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42" w:rsidRPr="004A089D" w:rsidRDefault="007E5842">
      <w:pPr>
        <w:spacing w:line="480" w:lineRule="auto"/>
        <w:jc w:val="center"/>
        <w:rPr>
          <w:b/>
          <w:sz w:val="72"/>
        </w:rPr>
      </w:pPr>
    </w:p>
    <w:p w:rsidR="00A70AF5" w:rsidRPr="004A089D" w:rsidRDefault="00A70AF5" w:rsidP="00A70AF5">
      <w:pPr>
        <w:pStyle w:val="a0"/>
      </w:pPr>
    </w:p>
    <w:p w:rsidR="007E5842" w:rsidRPr="004A089D" w:rsidRDefault="007E5842">
      <w:pPr>
        <w:spacing w:line="480" w:lineRule="auto"/>
        <w:jc w:val="center"/>
        <w:rPr>
          <w:b/>
          <w:sz w:val="72"/>
        </w:rPr>
      </w:pPr>
    </w:p>
    <w:p w:rsidR="007E5842" w:rsidRPr="004A089D" w:rsidRDefault="007E5842">
      <w:pPr>
        <w:spacing w:line="480" w:lineRule="auto"/>
        <w:jc w:val="center"/>
        <w:rPr>
          <w:b/>
          <w:sz w:val="72"/>
        </w:rPr>
      </w:pPr>
      <w:r w:rsidRPr="004A089D">
        <w:rPr>
          <w:b/>
          <w:sz w:val="52"/>
        </w:rPr>
        <w:t>建设项目环境影响报告表</w:t>
      </w:r>
    </w:p>
    <w:p w:rsidR="00B45E6A" w:rsidRPr="004A089D" w:rsidRDefault="00B45E6A" w:rsidP="00B45E6A">
      <w:pPr>
        <w:pStyle w:val="a0"/>
      </w:pPr>
    </w:p>
    <w:p w:rsidR="00B45E6A" w:rsidRPr="004A089D" w:rsidRDefault="00B45E6A" w:rsidP="00B45E6A">
      <w:pPr>
        <w:pStyle w:val="a0"/>
      </w:pPr>
    </w:p>
    <w:p w:rsidR="007E5842" w:rsidRPr="004A089D" w:rsidRDefault="007E5842">
      <w:pPr>
        <w:spacing w:line="480" w:lineRule="auto"/>
        <w:jc w:val="center"/>
        <w:rPr>
          <w:sz w:val="32"/>
        </w:rPr>
      </w:pPr>
    </w:p>
    <w:p w:rsidR="0053066A" w:rsidRPr="004A089D" w:rsidRDefault="0053066A" w:rsidP="0053066A">
      <w:pPr>
        <w:pStyle w:val="a0"/>
      </w:pPr>
    </w:p>
    <w:p w:rsidR="0053066A" w:rsidRPr="004A089D" w:rsidRDefault="0053066A" w:rsidP="0053066A">
      <w:pPr>
        <w:pStyle w:val="a0"/>
      </w:pPr>
    </w:p>
    <w:p w:rsidR="0053066A" w:rsidRPr="004A089D" w:rsidRDefault="0053066A" w:rsidP="0053066A">
      <w:pPr>
        <w:pStyle w:val="a0"/>
      </w:pPr>
    </w:p>
    <w:p w:rsidR="007E5842" w:rsidRPr="004A089D" w:rsidRDefault="007E5842">
      <w:pPr>
        <w:pStyle w:val="a0"/>
      </w:pPr>
    </w:p>
    <w:p w:rsidR="007E5842" w:rsidRPr="004A089D" w:rsidRDefault="007E5842">
      <w:pPr>
        <w:pStyle w:val="a0"/>
      </w:pPr>
    </w:p>
    <w:p w:rsidR="007E5842" w:rsidRPr="004A089D" w:rsidRDefault="007E5842" w:rsidP="00464006">
      <w:pPr>
        <w:spacing w:line="480" w:lineRule="auto"/>
        <w:jc w:val="center"/>
        <w:rPr>
          <w:rFonts w:ascii="宋体" w:hAnsi="宋体"/>
          <w:b/>
          <w:sz w:val="30"/>
          <w:szCs w:val="30"/>
          <w:u w:val="single"/>
        </w:rPr>
      </w:pPr>
      <w:r w:rsidRPr="004A089D">
        <w:rPr>
          <w:b/>
          <w:sz w:val="30"/>
          <w:szCs w:val="30"/>
        </w:rPr>
        <w:t>项目名称：</w:t>
      </w:r>
      <w:r w:rsidR="00464006" w:rsidRPr="004A089D">
        <w:rPr>
          <w:rFonts w:ascii="宋体" w:hAnsi="宋体" w:hint="eastAsia"/>
          <w:b/>
          <w:sz w:val="30"/>
          <w:szCs w:val="30"/>
          <w:u w:val="single"/>
        </w:rPr>
        <w:t>塑料日用品、玻璃制品、不锈钢制品的生产、销售</w:t>
      </w:r>
    </w:p>
    <w:p w:rsidR="007E5842" w:rsidRPr="004A089D" w:rsidRDefault="007E5842" w:rsidP="00464006">
      <w:pPr>
        <w:spacing w:line="480" w:lineRule="auto"/>
        <w:ind w:firstLineChars="100" w:firstLine="301"/>
        <w:rPr>
          <w:b/>
          <w:sz w:val="30"/>
          <w:szCs w:val="30"/>
          <w:u w:val="single"/>
        </w:rPr>
      </w:pPr>
      <w:r w:rsidRPr="004A089D">
        <w:rPr>
          <w:b/>
          <w:sz w:val="30"/>
          <w:szCs w:val="30"/>
        </w:rPr>
        <w:t>建设单位（盖章）：</w:t>
      </w:r>
      <w:r w:rsidR="00F7308F" w:rsidRPr="00F7308F">
        <w:rPr>
          <w:rFonts w:hint="eastAsia"/>
          <w:b/>
          <w:sz w:val="30"/>
          <w:szCs w:val="30"/>
          <w:u w:val="single"/>
        </w:rPr>
        <w:t xml:space="preserve">   </w:t>
      </w:r>
      <w:r w:rsidR="00F7308F">
        <w:rPr>
          <w:rFonts w:hint="eastAsia"/>
          <w:b/>
          <w:sz w:val="30"/>
          <w:szCs w:val="30"/>
          <w:u w:val="single"/>
        </w:rPr>
        <w:t xml:space="preserve">    </w:t>
      </w:r>
      <w:r w:rsidR="00B573D9" w:rsidRPr="004A089D">
        <w:rPr>
          <w:rFonts w:hint="eastAsia"/>
          <w:b/>
          <w:sz w:val="30"/>
          <w:szCs w:val="30"/>
          <w:u w:val="single"/>
        </w:rPr>
        <w:t>宿迁芃来日用品有限公司</w:t>
      </w:r>
      <w:r w:rsidR="00F7308F">
        <w:rPr>
          <w:rFonts w:hint="eastAsia"/>
          <w:b/>
          <w:sz w:val="30"/>
          <w:szCs w:val="30"/>
          <w:u w:val="single"/>
        </w:rPr>
        <w:t xml:space="preserve">        </w:t>
      </w:r>
    </w:p>
    <w:p w:rsidR="007E5842" w:rsidRPr="004A089D" w:rsidRDefault="007E5842">
      <w:pPr>
        <w:spacing w:line="480" w:lineRule="auto"/>
        <w:rPr>
          <w:b/>
          <w:sz w:val="32"/>
        </w:rPr>
      </w:pPr>
    </w:p>
    <w:p w:rsidR="007E5842" w:rsidRPr="00F7308F" w:rsidRDefault="007E5842">
      <w:pPr>
        <w:spacing w:line="480" w:lineRule="auto"/>
        <w:rPr>
          <w:b/>
          <w:sz w:val="28"/>
          <w:szCs w:val="28"/>
        </w:rPr>
      </w:pPr>
    </w:p>
    <w:p w:rsidR="007E5842" w:rsidRPr="004A089D" w:rsidRDefault="007E5842">
      <w:pPr>
        <w:spacing w:line="480" w:lineRule="auto"/>
        <w:rPr>
          <w:b/>
          <w:sz w:val="28"/>
          <w:szCs w:val="28"/>
        </w:rPr>
      </w:pPr>
    </w:p>
    <w:p w:rsidR="007E5842" w:rsidRPr="004A089D" w:rsidRDefault="007E5842">
      <w:pPr>
        <w:spacing w:line="480" w:lineRule="auto"/>
        <w:rPr>
          <w:b/>
          <w:sz w:val="28"/>
          <w:szCs w:val="28"/>
        </w:rPr>
      </w:pPr>
    </w:p>
    <w:p w:rsidR="007E5842" w:rsidRPr="004A089D" w:rsidRDefault="007E5842">
      <w:pPr>
        <w:spacing w:line="480" w:lineRule="auto"/>
        <w:rPr>
          <w:b/>
          <w:sz w:val="28"/>
          <w:szCs w:val="28"/>
        </w:rPr>
      </w:pPr>
    </w:p>
    <w:p w:rsidR="007E5842" w:rsidRPr="004A089D" w:rsidRDefault="007E5842">
      <w:pPr>
        <w:spacing w:line="480" w:lineRule="auto"/>
        <w:rPr>
          <w:b/>
          <w:sz w:val="28"/>
          <w:szCs w:val="28"/>
        </w:rPr>
      </w:pPr>
    </w:p>
    <w:p w:rsidR="007E5842" w:rsidRPr="004A089D" w:rsidRDefault="007E5842">
      <w:pPr>
        <w:pStyle w:val="a0"/>
      </w:pPr>
    </w:p>
    <w:p w:rsidR="007E5842" w:rsidRPr="004A089D" w:rsidRDefault="007E5842">
      <w:pPr>
        <w:pStyle w:val="a0"/>
      </w:pPr>
    </w:p>
    <w:p w:rsidR="007E5842" w:rsidRPr="004A089D" w:rsidRDefault="007E5842">
      <w:pPr>
        <w:spacing w:line="480" w:lineRule="auto"/>
        <w:jc w:val="center"/>
        <w:rPr>
          <w:sz w:val="28"/>
          <w:szCs w:val="28"/>
        </w:rPr>
      </w:pPr>
      <w:r w:rsidRPr="004A089D">
        <w:rPr>
          <w:sz w:val="28"/>
          <w:szCs w:val="28"/>
        </w:rPr>
        <w:t>编制日期：</w:t>
      </w:r>
      <w:r w:rsidRPr="004A089D">
        <w:rPr>
          <w:rFonts w:hint="eastAsia"/>
          <w:sz w:val="28"/>
          <w:szCs w:val="28"/>
        </w:rPr>
        <w:t>201</w:t>
      </w:r>
      <w:r w:rsidR="008A5519" w:rsidRPr="004A089D">
        <w:rPr>
          <w:sz w:val="28"/>
          <w:szCs w:val="28"/>
        </w:rPr>
        <w:t>9</w:t>
      </w:r>
      <w:r w:rsidRPr="004A089D">
        <w:rPr>
          <w:rFonts w:hint="eastAsia"/>
          <w:sz w:val="28"/>
          <w:szCs w:val="28"/>
        </w:rPr>
        <w:t>年</w:t>
      </w:r>
      <w:r w:rsidR="005F3D14" w:rsidRPr="004A089D">
        <w:rPr>
          <w:rFonts w:hint="eastAsia"/>
          <w:sz w:val="28"/>
          <w:szCs w:val="28"/>
        </w:rPr>
        <w:t>8</w:t>
      </w:r>
      <w:r w:rsidRPr="004A089D">
        <w:rPr>
          <w:rFonts w:hint="eastAsia"/>
          <w:sz w:val="28"/>
          <w:szCs w:val="28"/>
        </w:rPr>
        <w:t>月</w:t>
      </w:r>
    </w:p>
    <w:p w:rsidR="007E5842" w:rsidRPr="004A089D" w:rsidRDefault="005D6043">
      <w:pPr>
        <w:spacing w:line="480" w:lineRule="auto"/>
        <w:jc w:val="center"/>
        <w:rPr>
          <w:sz w:val="28"/>
          <w:szCs w:val="28"/>
        </w:rPr>
      </w:pPr>
      <w:r w:rsidRPr="004A089D">
        <w:rPr>
          <w:sz w:val="28"/>
          <w:szCs w:val="28"/>
        </w:rPr>
        <w:t>江苏省生态环境</w:t>
      </w:r>
      <w:r w:rsidR="007E5842" w:rsidRPr="004A089D">
        <w:rPr>
          <w:sz w:val="28"/>
          <w:szCs w:val="28"/>
        </w:rPr>
        <w:t>厅制</w:t>
      </w:r>
    </w:p>
    <w:p w:rsidR="00D16999" w:rsidRPr="004A089D" w:rsidRDefault="00D16999">
      <w:pPr>
        <w:spacing w:line="360" w:lineRule="auto"/>
        <w:jc w:val="center"/>
        <w:sectPr w:rsidR="00D16999" w:rsidRPr="004A089D">
          <w:headerReference w:type="even" r:id="rId8"/>
          <w:headerReference w:type="default" r:id="rId9"/>
          <w:footerReference w:type="even" r:id="rId10"/>
          <w:footerReference w:type="default" r:id="rId11"/>
          <w:pgSz w:w="11906" w:h="16838"/>
          <w:pgMar w:top="1701" w:right="1418" w:bottom="1134" w:left="1418" w:header="851" w:footer="992" w:gutter="0"/>
          <w:pgNumType w:start="1"/>
          <w:cols w:space="720"/>
          <w:docGrid w:type="lines" w:linePitch="312"/>
        </w:sectPr>
      </w:pPr>
    </w:p>
    <w:p w:rsidR="007E5842" w:rsidRPr="004A089D" w:rsidRDefault="007E5842">
      <w:pPr>
        <w:spacing w:line="360" w:lineRule="auto"/>
        <w:jc w:val="center"/>
      </w:pPr>
    </w:p>
    <w:p w:rsidR="007E5842" w:rsidRPr="004A089D" w:rsidRDefault="007E5842">
      <w:pPr>
        <w:jc w:val="center"/>
        <w:rPr>
          <w:b/>
          <w:sz w:val="28"/>
        </w:rPr>
      </w:pPr>
      <w:r w:rsidRPr="004A089D">
        <w:rPr>
          <w:b/>
          <w:sz w:val="28"/>
        </w:rPr>
        <w:t>《建设项目环境影响报告表》编制说明</w:t>
      </w:r>
    </w:p>
    <w:p w:rsidR="007E5842" w:rsidRPr="004A089D" w:rsidRDefault="007E5842">
      <w:pPr>
        <w:spacing w:line="480" w:lineRule="auto"/>
        <w:ind w:firstLineChars="200" w:firstLine="480"/>
        <w:jc w:val="left"/>
        <w:rPr>
          <w:sz w:val="24"/>
        </w:rPr>
      </w:pPr>
      <w:r w:rsidRPr="004A089D">
        <w:rPr>
          <w:sz w:val="24"/>
        </w:rPr>
        <w:t>《建设项目环境影响报告表》由具有从事环境影响评价工作资质的单位编制。</w:t>
      </w:r>
    </w:p>
    <w:p w:rsidR="007E5842" w:rsidRPr="004A089D" w:rsidRDefault="007E5842">
      <w:pPr>
        <w:topLinePunct/>
        <w:spacing w:line="480" w:lineRule="auto"/>
        <w:ind w:firstLineChars="200" w:firstLine="480"/>
        <w:jc w:val="left"/>
        <w:rPr>
          <w:sz w:val="24"/>
        </w:rPr>
      </w:pPr>
      <w:r w:rsidRPr="004A089D">
        <w:rPr>
          <w:sz w:val="24"/>
        </w:rPr>
        <w:t>1.</w:t>
      </w:r>
      <w:r w:rsidRPr="004A089D">
        <w:rPr>
          <w:sz w:val="24"/>
        </w:rPr>
        <w:t>项目名称</w:t>
      </w:r>
      <w:r w:rsidRPr="004A089D">
        <w:rPr>
          <w:sz w:val="24"/>
        </w:rPr>
        <w:t>——</w:t>
      </w:r>
      <w:r w:rsidRPr="004A089D">
        <w:rPr>
          <w:sz w:val="24"/>
        </w:rPr>
        <w:t>指项目立项批复时的名称，应不超过</w:t>
      </w:r>
      <w:r w:rsidRPr="004A089D">
        <w:rPr>
          <w:sz w:val="24"/>
        </w:rPr>
        <w:t>30</w:t>
      </w:r>
      <w:r w:rsidRPr="004A089D">
        <w:rPr>
          <w:sz w:val="24"/>
        </w:rPr>
        <w:t>个字（两个英文字段作一个汉字）。</w:t>
      </w:r>
    </w:p>
    <w:p w:rsidR="007E5842" w:rsidRPr="004A089D" w:rsidRDefault="007E5842">
      <w:pPr>
        <w:spacing w:line="480" w:lineRule="auto"/>
        <w:ind w:firstLineChars="200" w:firstLine="480"/>
        <w:jc w:val="left"/>
        <w:rPr>
          <w:sz w:val="24"/>
        </w:rPr>
      </w:pPr>
      <w:r w:rsidRPr="004A089D">
        <w:rPr>
          <w:sz w:val="24"/>
        </w:rPr>
        <w:t>2.</w:t>
      </w:r>
      <w:r w:rsidRPr="004A089D">
        <w:rPr>
          <w:sz w:val="24"/>
        </w:rPr>
        <w:t>建设地点</w:t>
      </w:r>
      <w:r w:rsidRPr="004A089D">
        <w:rPr>
          <w:sz w:val="24"/>
        </w:rPr>
        <w:t>——</w:t>
      </w:r>
      <w:r w:rsidRPr="004A089D">
        <w:rPr>
          <w:sz w:val="24"/>
        </w:rPr>
        <w:t>指项目所在地详细地址，公路、铁路应填写起止地点。</w:t>
      </w:r>
    </w:p>
    <w:p w:rsidR="007E5842" w:rsidRPr="004A089D" w:rsidRDefault="007E5842">
      <w:pPr>
        <w:spacing w:line="480" w:lineRule="auto"/>
        <w:ind w:firstLineChars="200" w:firstLine="480"/>
        <w:jc w:val="left"/>
        <w:rPr>
          <w:sz w:val="24"/>
        </w:rPr>
      </w:pPr>
      <w:r w:rsidRPr="004A089D">
        <w:rPr>
          <w:sz w:val="24"/>
        </w:rPr>
        <w:t>3.</w:t>
      </w:r>
      <w:r w:rsidRPr="004A089D">
        <w:rPr>
          <w:sz w:val="24"/>
        </w:rPr>
        <w:t>行业类别</w:t>
      </w:r>
      <w:r w:rsidRPr="004A089D">
        <w:rPr>
          <w:sz w:val="24"/>
        </w:rPr>
        <w:t>——</w:t>
      </w:r>
      <w:r w:rsidRPr="004A089D">
        <w:rPr>
          <w:sz w:val="24"/>
        </w:rPr>
        <w:t>按国标填写。</w:t>
      </w:r>
    </w:p>
    <w:p w:rsidR="007E5842" w:rsidRPr="004A089D" w:rsidRDefault="007E5842">
      <w:pPr>
        <w:spacing w:line="480" w:lineRule="auto"/>
        <w:ind w:firstLineChars="200" w:firstLine="480"/>
        <w:jc w:val="left"/>
        <w:rPr>
          <w:sz w:val="24"/>
        </w:rPr>
      </w:pPr>
      <w:r w:rsidRPr="004A089D">
        <w:rPr>
          <w:sz w:val="24"/>
        </w:rPr>
        <w:t>4.</w:t>
      </w:r>
      <w:r w:rsidRPr="004A089D">
        <w:rPr>
          <w:sz w:val="24"/>
        </w:rPr>
        <w:t>总投资</w:t>
      </w:r>
      <w:r w:rsidRPr="004A089D">
        <w:rPr>
          <w:sz w:val="24"/>
        </w:rPr>
        <w:t>——</w:t>
      </w:r>
      <w:r w:rsidRPr="004A089D">
        <w:rPr>
          <w:sz w:val="24"/>
        </w:rPr>
        <w:t>指项目投资总额。</w:t>
      </w:r>
    </w:p>
    <w:p w:rsidR="007E5842" w:rsidRPr="004A089D" w:rsidRDefault="007E5842">
      <w:pPr>
        <w:spacing w:line="480" w:lineRule="auto"/>
        <w:ind w:firstLineChars="200" w:firstLine="480"/>
        <w:jc w:val="left"/>
        <w:rPr>
          <w:sz w:val="24"/>
        </w:rPr>
      </w:pPr>
      <w:r w:rsidRPr="004A089D">
        <w:rPr>
          <w:sz w:val="24"/>
        </w:rPr>
        <w:t>5.</w:t>
      </w:r>
      <w:r w:rsidRPr="004A089D">
        <w:rPr>
          <w:sz w:val="24"/>
        </w:rPr>
        <w:t>主要环境保护目标</w:t>
      </w:r>
      <w:r w:rsidRPr="004A089D">
        <w:rPr>
          <w:sz w:val="24"/>
        </w:rPr>
        <w:t>——</w:t>
      </w:r>
      <w:r w:rsidRPr="004A089D">
        <w:rPr>
          <w:sz w:val="24"/>
        </w:rPr>
        <w:t>指项目区周围一定范围内集中居民住宅区、学校、医院、保护文物、风景名胜区、水源地和生态敏感点等，应尽可能给出保护目标、性质、规模和距厂界距离等。</w:t>
      </w:r>
    </w:p>
    <w:p w:rsidR="007E5842" w:rsidRPr="004A089D" w:rsidRDefault="007E5842">
      <w:pPr>
        <w:spacing w:line="480" w:lineRule="auto"/>
        <w:ind w:firstLineChars="200" w:firstLine="480"/>
        <w:jc w:val="left"/>
        <w:rPr>
          <w:sz w:val="24"/>
        </w:rPr>
      </w:pPr>
      <w:r w:rsidRPr="004A089D">
        <w:rPr>
          <w:sz w:val="24"/>
        </w:rPr>
        <w:t>6.</w:t>
      </w:r>
      <w:r w:rsidRPr="004A089D">
        <w:rPr>
          <w:sz w:val="24"/>
        </w:rPr>
        <w:t>结论与建议</w:t>
      </w:r>
      <w:r w:rsidRPr="004A089D">
        <w:rPr>
          <w:sz w:val="24"/>
        </w:rPr>
        <w:t>——</w:t>
      </w:r>
      <w:r w:rsidRPr="004A089D">
        <w:rPr>
          <w:sz w:val="24"/>
        </w:rPr>
        <w:t>给出本项目清洁生产、达标排放和总量控制的分析结论，确定污染防治措施的有效性，说明本项目对环境造成的影响，给出建设项目环境可行性的明确结论。同时提出减少环境影响的其他建议。</w:t>
      </w:r>
    </w:p>
    <w:p w:rsidR="007E5842" w:rsidRPr="004A089D" w:rsidRDefault="007E5842">
      <w:pPr>
        <w:spacing w:line="480" w:lineRule="auto"/>
        <w:ind w:firstLineChars="200" w:firstLine="480"/>
        <w:jc w:val="left"/>
        <w:rPr>
          <w:sz w:val="24"/>
        </w:rPr>
      </w:pPr>
      <w:r w:rsidRPr="004A089D">
        <w:rPr>
          <w:sz w:val="24"/>
        </w:rPr>
        <w:t>7.</w:t>
      </w:r>
      <w:r w:rsidRPr="004A089D">
        <w:rPr>
          <w:sz w:val="24"/>
        </w:rPr>
        <w:t>预审意见</w:t>
      </w:r>
      <w:r w:rsidRPr="004A089D">
        <w:rPr>
          <w:sz w:val="24"/>
        </w:rPr>
        <w:t>——</w:t>
      </w:r>
      <w:r w:rsidRPr="004A089D">
        <w:rPr>
          <w:sz w:val="24"/>
        </w:rPr>
        <w:t>由行业主管部门填写答复意见，无主管部门项目，可不填。</w:t>
      </w:r>
    </w:p>
    <w:p w:rsidR="007E5842" w:rsidRPr="004A089D" w:rsidRDefault="007E5842">
      <w:pPr>
        <w:spacing w:line="480" w:lineRule="auto"/>
        <w:ind w:firstLineChars="200" w:firstLine="480"/>
        <w:jc w:val="left"/>
        <w:rPr>
          <w:sz w:val="24"/>
        </w:rPr>
      </w:pPr>
      <w:r w:rsidRPr="004A089D">
        <w:rPr>
          <w:sz w:val="24"/>
        </w:rPr>
        <w:t>8.</w:t>
      </w:r>
      <w:r w:rsidRPr="004A089D">
        <w:rPr>
          <w:sz w:val="24"/>
        </w:rPr>
        <w:t>审批意见</w:t>
      </w:r>
      <w:r w:rsidRPr="004A089D">
        <w:rPr>
          <w:sz w:val="24"/>
        </w:rPr>
        <w:t>——</w:t>
      </w:r>
      <w:r w:rsidRPr="004A089D">
        <w:rPr>
          <w:sz w:val="24"/>
        </w:rPr>
        <w:t>由负责审批该项目的环境保护行政主管部门批复。</w:t>
      </w:r>
    </w:p>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 w:rsidR="007E5842" w:rsidRPr="004A089D" w:rsidRDefault="007E5842">
      <w:pPr>
        <w:sectPr w:rsidR="007E5842" w:rsidRPr="004A089D">
          <w:pgSz w:w="11906" w:h="16838"/>
          <w:pgMar w:top="1701" w:right="1418" w:bottom="1134" w:left="1418" w:header="851" w:footer="992" w:gutter="0"/>
          <w:pgNumType w:start="1"/>
          <w:cols w:space="720"/>
          <w:docGrid w:type="lines" w:linePitch="312"/>
        </w:sectPr>
      </w:pPr>
    </w:p>
    <w:p w:rsidR="007E5842" w:rsidRPr="004A089D" w:rsidRDefault="007E5842">
      <w:pPr>
        <w:numPr>
          <w:ilvl w:val="0"/>
          <w:numId w:val="1"/>
        </w:numPr>
        <w:adjustRightInd w:val="0"/>
        <w:snapToGrid w:val="0"/>
        <w:outlineLvl w:val="0"/>
        <w:rPr>
          <w:b/>
          <w:sz w:val="28"/>
          <w:szCs w:val="28"/>
        </w:rPr>
      </w:pPr>
      <w:r w:rsidRPr="004A089D">
        <w:rPr>
          <w:b/>
          <w:sz w:val="28"/>
          <w:szCs w:val="28"/>
        </w:rPr>
        <w:lastRenderedPageBreak/>
        <w:t>建设项目基本情况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9"/>
        <w:gridCol w:w="1587"/>
        <w:gridCol w:w="250"/>
        <w:gridCol w:w="509"/>
        <w:gridCol w:w="189"/>
        <w:gridCol w:w="670"/>
        <w:gridCol w:w="349"/>
        <w:gridCol w:w="1304"/>
        <w:gridCol w:w="121"/>
        <w:gridCol w:w="207"/>
        <w:gridCol w:w="2281"/>
      </w:tblGrid>
      <w:tr w:rsidR="007E5842" w:rsidRPr="004A089D" w:rsidTr="00B63659">
        <w:trPr>
          <w:trHeight w:val="330"/>
          <w:jc w:val="center"/>
        </w:trPr>
        <w:tc>
          <w:tcPr>
            <w:tcW w:w="2286" w:type="dxa"/>
            <w:vAlign w:val="center"/>
          </w:tcPr>
          <w:p w:rsidR="007E5842" w:rsidRPr="004A089D" w:rsidRDefault="007E5842">
            <w:pPr>
              <w:jc w:val="center"/>
              <w:rPr>
                <w:sz w:val="24"/>
              </w:rPr>
            </w:pPr>
            <w:r w:rsidRPr="004A089D">
              <w:rPr>
                <w:sz w:val="24"/>
              </w:rPr>
              <w:t>项目名称</w:t>
            </w:r>
          </w:p>
        </w:tc>
        <w:tc>
          <w:tcPr>
            <w:tcW w:w="7000" w:type="dxa"/>
            <w:gridSpan w:val="10"/>
            <w:vAlign w:val="center"/>
          </w:tcPr>
          <w:p w:rsidR="007E5842" w:rsidRPr="004A089D" w:rsidRDefault="003F0E7A" w:rsidP="00843621">
            <w:pPr>
              <w:pStyle w:val="a8"/>
              <w:adjustRightInd/>
              <w:snapToGrid/>
              <w:rPr>
                <w:rFonts w:ascii="Times New Roman" w:eastAsia="宋体" w:hAnsi="Times New Roman"/>
                <w:kern w:val="0"/>
                <w:szCs w:val="24"/>
              </w:rPr>
            </w:pPr>
            <w:r w:rsidRPr="004A089D">
              <w:rPr>
                <w:rFonts w:ascii="宋体" w:eastAsia="宋体" w:hAnsi="宋体" w:hint="eastAsia"/>
                <w:szCs w:val="24"/>
              </w:rPr>
              <w:t>塑料日用品、玻璃制品、不锈钢制品的生产、销售</w:t>
            </w:r>
          </w:p>
        </w:tc>
      </w:tr>
      <w:tr w:rsidR="007E5842" w:rsidRPr="004A089D" w:rsidTr="00B63659">
        <w:trPr>
          <w:trHeight w:val="307"/>
          <w:jc w:val="center"/>
        </w:trPr>
        <w:tc>
          <w:tcPr>
            <w:tcW w:w="2286" w:type="dxa"/>
            <w:vAlign w:val="center"/>
          </w:tcPr>
          <w:p w:rsidR="007E5842" w:rsidRPr="004A089D" w:rsidRDefault="007E5842">
            <w:pPr>
              <w:jc w:val="center"/>
              <w:rPr>
                <w:sz w:val="24"/>
              </w:rPr>
            </w:pPr>
            <w:r w:rsidRPr="004A089D">
              <w:rPr>
                <w:sz w:val="24"/>
              </w:rPr>
              <w:t>建设单位</w:t>
            </w:r>
          </w:p>
        </w:tc>
        <w:tc>
          <w:tcPr>
            <w:tcW w:w="7000" w:type="dxa"/>
            <w:gridSpan w:val="10"/>
            <w:vAlign w:val="center"/>
          </w:tcPr>
          <w:p w:rsidR="007E5842" w:rsidRPr="004A089D" w:rsidRDefault="005F3D14" w:rsidP="00B11A45">
            <w:pPr>
              <w:pStyle w:val="aff4"/>
              <w:adjustRightInd/>
              <w:spacing w:line="240" w:lineRule="auto"/>
              <w:jc w:val="center"/>
              <w:textAlignment w:val="auto"/>
              <w:rPr>
                <w:kern w:val="2"/>
                <w:szCs w:val="24"/>
              </w:rPr>
            </w:pPr>
            <w:r w:rsidRPr="004A089D">
              <w:rPr>
                <w:rFonts w:hint="eastAsia"/>
              </w:rPr>
              <w:t>宿迁芃来日用品有限公司</w:t>
            </w:r>
          </w:p>
        </w:tc>
      </w:tr>
      <w:tr w:rsidR="006D5FC0" w:rsidRPr="004A089D" w:rsidTr="00B63659">
        <w:trPr>
          <w:trHeight w:val="249"/>
          <w:jc w:val="center"/>
        </w:trPr>
        <w:tc>
          <w:tcPr>
            <w:tcW w:w="2286" w:type="dxa"/>
            <w:vAlign w:val="center"/>
          </w:tcPr>
          <w:p w:rsidR="007E5842" w:rsidRPr="004A089D" w:rsidRDefault="007E5842">
            <w:pPr>
              <w:jc w:val="center"/>
              <w:rPr>
                <w:sz w:val="24"/>
              </w:rPr>
            </w:pPr>
            <w:r w:rsidRPr="004A089D">
              <w:rPr>
                <w:sz w:val="24"/>
              </w:rPr>
              <w:t>法人代表</w:t>
            </w:r>
          </w:p>
        </w:tc>
        <w:tc>
          <w:tcPr>
            <w:tcW w:w="2046" w:type="dxa"/>
            <w:gridSpan w:val="3"/>
            <w:vAlign w:val="center"/>
          </w:tcPr>
          <w:p w:rsidR="007E5842" w:rsidRPr="004A089D" w:rsidRDefault="00166474">
            <w:pPr>
              <w:jc w:val="center"/>
              <w:rPr>
                <w:sz w:val="24"/>
              </w:rPr>
            </w:pPr>
            <w:r w:rsidRPr="004A089D">
              <w:rPr>
                <w:rFonts w:hint="eastAsia"/>
                <w:sz w:val="24"/>
              </w:rPr>
              <w:t>潘</w:t>
            </w:r>
            <w:r w:rsidR="00F7308F">
              <w:rPr>
                <w:rFonts w:ascii="宋体" w:hAnsi="宋体" w:hint="eastAsia"/>
                <w:sz w:val="24"/>
              </w:rPr>
              <w:t>**</w:t>
            </w:r>
          </w:p>
        </w:tc>
        <w:tc>
          <w:tcPr>
            <w:tcW w:w="884" w:type="dxa"/>
            <w:gridSpan w:val="2"/>
            <w:vAlign w:val="center"/>
          </w:tcPr>
          <w:p w:rsidR="007E5842" w:rsidRPr="004A089D" w:rsidRDefault="007E5842">
            <w:pPr>
              <w:jc w:val="center"/>
              <w:rPr>
                <w:sz w:val="24"/>
              </w:rPr>
            </w:pPr>
            <w:r w:rsidRPr="004A089D">
              <w:rPr>
                <w:sz w:val="24"/>
              </w:rPr>
              <w:t>联系人</w:t>
            </w:r>
          </w:p>
        </w:tc>
        <w:tc>
          <w:tcPr>
            <w:tcW w:w="4070" w:type="dxa"/>
            <w:gridSpan w:val="5"/>
            <w:vAlign w:val="center"/>
          </w:tcPr>
          <w:p w:rsidR="007E5842" w:rsidRPr="004A089D" w:rsidRDefault="00166474">
            <w:pPr>
              <w:jc w:val="center"/>
              <w:rPr>
                <w:kern w:val="0"/>
                <w:sz w:val="24"/>
              </w:rPr>
            </w:pPr>
            <w:r w:rsidRPr="004A089D">
              <w:rPr>
                <w:rFonts w:hint="eastAsia"/>
                <w:sz w:val="24"/>
              </w:rPr>
              <w:t>潘</w:t>
            </w:r>
            <w:r w:rsidR="00F7308F">
              <w:rPr>
                <w:rFonts w:ascii="宋体" w:hAnsi="宋体" w:hint="eastAsia"/>
                <w:sz w:val="24"/>
              </w:rPr>
              <w:t>**</w:t>
            </w:r>
          </w:p>
        </w:tc>
      </w:tr>
      <w:tr w:rsidR="007E5842" w:rsidRPr="004A089D" w:rsidTr="00B63659">
        <w:trPr>
          <w:trHeight w:val="318"/>
          <w:jc w:val="center"/>
        </w:trPr>
        <w:tc>
          <w:tcPr>
            <w:tcW w:w="2286" w:type="dxa"/>
            <w:vAlign w:val="center"/>
          </w:tcPr>
          <w:p w:rsidR="007E5842" w:rsidRPr="004A089D" w:rsidRDefault="007E5842">
            <w:pPr>
              <w:jc w:val="center"/>
              <w:rPr>
                <w:sz w:val="24"/>
              </w:rPr>
            </w:pPr>
            <w:r w:rsidRPr="004A089D">
              <w:rPr>
                <w:sz w:val="24"/>
              </w:rPr>
              <w:t>通讯地址</w:t>
            </w:r>
          </w:p>
        </w:tc>
        <w:tc>
          <w:tcPr>
            <w:tcW w:w="7000" w:type="dxa"/>
            <w:gridSpan w:val="10"/>
            <w:vAlign w:val="center"/>
          </w:tcPr>
          <w:p w:rsidR="007E5842" w:rsidRPr="004A089D" w:rsidRDefault="00636B33" w:rsidP="001821AE">
            <w:pPr>
              <w:jc w:val="center"/>
              <w:rPr>
                <w:sz w:val="24"/>
              </w:rPr>
            </w:pPr>
            <w:r w:rsidRPr="004A089D">
              <w:rPr>
                <w:rFonts w:hint="eastAsia"/>
                <w:sz w:val="24"/>
              </w:rPr>
              <w:t>沭阳县经济技术开发区</w:t>
            </w:r>
            <w:r w:rsidR="00AE7125" w:rsidRPr="004A089D">
              <w:rPr>
                <w:rFonts w:hint="eastAsia"/>
                <w:sz w:val="24"/>
              </w:rPr>
              <w:t>台北大道</w:t>
            </w:r>
            <w:r w:rsidR="0047742C" w:rsidRPr="004A089D">
              <w:rPr>
                <w:rFonts w:hint="eastAsia"/>
                <w:sz w:val="24"/>
              </w:rPr>
              <w:t>西侧，永嘉路南侧</w:t>
            </w:r>
          </w:p>
        </w:tc>
      </w:tr>
      <w:tr w:rsidR="00A80CCA" w:rsidRPr="004A089D" w:rsidTr="00B63659">
        <w:trPr>
          <w:trHeight w:val="186"/>
          <w:jc w:val="center"/>
        </w:trPr>
        <w:tc>
          <w:tcPr>
            <w:tcW w:w="2286" w:type="dxa"/>
            <w:vAlign w:val="center"/>
          </w:tcPr>
          <w:p w:rsidR="007E5842" w:rsidRPr="004A089D" w:rsidRDefault="007E5842">
            <w:pPr>
              <w:jc w:val="center"/>
              <w:rPr>
                <w:sz w:val="24"/>
              </w:rPr>
            </w:pPr>
            <w:r w:rsidRPr="004A089D">
              <w:rPr>
                <w:sz w:val="24"/>
              </w:rPr>
              <w:t>联系电话</w:t>
            </w:r>
          </w:p>
        </w:tc>
        <w:tc>
          <w:tcPr>
            <w:tcW w:w="1554" w:type="dxa"/>
            <w:gridSpan w:val="2"/>
            <w:vAlign w:val="center"/>
          </w:tcPr>
          <w:p w:rsidR="007E5842" w:rsidRPr="004A089D" w:rsidRDefault="002508A9" w:rsidP="00A57B5F">
            <w:pPr>
              <w:spacing w:line="220" w:lineRule="atLeast"/>
              <w:jc w:val="center"/>
              <w:rPr>
                <w:rFonts w:eastAsiaTheme="minorEastAsia"/>
                <w:sz w:val="24"/>
              </w:rPr>
            </w:pPr>
            <w:r w:rsidRPr="004A089D">
              <w:rPr>
                <w:rFonts w:hint="eastAsia"/>
                <w:sz w:val="24"/>
              </w:rPr>
              <w:t>137</w:t>
            </w:r>
            <w:r w:rsidR="00F7308F">
              <w:rPr>
                <w:rFonts w:ascii="宋体" w:hAnsi="宋体" w:hint="eastAsia"/>
                <w:sz w:val="24"/>
              </w:rPr>
              <w:t>****</w:t>
            </w:r>
            <w:r w:rsidRPr="004A089D">
              <w:rPr>
                <w:rFonts w:hint="eastAsia"/>
                <w:sz w:val="24"/>
              </w:rPr>
              <w:t>0999</w:t>
            </w:r>
          </w:p>
        </w:tc>
        <w:tc>
          <w:tcPr>
            <w:tcW w:w="708" w:type="dxa"/>
            <w:gridSpan w:val="2"/>
            <w:vAlign w:val="center"/>
          </w:tcPr>
          <w:p w:rsidR="007E5842" w:rsidRPr="004A089D" w:rsidRDefault="007E5842">
            <w:pPr>
              <w:jc w:val="center"/>
              <w:rPr>
                <w:sz w:val="24"/>
              </w:rPr>
            </w:pPr>
            <w:r w:rsidRPr="004A089D">
              <w:rPr>
                <w:sz w:val="24"/>
              </w:rPr>
              <w:t>传真</w:t>
            </w:r>
          </w:p>
        </w:tc>
        <w:tc>
          <w:tcPr>
            <w:tcW w:w="668" w:type="dxa"/>
            <w:vAlign w:val="center"/>
          </w:tcPr>
          <w:p w:rsidR="007E5842" w:rsidRPr="004A089D" w:rsidRDefault="007E5842">
            <w:pPr>
              <w:jc w:val="center"/>
              <w:rPr>
                <w:sz w:val="24"/>
              </w:rPr>
            </w:pPr>
            <w:r w:rsidRPr="004A089D">
              <w:rPr>
                <w:sz w:val="24"/>
              </w:rPr>
              <w:t>—</w:t>
            </w:r>
          </w:p>
        </w:tc>
        <w:tc>
          <w:tcPr>
            <w:tcW w:w="1680" w:type="dxa"/>
            <w:gridSpan w:val="2"/>
            <w:vAlign w:val="center"/>
          </w:tcPr>
          <w:p w:rsidR="007E5842" w:rsidRPr="004A089D" w:rsidRDefault="007E5842">
            <w:pPr>
              <w:jc w:val="center"/>
              <w:rPr>
                <w:sz w:val="24"/>
              </w:rPr>
            </w:pPr>
            <w:r w:rsidRPr="004A089D">
              <w:rPr>
                <w:sz w:val="24"/>
              </w:rPr>
              <w:t>邮政编码</w:t>
            </w:r>
          </w:p>
        </w:tc>
        <w:tc>
          <w:tcPr>
            <w:tcW w:w="2390" w:type="dxa"/>
            <w:gridSpan w:val="3"/>
            <w:vAlign w:val="center"/>
          </w:tcPr>
          <w:p w:rsidR="007E5842" w:rsidRPr="004A089D" w:rsidRDefault="0096430B">
            <w:pPr>
              <w:jc w:val="center"/>
              <w:rPr>
                <w:sz w:val="24"/>
              </w:rPr>
            </w:pPr>
            <w:r w:rsidRPr="004A089D">
              <w:rPr>
                <w:sz w:val="24"/>
              </w:rPr>
              <w:t>2</w:t>
            </w:r>
            <w:r w:rsidRPr="004A089D">
              <w:rPr>
                <w:rFonts w:hint="eastAsia"/>
                <w:sz w:val="24"/>
              </w:rPr>
              <w:t>236</w:t>
            </w:r>
            <w:r w:rsidR="00DE7580" w:rsidRPr="004A089D">
              <w:rPr>
                <w:rFonts w:hint="eastAsia"/>
                <w:sz w:val="24"/>
              </w:rPr>
              <w:t>00</w:t>
            </w:r>
          </w:p>
        </w:tc>
      </w:tr>
      <w:tr w:rsidR="007E5842" w:rsidRPr="004A089D" w:rsidTr="00B63659">
        <w:trPr>
          <w:trHeight w:val="330"/>
          <w:jc w:val="center"/>
        </w:trPr>
        <w:tc>
          <w:tcPr>
            <w:tcW w:w="2286" w:type="dxa"/>
            <w:vAlign w:val="center"/>
          </w:tcPr>
          <w:p w:rsidR="007E5842" w:rsidRPr="004A089D" w:rsidRDefault="007E5842">
            <w:pPr>
              <w:jc w:val="center"/>
              <w:rPr>
                <w:sz w:val="24"/>
              </w:rPr>
            </w:pPr>
            <w:bookmarkStart w:id="0" w:name="_Hlk3811754"/>
            <w:r w:rsidRPr="004A089D">
              <w:rPr>
                <w:sz w:val="24"/>
              </w:rPr>
              <w:t>建设地点</w:t>
            </w:r>
          </w:p>
        </w:tc>
        <w:tc>
          <w:tcPr>
            <w:tcW w:w="7000" w:type="dxa"/>
            <w:gridSpan w:val="10"/>
            <w:vAlign w:val="center"/>
          </w:tcPr>
          <w:p w:rsidR="007E5842" w:rsidRPr="004A089D" w:rsidRDefault="00636B33" w:rsidP="00AA4618">
            <w:pPr>
              <w:jc w:val="center"/>
              <w:rPr>
                <w:sz w:val="24"/>
              </w:rPr>
            </w:pPr>
            <w:r w:rsidRPr="004A089D">
              <w:rPr>
                <w:rFonts w:hint="eastAsia"/>
                <w:sz w:val="24"/>
              </w:rPr>
              <w:t>沭阳县经济技术开发区</w:t>
            </w:r>
            <w:r w:rsidR="00AE7125" w:rsidRPr="004A089D">
              <w:rPr>
                <w:rFonts w:hint="eastAsia"/>
                <w:sz w:val="24"/>
              </w:rPr>
              <w:t>台北大道</w:t>
            </w:r>
            <w:r w:rsidR="0047742C" w:rsidRPr="004A089D">
              <w:rPr>
                <w:rFonts w:hint="eastAsia"/>
                <w:sz w:val="24"/>
              </w:rPr>
              <w:t>西侧，永嘉路南侧</w:t>
            </w:r>
          </w:p>
        </w:tc>
      </w:tr>
      <w:bookmarkEnd w:id="0"/>
      <w:tr w:rsidR="006D5FC0" w:rsidRPr="004A089D" w:rsidTr="00B63659">
        <w:trPr>
          <w:trHeight w:val="295"/>
          <w:jc w:val="center"/>
        </w:trPr>
        <w:tc>
          <w:tcPr>
            <w:tcW w:w="2286" w:type="dxa"/>
            <w:vAlign w:val="center"/>
          </w:tcPr>
          <w:p w:rsidR="007E5842" w:rsidRPr="004A089D" w:rsidRDefault="007E5842">
            <w:pPr>
              <w:jc w:val="center"/>
              <w:rPr>
                <w:sz w:val="24"/>
              </w:rPr>
            </w:pPr>
            <w:r w:rsidRPr="004A089D">
              <w:rPr>
                <w:sz w:val="24"/>
              </w:rPr>
              <w:t>立项审批部门</w:t>
            </w:r>
          </w:p>
        </w:tc>
        <w:tc>
          <w:tcPr>
            <w:tcW w:w="2046" w:type="dxa"/>
            <w:gridSpan w:val="3"/>
            <w:vAlign w:val="center"/>
          </w:tcPr>
          <w:p w:rsidR="007E5842" w:rsidRPr="004A089D" w:rsidRDefault="00636B33">
            <w:pPr>
              <w:jc w:val="center"/>
              <w:rPr>
                <w:sz w:val="24"/>
              </w:rPr>
            </w:pPr>
            <w:r w:rsidRPr="004A089D">
              <w:rPr>
                <w:rFonts w:hint="eastAsia"/>
                <w:sz w:val="24"/>
              </w:rPr>
              <w:t>沭阳经济技术开发区管理委员会</w:t>
            </w:r>
          </w:p>
        </w:tc>
        <w:tc>
          <w:tcPr>
            <w:tcW w:w="1305" w:type="dxa"/>
            <w:gridSpan w:val="3"/>
            <w:vAlign w:val="center"/>
          </w:tcPr>
          <w:p w:rsidR="007E5842" w:rsidRPr="004A089D" w:rsidRDefault="007E5842">
            <w:pPr>
              <w:jc w:val="center"/>
              <w:rPr>
                <w:sz w:val="24"/>
              </w:rPr>
            </w:pPr>
            <w:r w:rsidRPr="004A089D">
              <w:rPr>
                <w:sz w:val="24"/>
              </w:rPr>
              <w:t>批准文号</w:t>
            </w:r>
            <w:r w:rsidRPr="004A089D">
              <w:rPr>
                <w:rFonts w:hint="eastAsia"/>
                <w:sz w:val="24"/>
              </w:rPr>
              <w:t>及项目代码</w:t>
            </w:r>
          </w:p>
        </w:tc>
        <w:tc>
          <w:tcPr>
            <w:tcW w:w="3649" w:type="dxa"/>
            <w:gridSpan w:val="4"/>
            <w:vAlign w:val="center"/>
          </w:tcPr>
          <w:p w:rsidR="007E5842" w:rsidRPr="004A089D" w:rsidRDefault="00636B33">
            <w:pPr>
              <w:jc w:val="center"/>
              <w:rPr>
                <w:sz w:val="24"/>
              </w:rPr>
            </w:pPr>
            <w:r w:rsidRPr="004A089D">
              <w:rPr>
                <w:rFonts w:hAnsi="宋体"/>
                <w:sz w:val="24"/>
              </w:rPr>
              <w:t>沭开经备</w:t>
            </w:r>
            <w:r w:rsidR="007E5842" w:rsidRPr="004A089D">
              <w:rPr>
                <w:sz w:val="24"/>
              </w:rPr>
              <w:t>（</w:t>
            </w:r>
            <w:r w:rsidR="007E5842" w:rsidRPr="004A089D">
              <w:rPr>
                <w:sz w:val="24"/>
              </w:rPr>
              <w:t>201</w:t>
            </w:r>
            <w:r w:rsidR="00733E00" w:rsidRPr="004A089D">
              <w:rPr>
                <w:rFonts w:hint="eastAsia"/>
                <w:sz w:val="24"/>
              </w:rPr>
              <w:t>9</w:t>
            </w:r>
            <w:r w:rsidR="007E5842" w:rsidRPr="004A089D">
              <w:rPr>
                <w:sz w:val="24"/>
              </w:rPr>
              <w:t>）</w:t>
            </w:r>
            <w:r w:rsidR="005F3D14" w:rsidRPr="004A089D">
              <w:rPr>
                <w:rFonts w:hint="eastAsia"/>
                <w:sz w:val="24"/>
              </w:rPr>
              <w:t>86</w:t>
            </w:r>
            <w:r w:rsidR="007E5842" w:rsidRPr="004A089D">
              <w:rPr>
                <w:sz w:val="24"/>
              </w:rPr>
              <w:t>号</w:t>
            </w:r>
          </w:p>
          <w:p w:rsidR="007E5842" w:rsidRPr="004A089D" w:rsidRDefault="007E5842" w:rsidP="005F3D14">
            <w:pPr>
              <w:pStyle w:val="a0"/>
              <w:jc w:val="center"/>
              <w:rPr>
                <w:rFonts w:ascii="Times New Roman" w:hAnsi="Times New Roman" w:cs="Times New Roman"/>
              </w:rPr>
            </w:pPr>
            <w:r w:rsidRPr="004A089D">
              <w:rPr>
                <w:rFonts w:ascii="Times New Roman" w:hAnsi="Times New Roman" w:cs="Times New Roman"/>
                <w:sz w:val="24"/>
                <w:szCs w:val="24"/>
              </w:rPr>
              <w:t>项目代码：</w:t>
            </w:r>
            <w:r w:rsidRPr="004A089D">
              <w:rPr>
                <w:rFonts w:ascii="Times New Roman" w:hAnsi="Times New Roman" w:cs="Times New Roman"/>
                <w:sz w:val="24"/>
                <w:szCs w:val="24"/>
              </w:rPr>
              <w:t>201</w:t>
            </w:r>
            <w:r w:rsidR="00733E00" w:rsidRPr="004A089D">
              <w:rPr>
                <w:rFonts w:ascii="Times New Roman" w:hAnsi="Times New Roman" w:cs="Times New Roman" w:hint="eastAsia"/>
                <w:sz w:val="24"/>
                <w:szCs w:val="24"/>
              </w:rPr>
              <w:t>9</w:t>
            </w:r>
            <w:r w:rsidRPr="004A089D">
              <w:rPr>
                <w:rFonts w:ascii="Times New Roman" w:hAnsi="Times New Roman" w:cs="Times New Roman"/>
                <w:sz w:val="24"/>
                <w:szCs w:val="24"/>
              </w:rPr>
              <w:t>-32</w:t>
            </w:r>
            <w:r w:rsidR="005F3D14" w:rsidRPr="004A089D">
              <w:rPr>
                <w:rFonts w:ascii="Times New Roman" w:hAnsi="Times New Roman" w:cs="Times New Roman" w:hint="eastAsia"/>
                <w:sz w:val="24"/>
                <w:szCs w:val="24"/>
              </w:rPr>
              <w:t>1359</w:t>
            </w:r>
            <w:r w:rsidRPr="004A089D">
              <w:rPr>
                <w:rFonts w:ascii="Times New Roman" w:hAnsi="Times New Roman" w:cs="Times New Roman"/>
                <w:sz w:val="24"/>
                <w:szCs w:val="24"/>
              </w:rPr>
              <w:t>-</w:t>
            </w:r>
            <w:r w:rsidR="005F3D14" w:rsidRPr="004A089D">
              <w:rPr>
                <w:rFonts w:ascii="Times New Roman" w:hAnsi="Times New Roman" w:cs="Times New Roman" w:hint="eastAsia"/>
                <w:sz w:val="24"/>
                <w:szCs w:val="24"/>
              </w:rPr>
              <w:t>29</w:t>
            </w:r>
            <w:r w:rsidRPr="004A089D">
              <w:rPr>
                <w:rFonts w:ascii="Times New Roman" w:hAnsi="Times New Roman" w:cs="Times New Roman"/>
                <w:sz w:val="24"/>
                <w:szCs w:val="24"/>
              </w:rPr>
              <w:t>-03-</w:t>
            </w:r>
            <w:r w:rsidR="005F3D14" w:rsidRPr="004A089D">
              <w:rPr>
                <w:rFonts w:ascii="Times New Roman" w:hAnsi="Times New Roman" w:cs="Times New Roman" w:hint="eastAsia"/>
                <w:sz w:val="24"/>
                <w:szCs w:val="24"/>
              </w:rPr>
              <w:t>537550</w:t>
            </w:r>
          </w:p>
        </w:tc>
      </w:tr>
      <w:tr w:rsidR="006D5FC0" w:rsidRPr="004A089D" w:rsidTr="00B63659">
        <w:trPr>
          <w:trHeight w:val="510"/>
          <w:jc w:val="center"/>
        </w:trPr>
        <w:tc>
          <w:tcPr>
            <w:tcW w:w="2286" w:type="dxa"/>
            <w:vAlign w:val="center"/>
          </w:tcPr>
          <w:p w:rsidR="007E5842" w:rsidRPr="004A089D" w:rsidRDefault="007E5842">
            <w:pPr>
              <w:jc w:val="center"/>
              <w:rPr>
                <w:sz w:val="24"/>
              </w:rPr>
            </w:pPr>
            <w:bookmarkStart w:id="1" w:name="_Hlk531878765"/>
            <w:r w:rsidRPr="004A089D">
              <w:rPr>
                <w:sz w:val="24"/>
              </w:rPr>
              <w:t>建设性质</w:t>
            </w:r>
          </w:p>
        </w:tc>
        <w:tc>
          <w:tcPr>
            <w:tcW w:w="2046" w:type="dxa"/>
            <w:gridSpan w:val="3"/>
            <w:vAlign w:val="center"/>
          </w:tcPr>
          <w:p w:rsidR="007E5842" w:rsidRPr="004A089D" w:rsidRDefault="005D3BC9" w:rsidP="00114A7D">
            <w:pPr>
              <w:jc w:val="center"/>
              <w:rPr>
                <w:sz w:val="24"/>
              </w:rPr>
            </w:pPr>
            <w:r w:rsidRPr="004A089D">
              <w:rPr>
                <w:rFonts w:hint="eastAsia"/>
                <w:sz w:val="24"/>
              </w:rPr>
              <w:t>新</w:t>
            </w:r>
            <w:r w:rsidR="007E5842" w:rsidRPr="004A089D">
              <w:rPr>
                <w:rFonts w:hint="eastAsia"/>
                <w:sz w:val="24"/>
              </w:rPr>
              <w:t>建</w:t>
            </w:r>
          </w:p>
        </w:tc>
        <w:tc>
          <w:tcPr>
            <w:tcW w:w="1305" w:type="dxa"/>
            <w:gridSpan w:val="3"/>
            <w:vAlign w:val="center"/>
          </w:tcPr>
          <w:p w:rsidR="007E5842" w:rsidRPr="004A089D" w:rsidRDefault="007E5842">
            <w:pPr>
              <w:jc w:val="center"/>
              <w:rPr>
                <w:sz w:val="24"/>
              </w:rPr>
            </w:pPr>
            <w:r w:rsidRPr="004A089D">
              <w:rPr>
                <w:sz w:val="24"/>
              </w:rPr>
              <w:t>行业类别</w:t>
            </w:r>
          </w:p>
          <w:p w:rsidR="007E5842" w:rsidRPr="004A089D" w:rsidRDefault="007E5842">
            <w:pPr>
              <w:jc w:val="center"/>
              <w:rPr>
                <w:sz w:val="24"/>
              </w:rPr>
            </w:pPr>
            <w:r w:rsidRPr="004A089D">
              <w:rPr>
                <w:sz w:val="24"/>
              </w:rPr>
              <w:t>及代码</w:t>
            </w:r>
          </w:p>
        </w:tc>
        <w:tc>
          <w:tcPr>
            <w:tcW w:w="3649" w:type="dxa"/>
            <w:gridSpan w:val="4"/>
            <w:vAlign w:val="center"/>
          </w:tcPr>
          <w:p w:rsidR="00C830D2" w:rsidRPr="004A089D" w:rsidRDefault="00C830D2" w:rsidP="00CD7E79">
            <w:pPr>
              <w:jc w:val="center"/>
              <w:rPr>
                <w:kern w:val="0"/>
                <w:sz w:val="24"/>
              </w:rPr>
            </w:pPr>
            <w:r w:rsidRPr="004A089D">
              <w:rPr>
                <w:kern w:val="0"/>
                <w:sz w:val="24"/>
              </w:rPr>
              <w:t>[C</w:t>
            </w:r>
            <w:r w:rsidRPr="004A089D">
              <w:rPr>
                <w:rFonts w:hint="eastAsia"/>
                <w:kern w:val="0"/>
                <w:sz w:val="24"/>
              </w:rPr>
              <w:t>3054</w:t>
            </w:r>
            <w:r w:rsidR="00FC7C29" w:rsidRPr="004A089D">
              <w:rPr>
                <w:kern w:val="0"/>
                <w:sz w:val="24"/>
              </w:rPr>
              <w:t>]</w:t>
            </w:r>
            <w:r w:rsidRPr="004A089D">
              <w:rPr>
                <w:rFonts w:hint="eastAsia"/>
                <w:kern w:val="0"/>
                <w:sz w:val="24"/>
              </w:rPr>
              <w:t>日用</w:t>
            </w:r>
            <w:r w:rsidRPr="004A089D">
              <w:rPr>
                <w:kern w:val="0"/>
                <w:sz w:val="24"/>
              </w:rPr>
              <w:t>玻璃</w:t>
            </w:r>
            <w:r w:rsidR="00FC7C29" w:rsidRPr="004A089D">
              <w:rPr>
                <w:kern w:val="0"/>
                <w:sz w:val="24"/>
              </w:rPr>
              <w:t>制品制造</w:t>
            </w:r>
          </w:p>
        </w:tc>
      </w:tr>
      <w:bookmarkEnd w:id="1"/>
      <w:tr w:rsidR="006D5FC0" w:rsidRPr="004A089D" w:rsidTr="00B63659">
        <w:trPr>
          <w:trHeight w:val="452"/>
          <w:jc w:val="center"/>
        </w:trPr>
        <w:tc>
          <w:tcPr>
            <w:tcW w:w="2286" w:type="dxa"/>
            <w:vAlign w:val="center"/>
          </w:tcPr>
          <w:p w:rsidR="007E5842" w:rsidRPr="004A089D" w:rsidRDefault="007E5842">
            <w:pPr>
              <w:jc w:val="center"/>
              <w:rPr>
                <w:sz w:val="24"/>
              </w:rPr>
            </w:pPr>
            <w:r w:rsidRPr="004A089D">
              <w:rPr>
                <w:sz w:val="24"/>
              </w:rPr>
              <w:t>占地面积</w:t>
            </w:r>
          </w:p>
        </w:tc>
        <w:tc>
          <w:tcPr>
            <w:tcW w:w="2046" w:type="dxa"/>
            <w:gridSpan w:val="3"/>
            <w:vAlign w:val="center"/>
          </w:tcPr>
          <w:p w:rsidR="007E5842" w:rsidRPr="004A089D" w:rsidRDefault="006705AC">
            <w:pPr>
              <w:jc w:val="center"/>
              <w:rPr>
                <w:sz w:val="24"/>
              </w:rPr>
            </w:pPr>
            <w:r w:rsidRPr="004A089D">
              <w:rPr>
                <w:rFonts w:hint="eastAsia"/>
                <w:kern w:val="0"/>
                <w:sz w:val="24"/>
              </w:rPr>
              <w:t>6912</w:t>
            </w:r>
            <w:r w:rsidR="00A611DD" w:rsidRPr="004A089D">
              <w:rPr>
                <w:rFonts w:hint="eastAsia"/>
                <w:kern w:val="0"/>
                <w:sz w:val="24"/>
              </w:rPr>
              <w:t>m</w:t>
            </w:r>
            <w:r w:rsidR="00A611DD" w:rsidRPr="004A089D">
              <w:rPr>
                <w:rFonts w:hint="eastAsia"/>
                <w:kern w:val="0"/>
                <w:sz w:val="24"/>
                <w:vertAlign w:val="superscript"/>
              </w:rPr>
              <w:t>2</w:t>
            </w:r>
          </w:p>
        </w:tc>
        <w:tc>
          <w:tcPr>
            <w:tcW w:w="1305" w:type="dxa"/>
            <w:gridSpan w:val="3"/>
            <w:vAlign w:val="center"/>
          </w:tcPr>
          <w:p w:rsidR="007E5842" w:rsidRPr="004A089D" w:rsidRDefault="007E5842">
            <w:pPr>
              <w:jc w:val="center"/>
              <w:rPr>
                <w:sz w:val="24"/>
              </w:rPr>
            </w:pPr>
            <w:r w:rsidRPr="004A089D">
              <w:rPr>
                <w:sz w:val="24"/>
              </w:rPr>
              <w:t>绿化面积</w:t>
            </w:r>
          </w:p>
        </w:tc>
        <w:tc>
          <w:tcPr>
            <w:tcW w:w="3649" w:type="dxa"/>
            <w:gridSpan w:val="4"/>
            <w:vAlign w:val="center"/>
          </w:tcPr>
          <w:p w:rsidR="007E5842" w:rsidRPr="004A089D" w:rsidRDefault="008B26C6">
            <w:pPr>
              <w:pStyle w:val="a8"/>
              <w:adjustRightInd/>
              <w:snapToGrid/>
              <w:rPr>
                <w:rFonts w:ascii="Times New Roman" w:eastAsia="宋体" w:hAnsi="Times New Roman"/>
                <w:kern w:val="2"/>
                <w:szCs w:val="24"/>
              </w:rPr>
            </w:pPr>
            <w:r w:rsidRPr="004A089D">
              <w:rPr>
                <w:rFonts w:ascii="Times New Roman" w:eastAsia="宋体" w:hAnsi="Times New Roman" w:hint="eastAsia"/>
                <w:kern w:val="0"/>
                <w:szCs w:val="24"/>
              </w:rPr>
              <w:t>—</w:t>
            </w:r>
          </w:p>
        </w:tc>
      </w:tr>
      <w:tr w:rsidR="00A80CCA" w:rsidRPr="004A089D" w:rsidTr="00B63659">
        <w:trPr>
          <w:trHeight w:val="430"/>
          <w:jc w:val="center"/>
        </w:trPr>
        <w:tc>
          <w:tcPr>
            <w:tcW w:w="2286" w:type="dxa"/>
            <w:vAlign w:val="center"/>
          </w:tcPr>
          <w:p w:rsidR="007E5842" w:rsidRPr="004A089D" w:rsidRDefault="007E5842">
            <w:pPr>
              <w:jc w:val="center"/>
              <w:rPr>
                <w:sz w:val="24"/>
              </w:rPr>
            </w:pPr>
            <w:r w:rsidRPr="004A089D">
              <w:rPr>
                <w:sz w:val="24"/>
              </w:rPr>
              <w:t>总投资</w:t>
            </w:r>
          </w:p>
        </w:tc>
        <w:tc>
          <w:tcPr>
            <w:tcW w:w="1338" w:type="dxa"/>
            <w:vAlign w:val="center"/>
          </w:tcPr>
          <w:p w:rsidR="007E5842" w:rsidRPr="004A089D" w:rsidRDefault="005F3D14">
            <w:pPr>
              <w:jc w:val="center"/>
              <w:rPr>
                <w:sz w:val="24"/>
              </w:rPr>
            </w:pPr>
            <w:r w:rsidRPr="004A089D">
              <w:rPr>
                <w:rFonts w:hint="eastAsia"/>
                <w:sz w:val="24"/>
              </w:rPr>
              <w:t>500</w:t>
            </w:r>
            <w:r w:rsidR="008C2BDF" w:rsidRPr="004A089D">
              <w:rPr>
                <w:rFonts w:hint="eastAsia"/>
                <w:sz w:val="24"/>
              </w:rPr>
              <w:t>00</w:t>
            </w:r>
            <w:r w:rsidR="007E5842" w:rsidRPr="004A089D">
              <w:rPr>
                <w:rFonts w:hint="eastAsia"/>
                <w:sz w:val="24"/>
              </w:rPr>
              <w:t>万元</w:t>
            </w:r>
          </w:p>
        </w:tc>
        <w:tc>
          <w:tcPr>
            <w:tcW w:w="708" w:type="dxa"/>
            <w:gridSpan w:val="2"/>
            <w:vAlign w:val="center"/>
          </w:tcPr>
          <w:p w:rsidR="007E5842" w:rsidRPr="004A089D" w:rsidRDefault="007E5842">
            <w:pPr>
              <w:jc w:val="center"/>
              <w:rPr>
                <w:sz w:val="24"/>
              </w:rPr>
            </w:pPr>
            <w:r w:rsidRPr="004A089D">
              <w:rPr>
                <w:sz w:val="24"/>
              </w:rPr>
              <w:t>环保投资</w:t>
            </w:r>
          </w:p>
        </w:tc>
        <w:tc>
          <w:tcPr>
            <w:tcW w:w="1305" w:type="dxa"/>
            <w:gridSpan w:val="3"/>
            <w:vAlign w:val="center"/>
          </w:tcPr>
          <w:p w:rsidR="007E5842" w:rsidRPr="004A089D" w:rsidRDefault="00761BA5">
            <w:pPr>
              <w:jc w:val="center"/>
              <w:rPr>
                <w:sz w:val="24"/>
              </w:rPr>
            </w:pPr>
            <w:r w:rsidRPr="004A089D">
              <w:rPr>
                <w:rFonts w:hint="eastAsia"/>
                <w:sz w:val="24"/>
              </w:rPr>
              <w:t>6</w:t>
            </w:r>
            <w:r w:rsidR="007E5842" w:rsidRPr="004A089D">
              <w:rPr>
                <w:rFonts w:hint="eastAsia"/>
                <w:sz w:val="24"/>
              </w:rPr>
              <w:t>万元</w:t>
            </w:r>
          </w:p>
        </w:tc>
        <w:tc>
          <w:tcPr>
            <w:tcW w:w="1540" w:type="dxa"/>
            <w:gridSpan w:val="3"/>
            <w:vAlign w:val="center"/>
          </w:tcPr>
          <w:p w:rsidR="007E5842" w:rsidRPr="004A089D" w:rsidRDefault="007E5842">
            <w:pPr>
              <w:jc w:val="center"/>
              <w:rPr>
                <w:sz w:val="24"/>
              </w:rPr>
            </w:pPr>
            <w:r w:rsidRPr="004A089D">
              <w:rPr>
                <w:sz w:val="24"/>
              </w:rPr>
              <w:t>环保投资占总投资比例</w:t>
            </w:r>
          </w:p>
        </w:tc>
        <w:tc>
          <w:tcPr>
            <w:tcW w:w="2109" w:type="dxa"/>
            <w:vAlign w:val="center"/>
          </w:tcPr>
          <w:p w:rsidR="007E5842" w:rsidRPr="004A089D" w:rsidRDefault="00761BA5">
            <w:pPr>
              <w:jc w:val="center"/>
              <w:rPr>
                <w:sz w:val="24"/>
              </w:rPr>
            </w:pPr>
            <w:r w:rsidRPr="004A089D">
              <w:rPr>
                <w:rFonts w:hint="eastAsia"/>
                <w:sz w:val="24"/>
              </w:rPr>
              <w:t>0.012</w:t>
            </w:r>
            <w:r w:rsidR="007E5842" w:rsidRPr="004A089D">
              <w:rPr>
                <w:sz w:val="24"/>
              </w:rPr>
              <w:t>%</w:t>
            </w:r>
          </w:p>
        </w:tc>
      </w:tr>
      <w:tr w:rsidR="00733E00" w:rsidRPr="004A089D" w:rsidTr="00B63659">
        <w:trPr>
          <w:trHeight w:val="395"/>
          <w:jc w:val="center"/>
        </w:trPr>
        <w:tc>
          <w:tcPr>
            <w:tcW w:w="2286" w:type="dxa"/>
            <w:vAlign w:val="center"/>
          </w:tcPr>
          <w:p w:rsidR="007E5842" w:rsidRPr="004A089D" w:rsidRDefault="007E5842">
            <w:pPr>
              <w:jc w:val="center"/>
              <w:rPr>
                <w:sz w:val="24"/>
              </w:rPr>
            </w:pPr>
            <w:r w:rsidRPr="004A089D">
              <w:rPr>
                <w:sz w:val="24"/>
              </w:rPr>
              <w:t>评价经费</w:t>
            </w:r>
          </w:p>
        </w:tc>
        <w:tc>
          <w:tcPr>
            <w:tcW w:w="1338" w:type="dxa"/>
            <w:vAlign w:val="center"/>
          </w:tcPr>
          <w:p w:rsidR="007E5842" w:rsidRPr="004A089D" w:rsidRDefault="007E5842">
            <w:pPr>
              <w:jc w:val="center"/>
              <w:rPr>
                <w:sz w:val="24"/>
              </w:rPr>
            </w:pPr>
            <w:r w:rsidRPr="004A089D">
              <w:rPr>
                <w:sz w:val="24"/>
              </w:rPr>
              <w:t>——</w:t>
            </w:r>
          </w:p>
        </w:tc>
        <w:tc>
          <w:tcPr>
            <w:tcW w:w="708" w:type="dxa"/>
            <w:gridSpan w:val="2"/>
            <w:vAlign w:val="center"/>
          </w:tcPr>
          <w:p w:rsidR="007E5842" w:rsidRPr="004A089D" w:rsidRDefault="007E5842">
            <w:pPr>
              <w:jc w:val="center"/>
              <w:rPr>
                <w:sz w:val="24"/>
              </w:rPr>
            </w:pPr>
            <w:r w:rsidRPr="004A089D">
              <w:rPr>
                <w:sz w:val="24"/>
              </w:rPr>
              <w:t>投产日期</w:t>
            </w:r>
          </w:p>
        </w:tc>
        <w:tc>
          <w:tcPr>
            <w:tcW w:w="4954" w:type="dxa"/>
            <w:gridSpan w:val="7"/>
            <w:vAlign w:val="center"/>
          </w:tcPr>
          <w:p w:rsidR="007E5842" w:rsidRPr="004A089D" w:rsidRDefault="00286C22">
            <w:pPr>
              <w:jc w:val="center"/>
              <w:rPr>
                <w:sz w:val="24"/>
              </w:rPr>
            </w:pPr>
            <w:r w:rsidRPr="004A089D">
              <w:rPr>
                <w:sz w:val="24"/>
              </w:rPr>
              <w:t>20</w:t>
            </w:r>
            <w:r w:rsidRPr="004A089D">
              <w:rPr>
                <w:rFonts w:hint="eastAsia"/>
                <w:sz w:val="24"/>
              </w:rPr>
              <w:t>20</w:t>
            </w:r>
            <w:r w:rsidR="007E5842" w:rsidRPr="004A089D">
              <w:rPr>
                <w:rFonts w:hint="eastAsia"/>
                <w:sz w:val="24"/>
              </w:rPr>
              <w:t>年</w:t>
            </w:r>
            <w:r w:rsidRPr="004A089D">
              <w:rPr>
                <w:rFonts w:hint="eastAsia"/>
                <w:sz w:val="24"/>
              </w:rPr>
              <w:t>1</w:t>
            </w:r>
            <w:r w:rsidR="007E5842" w:rsidRPr="004A089D">
              <w:rPr>
                <w:rFonts w:hint="eastAsia"/>
                <w:sz w:val="24"/>
              </w:rPr>
              <w:t>月</w:t>
            </w:r>
          </w:p>
        </w:tc>
      </w:tr>
      <w:tr w:rsidR="007E5842" w:rsidRPr="004A089D" w:rsidTr="00E90011">
        <w:trPr>
          <w:trHeight w:val="811"/>
          <w:jc w:val="center"/>
        </w:trPr>
        <w:tc>
          <w:tcPr>
            <w:tcW w:w="9286" w:type="dxa"/>
            <w:gridSpan w:val="11"/>
            <w:vAlign w:val="center"/>
          </w:tcPr>
          <w:p w:rsidR="007E5842" w:rsidRPr="004A089D" w:rsidRDefault="007E5842">
            <w:pPr>
              <w:spacing w:line="360" w:lineRule="auto"/>
              <w:ind w:leftChars="-1" w:left="-2"/>
              <w:rPr>
                <w:b/>
                <w:sz w:val="24"/>
              </w:rPr>
            </w:pPr>
            <w:r w:rsidRPr="004A089D">
              <w:rPr>
                <w:b/>
                <w:sz w:val="24"/>
              </w:rPr>
              <w:t>原辅材料（包括名称、用量）及主要设施规格、数量（包括锅炉、发电机等）</w:t>
            </w:r>
          </w:p>
          <w:p w:rsidR="007E5842" w:rsidRPr="004A089D" w:rsidRDefault="000571AE" w:rsidP="007F3A60">
            <w:pPr>
              <w:tabs>
                <w:tab w:val="left" w:pos="5490"/>
              </w:tabs>
              <w:adjustRightInd w:val="0"/>
              <w:snapToGrid w:val="0"/>
              <w:spacing w:line="360" w:lineRule="auto"/>
              <w:ind w:firstLineChars="200" w:firstLine="480"/>
              <w:rPr>
                <w:sz w:val="24"/>
              </w:rPr>
            </w:pPr>
            <w:r w:rsidRPr="004A089D">
              <w:rPr>
                <w:sz w:val="24"/>
                <w:szCs w:val="20"/>
              </w:rPr>
              <w:t>主要原辅材料</w:t>
            </w:r>
            <w:r w:rsidR="004A6D3B" w:rsidRPr="004A089D">
              <w:rPr>
                <w:sz w:val="24"/>
                <w:szCs w:val="20"/>
              </w:rPr>
              <w:t>见</w:t>
            </w:r>
            <w:r w:rsidRPr="004A089D">
              <w:rPr>
                <w:sz w:val="24"/>
                <w:szCs w:val="20"/>
              </w:rPr>
              <w:t>表</w:t>
            </w:r>
            <w:r w:rsidRPr="004A089D">
              <w:rPr>
                <w:sz w:val="24"/>
                <w:szCs w:val="20"/>
              </w:rPr>
              <w:t>1-1</w:t>
            </w:r>
            <w:r w:rsidR="004A6D3B" w:rsidRPr="004A089D">
              <w:rPr>
                <w:sz w:val="24"/>
              </w:rPr>
              <w:t>；</w:t>
            </w:r>
            <w:r w:rsidR="007F3A60" w:rsidRPr="004A089D">
              <w:rPr>
                <w:sz w:val="24"/>
              </w:rPr>
              <w:t>主要原辅材料理化性质见表</w:t>
            </w:r>
            <w:r w:rsidR="007F3A60" w:rsidRPr="004A089D">
              <w:rPr>
                <w:sz w:val="24"/>
              </w:rPr>
              <w:t>1-2</w:t>
            </w:r>
            <w:r w:rsidR="007F3A60" w:rsidRPr="004A089D">
              <w:rPr>
                <w:rFonts w:hint="eastAsia"/>
                <w:sz w:val="24"/>
              </w:rPr>
              <w:t>；</w:t>
            </w:r>
            <w:r w:rsidR="004A6D3B" w:rsidRPr="004A089D">
              <w:rPr>
                <w:sz w:val="24"/>
              </w:rPr>
              <w:t>主要设施见表</w:t>
            </w:r>
            <w:r w:rsidR="00D251D6" w:rsidRPr="004A089D">
              <w:rPr>
                <w:sz w:val="24"/>
              </w:rPr>
              <w:t>1-</w:t>
            </w:r>
            <w:r w:rsidR="007F3A60" w:rsidRPr="004A089D">
              <w:rPr>
                <w:rFonts w:hint="eastAsia"/>
                <w:sz w:val="24"/>
              </w:rPr>
              <w:t>3</w:t>
            </w:r>
            <w:r w:rsidR="004A6D3B" w:rsidRPr="004A089D">
              <w:rPr>
                <w:sz w:val="24"/>
              </w:rPr>
              <w:t>。</w:t>
            </w:r>
          </w:p>
        </w:tc>
      </w:tr>
      <w:tr w:rsidR="007E5842" w:rsidRPr="004A089D" w:rsidTr="00E90011">
        <w:trPr>
          <w:trHeight w:val="454"/>
          <w:jc w:val="center"/>
        </w:trPr>
        <w:tc>
          <w:tcPr>
            <w:tcW w:w="9286" w:type="dxa"/>
            <w:gridSpan w:val="11"/>
            <w:vAlign w:val="center"/>
          </w:tcPr>
          <w:p w:rsidR="007E5842" w:rsidRPr="004A089D" w:rsidRDefault="007E5842">
            <w:pPr>
              <w:spacing w:line="360" w:lineRule="auto"/>
              <w:rPr>
                <w:b/>
                <w:sz w:val="24"/>
              </w:rPr>
            </w:pPr>
            <w:r w:rsidRPr="004A089D">
              <w:rPr>
                <w:b/>
                <w:sz w:val="24"/>
              </w:rPr>
              <w:t>水及能源消耗量</w:t>
            </w:r>
          </w:p>
        </w:tc>
      </w:tr>
      <w:tr w:rsidR="00733E00" w:rsidRPr="004A089D" w:rsidTr="00B63659">
        <w:trPr>
          <w:trHeight w:val="454"/>
          <w:jc w:val="center"/>
        </w:trPr>
        <w:tc>
          <w:tcPr>
            <w:tcW w:w="2286" w:type="dxa"/>
            <w:vAlign w:val="center"/>
          </w:tcPr>
          <w:p w:rsidR="007E5842" w:rsidRPr="004A089D" w:rsidRDefault="007E5842">
            <w:pPr>
              <w:jc w:val="center"/>
              <w:rPr>
                <w:sz w:val="24"/>
              </w:rPr>
            </w:pPr>
            <w:r w:rsidRPr="004A089D">
              <w:rPr>
                <w:sz w:val="24"/>
              </w:rPr>
              <w:t>名称</w:t>
            </w:r>
          </w:p>
        </w:tc>
        <w:tc>
          <w:tcPr>
            <w:tcW w:w="2262" w:type="dxa"/>
            <w:gridSpan w:val="4"/>
            <w:vAlign w:val="center"/>
          </w:tcPr>
          <w:p w:rsidR="007E5842" w:rsidRPr="004A089D" w:rsidRDefault="007E5842">
            <w:pPr>
              <w:jc w:val="center"/>
              <w:rPr>
                <w:sz w:val="24"/>
              </w:rPr>
            </w:pPr>
            <w:r w:rsidRPr="004A089D">
              <w:rPr>
                <w:sz w:val="24"/>
              </w:rPr>
              <w:t>消耗量</w:t>
            </w:r>
          </w:p>
        </w:tc>
        <w:tc>
          <w:tcPr>
            <w:tcW w:w="2446" w:type="dxa"/>
            <w:gridSpan w:val="4"/>
            <w:vAlign w:val="center"/>
          </w:tcPr>
          <w:p w:rsidR="007E5842" w:rsidRPr="004A089D" w:rsidRDefault="007E5842">
            <w:pPr>
              <w:jc w:val="center"/>
              <w:rPr>
                <w:sz w:val="24"/>
              </w:rPr>
            </w:pPr>
            <w:r w:rsidRPr="004A089D">
              <w:rPr>
                <w:sz w:val="24"/>
              </w:rPr>
              <w:t>名称</w:t>
            </w:r>
          </w:p>
        </w:tc>
        <w:tc>
          <w:tcPr>
            <w:tcW w:w="2292" w:type="dxa"/>
            <w:gridSpan w:val="2"/>
            <w:vAlign w:val="center"/>
          </w:tcPr>
          <w:p w:rsidR="007E5842" w:rsidRPr="004A089D" w:rsidRDefault="007E5842">
            <w:pPr>
              <w:jc w:val="center"/>
              <w:rPr>
                <w:sz w:val="24"/>
              </w:rPr>
            </w:pPr>
            <w:r w:rsidRPr="004A089D">
              <w:rPr>
                <w:sz w:val="24"/>
              </w:rPr>
              <w:t>消耗量</w:t>
            </w:r>
          </w:p>
        </w:tc>
      </w:tr>
      <w:tr w:rsidR="00C864A0" w:rsidRPr="004A089D" w:rsidTr="00B63659">
        <w:trPr>
          <w:trHeight w:val="960"/>
          <w:jc w:val="center"/>
        </w:trPr>
        <w:tc>
          <w:tcPr>
            <w:tcW w:w="2286" w:type="dxa"/>
            <w:vAlign w:val="center"/>
          </w:tcPr>
          <w:p w:rsidR="00C864A0" w:rsidRPr="004A089D" w:rsidRDefault="00C864A0" w:rsidP="00C864A0">
            <w:pPr>
              <w:jc w:val="center"/>
              <w:rPr>
                <w:sz w:val="24"/>
              </w:rPr>
            </w:pPr>
            <w:r w:rsidRPr="004A089D">
              <w:rPr>
                <w:sz w:val="24"/>
              </w:rPr>
              <w:t>自来水（吨</w:t>
            </w:r>
            <w:r w:rsidRPr="004A089D">
              <w:rPr>
                <w:sz w:val="24"/>
              </w:rPr>
              <w:t>/</w:t>
            </w:r>
            <w:r w:rsidRPr="004A089D">
              <w:rPr>
                <w:sz w:val="24"/>
              </w:rPr>
              <w:t>年）</w:t>
            </w:r>
          </w:p>
        </w:tc>
        <w:tc>
          <w:tcPr>
            <w:tcW w:w="2262" w:type="dxa"/>
            <w:gridSpan w:val="4"/>
            <w:vAlign w:val="center"/>
          </w:tcPr>
          <w:p w:rsidR="00C864A0" w:rsidRPr="004A089D" w:rsidRDefault="00D32C93" w:rsidP="00C864A0">
            <w:pPr>
              <w:jc w:val="center"/>
              <w:rPr>
                <w:sz w:val="24"/>
              </w:rPr>
            </w:pPr>
            <w:r w:rsidRPr="004A089D">
              <w:rPr>
                <w:rFonts w:hint="eastAsia"/>
                <w:sz w:val="24"/>
              </w:rPr>
              <w:t>2750</w:t>
            </w:r>
          </w:p>
        </w:tc>
        <w:tc>
          <w:tcPr>
            <w:tcW w:w="2446" w:type="dxa"/>
            <w:gridSpan w:val="4"/>
            <w:vAlign w:val="center"/>
          </w:tcPr>
          <w:p w:rsidR="00C864A0" w:rsidRPr="004A089D" w:rsidRDefault="00C864A0">
            <w:pPr>
              <w:jc w:val="center"/>
              <w:rPr>
                <w:sz w:val="24"/>
              </w:rPr>
            </w:pPr>
            <w:r w:rsidRPr="004A089D">
              <w:rPr>
                <w:sz w:val="24"/>
              </w:rPr>
              <w:t>生物质燃料（吨</w:t>
            </w:r>
            <w:r w:rsidRPr="004A089D">
              <w:rPr>
                <w:sz w:val="24"/>
              </w:rPr>
              <w:t>/</w:t>
            </w:r>
            <w:r w:rsidRPr="004A089D">
              <w:rPr>
                <w:sz w:val="24"/>
              </w:rPr>
              <w:t>年）</w:t>
            </w:r>
          </w:p>
        </w:tc>
        <w:tc>
          <w:tcPr>
            <w:tcW w:w="2292" w:type="dxa"/>
            <w:gridSpan w:val="2"/>
            <w:vAlign w:val="center"/>
          </w:tcPr>
          <w:p w:rsidR="00C864A0" w:rsidRPr="004A089D" w:rsidRDefault="00C864A0">
            <w:pPr>
              <w:jc w:val="center"/>
              <w:rPr>
                <w:sz w:val="24"/>
              </w:rPr>
            </w:pPr>
            <w:r w:rsidRPr="004A089D">
              <w:rPr>
                <w:sz w:val="24"/>
              </w:rPr>
              <w:t>—</w:t>
            </w:r>
          </w:p>
        </w:tc>
      </w:tr>
      <w:tr w:rsidR="00733E00" w:rsidRPr="004A089D" w:rsidTr="00B63659">
        <w:trPr>
          <w:trHeight w:val="454"/>
          <w:jc w:val="center"/>
        </w:trPr>
        <w:tc>
          <w:tcPr>
            <w:tcW w:w="2286" w:type="dxa"/>
            <w:vAlign w:val="center"/>
          </w:tcPr>
          <w:p w:rsidR="007E5842" w:rsidRPr="004A089D" w:rsidRDefault="007E5842">
            <w:pPr>
              <w:jc w:val="center"/>
              <w:rPr>
                <w:sz w:val="24"/>
              </w:rPr>
            </w:pPr>
            <w:r w:rsidRPr="004A089D">
              <w:rPr>
                <w:sz w:val="24"/>
              </w:rPr>
              <w:t>电（</w:t>
            </w:r>
            <w:r w:rsidRPr="004A089D">
              <w:rPr>
                <w:rFonts w:hint="eastAsia"/>
                <w:sz w:val="24"/>
              </w:rPr>
              <w:t>千瓦时</w:t>
            </w:r>
            <w:r w:rsidRPr="004A089D">
              <w:rPr>
                <w:sz w:val="24"/>
              </w:rPr>
              <w:t>/</w:t>
            </w:r>
            <w:r w:rsidRPr="004A089D">
              <w:rPr>
                <w:sz w:val="24"/>
              </w:rPr>
              <w:t>年）</w:t>
            </w:r>
          </w:p>
        </w:tc>
        <w:tc>
          <w:tcPr>
            <w:tcW w:w="2262" w:type="dxa"/>
            <w:gridSpan w:val="4"/>
            <w:vAlign w:val="center"/>
          </w:tcPr>
          <w:p w:rsidR="007E5842" w:rsidRPr="004A089D" w:rsidRDefault="00656599" w:rsidP="00363CB1">
            <w:pPr>
              <w:jc w:val="center"/>
              <w:rPr>
                <w:sz w:val="24"/>
              </w:rPr>
            </w:pPr>
            <w:r w:rsidRPr="004A089D">
              <w:rPr>
                <w:rFonts w:hint="eastAsia"/>
                <w:sz w:val="24"/>
              </w:rPr>
              <w:t>2</w:t>
            </w:r>
            <w:r w:rsidR="00363CB1" w:rsidRPr="004A089D">
              <w:rPr>
                <w:rFonts w:hint="eastAsia"/>
                <w:sz w:val="24"/>
              </w:rPr>
              <w:t>70000</w:t>
            </w:r>
          </w:p>
        </w:tc>
        <w:tc>
          <w:tcPr>
            <w:tcW w:w="2446" w:type="dxa"/>
            <w:gridSpan w:val="4"/>
            <w:vAlign w:val="center"/>
          </w:tcPr>
          <w:p w:rsidR="007E5842" w:rsidRPr="004A089D" w:rsidRDefault="007E5842">
            <w:pPr>
              <w:jc w:val="center"/>
              <w:rPr>
                <w:sz w:val="24"/>
              </w:rPr>
            </w:pPr>
            <w:r w:rsidRPr="004A089D">
              <w:rPr>
                <w:sz w:val="24"/>
              </w:rPr>
              <w:t>天然气（万立方米</w:t>
            </w:r>
            <w:r w:rsidRPr="004A089D">
              <w:rPr>
                <w:sz w:val="24"/>
              </w:rPr>
              <w:t>/</w:t>
            </w:r>
            <w:r w:rsidRPr="004A089D">
              <w:rPr>
                <w:sz w:val="24"/>
              </w:rPr>
              <w:t>年）</w:t>
            </w:r>
          </w:p>
        </w:tc>
        <w:tc>
          <w:tcPr>
            <w:tcW w:w="2292" w:type="dxa"/>
            <w:gridSpan w:val="2"/>
            <w:vAlign w:val="center"/>
          </w:tcPr>
          <w:p w:rsidR="007E5842" w:rsidRPr="004A089D" w:rsidRDefault="007E5842">
            <w:pPr>
              <w:jc w:val="center"/>
              <w:rPr>
                <w:sz w:val="24"/>
              </w:rPr>
            </w:pPr>
            <w:r w:rsidRPr="004A089D">
              <w:rPr>
                <w:sz w:val="24"/>
              </w:rPr>
              <w:t>—</w:t>
            </w:r>
          </w:p>
        </w:tc>
      </w:tr>
      <w:tr w:rsidR="00733E00" w:rsidRPr="004A089D" w:rsidTr="00B63659">
        <w:trPr>
          <w:trHeight w:val="454"/>
          <w:jc w:val="center"/>
        </w:trPr>
        <w:tc>
          <w:tcPr>
            <w:tcW w:w="2286" w:type="dxa"/>
            <w:vAlign w:val="center"/>
          </w:tcPr>
          <w:p w:rsidR="007E5842" w:rsidRPr="004A089D" w:rsidRDefault="00A41AE3">
            <w:pPr>
              <w:jc w:val="center"/>
              <w:rPr>
                <w:sz w:val="24"/>
              </w:rPr>
            </w:pPr>
            <w:r w:rsidRPr="004A089D">
              <w:rPr>
                <w:sz w:val="24"/>
              </w:rPr>
              <w:t>燃</w:t>
            </w:r>
            <w:r w:rsidR="007E5842" w:rsidRPr="004A089D">
              <w:rPr>
                <w:sz w:val="24"/>
              </w:rPr>
              <w:t>煤（吨</w:t>
            </w:r>
            <w:r w:rsidR="007E5842" w:rsidRPr="004A089D">
              <w:rPr>
                <w:sz w:val="24"/>
              </w:rPr>
              <w:t>/</w:t>
            </w:r>
            <w:r w:rsidR="007E5842" w:rsidRPr="004A089D">
              <w:rPr>
                <w:sz w:val="24"/>
              </w:rPr>
              <w:t>年）</w:t>
            </w:r>
          </w:p>
        </w:tc>
        <w:tc>
          <w:tcPr>
            <w:tcW w:w="2262" w:type="dxa"/>
            <w:gridSpan w:val="4"/>
            <w:vAlign w:val="center"/>
          </w:tcPr>
          <w:p w:rsidR="007E5842" w:rsidRPr="004A089D" w:rsidRDefault="00581DC3">
            <w:pPr>
              <w:jc w:val="center"/>
              <w:rPr>
                <w:sz w:val="24"/>
              </w:rPr>
            </w:pPr>
            <w:r w:rsidRPr="004A089D">
              <w:rPr>
                <w:rFonts w:hint="eastAsia"/>
                <w:sz w:val="24"/>
              </w:rPr>
              <w:t>—</w:t>
            </w:r>
          </w:p>
        </w:tc>
        <w:tc>
          <w:tcPr>
            <w:tcW w:w="2446" w:type="dxa"/>
            <w:gridSpan w:val="4"/>
            <w:vAlign w:val="center"/>
          </w:tcPr>
          <w:p w:rsidR="007E5842" w:rsidRPr="004A089D" w:rsidRDefault="007E5842">
            <w:pPr>
              <w:jc w:val="center"/>
              <w:rPr>
                <w:sz w:val="24"/>
              </w:rPr>
            </w:pPr>
            <w:r w:rsidRPr="004A089D">
              <w:rPr>
                <w:sz w:val="24"/>
              </w:rPr>
              <w:t>柴油（公斤</w:t>
            </w:r>
            <w:r w:rsidRPr="004A089D">
              <w:rPr>
                <w:sz w:val="24"/>
              </w:rPr>
              <w:t>/</w:t>
            </w:r>
            <w:r w:rsidRPr="004A089D">
              <w:rPr>
                <w:sz w:val="24"/>
              </w:rPr>
              <w:t>年）</w:t>
            </w:r>
          </w:p>
        </w:tc>
        <w:tc>
          <w:tcPr>
            <w:tcW w:w="2292" w:type="dxa"/>
            <w:gridSpan w:val="2"/>
            <w:vAlign w:val="center"/>
          </w:tcPr>
          <w:p w:rsidR="007E5842" w:rsidRPr="004A089D" w:rsidRDefault="007E5842">
            <w:pPr>
              <w:jc w:val="center"/>
              <w:rPr>
                <w:sz w:val="24"/>
              </w:rPr>
            </w:pPr>
            <w:r w:rsidRPr="004A089D">
              <w:rPr>
                <w:sz w:val="24"/>
              </w:rPr>
              <w:t>—</w:t>
            </w:r>
          </w:p>
        </w:tc>
      </w:tr>
      <w:tr w:rsidR="007E5842" w:rsidRPr="004A089D" w:rsidTr="00E90011">
        <w:trPr>
          <w:trHeight w:val="2055"/>
          <w:jc w:val="center"/>
        </w:trPr>
        <w:tc>
          <w:tcPr>
            <w:tcW w:w="9286" w:type="dxa"/>
            <w:gridSpan w:val="11"/>
            <w:vAlign w:val="center"/>
          </w:tcPr>
          <w:p w:rsidR="007E5842" w:rsidRPr="004A089D" w:rsidRDefault="007E5842">
            <w:pPr>
              <w:pStyle w:val="aff4"/>
              <w:adjustRightInd/>
              <w:spacing w:line="360" w:lineRule="auto"/>
              <w:textAlignment w:val="auto"/>
              <w:rPr>
                <w:b/>
                <w:kern w:val="2"/>
                <w:szCs w:val="24"/>
              </w:rPr>
            </w:pPr>
            <w:r w:rsidRPr="004A089D">
              <w:rPr>
                <w:b/>
                <w:kern w:val="2"/>
                <w:szCs w:val="24"/>
              </w:rPr>
              <w:t>废水（</w:t>
            </w:r>
            <w:r w:rsidRPr="004A089D">
              <w:rPr>
                <w:b/>
                <w:bCs/>
              </w:rPr>
              <w:t>工业废水</w:t>
            </w:r>
            <w:r w:rsidRPr="004A089D">
              <w:rPr>
                <w:b/>
                <w:bCs/>
              </w:rPr>
              <w:sym w:font="Wingdings 2" w:char="00A3"/>
            </w:r>
            <w:r w:rsidRPr="004A089D">
              <w:rPr>
                <w:b/>
                <w:bCs/>
              </w:rPr>
              <w:t>、生活污水</w:t>
            </w:r>
            <w:r w:rsidRPr="004A089D">
              <w:rPr>
                <w:b/>
                <w:bCs/>
              </w:rPr>
              <w:sym w:font="Wingdings 2" w:char="0052"/>
            </w:r>
            <w:r w:rsidRPr="004A089D">
              <w:rPr>
                <w:b/>
                <w:kern w:val="2"/>
                <w:szCs w:val="24"/>
              </w:rPr>
              <w:t>）排水量及排放去向</w:t>
            </w:r>
          </w:p>
          <w:p w:rsidR="008A5CBD" w:rsidRPr="004A089D" w:rsidRDefault="00DE7580" w:rsidP="00CB64AA">
            <w:pPr>
              <w:spacing w:line="312" w:lineRule="auto"/>
              <w:ind w:firstLineChars="200" w:firstLine="480"/>
              <w:rPr>
                <w:rFonts w:hAnsi="宋体"/>
                <w:sz w:val="24"/>
              </w:rPr>
            </w:pPr>
            <w:r w:rsidRPr="004A089D">
              <w:rPr>
                <w:rFonts w:hAnsi="宋体" w:hint="eastAsia"/>
                <w:sz w:val="24"/>
              </w:rPr>
              <w:t>本项目实行雨污分流，雨水经雨水管网收集后就近排入水体；本项目生活污水</w:t>
            </w:r>
            <w:r w:rsidR="00CB64AA" w:rsidRPr="004A089D">
              <w:rPr>
                <w:rFonts w:hAnsi="宋体" w:hint="eastAsia"/>
                <w:sz w:val="24"/>
              </w:rPr>
              <w:t>360</w:t>
            </w:r>
            <w:r w:rsidRPr="004A089D">
              <w:rPr>
                <w:rFonts w:hAnsi="宋体" w:hint="eastAsia"/>
                <w:sz w:val="24"/>
              </w:rPr>
              <w:t xml:space="preserve">t/a </w:t>
            </w:r>
            <w:r w:rsidR="00511371" w:rsidRPr="004A089D">
              <w:rPr>
                <w:rFonts w:hAnsi="宋体" w:hint="eastAsia"/>
                <w:sz w:val="24"/>
              </w:rPr>
              <w:t>和洗杯废水</w:t>
            </w:r>
            <w:r w:rsidR="004D6F9A" w:rsidRPr="004A089D">
              <w:rPr>
                <w:rFonts w:hAnsi="宋体" w:hint="eastAsia"/>
                <w:sz w:val="24"/>
              </w:rPr>
              <w:t>1840</w:t>
            </w:r>
            <w:r w:rsidR="00511371" w:rsidRPr="004A089D">
              <w:rPr>
                <w:rFonts w:hAnsi="宋体" w:hint="eastAsia"/>
                <w:sz w:val="24"/>
              </w:rPr>
              <w:t>t/a</w:t>
            </w:r>
            <w:r w:rsidRPr="004A089D">
              <w:rPr>
                <w:rFonts w:hAnsi="宋体" w:hint="eastAsia"/>
                <w:sz w:val="24"/>
              </w:rPr>
              <w:t>经</w:t>
            </w:r>
            <w:r w:rsidR="006350A2" w:rsidRPr="004A089D">
              <w:rPr>
                <w:rFonts w:hAnsi="宋体" w:hint="eastAsia"/>
                <w:sz w:val="24"/>
              </w:rPr>
              <w:t>化粪池处理</w:t>
            </w:r>
            <w:r w:rsidR="00D34CC6" w:rsidRPr="004A089D">
              <w:rPr>
                <w:rFonts w:hAnsi="宋体" w:hint="eastAsia"/>
                <w:sz w:val="24"/>
              </w:rPr>
              <w:t>达到《污水综合排放标准》（</w:t>
            </w:r>
            <w:r w:rsidR="00D34CC6" w:rsidRPr="004A089D">
              <w:rPr>
                <w:rFonts w:hAnsi="宋体" w:hint="eastAsia"/>
                <w:sz w:val="24"/>
              </w:rPr>
              <w:t>GB8978-1996</w:t>
            </w:r>
            <w:r w:rsidR="00D34CC6" w:rsidRPr="004A089D">
              <w:rPr>
                <w:rFonts w:hAnsi="宋体" w:hint="eastAsia"/>
                <w:sz w:val="24"/>
              </w:rPr>
              <w:t>）中</w:t>
            </w:r>
            <w:r w:rsidR="00D34CC6" w:rsidRPr="004A089D">
              <w:rPr>
                <w:rFonts w:hint="eastAsia"/>
                <w:sz w:val="24"/>
              </w:rPr>
              <w:t>表</w:t>
            </w:r>
            <w:r w:rsidR="00D34CC6" w:rsidRPr="004A089D">
              <w:rPr>
                <w:rFonts w:hint="eastAsia"/>
                <w:sz w:val="24"/>
              </w:rPr>
              <w:t xml:space="preserve"> 4</w:t>
            </w:r>
            <w:r w:rsidR="00D34CC6" w:rsidRPr="004A089D">
              <w:rPr>
                <w:rFonts w:hAnsi="宋体" w:hint="eastAsia"/>
                <w:sz w:val="24"/>
              </w:rPr>
              <w:t>的三级标准后排入沭阳凌志水务有限公司集中处理，尾水</w:t>
            </w:r>
            <w:r w:rsidR="00D34CC6" w:rsidRPr="004A089D">
              <w:rPr>
                <w:rFonts w:hint="eastAsia"/>
                <w:sz w:val="24"/>
              </w:rPr>
              <w:t>排放执行</w:t>
            </w:r>
            <w:r w:rsidR="00D34CC6" w:rsidRPr="004A089D">
              <w:rPr>
                <w:rFonts w:hAnsi="宋体" w:hint="eastAsia"/>
                <w:sz w:val="24"/>
              </w:rPr>
              <w:t>《城镇污水处理厂污染物排放标准》</w:t>
            </w:r>
            <w:r w:rsidR="00D34CC6" w:rsidRPr="004A089D">
              <w:rPr>
                <w:rFonts w:hint="eastAsia"/>
                <w:sz w:val="24"/>
              </w:rPr>
              <w:t>（</w:t>
            </w:r>
            <w:r w:rsidR="00D34CC6" w:rsidRPr="004A089D">
              <w:rPr>
                <w:rFonts w:hint="eastAsia"/>
                <w:sz w:val="24"/>
              </w:rPr>
              <w:t>GB18918-2002</w:t>
            </w:r>
            <w:r w:rsidR="00D34CC6" w:rsidRPr="004A089D">
              <w:rPr>
                <w:rFonts w:hint="eastAsia"/>
                <w:sz w:val="24"/>
              </w:rPr>
              <w:t>）表</w:t>
            </w:r>
            <w:r w:rsidR="00D34CC6" w:rsidRPr="004A089D">
              <w:rPr>
                <w:rFonts w:hint="eastAsia"/>
                <w:sz w:val="24"/>
              </w:rPr>
              <w:t xml:space="preserve"> 1 </w:t>
            </w:r>
            <w:r w:rsidR="00D34CC6" w:rsidRPr="004A089D">
              <w:rPr>
                <w:rFonts w:hint="eastAsia"/>
                <w:sz w:val="24"/>
              </w:rPr>
              <w:t>中</w:t>
            </w:r>
            <w:r w:rsidR="00D34CC6" w:rsidRPr="004A089D">
              <w:rPr>
                <w:rFonts w:hAnsi="宋体" w:hint="eastAsia"/>
                <w:sz w:val="24"/>
              </w:rPr>
              <w:t>一级</w:t>
            </w:r>
            <w:r w:rsidR="00D34CC6" w:rsidRPr="004A089D">
              <w:rPr>
                <w:rFonts w:hAnsi="宋体" w:hint="eastAsia"/>
                <w:sz w:val="24"/>
              </w:rPr>
              <w:t xml:space="preserve"> A</w:t>
            </w:r>
            <w:r w:rsidR="00D34CC6" w:rsidRPr="004A089D">
              <w:rPr>
                <w:rFonts w:hAnsi="宋体" w:hint="eastAsia"/>
                <w:sz w:val="24"/>
              </w:rPr>
              <w:t>标准后排入</w:t>
            </w:r>
            <w:r w:rsidRPr="004A089D">
              <w:rPr>
                <w:rFonts w:hAnsi="宋体" w:hint="eastAsia"/>
                <w:sz w:val="24"/>
              </w:rPr>
              <w:t>沂南河。</w:t>
            </w:r>
          </w:p>
        </w:tc>
      </w:tr>
      <w:tr w:rsidR="007E5842" w:rsidRPr="004A089D" w:rsidTr="00E90011">
        <w:trPr>
          <w:trHeight w:val="1850"/>
          <w:jc w:val="center"/>
        </w:trPr>
        <w:tc>
          <w:tcPr>
            <w:tcW w:w="9286" w:type="dxa"/>
            <w:gridSpan w:val="11"/>
            <w:vAlign w:val="center"/>
          </w:tcPr>
          <w:p w:rsidR="007E5842" w:rsidRPr="004A089D" w:rsidRDefault="007E5842">
            <w:pPr>
              <w:spacing w:line="360" w:lineRule="auto"/>
              <w:rPr>
                <w:b/>
                <w:sz w:val="24"/>
              </w:rPr>
            </w:pPr>
            <w:r w:rsidRPr="004A089D">
              <w:rPr>
                <w:b/>
                <w:sz w:val="24"/>
              </w:rPr>
              <w:t>放射性同位素和伴有</w:t>
            </w:r>
            <w:r w:rsidRPr="004A089D">
              <w:rPr>
                <w:rFonts w:hint="eastAsia"/>
                <w:b/>
                <w:sz w:val="24"/>
              </w:rPr>
              <w:t>电</w:t>
            </w:r>
            <w:r w:rsidRPr="004A089D">
              <w:rPr>
                <w:b/>
                <w:sz w:val="24"/>
              </w:rPr>
              <w:t>磁辐射的设施的使用情况：</w:t>
            </w:r>
          </w:p>
          <w:p w:rsidR="007E5842" w:rsidRPr="004A089D" w:rsidRDefault="004945D9">
            <w:pPr>
              <w:adjustRightInd w:val="0"/>
              <w:snapToGrid w:val="0"/>
              <w:spacing w:line="360" w:lineRule="auto"/>
              <w:ind w:firstLineChars="200" w:firstLine="480"/>
              <w:rPr>
                <w:bCs/>
                <w:sz w:val="24"/>
              </w:rPr>
            </w:pPr>
            <w:r w:rsidRPr="004A089D">
              <w:rPr>
                <w:rFonts w:hint="eastAsia"/>
                <w:bCs/>
                <w:sz w:val="24"/>
              </w:rPr>
              <w:t>无</w:t>
            </w:r>
            <w:r w:rsidR="00515A50" w:rsidRPr="004A089D">
              <w:rPr>
                <w:rFonts w:hint="eastAsia"/>
                <w:bCs/>
                <w:sz w:val="24"/>
              </w:rPr>
              <w:t>。</w:t>
            </w:r>
          </w:p>
          <w:p w:rsidR="00515A50" w:rsidRPr="004A089D" w:rsidRDefault="00515A50" w:rsidP="00515A50">
            <w:pPr>
              <w:pStyle w:val="a0"/>
            </w:pPr>
          </w:p>
          <w:p w:rsidR="00515A50" w:rsidRPr="004A089D" w:rsidRDefault="00515A50" w:rsidP="00515A50">
            <w:pPr>
              <w:pStyle w:val="a0"/>
            </w:pPr>
          </w:p>
          <w:p w:rsidR="00515A50" w:rsidRPr="004A089D" w:rsidRDefault="00515A50" w:rsidP="00515A50">
            <w:pPr>
              <w:pStyle w:val="a0"/>
            </w:pPr>
          </w:p>
        </w:tc>
      </w:tr>
      <w:tr w:rsidR="007E5842" w:rsidRPr="004A089D" w:rsidTr="00E90011">
        <w:trPr>
          <w:trHeight w:val="13816"/>
          <w:jc w:val="center"/>
        </w:trPr>
        <w:tc>
          <w:tcPr>
            <w:tcW w:w="9286" w:type="dxa"/>
            <w:gridSpan w:val="11"/>
          </w:tcPr>
          <w:p w:rsidR="004A6D3B" w:rsidRPr="004A089D" w:rsidRDefault="004A6D3B" w:rsidP="004A6D3B">
            <w:pPr>
              <w:adjustRightInd w:val="0"/>
              <w:snapToGrid w:val="0"/>
              <w:spacing w:line="360" w:lineRule="auto"/>
              <w:ind w:firstLineChars="200" w:firstLine="480"/>
              <w:rPr>
                <w:sz w:val="24"/>
              </w:rPr>
            </w:pPr>
            <w:r w:rsidRPr="004A089D">
              <w:rPr>
                <w:sz w:val="24"/>
              </w:rPr>
              <w:lastRenderedPageBreak/>
              <w:t>1</w:t>
            </w:r>
            <w:r w:rsidRPr="004A089D">
              <w:rPr>
                <w:sz w:val="24"/>
              </w:rPr>
              <w:t>、项目原辅材料</w:t>
            </w:r>
          </w:p>
          <w:p w:rsidR="004A6D3B" w:rsidRPr="004A089D" w:rsidRDefault="004A6D3B" w:rsidP="004A6D3B">
            <w:pPr>
              <w:adjustRightInd w:val="0"/>
              <w:snapToGrid w:val="0"/>
              <w:spacing w:line="360" w:lineRule="auto"/>
              <w:ind w:firstLineChars="200" w:firstLine="480"/>
              <w:rPr>
                <w:sz w:val="24"/>
              </w:rPr>
            </w:pPr>
            <w:r w:rsidRPr="004A089D">
              <w:rPr>
                <w:sz w:val="24"/>
              </w:rPr>
              <w:t>建设项目主要原辅材料见表</w:t>
            </w:r>
            <w:r w:rsidRPr="004A089D">
              <w:rPr>
                <w:sz w:val="24"/>
              </w:rPr>
              <w:t>1-1</w:t>
            </w:r>
            <w:r w:rsidRPr="004A089D">
              <w:rPr>
                <w:sz w:val="24"/>
              </w:rPr>
              <w:t>。</w:t>
            </w:r>
          </w:p>
          <w:p w:rsidR="00515A50" w:rsidRPr="004A089D" w:rsidRDefault="00515A50" w:rsidP="004060F8">
            <w:pPr>
              <w:autoSpaceDE w:val="0"/>
              <w:autoSpaceDN w:val="0"/>
              <w:adjustRightInd w:val="0"/>
              <w:snapToGrid w:val="0"/>
              <w:jc w:val="center"/>
              <w:rPr>
                <w:b/>
                <w:sz w:val="24"/>
              </w:rPr>
            </w:pPr>
            <w:r w:rsidRPr="004A089D">
              <w:rPr>
                <w:b/>
                <w:sz w:val="24"/>
              </w:rPr>
              <w:t>表</w:t>
            </w:r>
            <w:r w:rsidRPr="004A089D">
              <w:rPr>
                <w:b/>
                <w:sz w:val="24"/>
              </w:rPr>
              <w:t xml:space="preserve">1-1 </w:t>
            </w:r>
            <w:r w:rsidRPr="004A089D">
              <w:rPr>
                <w:b/>
                <w:sz w:val="24"/>
              </w:rPr>
              <w:t>建设项目产品原辅材料消耗情况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56"/>
              <w:gridCol w:w="2464"/>
              <w:gridCol w:w="1556"/>
              <w:gridCol w:w="940"/>
              <w:gridCol w:w="1471"/>
              <w:gridCol w:w="1983"/>
            </w:tblGrid>
            <w:tr w:rsidR="00515A50" w:rsidRPr="004A089D" w:rsidTr="00AE2F54">
              <w:trPr>
                <w:trHeight w:val="301"/>
                <w:jc w:val="center"/>
              </w:trPr>
              <w:tc>
                <w:tcPr>
                  <w:tcW w:w="361" w:type="pct"/>
                  <w:shd w:val="clear" w:color="auto" w:fill="auto"/>
                  <w:vAlign w:val="center"/>
                </w:tcPr>
                <w:p w:rsidR="00515A50" w:rsidRPr="004A089D" w:rsidRDefault="00515A50" w:rsidP="00515A50">
                  <w:pPr>
                    <w:widowControl/>
                    <w:adjustRightInd w:val="0"/>
                    <w:snapToGrid w:val="0"/>
                    <w:jc w:val="center"/>
                    <w:rPr>
                      <w:b/>
                      <w:szCs w:val="21"/>
                    </w:rPr>
                  </w:pPr>
                  <w:r w:rsidRPr="004A089D">
                    <w:rPr>
                      <w:b/>
                      <w:szCs w:val="21"/>
                    </w:rPr>
                    <w:t>序号</w:t>
                  </w:r>
                </w:p>
              </w:tc>
              <w:tc>
                <w:tcPr>
                  <w:tcW w:w="1358" w:type="pct"/>
                  <w:shd w:val="clear" w:color="auto" w:fill="auto"/>
                  <w:vAlign w:val="center"/>
                </w:tcPr>
                <w:p w:rsidR="00515A50" w:rsidRPr="004A089D" w:rsidRDefault="00515A50" w:rsidP="00515A50">
                  <w:pPr>
                    <w:widowControl/>
                    <w:adjustRightInd w:val="0"/>
                    <w:snapToGrid w:val="0"/>
                    <w:jc w:val="center"/>
                    <w:rPr>
                      <w:b/>
                      <w:szCs w:val="21"/>
                    </w:rPr>
                  </w:pPr>
                  <w:r w:rsidRPr="004A089D">
                    <w:rPr>
                      <w:b/>
                      <w:szCs w:val="21"/>
                    </w:rPr>
                    <w:t>名称</w:t>
                  </w:r>
                </w:p>
              </w:tc>
              <w:tc>
                <w:tcPr>
                  <w:tcW w:w="858" w:type="pct"/>
                  <w:vAlign w:val="center"/>
                </w:tcPr>
                <w:p w:rsidR="00515A50" w:rsidRPr="004A089D" w:rsidRDefault="00515A50" w:rsidP="00515A50">
                  <w:pPr>
                    <w:widowControl/>
                    <w:adjustRightInd w:val="0"/>
                    <w:snapToGrid w:val="0"/>
                    <w:jc w:val="center"/>
                    <w:rPr>
                      <w:b/>
                      <w:szCs w:val="21"/>
                    </w:rPr>
                  </w:pPr>
                  <w:r w:rsidRPr="004A089D">
                    <w:rPr>
                      <w:rFonts w:hint="eastAsia"/>
                      <w:b/>
                      <w:szCs w:val="21"/>
                    </w:rPr>
                    <w:t>组分、规格</w:t>
                  </w:r>
                </w:p>
              </w:tc>
              <w:tc>
                <w:tcPr>
                  <w:tcW w:w="518" w:type="pct"/>
                  <w:shd w:val="clear" w:color="auto" w:fill="auto"/>
                  <w:vAlign w:val="center"/>
                </w:tcPr>
                <w:p w:rsidR="00515A50" w:rsidRPr="004A089D" w:rsidRDefault="00515A50" w:rsidP="00515A50">
                  <w:pPr>
                    <w:widowControl/>
                    <w:adjustRightInd w:val="0"/>
                    <w:snapToGrid w:val="0"/>
                    <w:jc w:val="center"/>
                    <w:rPr>
                      <w:b/>
                      <w:szCs w:val="21"/>
                    </w:rPr>
                  </w:pPr>
                  <w:r w:rsidRPr="004A089D">
                    <w:rPr>
                      <w:b/>
                      <w:szCs w:val="21"/>
                    </w:rPr>
                    <w:t>形态</w:t>
                  </w:r>
                </w:p>
              </w:tc>
              <w:tc>
                <w:tcPr>
                  <w:tcW w:w="811" w:type="pct"/>
                  <w:shd w:val="clear" w:color="auto" w:fill="auto"/>
                  <w:vAlign w:val="center"/>
                </w:tcPr>
                <w:p w:rsidR="00515A50" w:rsidRPr="004A089D" w:rsidRDefault="00515A50" w:rsidP="00515A50">
                  <w:pPr>
                    <w:widowControl/>
                    <w:adjustRightInd w:val="0"/>
                    <w:snapToGrid w:val="0"/>
                    <w:jc w:val="center"/>
                    <w:rPr>
                      <w:b/>
                      <w:szCs w:val="21"/>
                    </w:rPr>
                  </w:pPr>
                  <w:r w:rsidRPr="004A089D">
                    <w:rPr>
                      <w:b/>
                      <w:szCs w:val="21"/>
                    </w:rPr>
                    <w:t>年用量（</w:t>
                  </w:r>
                  <w:r w:rsidRPr="004A089D">
                    <w:rPr>
                      <w:b/>
                      <w:szCs w:val="21"/>
                    </w:rPr>
                    <w:t>t/a</w:t>
                  </w:r>
                  <w:r w:rsidRPr="004A089D">
                    <w:rPr>
                      <w:b/>
                      <w:szCs w:val="21"/>
                    </w:rPr>
                    <w:t>）</w:t>
                  </w:r>
                </w:p>
              </w:tc>
              <w:tc>
                <w:tcPr>
                  <w:tcW w:w="1093" w:type="pct"/>
                  <w:shd w:val="clear" w:color="auto" w:fill="auto"/>
                  <w:vAlign w:val="center"/>
                </w:tcPr>
                <w:p w:rsidR="00515A50" w:rsidRPr="004A089D" w:rsidRDefault="00515A50" w:rsidP="00515A50">
                  <w:pPr>
                    <w:widowControl/>
                    <w:adjustRightInd w:val="0"/>
                    <w:snapToGrid w:val="0"/>
                    <w:jc w:val="center"/>
                    <w:rPr>
                      <w:b/>
                      <w:szCs w:val="21"/>
                    </w:rPr>
                  </w:pPr>
                  <w:r w:rsidRPr="004A089D">
                    <w:rPr>
                      <w:b/>
                      <w:szCs w:val="21"/>
                    </w:rPr>
                    <w:t>备注</w:t>
                  </w:r>
                </w:p>
              </w:tc>
            </w:tr>
            <w:tr w:rsidR="008F657F" w:rsidRPr="004A089D" w:rsidTr="00AE2F54">
              <w:trPr>
                <w:jc w:val="center"/>
              </w:trPr>
              <w:tc>
                <w:tcPr>
                  <w:tcW w:w="361" w:type="pct"/>
                  <w:shd w:val="clear" w:color="auto" w:fill="auto"/>
                  <w:vAlign w:val="center"/>
                </w:tcPr>
                <w:p w:rsidR="008F657F" w:rsidRPr="004A089D" w:rsidRDefault="008F657F" w:rsidP="00515A50">
                  <w:pPr>
                    <w:widowControl/>
                    <w:adjustRightInd w:val="0"/>
                    <w:snapToGrid w:val="0"/>
                    <w:jc w:val="center"/>
                    <w:rPr>
                      <w:szCs w:val="21"/>
                    </w:rPr>
                  </w:pPr>
                  <w:r w:rsidRPr="004A089D">
                    <w:rPr>
                      <w:szCs w:val="21"/>
                    </w:rPr>
                    <w:t>1</w:t>
                  </w:r>
                </w:p>
              </w:tc>
              <w:tc>
                <w:tcPr>
                  <w:tcW w:w="1358" w:type="pct"/>
                  <w:shd w:val="clear" w:color="auto" w:fill="auto"/>
                  <w:vAlign w:val="center"/>
                </w:tcPr>
                <w:p w:rsidR="008F657F" w:rsidRPr="004A089D" w:rsidRDefault="00CD7E79" w:rsidP="00515A50">
                  <w:pPr>
                    <w:widowControl/>
                    <w:adjustRightInd w:val="0"/>
                    <w:snapToGrid w:val="0"/>
                    <w:jc w:val="center"/>
                    <w:rPr>
                      <w:szCs w:val="21"/>
                    </w:rPr>
                  </w:pPr>
                  <w:r w:rsidRPr="004A089D">
                    <w:rPr>
                      <w:rFonts w:hint="eastAsia"/>
                      <w:szCs w:val="21"/>
                    </w:rPr>
                    <w:t>玻璃杯管</w:t>
                  </w:r>
                </w:p>
              </w:tc>
              <w:tc>
                <w:tcPr>
                  <w:tcW w:w="858" w:type="pct"/>
                  <w:vAlign w:val="center"/>
                </w:tcPr>
                <w:p w:rsidR="008F657F" w:rsidRPr="004A089D" w:rsidRDefault="008F657F" w:rsidP="00515A50">
                  <w:pPr>
                    <w:widowControl/>
                    <w:adjustRightInd w:val="0"/>
                    <w:snapToGrid w:val="0"/>
                    <w:jc w:val="center"/>
                    <w:rPr>
                      <w:szCs w:val="21"/>
                    </w:rPr>
                  </w:pPr>
                  <w:r w:rsidRPr="004A089D">
                    <w:rPr>
                      <w:rFonts w:hint="eastAsia"/>
                      <w:szCs w:val="21"/>
                    </w:rPr>
                    <w:t>—</w:t>
                  </w:r>
                </w:p>
              </w:tc>
              <w:tc>
                <w:tcPr>
                  <w:tcW w:w="518" w:type="pct"/>
                  <w:shd w:val="clear" w:color="auto" w:fill="auto"/>
                  <w:vAlign w:val="center"/>
                </w:tcPr>
                <w:p w:rsidR="008F657F" w:rsidRPr="004A089D" w:rsidRDefault="008F657F" w:rsidP="00515A50">
                  <w:pPr>
                    <w:widowControl/>
                    <w:adjustRightInd w:val="0"/>
                    <w:snapToGrid w:val="0"/>
                    <w:jc w:val="center"/>
                    <w:rPr>
                      <w:szCs w:val="21"/>
                    </w:rPr>
                  </w:pPr>
                  <w:r w:rsidRPr="004A089D">
                    <w:rPr>
                      <w:rFonts w:hint="eastAsia"/>
                      <w:szCs w:val="21"/>
                    </w:rPr>
                    <w:t>固</w:t>
                  </w:r>
                  <w:r w:rsidRPr="004A089D">
                    <w:rPr>
                      <w:szCs w:val="21"/>
                    </w:rPr>
                    <w:t>态</w:t>
                  </w:r>
                </w:p>
              </w:tc>
              <w:tc>
                <w:tcPr>
                  <w:tcW w:w="811" w:type="pct"/>
                  <w:shd w:val="clear" w:color="auto" w:fill="auto"/>
                  <w:vAlign w:val="center"/>
                </w:tcPr>
                <w:p w:rsidR="008F657F" w:rsidRPr="004A089D" w:rsidRDefault="00070C38" w:rsidP="00515A50">
                  <w:pPr>
                    <w:widowControl/>
                    <w:adjustRightInd w:val="0"/>
                    <w:snapToGrid w:val="0"/>
                    <w:jc w:val="center"/>
                    <w:rPr>
                      <w:szCs w:val="21"/>
                    </w:rPr>
                  </w:pPr>
                  <w:r w:rsidRPr="004A089D">
                    <w:rPr>
                      <w:rFonts w:hint="eastAsia"/>
                      <w:szCs w:val="21"/>
                    </w:rPr>
                    <w:t>244</w:t>
                  </w:r>
                </w:p>
              </w:tc>
              <w:tc>
                <w:tcPr>
                  <w:tcW w:w="1093" w:type="pct"/>
                  <w:shd w:val="clear" w:color="auto" w:fill="auto"/>
                  <w:vAlign w:val="center"/>
                </w:tcPr>
                <w:p w:rsidR="008F657F" w:rsidRPr="004A089D" w:rsidRDefault="00CD7E79" w:rsidP="00EF7C8C">
                  <w:pPr>
                    <w:widowControl/>
                    <w:adjustRightInd w:val="0"/>
                    <w:snapToGrid w:val="0"/>
                    <w:jc w:val="center"/>
                    <w:rPr>
                      <w:szCs w:val="21"/>
                    </w:rPr>
                  </w:pPr>
                  <w:r w:rsidRPr="004A089D">
                    <w:rPr>
                      <w:rFonts w:hint="eastAsia"/>
                      <w:szCs w:val="21"/>
                    </w:rPr>
                    <w:t>国内采购</w:t>
                  </w:r>
                </w:p>
              </w:tc>
            </w:tr>
            <w:tr w:rsidR="008F657F" w:rsidRPr="004A089D" w:rsidTr="00AE2F54">
              <w:trPr>
                <w:jc w:val="center"/>
              </w:trPr>
              <w:tc>
                <w:tcPr>
                  <w:tcW w:w="361" w:type="pct"/>
                  <w:shd w:val="clear" w:color="auto" w:fill="auto"/>
                  <w:vAlign w:val="center"/>
                </w:tcPr>
                <w:p w:rsidR="008F657F" w:rsidRPr="004A089D" w:rsidRDefault="004267B6" w:rsidP="00515A50">
                  <w:pPr>
                    <w:widowControl/>
                    <w:adjustRightInd w:val="0"/>
                    <w:snapToGrid w:val="0"/>
                    <w:jc w:val="center"/>
                    <w:rPr>
                      <w:szCs w:val="21"/>
                    </w:rPr>
                  </w:pPr>
                  <w:r w:rsidRPr="004A089D">
                    <w:rPr>
                      <w:rFonts w:hint="eastAsia"/>
                      <w:szCs w:val="21"/>
                    </w:rPr>
                    <w:t>2</w:t>
                  </w:r>
                </w:p>
              </w:tc>
              <w:tc>
                <w:tcPr>
                  <w:tcW w:w="1358" w:type="pct"/>
                  <w:shd w:val="clear" w:color="auto" w:fill="auto"/>
                  <w:vAlign w:val="center"/>
                </w:tcPr>
                <w:p w:rsidR="008F657F" w:rsidRPr="004A089D" w:rsidRDefault="00CD7E79" w:rsidP="00515A50">
                  <w:pPr>
                    <w:widowControl/>
                    <w:adjustRightInd w:val="0"/>
                    <w:snapToGrid w:val="0"/>
                    <w:jc w:val="center"/>
                    <w:rPr>
                      <w:szCs w:val="21"/>
                    </w:rPr>
                  </w:pPr>
                  <w:r w:rsidRPr="004A089D">
                    <w:rPr>
                      <w:rFonts w:hint="eastAsia"/>
                      <w:szCs w:val="21"/>
                    </w:rPr>
                    <w:t>玻璃盖</w:t>
                  </w:r>
                </w:p>
              </w:tc>
              <w:tc>
                <w:tcPr>
                  <w:tcW w:w="858" w:type="pct"/>
                  <w:vAlign w:val="center"/>
                </w:tcPr>
                <w:p w:rsidR="008F657F" w:rsidRPr="004A089D" w:rsidRDefault="0043758E" w:rsidP="00515A50">
                  <w:pPr>
                    <w:widowControl/>
                    <w:adjustRightInd w:val="0"/>
                    <w:snapToGrid w:val="0"/>
                    <w:jc w:val="center"/>
                    <w:rPr>
                      <w:szCs w:val="21"/>
                    </w:rPr>
                  </w:pPr>
                  <w:r w:rsidRPr="004A089D">
                    <w:rPr>
                      <w:rFonts w:hint="eastAsia"/>
                      <w:szCs w:val="21"/>
                    </w:rPr>
                    <w:t>—</w:t>
                  </w:r>
                </w:p>
              </w:tc>
              <w:tc>
                <w:tcPr>
                  <w:tcW w:w="518" w:type="pct"/>
                  <w:shd w:val="clear" w:color="auto" w:fill="auto"/>
                  <w:vAlign w:val="center"/>
                </w:tcPr>
                <w:p w:rsidR="008F657F" w:rsidRPr="004A089D" w:rsidRDefault="008F657F" w:rsidP="00515A50">
                  <w:pPr>
                    <w:widowControl/>
                    <w:adjustRightInd w:val="0"/>
                    <w:snapToGrid w:val="0"/>
                    <w:jc w:val="center"/>
                    <w:rPr>
                      <w:szCs w:val="21"/>
                    </w:rPr>
                  </w:pPr>
                  <w:r w:rsidRPr="004A089D">
                    <w:rPr>
                      <w:rFonts w:hint="eastAsia"/>
                      <w:szCs w:val="21"/>
                    </w:rPr>
                    <w:t>固态</w:t>
                  </w:r>
                </w:p>
              </w:tc>
              <w:tc>
                <w:tcPr>
                  <w:tcW w:w="811" w:type="pct"/>
                  <w:shd w:val="clear" w:color="auto" w:fill="auto"/>
                  <w:vAlign w:val="center"/>
                </w:tcPr>
                <w:p w:rsidR="008F657F" w:rsidRPr="004A089D" w:rsidRDefault="00AC1D0F" w:rsidP="00040D34">
                  <w:pPr>
                    <w:widowControl/>
                    <w:adjustRightInd w:val="0"/>
                    <w:snapToGrid w:val="0"/>
                    <w:jc w:val="center"/>
                    <w:rPr>
                      <w:szCs w:val="21"/>
                    </w:rPr>
                  </w:pPr>
                  <w:r w:rsidRPr="004A089D">
                    <w:rPr>
                      <w:rFonts w:hint="eastAsia"/>
                      <w:szCs w:val="21"/>
                    </w:rPr>
                    <w:t>1000</w:t>
                  </w:r>
                  <w:r w:rsidR="009912AA" w:rsidRPr="004A089D">
                    <w:rPr>
                      <w:rFonts w:hint="eastAsia"/>
                      <w:szCs w:val="21"/>
                    </w:rPr>
                    <w:t>万个</w:t>
                  </w:r>
                </w:p>
              </w:tc>
              <w:tc>
                <w:tcPr>
                  <w:tcW w:w="1093" w:type="pct"/>
                  <w:shd w:val="clear" w:color="auto" w:fill="auto"/>
                  <w:vAlign w:val="center"/>
                </w:tcPr>
                <w:p w:rsidR="008F657F" w:rsidRPr="004A089D" w:rsidRDefault="00CD7E79" w:rsidP="00515A50">
                  <w:pPr>
                    <w:adjustRightInd w:val="0"/>
                    <w:snapToGrid w:val="0"/>
                    <w:jc w:val="center"/>
                    <w:rPr>
                      <w:szCs w:val="21"/>
                    </w:rPr>
                  </w:pPr>
                  <w:r w:rsidRPr="004A089D">
                    <w:rPr>
                      <w:rFonts w:hint="eastAsia"/>
                      <w:szCs w:val="21"/>
                    </w:rPr>
                    <w:t>国内采购</w:t>
                  </w:r>
                </w:p>
              </w:tc>
            </w:tr>
            <w:tr w:rsidR="00CD7E79" w:rsidRPr="004A089D" w:rsidTr="00AE2F54">
              <w:trPr>
                <w:jc w:val="center"/>
              </w:trPr>
              <w:tc>
                <w:tcPr>
                  <w:tcW w:w="361" w:type="pct"/>
                  <w:shd w:val="clear" w:color="auto" w:fill="auto"/>
                  <w:vAlign w:val="center"/>
                </w:tcPr>
                <w:p w:rsidR="00CD7E79" w:rsidRPr="004A089D" w:rsidRDefault="00511371" w:rsidP="00515A50">
                  <w:pPr>
                    <w:widowControl/>
                    <w:adjustRightInd w:val="0"/>
                    <w:snapToGrid w:val="0"/>
                    <w:jc w:val="center"/>
                    <w:rPr>
                      <w:szCs w:val="21"/>
                    </w:rPr>
                  </w:pPr>
                  <w:r w:rsidRPr="004A089D">
                    <w:rPr>
                      <w:rFonts w:hint="eastAsia"/>
                      <w:szCs w:val="21"/>
                    </w:rPr>
                    <w:t>3</w:t>
                  </w:r>
                </w:p>
              </w:tc>
              <w:tc>
                <w:tcPr>
                  <w:tcW w:w="1358" w:type="pct"/>
                  <w:shd w:val="clear" w:color="auto" w:fill="auto"/>
                  <w:vAlign w:val="center"/>
                </w:tcPr>
                <w:p w:rsidR="00CD7E79" w:rsidRPr="004A089D" w:rsidRDefault="009912AA" w:rsidP="00515A50">
                  <w:pPr>
                    <w:widowControl/>
                    <w:adjustRightInd w:val="0"/>
                    <w:snapToGrid w:val="0"/>
                    <w:jc w:val="center"/>
                    <w:rPr>
                      <w:szCs w:val="21"/>
                    </w:rPr>
                  </w:pPr>
                  <w:r w:rsidRPr="004A089D">
                    <w:rPr>
                      <w:szCs w:val="21"/>
                    </w:rPr>
                    <w:t>液化</w:t>
                  </w:r>
                  <w:r w:rsidR="00A863B3" w:rsidRPr="004A089D">
                    <w:rPr>
                      <w:szCs w:val="21"/>
                    </w:rPr>
                    <w:t>氧气</w:t>
                  </w:r>
                </w:p>
              </w:tc>
              <w:tc>
                <w:tcPr>
                  <w:tcW w:w="858" w:type="pct"/>
                  <w:vAlign w:val="center"/>
                </w:tcPr>
                <w:p w:rsidR="00CD7E79" w:rsidRPr="004A089D" w:rsidRDefault="00A863B3" w:rsidP="00515A50">
                  <w:pPr>
                    <w:widowControl/>
                    <w:adjustRightInd w:val="0"/>
                    <w:snapToGrid w:val="0"/>
                    <w:jc w:val="center"/>
                    <w:rPr>
                      <w:szCs w:val="21"/>
                    </w:rPr>
                  </w:pPr>
                  <w:r w:rsidRPr="004A089D">
                    <w:rPr>
                      <w:rFonts w:hint="eastAsia"/>
                      <w:szCs w:val="21"/>
                    </w:rPr>
                    <w:t>—</w:t>
                  </w:r>
                </w:p>
              </w:tc>
              <w:tc>
                <w:tcPr>
                  <w:tcW w:w="518" w:type="pct"/>
                  <w:shd w:val="clear" w:color="auto" w:fill="auto"/>
                  <w:vAlign w:val="center"/>
                </w:tcPr>
                <w:p w:rsidR="00CD7E79" w:rsidRPr="004A089D" w:rsidRDefault="009912AA" w:rsidP="00515A50">
                  <w:pPr>
                    <w:widowControl/>
                    <w:adjustRightInd w:val="0"/>
                    <w:snapToGrid w:val="0"/>
                    <w:jc w:val="center"/>
                    <w:rPr>
                      <w:szCs w:val="21"/>
                    </w:rPr>
                  </w:pPr>
                  <w:r w:rsidRPr="004A089D">
                    <w:rPr>
                      <w:szCs w:val="21"/>
                    </w:rPr>
                    <w:t>液</w:t>
                  </w:r>
                  <w:r w:rsidR="00A863B3" w:rsidRPr="004A089D">
                    <w:rPr>
                      <w:szCs w:val="21"/>
                    </w:rPr>
                    <w:t>态</w:t>
                  </w:r>
                </w:p>
              </w:tc>
              <w:tc>
                <w:tcPr>
                  <w:tcW w:w="811" w:type="pct"/>
                  <w:shd w:val="clear" w:color="auto" w:fill="auto"/>
                  <w:vAlign w:val="center"/>
                </w:tcPr>
                <w:p w:rsidR="00CD7E79" w:rsidRPr="004A089D" w:rsidRDefault="00F90B2E" w:rsidP="00515A50">
                  <w:pPr>
                    <w:widowControl/>
                    <w:adjustRightInd w:val="0"/>
                    <w:snapToGrid w:val="0"/>
                    <w:jc w:val="center"/>
                    <w:rPr>
                      <w:szCs w:val="21"/>
                    </w:rPr>
                  </w:pPr>
                  <w:r w:rsidRPr="004A089D">
                    <w:rPr>
                      <w:rFonts w:hint="eastAsia"/>
                      <w:szCs w:val="21"/>
                    </w:rPr>
                    <w:t>145</w:t>
                  </w:r>
                </w:p>
              </w:tc>
              <w:tc>
                <w:tcPr>
                  <w:tcW w:w="1093" w:type="pct"/>
                  <w:shd w:val="clear" w:color="auto" w:fill="auto"/>
                  <w:vAlign w:val="center"/>
                </w:tcPr>
                <w:p w:rsidR="00CD7E79" w:rsidRPr="004A089D" w:rsidRDefault="00CD7E79" w:rsidP="00515A50">
                  <w:pPr>
                    <w:adjustRightInd w:val="0"/>
                    <w:snapToGrid w:val="0"/>
                    <w:jc w:val="center"/>
                    <w:rPr>
                      <w:szCs w:val="21"/>
                    </w:rPr>
                  </w:pPr>
                  <w:r w:rsidRPr="004A089D">
                    <w:rPr>
                      <w:rFonts w:hint="eastAsia"/>
                      <w:szCs w:val="21"/>
                    </w:rPr>
                    <w:t>国内采购</w:t>
                  </w:r>
                </w:p>
              </w:tc>
            </w:tr>
            <w:tr w:rsidR="00722C04" w:rsidRPr="004A089D" w:rsidTr="00AE2F54">
              <w:trPr>
                <w:jc w:val="center"/>
              </w:trPr>
              <w:tc>
                <w:tcPr>
                  <w:tcW w:w="361" w:type="pct"/>
                  <w:shd w:val="clear" w:color="auto" w:fill="auto"/>
                  <w:vAlign w:val="center"/>
                </w:tcPr>
                <w:p w:rsidR="00722C04" w:rsidRPr="004A089D" w:rsidRDefault="00511371" w:rsidP="00515A50">
                  <w:pPr>
                    <w:widowControl/>
                    <w:adjustRightInd w:val="0"/>
                    <w:snapToGrid w:val="0"/>
                    <w:jc w:val="center"/>
                    <w:rPr>
                      <w:szCs w:val="21"/>
                    </w:rPr>
                  </w:pPr>
                  <w:r w:rsidRPr="004A089D">
                    <w:rPr>
                      <w:rFonts w:hint="eastAsia"/>
                      <w:szCs w:val="21"/>
                    </w:rPr>
                    <w:t>4</w:t>
                  </w:r>
                </w:p>
              </w:tc>
              <w:tc>
                <w:tcPr>
                  <w:tcW w:w="1358" w:type="pct"/>
                  <w:shd w:val="clear" w:color="auto" w:fill="auto"/>
                  <w:vAlign w:val="center"/>
                </w:tcPr>
                <w:p w:rsidR="00722C04" w:rsidRPr="004A089D" w:rsidRDefault="00355072" w:rsidP="00515A50">
                  <w:pPr>
                    <w:widowControl/>
                    <w:adjustRightInd w:val="0"/>
                    <w:snapToGrid w:val="0"/>
                    <w:jc w:val="center"/>
                    <w:rPr>
                      <w:szCs w:val="21"/>
                    </w:rPr>
                  </w:pPr>
                  <w:r w:rsidRPr="004A089D">
                    <w:rPr>
                      <w:szCs w:val="21"/>
                    </w:rPr>
                    <w:t>液化石油气</w:t>
                  </w:r>
                </w:p>
              </w:tc>
              <w:tc>
                <w:tcPr>
                  <w:tcW w:w="858" w:type="pct"/>
                  <w:vAlign w:val="center"/>
                </w:tcPr>
                <w:p w:rsidR="00722C04" w:rsidRPr="004A089D" w:rsidRDefault="00511371" w:rsidP="00515A50">
                  <w:pPr>
                    <w:widowControl/>
                    <w:adjustRightInd w:val="0"/>
                    <w:snapToGrid w:val="0"/>
                    <w:jc w:val="center"/>
                    <w:rPr>
                      <w:szCs w:val="21"/>
                    </w:rPr>
                  </w:pPr>
                  <w:r w:rsidRPr="004A089D">
                    <w:rPr>
                      <w:rFonts w:hint="eastAsia"/>
                      <w:szCs w:val="21"/>
                    </w:rPr>
                    <w:t>—</w:t>
                  </w:r>
                </w:p>
              </w:tc>
              <w:tc>
                <w:tcPr>
                  <w:tcW w:w="518" w:type="pct"/>
                  <w:shd w:val="clear" w:color="auto" w:fill="auto"/>
                  <w:vAlign w:val="center"/>
                </w:tcPr>
                <w:p w:rsidR="00722C04" w:rsidRPr="004A089D" w:rsidRDefault="00581DC3" w:rsidP="00515A50">
                  <w:pPr>
                    <w:widowControl/>
                    <w:adjustRightInd w:val="0"/>
                    <w:snapToGrid w:val="0"/>
                    <w:jc w:val="center"/>
                    <w:rPr>
                      <w:szCs w:val="21"/>
                    </w:rPr>
                  </w:pPr>
                  <w:r w:rsidRPr="004A089D">
                    <w:rPr>
                      <w:szCs w:val="21"/>
                    </w:rPr>
                    <w:t>液</w:t>
                  </w:r>
                  <w:r w:rsidR="00511371" w:rsidRPr="004A089D">
                    <w:rPr>
                      <w:szCs w:val="21"/>
                    </w:rPr>
                    <w:t>态</w:t>
                  </w:r>
                </w:p>
              </w:tc>
              <w:tc>
                <w:tcPr>
                  <w:tcW w:w="811" w:type="pct"/>
                  <w:shd w:val="clear" w:color="auto" w:fill="auto"/>
                  <w:vAlign w:val="center"/>
                </w:tcPr>
                <w:p w:rsidR="00722C04" w:rsidRPr="004A089D" w:rsidRDefault="00294099" w:rsidP="00515A50">
                  <w:pPr>
                    <w:widowControl/>
                    <w:adjustRightInd w:val="0"/>
                    <w:snapToGrid w:val="0"/>
                    <w:jc w:val="center"/>
                    <w:rPr>
                      <w:szCs w:val="21"/>
                    </w:rPr>
                  </w:pPr>
                  <w:r w:rsidRPr="004A089D">
                    <w:rPr>
                      <w:rFonts w:hint="eastAsia"/>
                      <w:szCs w:val="21"/>
                    </w:rPr>
                    <w:t>126m</w:t>
                  </w:r>
                  <w:r w:rsidRPr="004A089D">
                    <w:rPr>
                      <w:rFonts w:hint="eastAsia"/>
                      <w:szCs w:val="21"/>
                      <w:vertAlign w:val="superscript"/>
                    </w:rPr>
                    <w:t>3</w:t>
                  </w:r>
                  <w:r w:rsidRPr="004A089D">
                    <w:rPr>
                      <w:rFonts w:hint="eastAsia"/>
                      <w:szCs w:val="21"/>
                    </w:rPr>
                    <w:t>/a</w:t>
                  </w:r>
                </w:p>
              </w:tc>
              <w:tc>
                <w:tcPr>
                  <w:tcW w:w="1093" w:type="pct"/>
                  <w:shd w:val="clear" w:color="auto" w:fill="auto"/>
                  <w:vAlign w:val="center"/>
                </w:tcPr>
                <w:p w:rsidR="00722C04" w:rsidRPr="004A089D" w:rsidRDefault="00040D34" w:rsidP="00515A50">
                  <w:pPr>
                    <w:adjustRightInd w:val="0"/>
                    <w:snapToGrid w:val="0"/>
                    <w:jc w:val="center"/>
                    <w:rPr>
                      <w:szCs w:val="21"/>
                    </w:rPr>
                  </w:pPr>
                  <w:r w:rsidRPr="004A089D">
                    <w:rPr>
                      <w:rFonts w:hint="eastAsia"/>
                      <w:szCs w:val="21"/>
                    </w:rPr>
                    <w:t>国内采购</w:t>
                  </w:r>
                </w:p>
              </w:tc>
            </w:tr>
            <w:tr w:rsidR="00B5399C" w:rsidRPr="004A089D" w:rsidTr="00AE2F54">
              <w:trPr>
                <w:jc w:val="center"/>
              </w:trPr>
              <w:tc>
                <w:tcPr>
                  <w:tcW w:w="361" w:type="pct"/>
                  <w:shd w:val="clear" w:color="auto" w:fill="auto"/>
                  <w:vAlign w:val="center"/>
                </w:tcPr>
                <w:p w:rsidR="00B5399C" w:rsidRPr="004A089D" w:rsidRDefault="00511371" w:rsidP="00515A50">
                  <w:pPr>
                    <w:widowControl/>
                    <w:adjustRightInd w:val="0"/>
                    <w:snapToGrid w:val="0"/>
                    <w:jc w:val="center"/>
                    <w:rPr>
                      <w:szCs w:val="21"/>
                    </w:rPr>
                  </w:pPr>
                  <w:r w:rsidRPr="004A089D">
                    <w:rPr>
                      <w:rFonts w:hint="eastAsia"/>
                      <w:szCs w:val="21"/>
                    </w:rPr>
                    <w:t>5</w:t>
                  </w:r>
                </w:p>
              </w:tc>
              <w:tc>
                <w:tcPr>
                  <w:tcW w:w="1358" w:type="pct"/>
                  <w:shd w:val="clear" w:color="auto" w:fill="auto"/>
                  <w:vAlign w:val="center"/>
                </w:tcPr>
                <w:p w:rsidR="00B5399C" w:rsidRPr="004A089D" w:rsidRDefault="00B5399C" w:rsidP="00515A50">
                  <w:pPr>
                    <w:widowControl/>
                    <w:adjustRightInd w:val="0"/>
                    <w:snapToGrid w:val="0"/>
                    <w:jc w:val="center"/>
                    <w:rPr>
                      <w:szCs w:val="21"/>
                    </w:rPr>
                  </w:pPr>
                  <w:r w:rsidRPr="004A089D">
                    <w:rPr>
                      <w:szCs w:val="21"/>
                    </w:rPr>
                    <w:t>滤网</w:t>
                  </w:r>
                </w:p>
              </w:tc>
              <w:tc>
                <w:tcPr>
                  <w:tcW w:w="858" w:type="pct"/>
                  <w:vAlign w:val="center"/>
                </w:tcPr>
                <w:p w:rsidR="00B5399C" w:rsidRPr="004A089D" w:rsidRDefault="00511371" w:rsidP="00515A50">
                  <w:pPr>
                    <w:widowControl/>
                    <w:adjustRightInd w:val="0"/>
                    <w:snapToGrid w:val="0"/>
                    <w:jc w:val="center"/>
                    <w:rPr>
                      <w:szCs w:val="21"/>
                    </w:rPr>
                  </w:pPr>
                  <w:r w:rsidRPr="004A089D">
                    <w:rPr>
                      <w:rFonts w:hint="eastAsia"/>
                      <w:szCs w:val="21"/>
                    </w:rPr>
                    <w:t>—</w:t>
                  </w:r>
                </w:p>
              </w:tc>
              <w:tc>
                <w:tcPr>
                  <w:tcW w:w="518" w:type="pct"/>
                  <w:shd w:val="clear" w:color="auto" w:fill="auto"/>
                  <w:vAlign w:val="center"/>
                </w:tcPr>
                <w:p w:rsidR="00B5399C" w:rsidRPr="004A089D" w:rsidRDefault="00B5399C" w:rsidP="00515A50">
                  <w:pPr>
                    <w:widowControl/>
                    <w:adjustRightInd w:val="0"/>
                    <w:snapToGrid w:val="0"/>
                    <w:jc w:val="center"/>
                    <w:rPr>
                      <w:szCs w:val="21"/>
                    </w:rPr>
                  </w:pPr>
                  <w:r w:rsidRPr="004A089D">
                    <w:rPr>
                      <w:szCs w:val="21"/>
                    </w:rPr>
                    <w:t>固态</w:t>
                  </w:r>
                </w:p>
              </w:tc>
              <w:tc>
                <w:tcPr>
                  <w:tcW w:w="811" w:type="pct"/>
                  <w:shd w:val="clear" w:color="auto" w:fill="auto"/>
                  <w:vAlign w:val="center"/>
                </w:tcPr>
                <w:p w:rsidR="00B5399C" w:rsidRPr="004A089D" w:rsidRDefault="00AC1D0F" w:rsidP="00515A50">
                  <w:pPr>
                    <w:widowControl/>
                    <w:adjustRightInd w:val="0"/>
                    <w:snapToGrid w:val="0"/>
                    <w:jc w:val="center"/>
                    <w:rPr>
                      <w:szCs w:val="21"/>
                    </w:rPr>
                  </w:pPr>
                  <w:r w:rsidRPr="004A089D">
                    <w:rPr>
                      <w:rFonts w:hint="eastAsia"/>
                      <w:szCs w:val="21"/>
                    </w:rPr>
                    <w:t>1000</w:t>
                  </w:r>
                  <w:r w:rsidR="009912AA" w:rsidRPr="004A089D">
                    <w:rPr>
                      <w:rFonts w:hint="eastAsia"/>
                      <w:szCs w:val="21"/>
                    </w:rPr>
                    <w:t>万个</w:t>
                  </w:r>
                </w:p>
              </w:tc>
              <w:tc>
                <w:tcPr>
                  <w:tcW w:w="1093" w:type="pct"/>
                  <w:shd w:val="clear" w:color="auto" w:fill="auto"/>
                  <w:vAlign w:val="center"/>
                </w:tcPr>
                <w:p w:rsidR="00B5399C" w:rsidRPr="004A089D" w:rsidRDefault="00040D34" w:rsidP="00515A50">
                  <w:pPr>
                    <w:adjustRightInd w:val="0"/>
                    <w:snapToGrid w:val="0"/>
                    <w:jc w:val="center"/>
                    <w:rPr>
                      <w:szCs w:val="21"/>
                    </w:rPr>
                  </w:pPr>
                  <w:r w:rsidRPr="004A089D">
                    <w:rPr>
                      <w:rFonts w:hint="eastAsia"/>
                      <w:szCs w:val="21"/>
                    </w:rPr>
                    <w:t>国内采购</w:t>
                  </w:r>
                </w:p>
              </w:tc>
            </w:tr>
            <w:tr w:rsidR="0028054B" w:rsidRPr="004A089D" w:rsidTr="00AE2F54">
              <w:trPr>
                <w:jc w:val="center"/>
              </w:trPr>
              <w:tc>
                <w:tcPr>
                  <w:tcW w:w="361" w:type="pct"/>
                  <w:shd w:val="clear" w:color="auto" w:fill="auto"/>
                  <w:vAlign w:val="center"/>
                </w:tcPr>
                <w:p w:rsidR="0028054B" w:rsidRPr="004A089D" w:rsidRDefault="0028054B" w:rsidP="00515A50">
                  <w:pPr>
                    <w:widowControl/>
                    <w:adjustRightInd w:val="0"/>
                    <w:snapToGrid w:val="0"/>
                    <w:jc w:val="center"/>
                    <w:rPr>
                      <w:szCs w:val="21"/>
                    </w:rPr>
                  </w:pPr>
                  <w:r w:rsidRPr="004A089D">
                    <w:rPr>
                      <w:rFonts w:hint="eastAsia"/>
                      <w:szCs w:val="21"/>
                    </w:rPr>
                    <w:t>6</w:t>
                  </w:r>
                </w:p>
              </w:tc>
              <w:tc>
                <w:tcPr>
                  <w:tcW w:w="1358" w:type="pct"/>
                  <w:shd w:val="clear" w:color="auto" w:fill="auto"/>
                  <w:vAlign w:val="center"/>
                </w:tcPr>
                <w:p w:rsidR="0028054B" w:rsidRPr="004A089D" w:rsidRDefault="00A563FF" w:rsidP="00A563FF">
                  <w:pPr>
                    <w:widowControl/>
                    <w:adjustRightInd w:val="0"/>
                    <w:snapToGrid w:val="0"/>
                    <w:jc w:val="center"/>
                    <w:rPr>
                      <w:szCs w:val="21"/>
                    </w:rPr>
                  </w:pPr>
                  <w:r w:rsidRPr="004A089D">
                    <w:rPr>
                      <w:szCs w:val="21"/>
                    </w:rPr>
                    <w:t>重氮型感光乳剂</w:t>
                  </w:r>
                  <w:r w:rsidR="00FE38BA" w:rsidRPr="004A089D">
                    <w:rPr>
                      <w:rFonts w:hint="eastAsia"/>
                      <w:szCs w:val="21"/>
                    </w:rPr>
                    <w:t>（主要</w:t>
                  </w:r>
                  <w:r w:rsidRPr="004A089D">
                    <w:rPr>
                      <w:rFonts w:hint="eastAsia"/>
                      <w:szCs w:val="21"/>
                    </w:rPr>
                    <w:t>成分为</w:t>
                  </w:r>
                  <w:r w:rsidR="007C714F" w:rsidRPr="004A089D">
                    <w:rPr>
                      <w:rFonts w:ascii="宋体" w:hAnsi="宋体" w:hint="eastAsia"/>
                      <w:szCs w:val="21"/>
                    </w:rPr>
                    <w:t>聚乙烯醇</w:t>
                  </w:r>
                  <w:r w:rsidRPr="004A089D">
                    <w:rPr>
                      <w:rFonts w:ascii="宋体" w:hAnsi="宋体" w:hint="eastAsia"/>
                      <w:szCs w:val="21"/>
                    </w:rPr>
                    <w:t>树脂</w:t>
                  </w:r>
                  <w:r w:rsidR="007C714F" w:rsidRPr="004A089D">
                    <w:rPr>
                      <w:rFonts w:ascii="宋体" w:hAnsi="宋体" w:hint="eastAsia"/>
                      <w:szCs w:val="21"/>
                    </w:rPr>
                    <w:t>、醋</w:t>
                  </w:r>
                  <w:r w:rsidRPr="004A089D">
                    <w:rPr>
                      <w:rFonts w:ascii="宋体" w:hAnsi="宋体" w:hint="eastAsia"/>
                      <w:szCs w:val="21"/>
                    </w:rPr>
                    <w:t>酸乙烯树脂、重氮树脂</w:t>
                  </w:r>
                  <w:r w:rsidR="0025466F" w:rsidRPr="004A089D">
                    <w:rPr>
                      <w:rFonts w:ascii="宋体" w:hAnsi="宋体" w:hint="eastAsia"/>
                      <w:szCs w:val="21"/>
                    </w:rPr>
                    <w:t>）</w:t>
                  </w:r>
                </w:p>
              </w:tc>
              <w:tc>
                <w:tcPr>
                  <w:tcW w:w="858" w:type="pct"/>
                  <w:vAlign w:val="center"/>
                </w:tcPr>
                <w:p w:rsidR="0028054B" w:rsidRPr="004A089D" w:rsidRDefault="0028054B" w:rsidP="00515A50">
                  <w:pPr>
                    <w:widowControl/>
                    <w:adjustRightInd w:val="0"/>
                    <w:snapToGrid w:val="0"/>
                    <w:jc w:val="center"/>
                    <w:rPr>
                      <w:szCs w:val="21"/>
                    </w:rPr>
                  </w:pPr>
                  <w:r w:rsidRPr="004A089D">
                    <w:rPr>
                      <w:rFonts w:hint="eastAsia"/>
                      <w:szCs w:val="21"/>
                    </w:rPr>
                    <w:t>—</w:t>
                  </w:r>
                </w:p>
              </w:tc>
              <w:tc>
                <w:tcPr>
                  <w:tcW w:w="518" w:type="pct"/>
                  <w:shd w:val="clear" w:color="auto" w:fill="auto"/>
                  <w:vAlign w:val="center"/>
                </w:tcPr>
                <w:p w:rsidR="0028054B" w:rsidRPr="004A089D" w:rsidRDefault="0028054B" w:rsidP="00515A50">
                  <w:pPr>
                    <w:widowControl/>
                    <w:adjustRightInd w:val="0"/>
                    <w:snapToGrid w:val="0"/>
                    <w:jc w:val="center"/>
                    <w:rPr>
                      <w:szCs w:val="21"/>
                    </w:rPr>
                  </w:pPr>
                  <w:r w:rsidRPr="004A089D">
                    <w:rPr>
                      <w:szCs w:val="21"/>
                    </w:rPr>
                    <w:t>液态</w:t>
                  </w:r>
                </w:p>
              </w:tc>
              <w:tc>
                <w:tcPr>
                  <w:tcW w:w="811" w:type="pct"/>
                  <w:shd w:val="clear" w:color="auto" w:fill="auto"/>
                  <w:vAlign w:val="center"/>
                </w:tcPr>
                <w:p w:rsidR="0028054B" w:rsidRPr="004A089D" w:rsidRDefault="000764C2" w:rsidP="00515A50">
                  <w:pPr>
                    <w:widowControl/>
                    <w:adjustRightInd w:val="0"/>
                    <w:snapToGrid w:val="0"/>
                    <w:jc w:val="center"/>
                    <w:rPr>
                      <w:szCs w:val="21"/>
                    </w:rPr>
                  </w:pPr>
                  <w:r w:rsidRPr="004A089D">
                    <w:rPr>
                      <w:rFonts w:hint="eastAsia"/>
                      <w:szCs w:val="21"/>
                    </w:rPr>
                    <w:t>0.004</w:t>
                  </w:r>
                </w:p>
              </w:tc>
              <w:tc>
                <w:tcPr>
                  <w:tcW w:w="1093" w:type="pct"/>
                  <w:shd w:val="clear" w:color="auto" w:fill="auto"/>
                  <w:vAlign w:val="center"/>
                </w:tcPr>
                <w:p w:rsidR="0028054B" w:rsidRPr="004A089D" w:rsidRDefault="0028054B" w:rsidP="00515A50">
                  <w:pPr>
                    <w:adjustRightInd w:val="0"/>
                    <w:snapToGrid w:val="0"/>
                    <w:jc w:val="center"/>
                    <w:rPr>
                      <w:szCs w:val="21"/>
                    </w:rPr>
                  </w:pPr>
                  <w:r w:rsidRPr="004A089D">
                    <w:rPr>
                      <w:rFonts w:hint="eastAsia"/>
                      <w:szCs w:val="21"/>
                    </w:rPr>
                    <w:t>国内采购</w:t>
                  </w:r>
                </w:p>
              </w:tc>
            </w:tr>
            <w:tr w:rsidR="008F6858" w:rsidRPr="004A089D" w:rsidTr="00AE2F54">
              <w:trPr>
                <w:jc w:val="center"/>
              </w:trPr>
              <w:tc>
                <w:tcPr>
                  <w:tcW w:w="361" w:type="pct"/>
                  <w:shd w:val="clear" w:color="auto" w:fill="auto"/>
                  <w:vAlign w:val="center"/>
                </w:tcPr>
                <w:p w:rsidR="008F6858" w:rsidRPr="004A089D" w:rsidRDefault="008F6858" w:rsidP="00515A50">
                  <w:pPr>
                    <w:widowControl/>
                    <w:adjustRightInd w:val="0"/>
                    <w:snapToGrid w:val="0"/>
                    <w:jc w:val="center"/>
                    <w:rPr>
                      <w:szCs w:val="21"/>
                    </w:rPr>
                  </w:pPr>
                  <w:r w:rsidRPr="004A089D">
                    <w:rPr>
                      <w:rFonts w:hint="eastAsia"/>
                      <w:szCs w:val="21"/>
                    </w:rPr>
                    <w:t>7</w:t>
                  </w:r>
                </w:p>
              </w:tc>
              <w:tc>
                <w:tcPr>
                  <w:tcW w:w="1358" w:type="pct"/>
                  <w:shd w:val="clear" w:color="auto" w:fill="auto"/>
                  <w:vAlign w:val="center"/>
                </w:tcPr>
                <w:p w:rsidR="008F6858" w:rsidRPr="004A089D" w:rsidRDefault="008F6858" w:rsidP="00515A50">
                  <w:pPr>
                    <w:widowControl/>
                    <w:adjustRightInd w:val="0"/>
                    <w:snapToGrid w:val="0"/>
                    <w:jc w:val="center"/>
                    <w:rPr>
                      <w:szCs w:val="21"/>
                    </w:rPr>
                  </w:pPr>
                  <w:r w:rsidRPr="004A089D">
                    <w:rPr>
                      <w:szCs w:val="21"/>
                    </w:rPr>
                    <w:t>包装盒</w:t>
                  </w:r>
                </w:p>
              </w:tc>
              <w:tc>
                <w:tcPr>
                  <w:tcW w:w="858" w:type="pct"/>
                  <w:vAlign w:val="center"/>
                </w:tcPr>
                <w:p w:rsidR="008F6858" w:rsidRPr="004A089D" w:rsidRDefault="008F6858" w:rsidP="00515A50">
                  <w:pPr>
                    <w:widowControl/>
                    <w:adjustRightInd w:val="0"/>
                    <w:snapToGrid w:val="0"/>
                    <w:jc w:val="center"/>
                    <w:rPr>
                      <w:szCs w:val="21"/>
                    </w:rPr>
                  </w:pPr>
                  <w:r w:rsidRPr="004A089D">
                    <w:rPr>
                      <w:rFonts w:hint="eastAsia"/>
                      <w:szCs w:val="21"/>
                    </w:rPr>
                    <w:t>—</w:t>
                  </w:r>
                </w:p>
              </w:tc>
              <w:tc>
                <w:tcPr>
                  <w:tcW w:w="518" w:type="pct"/>
                  <w:shd w:val="clear" w:color="auto" w:fill="auto"/>
                  <w:vAlign w:val="center"/>
                </w:tcPr>
                <w:p w:rsidR="008F6858" w:rsidRPr="004A089D" w:rsidRDefault="008F6858" w:rsidP="00515A50">
                  <w:pPr>
                    <w:widowControl/>
                    <w:adjustRightInd w:val="0"/>
                    <w:snapToGrid w:val="0"/>
                    <w:jc w:val="center"/>
                    <w:rPr>
                      <w:szCs w:val="21"/>
                    </w:rPr>
                  </w:pPr>
                  <w:r w:rsidRPr="004A089D">
                    <w:rPr>
                      <w:szCs w:val="21"/>
                    </w:rPr>
                    <w:t>固态</w:t>
                  </w:r>
                </w:p>
              </w:tc>
              <w:tc>
                <w:tcPr>
                  <w:tcW w:w="811" w:type="pct"/>
                  <w:shd w:val="clear" w:color="auto" w:fill="auto"/>
                  <w:vAlign w:val="center"/>
                </w:tcPr>
                <w:p w:rsidR="008F6858" w:rsidRPr="004A089D" w:rsidRDefault="008F6858" w:rsidP="00515A50">
                  <w:pPr>
                    <w:widowControl/>
                    <w:adjustRightInd w:val="0"/>
                    <w:snapToGrid w:val="0"/>
                    <w:jc w:val="center"/>
                    <w:rPr>
                      <w:szCs w:val="21"/>
                    </w:rPr>
                  </w:pPr>
                  <w:r w:rsidRPr="004A089D">
                    <w:rPr>
                      <w:rFonts w:hint="eastAsia"/>
                      <w:szCs w:val="21"/>
                    </w:rPr>
                    <w:t>7</w:t>
                  </w:r>
                </w:p>
              </w:tc>
              <w:tc>
                <w:tcPr>
                  <w:tcW w:w="1093" w:type="pct"/>
                  <w:shd w:val="clear" w:color="auto" w:fill="auto"/>
                  <w:vAlign w:val="center"/>
                </w:tcPr>
                <w:p w:rsidR="008F6858" w:rsidRPr="004A089D" w:rsidRDefault="008F6858" w:rsidP="00515A50">
                  <w:pPr>
                    <w:adjustRightInd w:val="0"/>
                    <w:snapToGrid w:val="0"/>
                    <w:jc w:val="center"/>
                    <w:rPr>
                      <w:szCs w:val="21"/>
                    </w:rPr>
                  </w:pPr>
                  <w:r w:rsidRPr="004A089D">
                    <w:rPr>
                      <w:rFonts w:hint="eastAsia"/>
                      <w:szCs w:val="21"/>
                    </w:rPr>
                    <w:t>国内采购</w:t>
                  </w:r>
                </w:p>
              </w:tc>
            </w:tr>
          </w:tbl>
          <w:p w:rsidR="003019E6" w:rsidRPr="004A089D" w:rsidRDefault="003019E6" w:rsidP="003019E6">
            <w:pPr>
              <w:tabs>
                <w:tab w:val="left" w:pos="5490"/>
              </w:tabs>
              <w:adjustRightInd w:val="0"/>
              <w:snapToGrid w:val="0"/>
              <w:spacing w:line="360" w:lineRule="auto"/>
              <w:ind w:firstLineChars="200" w:firstLine="480"/>
              <w:rPr>
                <w:sz w:val="24"/>
              </w:rPr>
            </w:pPr>
            <w:r w:rsidRPr="004A089D">
              <w:rPr>
                <w:sz w:val="24"/>
              </w:rPr>
              <w:t>主要原辅材料理化性质见表</w:t>
            </w:r>
            <w:r w:rsidRPr="004A089D">
              <w:rPr>
                <w:sz w:val="24"/>
              </w:rPr>
              <w:t>1-2</w:t>
            </w:r>
            <w:r w:rsidRPr="004A089D">
              <w:rPr>
                <w:sz w:val="24"/>
              </w:rPr>
              <w:t>。</w:t>
            </w:r>
          </w:p>
          <w:p w:rsidR="005030AF" w:rsidRPr="004A089D" w:rsidRDefault="005030AF" w:rsidP="005030AF">
            <w:pPr>
              <w:autoSpaceDE w:val="0"/>
              <w:autoSpaceDN w:val="0"/>
              <w:adjustRightInd w:val="0"/>
              <w:snapToGrid w:val="0"/>
              <w:jc w:val="center"/>
              <w:rPr>
                <w:b/>
                <w:sz w:val="24"/>
              </w:rPr>
            </w:pPr>
            <w:r w:rsidRPr="004A089D">
              <w:rPr>
                <w:b/>
                <w:sz w:val="24"/>
              </w:rPr>
              <w:t>表</w:t>
            </w:r>
            <w:r w:rsidRPr="004A089D">
              <w:rPr>
                <w:b/>
                <w:sz w:val="24"/>
              </w:rPr>
              <w:t xml:space="preserve">1-2 </w:t>
            </w:r>
            <w:r w:rsidRPr="004A089D">
              <w:rPr>
                <w:b/>
                <w:sz w:val="24"/>
              </w:rPr>
              <w:t>原辅材料理化性质一览表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516"/>
              <w:gridCol w:w="4438"/>
              <w:gridCol w:w="1323"/>
              <w:gridCol w:w="1793"/>
            </w:tblGrid>
            <w:tr w:rsidR="005030AF" w:rsidRPr="004A089D" w:rsidTr="00B635DA">
              <w:trPr>
                <w:jc w:val="center"/>
              </w:trPr>
              <w:tc>
                <w:tcPr>
                  <w:tcW w:w="1516" w:type="dxa"/>
                  <w:vAlign w:val="center"/>
                </w:tcPr>
                <w:p w:rsidR="005030AF" w:rsidRPr="004A089D" w:rsidRDefault="005030AF" w:rsidP="00F23118">
                  <w:pPr>
                    <w:widowControl/>
                    <w:adjustRightInd w:val="0"/>
                    <w:snapToGrid w:val="0"/>
                    <w:jc w:val="center"/>
                    <w:rPr>
                      <w:b/>
                      <w:bCs/>
                      <w:kern w:val="0"/>
                      <w:szCs w:val="21"/>
                    </w:rPr>
                  </w:pPr>
                  <w:r w:rsidRPr="004A089D">
                    <w:rPr>
                      <w:b/>
                      <w:bCs/>
                      <w:kern w:val="0"/>
                      <w:szCs w:val="21"/>
                    </w:rPr>
                    <w:t>名称</w:t>
                  </w:r>
                </w:p>
              </w:tc>
              <w:tc>
                <w:tcPr>
                  <w:tcW w:w="4438" w:type="dxa"/>
                  <w:vAlign w:val="center"/>
                </w:tcPr>
                <w:p w:rsidR="005030AF" w:rsidRPr="004A089D" w:rsidRDefault="005030AF" w:rsidP="00F23118">
                  <w:pPr>
                    <w:widowControl/>
                    <w:adjustRightInd w:val="0"/>
                    <w:snapToGrid w:val="0"/>
                    <w:jc w:val="center"/>
                    <w:rPr>
                      <w:b/>
                      <w:bCs/>
                      <w:kern w:val="0"/>
                      <w:szCs w:val="21"/>
                    </w:rPr>
                  </w:pPr>
                  <w:r w:rsidRPr="004A089D">
                    <w:rPr>
                      <w:b/>
                      <w:bCs/>
                      <w:kern w:val="0"/>
                      <w:szCs w:val="21"/>
                    </w:rPr>
                    <w:t>理化性质</w:t>
                  </w:r>
                </w:p>
              </w:tc>
              <w:tc>
                <w:tcPr>
                  <w:tcW w:w="1323" w:type="dxa"/>
                  <w:vAlign w:val="center"/>
                </w:tcPr>
                <w:p w:rsidR="005030AF" w:rsidRPr="004A089D" w:rsidRDefault="005030AF" w:rsidP="00F23118">
                  <w:pPr>
                    <w:widowControl/>
                    <w:adjustRightInd w:val="0"/>
                    <w:snapToGrid w:val="0"/>
                    <w:jc w:val="center"/>
                    <w:rPr>
                      <w:b/>
                      <w:bCs/>
                      <w:kern w:val="0"/>
                      <w:szCs w:val="21"/>
                    </w:rPr>
                  </w:pPr>
                  <w:r w:rsidRPr="004A089D">
                    <w:rPr>
                      <w:b/>
                      <w:bCs/>
                      <w:kern w:val="0"/>
                      <w:szCs w:val="21"/>
                    </w:rPr>
                    <w:t>燃烧爆炸</w:t>
                  </w:r>
                </w:p>
              </w:tc>
              <w:tc>
                <w:tcPr>
                  <w:tcW w:w="1793" w:type="dxa"/>
                  <w:vAlign w:val="center"/>
                </w:tcPr>
                <w:p w:rsidR="005030AF" w:rsidRPr="004A089D" w:rsidRDefault="005030AF" w:rsidP="00F23118">
                  <w:pPr>
                    <w:widowControl/>
                    <w:adjustRightInd w:val="0"/>
                    <w:snapToGrid w:val="0"/>
                    <w:jc w:val="center"/>
                    <w:rPr>
                      <w:b/>
                      <w:bCs/>
                      <w:kern w:val="0"/>
                      <w:szCs w:val="21"/>
                    </w:rPr>
                  </w:pPr>
                  <w:r w:rsidRPr="004A089D">
                    <w:rPr>
                      <w:b/>
                      <w:bCs/>
                      <w:kern w:val="0"/>
                      <w:szCs w:val="21"/>
                    </w:rPr>
                    <w:t>毒理毒性</w:t>
                  </w:r>
                </w:p>
              </w:tc>
            </w:tr>
            <w:tr w:rsidR="005030AF" w:rsidRPr="004A089D" w:rsidTr="00B635DA">
              <w:trPr>
                <w:jc w:val="center"/>
              </w:trPr>
              <w:tc>
                <w:tcPr>
                  <w:tcW w:w="1516" w:type="dxa"/>
                  <w:vAlign w:val="center"/>
                </w:tcPr>
                <w:p w:rsidR="005030AF" w:rsidRPr="004A089D" w:rsidRDefault="00355072" w:rsidP="00F23118">
                  <w:pPr>
                    <w:widowControl/>
                    <w:adjustRightInd w:val="0"/>
                    <w:snapToGrid w:val="0"/>
                    <w:jc w:val="center"/>
                    <w:rPr>
                      <w:bCs/>
                      <w:kern w:val="0"/>
                      <w:szCs w:val="21"/>
                    </w:rPr>
                  </w:pPr>
                  <w:r w:rsidRPr="004A089D">
                    <w:rPr>
                      <w:rFonts w:hint="eastAsia"/>
                      <w:bCs/>
                      <w:kern w:val="0"/>
                      <w:szCs w:val="21"/>
                    </w:rPr>
                    <w:t>液化石油气</w:t>
                  </w:r>
                </w:p>
              </w:tc>
              <w:tc>
                <w:tcPr>
                  <w:tcW w:w="4438" w:type="dxa"/>
                  <w:vAlign w:val="center"/>
                </w:tcPr>
                <w:p w:rsidR="005030AF" w:rsidRPr="004A089D" w:rsidRDefault="00221362" w:rsidP="00F23118">
                  <w:pPr>
                    <w:widowControl/>
                    <w:adjustRightInd w:val="0"/>
                    <w:snapToGrid w:val="0"/>
                    <w:jc w:val="center"/>
                    <w:rPr>
                      <w:bCs/>
                      <w:kern w:val="0"/>
                      <w:szCs w:val="21"/>
                    </w:rPr>
                  </w:pPr>
                  <w:r w:rsidRPr="004A089D">
                    <w:rPr>
                      <w:rFonts w:hint="eastAsia"/>
                      <w:szCs w:val="21"/>
                      <w:shd w:val="clear" w:color="auto" w:fill="FFFFFF"/>
                    </w:rPr>
                    <w:t>无色无味</w:t>
                  </w:r>
                  <w:r w:rsidRPr="004A089D">
                    <w:rPr>
                      <w:szCs w:val="21"/>
                      <w:shd w:val="clear" w:color="auto" w:fill="FFFFFF"/>
                    </w:rPr>
                    <w:t>的可燃气体</w:t>
                  </w:r>
                  <w:r w:rsidRPr="004A089D">
                    <w:rPr>
                      <w:rFonts w:hint="eastAsia"/>
                      <w:szCs w:val="21"/>
                      <w:shd w:val="clear" w:color="auto" w:fill="FFFFFF"/>
                    </w:rPr>
                    <w:t>，</w:t>
                  </w:r>
                  <w:r w:rsidRPr="004A089D">
                    <w:rPr>
                      <w:szCs w:val="21"/>
                      <w:shd w:val="clear" w:color="auto" w:fill="FFFFFF"/>
                    </w:rPr>
                    <w:t>主要有烃类</w:t>
                  </w:r>
                  <w:r w:rsidRPr="004A089D">
                    <w:rPr>
                      <w:rFonts w:hint="eastAsia"/>
                      <w:szCs w:val="21"/>
                      <w:shd w:val="clear" w:color="auto" w:fill="FFFFFF"/>
                    </w:rPr>
                    <w:t>、</w:t>
                  </w:r>
                  <w:r w:rsidRPr="004A089D">
                    <w:rPr>
                      <w:szCs w:val="21"/>
                      <w:shd w:val="clear" w:color="auto" w:fill="FFFFFF"/>
                    </w:rPr>
                    <w:t>氢气和一氧化碳等组成</w:t>
                  </w:r>
                </w:p>
              </w:tc>
              <w:tc>
                <w:tcPr>
                  <w:tcW w:w="1323" w:type="dxa"/>
                  <w:vAlign w:val="center"/>
                </w:tcPr>
                <w:p w:rsidR="005030AF" w:rsidRPr="004A089D" w:rsidRDefault="005030AF" w:rsidP="00221362">
                  <w:pPr>
                    <w:widowControl/>
                    <w:adjustRightInd w:val="0"/>
                    <w:snapToGrid w:val="0"/>
                    <w:jc w:val="center"/>
                    <w:rPr>
                      <w:bCs/>
                      <w:kern w:val="0"/>
                      <w:szCs w:val="21"/>
                    </w:rPr>
                  </w:pPr>
                  <w:r w:rsidRPr="004A089D">
                    <w:rPr>
                      <w:bCs/>
                      <w:kern w:val="0"/>
                      <w:szCs w:val="21"/>
                    </w:rPr>
                    <w:t>易燃</w:t>
                  </w:r>
                  <w:r w:rsidR="00221362" w:rsidRPr="004A089D">
                    <w:rPr>
                      <w:bCs/>
                      <w:kern w:val="0"/>
                      <w:szCs w:val="21"/>
                    </w:rPr>
                    <w:t>易</w:t>
                  </w:r>
                  <w:r w:rsidRPr="004A089D">
                    <w:rPr>
                      <w:rFonts w:hint="eastAsia"/>
                      <w:bCs/>
                      <w:kern w:val="0"/>
                      <w:szCs w:val="21"/>
                    </w:rPr>
                    <w:t>爆</w:t>
                  </w:r>
                </w:p>
              </w:tc>
              <w:tc>
                <w:tcPr>
                  <w:tcW w:w="1793" w:type="dxa"/>
                  <w:vAlign w:val="center"/>
                </w:tcPr>
                <w:p w:rsidR="005030AF" w:rsidRPr="004A089D" w:rsidRDefault="00355072" w:rsidP="00F23118">
                  <w:pPr>
                    <w:widowControl/>
                    <w:adjustRightInd w:val="0"/>
                    <w:snapToGrid w:val="0"/>
                    <w:jc w:val="center"/>
                    <w:rPr>
                      <w:bCs/>
                      <w:kern w:val="0"/>
                      <w:szCs w:val="21"/>
                    </w:rPr>
                  </w:pPr>
                  <w:r w:rsidRPr="004A089D">
                    <w:rPr>
                      <w:rFonts w:hint="eastAsia"/>
                      <w:bCs/>
                      <w:kern w:val="0"/>
                      <w:szCs w:val="21"/>
                    </w:rPr>
                    <w:t>液化石油气</w:t>
                  </w:r>
                  <w:r w:rsidR="00221362" w:rsidRPr="004A089D">
                    <w:rPr>
                      <w:rFonts w:hint="eastAsia"/>
                      <w:bCs/>
                      <w:kern w:val="0"/>
                      <w:szCs w:val="21"/>
                    </w:rPr>
                    <w:t>中</w:t>
                  </w:r>
                  <w:r w:rsidR="00221362" w:rsidRPr="004A089D">
                    <w:rPr>
                      <w:rFonts w:hint="eastAsia"/>
                      <w:bCs/>
                      <w:kern w:val="0"/>
                      <w:szCs w:val="21"/>
                    </w:rPr>
                    <w:t>CO</w:t>
                  </w:r>
                  <w:r w:rsidR="00221362" w:rsidRPr="004A089D">
                    <w:rPr>
                      <w:rFonts w:hint="eastAsia"/>
                      <w:bCs/>
                      <w:kern w:val="0"/>
                      <w:szCs w:val="21"/>
                    </w:rPr>
                    <w:t>有毒性</w:t>
                  </w:r>
                </w:p>
              </w:tc>
            </w:tr>
            <w:tr w:rsidR="005030AF" w:rsidRPr="004A089D" w:rsidTr="00B635DA">
              <w:trPr>
                <w:jc w:val="center"/>
              </w:trPr>
              <w:tc>
                <w:tcPr>
                  <w:tcW w:w="1516" w:type="dxa"/>
                  <w:vAlign w:val="center"/>
                </w:tcPr>
                <w:p w:rsidR="005030AF" w:rsidRPr="004A089D" w:rsidRDefault="009912AA" w:rsidP="00F23118">
                  <w:pPr>
                    <w:widowControl/>
                    <w:adjustRightInd w:val="0"/>
                    <w:snapToGrid w:val="0"/>
                    <w:jc w:val="center"/>
                    <w:rPr>
                      <w:bCs/>
                      <w:kern w:val="0"/>
                      <w:szCs w:val="21"/>
                    </w:rPr>
                  </w:pPr>
                  <w:r w:rsidRPr="004A089D">
                    <w:rPr>
                      <w:rFonts w:hint="eastAsia"/>
                      <w:bCs/>
                      <w:kern w:val="0"/>
                      <w:szCs w:val="21"/>
                    </w:rPr>
                    <w:t>液化</w:t>
                  </w:r>
                  <w:r w:rsidR="00221362" w:rsidRPr="004A089D">
                    <w:rPr>
                      <w:rFonts w:hint="eastAsia"/>
                      <w:bCs/>
                      <w:kern w:val="0"/>
                      <w:szCs w:val="21"/>
                    </w:rPr>
                    <w:t>氧气</w:t>
                  </w:r>
                </w:p>
              </w:tc>
              <w:tc>
                <w:tcPr>
                  <w:tcW w:w="4438" w:type="dxa"/>
                  <w:vAlign w:val="center"/>
                </w:tcPr>
                <w:p w:rsidR="005030AF" w:rsidRPr="004A089D" w:rsidRDefault="009912AA" w:rsidP="00F23118">
                  <w:pPr>
                    <w:widowControl/>
                    <w:adjustRightInd w:val="0"/>
                    <w:snapToGrid w:val="0"/>
                    <w:jc w:val="center"/>
                    <w:rPr>
                      <w:rFonts w:ascii="宋体" w:hAnsi="宋体"/>
                      <w:bCs/>
                      <w:kern w:val="0"/>
                      <w:szCs w:val="21"/>
                    </w:rPr>
                  </w:pPr>
                  <w:r w:rsidRPr="004A089D">
                    <w:rPr>
                      <w:rFonts w:ascii="宋体" w:hAnsi="宋体" w:hint="eastAsia"/>
                      <w:shd w:val="clear" w:color="auto" w:fill="FFFFFF"/>
                    </w:rPr>
                    <w:t>常温下为</w:t>
                  </w:r>
                  <w:r w:rsidR="003A5948" w:rsidRPr="004A089D">
                    <w:rPr>
                      <w:rFonts w:ascii="宋体" w:hAnsi="宋体" w:hint="eastAsia"/>
                      <w:shd w:val="clear" w:color="auto" w:fill="FFFFFF"/>
                    </w:rPr>
                    <w:t>无色无味的气体，</w:t>
                  </w:r>
                  <w:r w:rsidRPr="004A089D">
                    <w:rPr>
                      <w:rFonts w:ascii="宋体" w:hAnsi="宋体" w:hint="eastAsia"/>
                      <w:shd w:val="clear" w:color="auto" w:fill="FFFFFF"/>
                    </w:rPr>
                    <w:t>液化后成蓝色</w:t>
                  </w:r>
                </w:p>
              </w:tc>
              <w:tc>
                <w:tcPr>
                  <w:tcW w:w="1323" w:type="dxa"/>
                  <w:vAlign w:val="center"/>
                </w:tcPr>
                <w:p w:rsidR="005030AF" w:rsidRPr="004A089D" w:rsidRDefault="005030AF" w:rsidP="00F23118">
                  <w:pPr>
                    <w:widowControl/>
                    <w:adjustRightInd w:val="0"/>
                    <w:snapToGrid w:val="0"/>
                    <w:jc w:val="center"/>
                    <w:rPr>
                      <w:bCs/>
                      <w:kern w:val="0"/>
                      <w:szCs w:val="21"/>
                    </w:rPr>
                  </w:pPr>
                  <w:r w:rsidRPr="004A089D">
                    <w:rPr>
                      <w:rFonts w:hint="eastAsia"/>
                      <w:bCs/>
                      <w:kern w:val="0"/>
                      <w:szCs w:val="21"/>
                    </w:rPr>
                    <w:t>—</w:t>
                  </w:r>
                </w:p>
              </w:tc>
              <w:tc>
                <w:tcPr>
                  <w:tcW w:w="1793" w:type="dxa"/>
                  <w:vAlign w:val="center"/>
                </w:tcPr>
                <w:p w:rsidR="005030AF" w:rsidRPr="004A089D" w:rsidRDefault="005030AF" w:rsidP="00F23118">
                  <w:pPr>
                    <w:widowControl/>
                    <w:adjustRightInd w:val="0"/>
                    <w:snapToGrid w:val="0"/>
                    <w:jc w:val="center"/>
                    <w:rPr>
                      <w:bCs/>
                      <w:kern w:val="0"/>
                      <w:szCs w:val="21"/>
                    </w:rPr>
                  </w:pPr>
                  <w:r w:rsidRPr="004A089D">
                    <w:rPr>
                      <w:rFonts w:hint="eastAsia"/>
                      <w:bCs/>
                      <w:kern w:val="0"/>
                      <w:szCs w:val="21"/>
                    </w:rPr>
                    <w:t>—</w:t>
                  </w:r>
                </w:p>
              </w:tc>
            </w:tr>
            <w:tr w:rsidR="00294099" w:rsidRPr="004A089D" w:rsidTr="00B635DA">
              <w:trPr>
                <w:jc w:val="center"/>
              </w:trPr>
              <w:tc>
                <w:tcPr>
                  <w:tcW w:w="1516" w:type="dxa"/>
                  <w:vAlign w:val="center"/>
                </w:tcPr>
                <w:p w:rsidR="00294099" w:rsidRPr="004A089D" w:rsidRDefault="00AB25E9" w:rsidP="00F23118">
                  <w:pPr>
                    <w:widowControl/>
                    <w:adjustRightInd w:val="0"/>
                    <w:snapToGrid w:val="0"/>
                    <w:jc w:val="center"/>
                    <w:rPr>
                      <w:bCs/>
                      <w:kern w:val="0"/>
                      <w:szCs w:val="21"/>
                    </w:rPr>
                  </w:pPr>
                  <w:r w:rsidRPr="004A089D">
                    <w:rPr>
                      <w:rFonts w:ascii="宋体" w:hAnsi="宋体" w:hint="eastAsia"/>
                      <w:szCs w:val="21"/>
                    </w:rPr>
                    <w:t>聚乙烯醇树脂</w:t>
                  </w:r>
                </w:p>
              </w:tc>
              <w:tc>
                <w:tcPr>
                  <w:tcW w:w="4438" w:type="dxa"/>
                  <w:vAlign w:val="center"/>
                </w:tcPr>
                <w:p w:rsidR="00294099" w:rsidRPr="004A089D" w:rsidRDefault="000E5535" w:rsidP="00F23118">
                  <w:pPr>
                    <w:widowControl/>
                    <w:adjustRightInd w:val="0"/>
                    <w:snapToGrid w:val="0"/>
                    <w:jc w:val="center"/>
                    <w:rPr>
                      <w:shd w:val="clear" w:color="auto" w:fill="FFFFFF"/>
                    </w:rPr>
                  </w:pPr>
                  <w:r w:rsidRPr="004A089D">
                    <w:rPr>
                      <w:szCs w:val="21"/>
                      <w:shd w:val="clear" w:color="auto" w:fill="FFFFFF"/>
                    </w:rPr>
                    <w:t>白色固体，外型分絮状、颗粒状、粉状三种；无毒无味、无污染，可在</w:t>
                  </w:r>
                  <w:r w:rsidRPr="004A089D">
                    <w:rPr>
                      <w:szCs w:val="21"/>
                      <w:shd w:val="clear" w:color="auto" w:fill="FFFFFF"/>
                    </w:rPr>
                    <w:t>80</w:t>
                  </w:r>
                  <w:r w:rsidRPr="004A089D">
                    <w:rPr>
                      <w:rFonts w:hint="eastAsia"/>
                      <w:szCs w:val="21"/>
                      <w:shd w:val="clear" w:color="auto" w:fill="FFFFFF"/>
                    </w:rPr>
                    <w:t>~</w:t>
                  </w:r>
                  <w:r w:rsidRPr="004A089D">
                    <w:rPr>
                      <w:szCs w:val="21"/>
                      <w:shd w:val="clear" w:color="auto" w:fill="FFFFFF"/>
                    </w:rPr>
                    <w:t>90℃</w:t>
                  </w:r>
                  <w:r w:rsidRPr="004A089D">
                    <w:rPr>
                      <w:szCs w:val="21"/>
                      <w:shd w:val="clear" w:color="auto" w:fill="FFFFFF"/>
                    </w:rPr>
                    <w:t>水中溶解</w:t>
                  </w:r>
                </w:p>
              </w:tc>
              <w:tc>
                <w:tcPr>
                  <w:tcW w:w="1323" w:type="dxa"/>
                  <w:vAlign w:val="center"/>
                </w:tcPr>
                <w:p w:rsidR="00294099" w:rsidRPr="004A089D" w:rsidRDefault="007101CF" w:rsidP="00F23118">
                  <w:pPr>
                    <w:widowControl/>
                    <w:adjustRightInd w:val="0"/>
                    <w:snapToGrid w:val="0"/>
                    <w:jc w:val="center"/>
                    <w:rPr>
                      <w:bCs/>
                      <w:kern w:val="0"/>
                      <w:szCs w:val="21"/>
                    </w:rPr>
                  </w:pPr>
                  <w:r w:rsidRPr="004A089D">
                    <w:rPr>
                      <w:rFonts w:hint="eastAsia"/>
                      <w:bCs/>
                      <w:kern w:val="0"/>
                      <w:szCs w:val="21"/>
                    </w:rPr>
                    <w:t>—</w:t>
                  </w:r>
                </w:p>
              </w:tc>
              <w:tc>
                <w:tcPr>
                  <w:tcW w:w="1793" w:type="dxa"/>
                  <w:vAlign w:val="center"/>
                </w:tcPr>
                <w:p w:rsidR="00294099" w:rsidRPr="004A089D" w:rsidRDefault="007101CF" w:rsidP="00F23118">
                  <w:pPr>
                    <w:widowControl/>
                    <w:adjustRightInd w:val="0"/>
                    <w:snapToGrid w:val="0"/>
                    <w:jc w:val="center"/>
                    <w:rPr>
                      <w:bCs/>
                      <w:kern w:val="0"/>
                      <w:szCs w:val="21"/>
                    </w:rPr>
                  </w:pPr>
                  <w:r w:rsidRPr="004A089D">
                    <w:rPr>
                      <w:rFonts w:hint="eastAsia"/>
                      <w:bCs/>
                      <w:kern w:val="0"/>
                      <w:szCs w:val="21"/>
                    </w:rPr>
                    <w:t>—</w:t>
                  </w:r>
                </w:p>
              </w:tc>
            </w:tr>
            <w:tr w:rsidR="00AE2F54" w:rsidRPr="004A089D" w:rsidTr="00B635DA">
              <w:trPr>
                <w:jc w:val="center"/>
              </w:trPr>
              <w:tc>
                <w:tcPr>
                  <w:tcW w:w="1516" w:type="dxa"/>
                  <w:vAlign w:val="center"/>
                </w:tcPr>
                <w:p w:rsidR="00AE2F54" w:rsidRPr="004A089D" w:rsidRDefault="00AE2F54" w:rsidP="00F23118">
                  <w:pPr>
                    <w:widowControl/>
                    <w:adjustRightInd w:val="0"/>
                    <w:snapToGrid w:val="0"/>
                    <w:jc w:val="center"/>
                    <w:rPr>
                      <w:rFonts w:ascii="宋体" w:hAnsi="宋体"/>
                      <w:szCs w:val="21"/>
                    </w:rPr>
                  </w:pPr>
                  <w:r w:rsidRPr="004A089D">
                    <w:rPr>
                      <w:rFonts w:ascii="宋体" w:hAnsi="宋体" w:hint="eastAsia"/>
                      <w:szCs w:val="21"/>
                    </w:rPr>
                    <w:t>醋酸乙烯树脂</w:t>
                  </w:r>
                </w:p>
              </w:tc>
              <w:tc>
                <w:tcPr>
                  <w:tcW w:w="4438" w:type="dxa"/>
                  <w:vAlign w:val="center"/>
                </w:tcPr>
                <w:p w:rsidR="00AE2F54" w:rsidRPr="004A089D" w:rsidRDefault="000E5535" w:rsidP="00F23118">
                  <w:pPr>
                    <w:widowControl/>
                    <w:adjustRightInd w:val="0"/>
                    <w:snapToGrid w:val="0"/>
                    <w:jc w:val="center"/>
                    <w:rPr>
                      <w:rFonts w:ascii="宋体" w:hAnsi="宋体"/>
                      <w:szCs w:val="21"/>
                      <w:shd w:val="clear" w:color="auto" w:fill="FFFFFF"/>
                    </w:rPr>
                  </w:pPr>
                  <w:r w:rsidRPr="004A089D">
                    <w:rPr>
                      <w:rFonts w:ascii="Arial" w:hAnsi="Arial" w:cs="Arial"/>
                      <w:szCs w:val="21"/>
                      <w:shd w:val="clear" w:color="auto" w:fill="FFFFFF"/>
                    </w:rPr>
                    <w:t>乙烯和醋酸乙烯酯共聚而制得的热塑性树脂</w:t>
                  </w:r>
                </w:p>
              </w:tc>
              <w:tc>
                <w:tcPr>
                  <w:tcW w:w="1323" w:type="dxa"/>
                  <w:vAlign w:val="center"/>
                </w:tcPr>
                <w:p w:rsidR="00AE2F54" w:rsidRPr="004A089D" w:rsidRDefault="00AE2F54" w:rsidP="00F23118">
                  <w:pPr>
                    <w:widowControl/>
                    <w:adjustRightInd w:val="0"/>
                    <w:snapToGrid w:val="0"/>
                    <w:jc w:val="center"/>
                    <w:rPr>
                      <w:bCs/>
                      <w:kern w:val="0"/>
                      <w:szCs w:val="21"/>
                    </w:rPr>
                  </w:pPr>
                  <w:r w:rsidRPr="004A089D">
                    <w:rPr>
                      <w:rFonts w:hint="eastAsia"/>
                      <w:bCs/>
                      <w:kern w:val="0"/>
                      <w:szCs w:val="21"/>
                    </w:rPr>
                    <w:t>—</w:t>
                  </w:r>
                </w:p>
              </w:tc>
              <w:tc>
                <w:tcPr>
                  <w:tcW w:w="1793" w:type="dxa"/>
                  <w:vAlign w:val="center"/>
                </w:tcPr>
                <w:p w:rsidR="00AE2F54" w:rsidRPr="004A089D" w:rsidRDefault="00AE2F54" w:rsidP="00F23118">
                  <w:pPr>
                    <w:widowControl/>
                    <w:adjustRightInd w:val="0"/>
                    <w:snapToGrid w:val="0"/>
                    <w:jc w:val="center"/>
                    <w:rPr>
                      <w:bCs/>
                      <w:kern w:val="0"/>
                      <w:szCs w:val="21"/>
                    </w:rPr>
                  </w:pPr>
                  <w:r w:rsidRPr="004A089D">
                    <w:rPr>
                      <w:rFonts w:hint="eastAsia"/>
                      <w:bCs/>
                      <w:kern w:val="0"/>
                      <w:szCs w:val="21"/>
                    </w:rPr>
                    <w:t>—</w:t>
                  </w:r>
                </w:p>
              </w:tc>
            </w:tr>
            <w:tr w:rsidR="00AE2F54" w:rsidRPr="004A089D" w:rsidTr="00B635DA">
              <w:trPr>
                <w:jc w:val="center"/>
              </w:trPr>
              <w:tc>
                <w:tcPr>
                  <w:tcW w:w="1516" w:type="dxa"/>
                  <w:vAlign w:val="center"/>
                </w:tcPr>
                <w:p w:rsidR="00AE2F54" w:rsidRPr="004A089D" w:rsidRDefault="00AE2F54" w:rsidP="00F23118">
                  <w:pPr>
                    <w:widowControl/>
                    <w:adjustRightInd w:val="0"/>
                    <w:snapToGrid w:val="0"/>
                    <w:jc w:val="center"/>
                    <w:rPr>
                      <w:rFonts w:ascii="宋体" w:hAnsi="宋体"/>
                      <w:szCs w:val="21"/>
                    </w:rPr>
                  </w:pPr>
                  <w:r w:rsidRPr="004A089D">
                    <w:rPr>
                      <w:rFonts w:ascii="宋体" w:hAnsi="宋体" w:hint="eastAsia"/>
                      <w:szCs w:val="21"/>
                    </w:rPr>
                    <w:t>重氮树脂</w:t>
                  </w:r>
                </w:p>
              </w:tc>
              <w:tc>
                <w:tcPr>
                  <w:tcW w:w="4438" w:type="dxa"/>
                  <w:vAlign w:val="center"/>
                </w:tcPr>
                <w:p w:rsidR="00AE2F54" w:rsidRPr="004A089D" w:rsidRDefault="00B635DA" w:rsidP="00F23118">
                  <w:pPr>
                    <w:widowControl/>
                    <w:adjustRightInd w:val="0"/>
                    <w:snapToGrid w:val="0"/>
                    <w:jc w:val="center"/>
                    <w:rPr>
                      <w:rFonts w:ascii="宋体" w:hAnsi="宋体"/>
                      <w:szCs w:val="21"/>
                      <w:shd w:val="clear" w:color="auto" w:fill="FFFFFF"/>
                    </w:rPr>
                  </w:pPr>
                  <w:r w:rsidRPr="004A089D">
                    <w:rPr>
                      <w:rFonts w:ascii="宋体" w:hAnsi="宋体" w:hint="eastAsia"/>
                      <w:szCs w:val="21"/>
                      <w:shd w:val="clear" w:color="auto" w:fill="FFFFFF"/>
                    </w:rPr>
                    <w:t>光敏材料</w:t>
                  </w:r>
                </w:p>
              </w:tc>
              <w:tc>
                <w:tcPr>
                  <w:tcW w:w="1323" w:type="dxa"/>
                  <w:vAlign w:val="center"/>
                </w:tcPr>
                <w:p w:rsidR="00AE2F54" w:rsidRPr="004A089D" w:rsidRDefault="00AE2F54" w:rsidP="00F23118">
                  <w:pPr>
                    <w:widowControl/>
                    <w:adjustRightInd w:val="0"/>
                    <w:snapToGrid w:val="0"/>
                    <w:jc w:val="center"/>
                    <w:rPr>
                      <w:bCs/>
                      <w:kern w:val="0"/>
                      <w:szCs w:val="21"/>
                    </w:rPr>
                  </w:pPr>
                  <w:r w:rsidRPr="004A089D">
                    <w:rPr>
                      <w:rFonts w:hint="eastAsia"/>
                      <w:bCs/>
                      <w:kern w:val="0"/>
                      <w:szCs w:val="21"/>
                    </w:rPr>
                    <w:t>—</w:t>
                  </w:r>
                </w:p>
              </w:tc>
              <w:tc>
                <w:tcPr>
                  <w:tcW w:w="1793" w:type="dxa"/>
                  <w:vAlign w:val="center"/>
                </w:tcPr>
                <w:p w:rsidR="00AE2F54" w:rsidRPr="004A089D" w:rsidRDefault="00AE2F54" w:rsidP="00F23118">
                  <w:pPr>
                    <w:widowControl/>
                    <w:adjustRightInd w:val="0"/>
                    <w:snapToGrid w:val="0"/>
                    <w:jc w:val="center"/>
                    <w:rPr>
                      <w:bCs/>
                      <w:kern w:val="0"/>
                      <w:szCs w:val="21"/>
                    </w:rPr>
                  </w:pPr>
                  <w:r w:rsidRPr="004A089D">
                    <w:rPr>
                      <w:rFonts w:hint="eastAsia"/>
                      <w:bCs/>
                      <w:kern w:val="0"/>
                      <w:szCs w:val="21"/>
                    </w:rPr>
                    <w:t>—</w:t>
                  </w:r>
                </w:p>
              </w:tc>
            </w:tr>
          </w:tbl>
          <w:p w:rsidR="003019E6" w:rsidRPr="004A089D" w:rsidRDefault="003019E6" w:rsidP="00142F0C">
            <w:pPr>
              <w:tabs>
                <w:tab w:val="left" w:pos="5490"/>
              </w:tabs>
              <w:adjustRightInd w:val="0"/>
              <w:snapToGrid w:val="0"/>
              <w:spacing w:beforeLines="50" w:line="360" w:lineRule="auto"/>
              <w:rPr>
                <w:sz w:val="24"/>
              </w:rPr>
            </w:pPr>
          </w:p>
          <w:p w:rsidR="004A6D3B" w:rsidRPr="004A089D" w:rsidRDefault="004A6D3B" w:rsidP="00142F0C">
            <w:pPr>
              <w:tabs>
                <w:tab w:val="left" w:pos="5490"/>
              </w:tabs>
              <w:adjustRightInd w:val="0"/>
              <w:snapToGrid w:val="0"/>
              <w:spacing w:beforeLines="50" w:line="360" w:lineRule="auto"/>
              <w:ind w:firstLineChars="200" w:firstLine="480"/>
              <w:rPr>
                <w:sz w:val="24"/>
              </w:rPr>
            </w:pPr>
            <w:r w:rsidRPr="004A089D">
              <w:rPr>
                <w:sz w:val="24"/>
              </w:rPr>
              <w:t>2</w:t>
            </w:r>
            <w:r w:rsidRPr="004A089D">
              <w:rPr>
                <w:sz w:val="24"/>
              </w:rPr>
              <w:t>、主要设备</w:t>
            </w:r>
          </w:p>
          <w:p w:rsidR="004A6D3B" w:rsidRPr="004A089D" w:rsidRDefault="004A6D3B" w:rsidP="004A6D3B">
            <w:pPr>
              <w:adjustRightInd w:val="0"/>
              <w:snapToGrid w:val="0"/>
              <w:spacing w:line="360" w:lineRule="auto"/>
              <w:ind w:firstLineChars="200" w:firstLine="480"/>
              <w:rPr>
                <w:sz w:val="24"/>
              </w:rPr>
            </w:pPr>
            <w:r w:rsidRPr="004A089D">
              <w:rPr>
                <w:sz w:val="24"/>
              </w:rPr>
              <w:t>项目主要设备见表</w:t>
            </w:r>
            <w:r w:rsidR="00D251D6" w:rsidRPr="004A089D">
              <w:rPr>
                <w:sz w:val="24"/>
              </w:rPr>
              <w:t>1-</w:t>
            </w:r>
            <w:r w:rsidR="003019E6" w:rsidRPr="004A089D">
              <w:rPr>
                <w:rFonts w:hint="eastAsia"/>
                <w:sz w:val="24"/>
              </w:rPr>
              <w:t>3</w:t>
            </w:r>
            <w:r w:rsidRPr="004A089D">
              <w:rPr>
                <w:sz w:val="24"/>
              </w:rPr>
              <w:t>。</w:t>
            </w:r>
          </w:p>
          <w:p w:rsidR="007E5842"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1-</w:t>
            </w:r>
            <w:r w:rsidR="003019E6" w:rsidRPr="004A089D">
              <w:rPr>
                <w:rFonts w:hint="eastAsia"/>
                <w:b/>
                <w:sz w:val="24"/>
              </w:rPr>
              <w:t>3</w:t>
            </w:r>
            <w:r w:rsidR="00B40D52" w:rsidRPr="004A089D">
              <w:rPr>
                <w:rFonts w:hint="eastAsia"/>
                <w:b/>
                <w:sz w:val="24"/>
              </w:rPr>
              <w:t>建设项目</w:t>
            </w:r>
            <w:r w:rsidRPr="004A089D">
              <w:rPr>
                <w:b/>
                <w:sz w:val="24"/>
              </w:rPr>
              <w:t>主要设备一览表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74"/>
              <w:gridCol w:w="2028"/>
              <w:gridCol w:w="1477"/>
              <w:gridCol w:w="1558"/>
              <w:gridCol w:w="2833"/>
            </w:tblGrid>
            <w:tr w:rsidR="004D6F9A" w:rsidRPr="004A089D" w:rsidTr="00E90011">
              <w:trPr>
                <w:trHeight w:val="281"/>
                <w:jc w:val="center"/>
              </w:trPr>
              <w:tc>
                <w:tcPr>
                  <w:tcW w:w="647" w:type="pct"/>
                  <w:vAlign w:val="center"/>
                </w:tcPr>
                <w:p w:rsidR="004D6F9A" w:rsidRPr="004A089D" w:rsidRDefault="004D6F9A" w:rsidP="00C65353">
                  <w:pPr>
                    <w:jc w:val="center"/>
                    <w:rPr>
                      <w:b/>
                      <w:szCs w:val="21"/>
                    </w:rPr>
                  </w:pPr>
                  <w:r w:rsidRPr="004A089D">
                    <w:rPr>
                      <w:b/>
                      <w:szCs w:val="21"/>
                    </w:rPr>
                    <w:t>序号</w:t>
                  </w:r>
                </w:p>
              </w:tc>
              <w:tc>
                <w:tcPr>
                  <w:tcW w:w="1118" w:type="pct"/>
                  <w:vAlign w:val="center"/>
                </w:tcPr>
                <w:p w:rsidR="004D6F9A" w:rsidRPr="004A089D" w:rsidRDefault="004D6F9A" w:rsidP="00C65353">
                  <w:pPr>
                    <w:jc w:val="center"/>
                    <w:rPr>
                      <w:b/>
                      <w:szCs w:val="21"/>
                    </w:rPr>
                  </w:pPr>
                  <w:r w:rsidRPr="004A089D">
                    <w:rPr>
                      <w:b/>
                      <w:szCs w:val="21"/>
                    </w:rPr>
                    <w:t>设备名称</w:t>
                  </w:r>
                </w:p>
              </w:tc>
              <w:tc>
                <w:tcPr>
                  <w:tcW w:w="814" w:type="pct"/>
                  <w:vAlign w:val="center"/>
                </w:tcPr>
                <w:p w:rsidR="004D6F9A" w:rsidRPr="004A089D" w:rsidRDefault="004D6F9A" w:rsidP="00C65353">
                  <w:pPr>
                    <w:jc w:val="center"/>
                    <w:rPr>
                      <w:b/>
                      <w:szCs w:val="21"/>
                    </w:rPr>
                  </w:pPr>
                  <w:r w:rsidRPr="004A089D">
                    <w:rPr>
                      <w:b/>
                      <w:szCs w:val="21"/>
                    </w:rPr>
                    <w:t>型号（规格）</w:t>
                  </w:r>
                </w:p>
              </w:tc>
              <w:tc>
                <w:tcPr>
                  <w:tcW w:w="859" w:type="pct"/>
                  <w:vAlign w:val="center"/>
                </w:tcPr>
                <w:p w:rsidR="004D6F9A" w:rsidRPr="004A089D" w:rsidRDefault="004D6F9A" w:rsidP="00C65353">
                  <w:pPr>
                    <w:jc w:val="center"/>
                    <w:rPr>
                      <w:b/>
                      <w:szCs w:val="21"/>
                    </w:rPr>
                  </w:pPr>
                  <w:r w:rsidRPr="004A089D">
                    <w:rPr>
                      <w:b/>
                      <w:szCs w:val="21"/>
                    </w:rPr>
                    <w:t>数量（台</w:t>
                  </w:r>
                  <w:r w:rsidRPr="004A089D">
                    <w:rPr>
                      <w:rFonts w:hint="eastAsia"/>
                      <w:b/>
                      <w:szCs w:val="21"/>
                    </w:rPr>
                    <w:t>/</w:t>
                  </w:r>
                  <w:r w:rsidRPr="004A089D">
                    <w:rPr>
                      <w:b/>
                      <w:szCs w:val="21"/>
                    </w:rPr>
                    <w:t>套）</w:t>
                  </w:r>
                </w:p>
              </w:tc>
              <w:tc>
                <w:tcPr>
                  <w:tcW w:w="1562" w:type="pct"/>
                  <w:vAlign w:val="center"/>
                </w:tcPr>
                <w:p w:rsidR="004D6F9A" w:rsidRPr="004A089D" w:rsidRDefault="004D6F9A" w:rsidP="00C65353">
                  <w:pPr>
                    <w:jc w:val="center"/>
                    <w:rPr>
                      <w:b/>
                      <w:szCs w:val="21"/>
                    </w:rPr>
                  </w:pPr>
                  <w:r w:rsidRPr="004A089D">
                    <w:rPr>
                      <w:b/>
                      <w:szCs w:val="21"/>
                    </w:rPr>
                    <w:t>备注</w:t>
                  </w:r>
                </w:p>
              </w:tc>
            </w:tr>
            <w:tr w:rsidR="004D6F9A" w:rsidRPr="004A089D" w:rsidTr="00E90011">
              <w:trPr>
                <w:trHeight w:val="20"/>
                <w:jc w:val="center"/>
              </w:trPr>
              <w:tc>
                <w:tcPr>
                  <w:tcW w:w="647" w:type="pct"/>
                  <w:vAlign w:val="center"/>
                </w:tcPr>
                <w:p w:rsidR="004D6F9A" w:rsidRPr="004A089D" w:rsidRDefault="004D6F9A" w:rsidP="00C65353">
                  <w:pPr>
                    <w:jc w:val="center"/>
                    <w:rPr>
                      <w:szCs w:val="21"/>
                    </w:rPr>
                  </w:pPr>
                  <w:r w:rsidRPr="004A089D">
                    <w:rPr>
                      <w:rFonts w:hint="eastAsia"/>
                      <w:szCs w:val="21"/>
                    </w:rPr>
                    <w:t>1</w:t>
                  </w:r>
                </w:p>
              </w:tc>
              <w:tc>
                <w:tcPr>
                  <w:tcW w:w="1118" w:type="pct"/>
                  <w:vAlign w:val="center"/>
                </w:tcPr>
                <w:p w:rsidR="004D6F9A" w:rsidRPr="004A089D" w:rsidRDefault="004D6F9A" w:rsidP="00C65353">
                  <w:pPr>
                    <w:snapToGrid w:val="0"/>
                    <w:jc w:val="center"/>
                    <w:rPr>
                      <w:szCs w:val="21"/>
                    </w:rPr>
                  </w:pPr>
                  <w:r w:rsidRPr="004A089D">
                    <w:rPr>
                      <w:rFonts w:hint="eastAsia"/>
                      <w:szCs w:val="21"/>
                    </w:rPr>
                    <w:t>人工封口机</w:t>
                  </w:r>
                </w:p>
              </w:tc>
              <w:tc>
                <w:tcPr>
                  <w:tcW w:w="814" w:type="pct"/>
                  <w:shd w:val="clear" w:color="auto" w:fill="auto"/>
                  <w:vAlign w:val="center"/>
                </w:tcPr>
                <w:p w:rsidR="004D6F9A" w:rsidRPr="004A089D" w:rsidRDefault="004D6F9A" w:rsidP="00C65353">
                  <w:pPr>
                    <w:jc w:val="center"/>
                    <w:rPr>
                      <w:szCs w:val="21"/>
                    </w:rPr>
                  </w:pPr>
                  <w:r w:rsidRPr="004A089D">
                    <w:rPr>
                      <w:szCs w:val="21"/>
                    </w:rPr>
                    <w:t>—</w:t>
                  </w:r>
                </w:p>
              </w:tc>
              <w:tc>
                <w:tcPr>
                  <w:tcW w:w="859" w:type="pct"/>
                  <w:shd w:val="clear" w:color="auto" w:fill="auto"/>
                  <w:vAlign w:val="center"/>
                </w:tcPr>
                <w:p w:rsidR="004D6F9A" w:rsidRPr="004A089D" w:rsidRDefault="000764C2" w:rsidP="00C65353">
                  <w:pPr>
                    <w:snapToGrid w:val="0"/>
                    <w:jc w:val="center"/>
                    <w:rPr>
                      <w:szCs w:val="21"/>
                    </w:rPr>
                  </w:pPr>
                  <w:r w:rsidRPr="004A089D">
                    <w:rPr>
                      <w:rFonts w:hint="eastAsia"/>
                      <w:szCs w:val="21"/>
                    </w:rPr>
                    <w:t>3</w:t>
                  </w:r>
                </w:p>
              </w:tc>
              <w:tc>
                <w:tcPr>
                  <w:tcW w:w="1562" w:type="pct"/>
                  <w:shd w:val="clear" w:color="auto" w:fill="auto"/>
                  <w:vAlign w:val="center"/>
                </w:tcPr>
                <w:p w:rsidR="004D6F9A" w:rsidRPr="004A089D" w:rsidRDefault="00472BAC" w:rsidP="00C65353">
                  <w:pPr>
                    <w:snapToGrid w:val="0"/>
                    <w:jc w:val="center"/>
                    <w:rPr>
                      <w:szCs w:val="21"/>
                    </w:rPr>
                  </w:pPr>
                  <w:r w:rsidRPr="004A089D">
                    <w:rPr>
                      <w:szCs w:val="21"/>
                    </w:rPr>
                    <w:t>能源为液化石油气</w:t>
                  </w:r>
                  <w:r w:rsidR="002E1A7A" w:rsidRPr="004A089D">
                    <w:rPr>
                      <w:szCs w:val="21"/>
                    </w:rPr>
                    <w:t>和氧气</w:t>
                  </w:r>
                </w:p>
              </w:tc>
            </w:tr>
            <w:tr w:rsidR="000764C2" w:rsidRPr="004A089D" w:rsidTr="00E90011">
              <w:trPr>
                <w:trHeight w:val="20"/>
                <w:jc w:val="center"/>
              </w:trPr>
              <w:tc>
                <w:tcPr>
                  <w:tcW w:w="647" w:type="pct"/>
                  <w:vAlign w:val="center"/>
                </w:tcPr>
                <w:p w:rsidR="000764C2" w:rsidRPr="004A089D" w:rsidRDefault="000764C2" w:rsidP="00C65353">
                  <w:pPr>
                    <w:jc w:val="center"/>
                    <w:rPr>
                      <w:szCs w:val="21"/>
                    </w:rPr>
                  </w:pPr>
                  <w:r w:rsidRPr="004A089D">
                    <w:rPr>
                      <w:rFonts w:hint="eastAsia"/>
                      <w:szCs w:val="21"/>
                    </w:rPr>
                    <w:t>2</w:t>
                  </w:r>
                </w:p>
              </w:tc>
              <w:tc>
                <w:tcPr>
                  <w:tcW w:w="1118" w:type="pct"/>
                  <w:vAlign w:val="center"/>
                </w:tcPr>
                <w:p w:rsidR="000764C2" w:rsidRPr="004A089D" w:rsidRDefault="000764C2" w:rsidP="00C65353">
                  <w:pPr>
                    <w:snapToGrid w:val="0"/>
                    <w:jc w:val="center"/>
                    <w:rPr>
                      <w:szCs w:val="21"/>
                    </w:rPr>
                  </w:pPr>
                  <w:r w:rsidRPr="004A089D">
                    <w:rPr>
                      <w:rFonts w:hint="eastAsia"/>
                      <w:szCs w:val="21"/>
                    </w:rPr>
                    <w:t>自动封口机</w:t>
                  </w:r>
                </w:p>
              </w:tc>
              <w:tc>
                <w:tcPr>
                  <w:tcW w:w="814" w:type="pct"/>
                  <w:shd w:val="clear" w:color="auto" w:fill="auto"/>
                  <w:vAlign w:val="center"/>
                </w:tcPr>
                <w:p w:rsidR="000764C2" w:rsidRPr="004A089D" w:rsidRDefault="000764C2" w:rsidP="00C65353">
                  <w:pPr>
                    <w:jc w:val="center"/>
                    <w:rPr>
                      <w:szCs w:val="21"/>
                    </w:rPr>
                  </w:pPr>
                  <w:r w:rsidRPr="004A089D">
                    <w:rPr>
                      <w:kern w:val="0"/>
                      <w:szCs w:val="21"/>
                    </w:rPr>
                    <w:t>JS-SCFK</w:t>
                  </w:r>
                </w:p>
              </w:tc>
              <w:tc>
                <w:tcPr>
                  <w:tcW w:w="859" w:type="pct"/>
                  <w:shd w:val="clear" w:color="auto" w:fill="auto"/>
                  <w:vAlign w:val="center"/>
                </w:tcPr>
                <w:p w:rsidR="000764C2" w:rsidRPr="004A089D" w:rsidRDefault="000764C2" w:rsidP="00C65353">
                  <w:pPr>
                    <w:snapToGrid w:val="0"/>
                    <w:jc w:val="center"/>
                    <w:rPr>
                      <w:szCs w:val="21"/>
                    </w:rPr>
                  </w:pPr>
                  <w:r w:rsidRPr="004A089D">
                    <w:rPr>
                      <w:rFonts w:hint="eastAsia"/>
                      <w:szCs w:val="21"/>
                    </w:rPr>
                    <w:t>18</w:t>
                  </w:r>
                </w:p>
              </w:tc>
              <w:tc>
                <w:tcPr>
                  <w:tcW w:w="1562" w:type="pct"/>
                  <w:shd w:val="clear" w:color="auto" w:fill="auto"/>
                  <w:vAlign w:val="center"/>
                </w:tcPr>
                <w:p w:rsidR="000764C2" w:rsidRPr="004A089D" w:rsidRDefault="00472BAC" w:rsidP="00C65353">
                  <w:pPr>
                    <w:snapToGrid w:val="0"/>
                    <w:jc w:val="center"/>
                    <w:rPr>
                      <w:szCs w:val="21"/>
                    </w:rPr>
                  </w:pPr>
                  <w:r w:rsidRPr="004A089D">
                    <w:rPr>
                      <w:szCs w:val="21"/>
                    </w:rPr>
                    <w:t>能源为液化石油气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0764C2" w:rsidP="00C65353">
                  <w:pPr>
                    <w:jc w:val="center"/>
                    <w:rPr>
                      <w:szCs w:val="21"/>
                    </w:rPr>
                  </w:pPr>
                  <w:r w:rsidRPr="004A089D">
                    <w:rPr>
                      <w:rFonts w:hint="eastAsia"/>
                      <w:szCs w:val="21"/>
                    </w:rPr>
                    <w:t>3</w:t>
                  </w:r>
                </w:p>
              </w:tc>
              <w:tc>
                <w:tcPr>
                  <w:tcW w:w="1118" w:type="pct"/>
                  <w:vAlign w:val="center"/>
                </w:tcPr>
                <w:p w:rsidR="004D6F9A" w:rsidRPr="004A089D" w:rsidRDefault="004D6F9A" w:rsidP="00C65353">
                  <w:pPr>
                    <w:snapToGrid w:val="0"/>
                    <w:jc w:val="center"/>
                    <w:rPr>
                      <w:szCs w:val="21"/>
                    </w:rPr>
                  </w:pPr>
                  <w:r w:rsidRPr="004A089D">
                    <w:rPr>
                      <w:rFonts w:hint="eastAsia"/>
                      <w:szCs w:val="21"/>
                    </w:rPr>
                    <w:t>电炉</w:t>
                  </w:r>
                </w:p>
              </w:tc>
              <w:tc>
                <w:tcPr>
                  <w:tcW w:w="814" w:type="pct"/>
                  <w:shd w:val="clear" w:color="auto" w:fill="auto"/>
                  <w:vAlign w:val="center"/>
                </w:tcPr>
                <w:p w:rsidR="004D6F9A" w:rsidRPr="004A089D" w:rsidRDefault="000764C2" w:rsidP="00C65353">
                  <w:pPr>
                    <w:jc w:val="center"/>
                    <w:rPr>
                      <w:szCs w:val="21"/>
                    </w:rPr>
                  </w:pPr>
                  <w:r w:rsidRPr="004A089D">
                    <w:rPr>
                      <w:rFonts w:hint="eastAsia"/>
                      <w:szCs w:val="21"/>
                    </w:rPr>
                    <w:t>—</w:t>
                  </w:r>
                </w:p>
              </w:tc>
              <w:tc>
                <w:tcPr>
                  <w:tcW w:w="859" w:type="pct"/>
                  <w:shd w:val="clear" w:color="auto" w:fill="auto"/>
                  <w:vAlign w:val="center"/>
                </w:tcPr>
                <w:p w:rsidR="004D6F9A" w:rsidRPr="004A089D" w:rsidRDefault="000764C2" w:rsidP="00C65353">
                  <w:pPr>
                    <w:snapToGrid w:val="0"/>
                    <w:jc w:val="center"/>
                    <w:rPr>
                      <w:szCs w:val="21"/>
                    </w:rPr>
                  </w:pPr>
                  <w:r w:rsidRPr="004A089D">
                    <w:rPr>
                      <w:rFonts w:hint="eastAsia"/>
                      <w:szCs w:val="21"/>
                    </w:rPr>
                    <w:t>24</w:t>
                  </w:r>
                </w:p>
              </w:tc>
              <w:tc>
                <w:tcPr>
                  <w:tcW w:w="1562" w:type="pct"/>
                  <w:shd w:val="clear" w:color="auto" w:fill="auto"/>
                  <w:vAlign w:val="center"/>
                </w:tcPr>
                <w:p w:rsidR="004D6F9A" w:rsidRPr="004A089D" w:rsidRDefault="004D6F9A" w:rsidP="00C65353">
                  <w:pPr>
                    <w:snapToGrid w:val="0"/>
                    <w:jc w:val="center"/>
                    <w:rPr>
                      <w:szCs w:val="21"/>
                    </w:rPr>
                  </w:pPr>
                  <w:r w:rsidRPr="004A089D">
                    <w:rPr>
                      <w:szCs w:val="21"/>
                    </w:rPr>
                    <w:t>能源为</w:t>
                  </w:r>
                  <w:r w:rsidR="00472BAC" w:rsidRPr="004A089D">
                    <w:rPr>
                      <w:szCs w:val="21"/>
                    </w:rPr>
                    <w:t>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0764C2" w:rsidP="005703BD">
                  <w:pPr>
                    <w:jc w:val="center"/>
                    <w:rPr>
                      <w:szCs w:val="21"/>
                    </w:rPr>
                  </w:pPr>
                  <w:r w:rsidRPr="004A089D">
                    <w:rPr>
                      <w:rFonts w:hint="eastAsia"/>
                      <w:szCs w:val="21"/>
                    </w:rPr>
                    <w:t>4</w:t>
                  </w:r>
                </w:p>
              </w:tc>
              <w:tc>
                <w:tcPr>
                  <w:tcW w:w="1118" w:type="pct"/>
                  <w:vAlign w:val="center"/>
                </w:tcPr>
                <w:p w:rsidR="004D6F9A" w:rsidRPr="004A089D" w:rsidRDefault="004D6F9A" w:rsidP="005703BD">
                  <w:pPr>
                    <w:snapToGrid w:val="0"/>
                    <w:jc w:val="center"/>
                    <w:rPr>
                      <w:szCs w:val="21"/>
                    </w:rPr>
                  </w:pPr>
                  <w:r w:rsidRPr="004A089D">
                    <w:rPr>
                      <w:rFonts w:hint="eastAsia"/>
                      <w:szCs w:val="21"/>
                    </w:rPr>
                    <w:t>截管机</w:t>
                  </w:r>
                </w:p>
              </w:tc>
              <w:tc>
                <w:tcPr>
                  <w:tcW w:w="814" w:type="pct"/>
                  <w:shd w:val="clear" w:color="auto" w:fill="auto"/>
                  <w:vAlign w:val="center"/>
                </w:tcPr>
                <w:p w:rsidR="004D6F9A" w:rsidRPr="004A089D" w:rsidRDefault="004D6F9A" w:rsidP="005703BD">
                  <w:pPr>
                    <w:jc w:val="center"/>
                    <w:rPr>
                      <w:szCs w:val="21"/>
                    </w:rPr>
                  </w:pPr>
                  <w:r w:rsidRPr="004A089D">
                    <w:rPr>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3</w:t>
                  </w:r>
                </w:p>
              </w:tc>
              <w:tc>
                <w:tcPr>
                  <w:tcW w:w="1562" w:type="pct"/>
                  <w:shd w:val="clear" w:color="auto" w:fill="auto"/>
                  <w:vAlign w:val="center"/>
                </w:tcPr>
                <w:p w:rsidR="004D6F9A" w:rsidRPr="004A089D" w:rsidRDefault="004D6F9A" w:rsidP="005703BD">
                  <w:pPr>
                    <w:snapToGrid w:val="0"/>
                    <w:jc w:val="center"/>
                    <w:rPr>
                      <w:szCs w:val="21"/>
                    </w:rPr>
                  </w:pPr>
                  <w:r w:rsidRPr="004A089D">
                    <w:rPr>
                      <w:szCs w:val="21"/>
                    </w:rPr>
                    <w:t>能源为</w:t>
                  </w:r>
                  <w:r w:rsidR="00472BAC" w:rsidRPr="004A089D">
                    <w:rPr>
                      <w:szCs w:val="21"/>
                    </w:rPr>
                    <w:t>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0764C2" w:rsidP="005703BD">
                  <w:pPr>
                    <w:jc w:val="center"/>
                    <w:rPr>
                      <w:szCs w:val="21"/>
                    </w:rPr>
                  </w:pPr>
                  <w:r w:rsidRPr="004A089D">
                    <w:rPr>
                      <w:rFonts w:hint="eastAsia"/>
                      <w:szCs w:val="21"/>
                    </w:rPr>
                    <w:t>5</w:t>
                  </w:r>
                </w:p>
              </w:tc>
              <w:tc>
                <w:tcPr>
                  <w:tcW w:w="1118" w:type="pct"/>
                  <w:vAlign w:val="center"/>
                </w:tcPr>
                <w:p w:rsidR="004D6F9A" w:rsidRPr="004A089D" w:rsidRDefault="004D6F9A" w:rsidP="005703BD">
                  <w:pPr>
                    <w:snapToGrid w:val="0"/>
                    <w:jc w:val="center"/>
                    <w:rPr>
                      <w:szCs w:val="21"/>
                    </w:rPr>
                  </w:pPr>
                  <w:r w:rsidRPr="004A089D">
                    <w:rPr>
                      <w:rFonts w:hint="eastAsia"/>
                      <w:szCs w:val="21"/>
                    </w:rPr>
                    <w:t>压颈机</w:t>
                  </w:r>
                </w:p>
              </w:tc>
              <w:tc>
                <w:tcPr>
                  <w:tcW w:w="814" w:type="pct"/>
                  <w:shd w:val="clear" w:color="auto" w:fill="auto"/>
                  <w:vAlign w:val="center"/>
                </w:tcPr>
                <w:p w:rsidR="004D6F9A" w:rsidRPr="004A089D" w:rsidRDefault="004D6F9A" w:rsidP="005703BD">
                  <w:pPr>
                    <w:jc w:val="center"/>
                    <w:rPr>
                      <w:szCs w:val="21"/>
                    </w:rPr>
                  </w:pPr>
                  <w:r w:rsidRPr="004A089D">
                    <w:rPr>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2</w:t>
                  </w:r>
                </w:p>
              </w:tc>
              <w:tc>
                <w:tcPr>
                  <w:tcW w:w="1562" w:type="pct"/>
                  <w:shd w:val="clear" w:color="auto" w:fill="auto"/>
                  <w:vAlign w:val="center"/>
                </w:tcPr>
                <w:p w:rsidR="004D6F9A" w:rsidRPr="004A089D" w:rsidRDefault="004D6F9A" w:rsidP="005703BD">
                  <w:pPr>
                    <w:snapToGrid w:val="0"/>
                    <w:jc w:val="center"/>
                    <w:rPr>
                      <w:szCs w:val="21"/>
                    </w:rPr>
                  </w:pPr>
                  <w:r w:rsidRPr="004A089D">
                    <w:rPr>
                      <w:szCs w:val="21"/>
                    </w:rPr>
                    <w:t>能源为</w:t>
                  </w:r>
                  <w:r w:rsidR="00472BAC" w:rsidRPr="004A089D">
                    <w:rPr>
                      <w:szCs w:val="21"/>
                    </w:rPr>
                    <w:t>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0D0557" w:rsidP="005703BD">
                  <w:pPr>
                    <w:jc w:val="center"/>
                    <w:rPr>
                      <w:szCs w:val="21"/>
                    </w:rPr>
                  </w:pPr>
                  <w:r w:rsidRPr="004A089D">
                    <w:rPr>
                      <w:rFonts w:hint="eastAsia"/>
                      <w:szCs w:val="21"/>
                    </w:rPr>
                    <w:t>6</w:t>
                  </w:r>
                </w:p>
              </w:tc>
              <w:tc>
                <w:tcPr>
                  <w:tcW w:w="1118" w:type="pct"/>
                  <w:vAlign w:val="center"/>
                </w:tcPr>
                <w:p w:rsidR="004D6F9A" w:rsidRPr="004A089D" w:rsidRDefault="004D6F9A" w:rsidP="005703BD">
                  <w:pPr>
                    <w:snapToGrid w:val="0"/>
                    <w:jc w:val="center"/>
                    <w:rPr>
                      <w:szCs w:val="21"/>
                    </w:rPr>
                  </w:pPr>
                  <w:r w:rsidRPr="004A089D">
                    <w:rPr>
                      <w:szCs w:val="21"/>
                    </w:rPr>
                    <w:t>自动烧底机</w:t>
                  </w:r>
                </w:p>
              </w:tc>
              <w:tc>
                <w:tcPr>
                  <w:tcW w:w="814" w:type="pct"/>
                  <w:shd w:val="clear" w:color="auto" w:fill="auto"/>
                  <w:vAlign w:val="center"/>
                </w:tcPr>
                <w:p w:rsidR="004D6F9A" w:rsidRPr="004A089D" w:rsidRDefault="004D6F9A" w:rsidP="005703BD">
                  <w:pPr>
                    <w:jc w:val="center"/>
                    <w:rPr>
                      <w:szCs w:val="21"/>
                    </w:rPr>
                  </w:pPr>
                  <w:r w:rsidRPr="004A089D">
                    <w:rPr>
                      <w:rFonts w:hint="eastAsia"/>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24</w:t>
                  </w:r>
                </w:p>
              </w:tc>
              <w:tc>
                <w:tcPr>
                  <w:tcW w:w="1562" w:type="pct"/>
                  <w:shd w:val="clear" w:color="auto" w:fill="auto"/>
                  <w:vAlign w:val="center"/>
                </w:tcPr>
                <w:p w:rsidR="004D6F9A" w:rsidRPr="004A089D" w:rsidRDefault="004D6F9A" w:rsidP="005703BD">
                  <w:pPr>
                    <w:snapToGrid w:val="0"/>
                    <w:jc w:val="center"/>
                    <w:rPr>
                      <w:szCs w:val="21"/>
                    </w:rPr>
                  </w:pPr>
                  <w:r w:rsidRPr="004A089D">
                    <w:rPr>
                      <w:szCs w:val="21"/>
                    </w:rPr>
                    <w:t>能源为</w:t>
                  </w:r>
                  <w:r w:rsidR="00472BAC" w:rsidRPr="004A089D">
                    <w:rPr>
                      <w:szCs w:val="21"/>
                    </w:rPr>
                    <w:t>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0D0557" w:rsidP="005703BD">
                  <w:pPr>
                    <w:jc w:val="center"/>
                    <w:rPr>
                      <w:szCs w:val="21"/>
                    </w:rPr>
                  </w:pPr>
                  <w:r w:rsidRPr="004A089D">
                    <w:rPr>
                      <w:rFonts w:hint="eastAsia"/>
                      <w:szCs w:val="21"/>
                    </w:rPr>
                    <w:t>7</w:t>
                  </w:r>
                </w:p>
              </w:tc>
              <w:tc>
                <w:tcPr>
                  <w:tcW w:w="1118" w:type="pct"/>
                  <w:vAlign w:val="center"/>
                </w:tcPr>
                <w:p w:rsidR="004D6F9A" w:rsidRPr="004A089D" w:rsidRDefault="000764C2" w:rsidP="005703BD">
                  <w:pPr>
                    <w:snapToGrid w:val="0"/>
                    <w:jc w:val="center"/>
                    <w:rPr>
                      <w:szCs w:val="21"/>
                    </w:rPr>
                  </w:pPr>
                  <w:r w:rsidRPr="004A089D">
                    <w:rPr>
                      <w:szCs w:val="21"/>
                    </w:rPr>
                    <w:t>分割机</w:t>
                  </w:r>
                </w:p>
              </w:tc>
              <w:tc>
                <w:tcPr>
                  <w:tcW w:w="814" w:type="pct"/>
                  <w:shd w:val="clear" w:color="auto" w:fill="auto"/>
                  <w:vAlign w:val="center"/>
                </w:tcPr>
                <w:p w:rsidR="004D6F9A" w:rsidRPr="004A089D" w:rsidRDefault="000764C2" w:rsidP="005703BD">
                  <w:pPr>
                    <w:jc w:val="center"/>
                    <w:rPr>
                      <w:szCs w:val="21"/>
                    </w:rPr>
                  </w:pPr>
                  <w:r w:rsidRPr="004A089D">
                    <w:rPr>
                      <w:rFonts w:hint="eastAsia"/>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3</w:t>
                  </w:r>
                </w:p>
              </w:tc>
              <w:tc>
                <w:tcPr>
                  <w:tcW w:w="1562" w:type="pct"/>
                  <w:shd w:val="clear" w:color="auto" w:fill="auto"/>
                  <w:vAlign w:val="center"/>
                </w:tcPr>
                <w:p w:rsidR="004D6F9A" w:rsidRPr="004A089D" w:rsidRDefault="00472BAC" w:rsidP="005703BD">
                  <w:pPr>
                    <w:snapToGrid w:val="0"/>
                    <w:jc w:val="center"/>
                    <w:rPr>
                      <w:szCs w:val="21"/>
                    </w:rPr>
                  </w:pPr>
                  <w:r w:rsidRPr="004A089D">
                    <w:rPr>
                      <w:szCs w:val="21"/>
                    </w:rPr>
                    <w:t>能源为液化石油气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0D0557" w:rsidP="005703BD">
                  <w:pPr>
                    <w:jc w:val="center"/>
                    <w:rPr>
                      <w:szCs w:val="21"/>
                    </w:rPr>
                  </w:pPr>
                  <w:r w:rsidRPr="004A089D">
                    <w:rPr>
                      <w:rFonts w:hint="eastAsia"/>
                      <w:szCs w:val="21"/>
                    </w:rPr>
                    <w:t>8</w:t>
                  </w:r>
                </w:p>
              </w:tc>
              <w:tc>
                <w:tcPr>
                  <w:tcW w:w="1118" w:type="pct"/>
                  <w:vAlign w:val="center"/>
                </w:tcPr>
                <w:p w:rsidR="004D6F9A" w:rsidRPr="004A089D" w:rsidRDefault="004D6F9A" w:rsidP="005703BD">
                  <w:pPr>
                    <w:snapToGrid w:val="0"/>
                    <w:jc w:val="center"/>
                    <w:rPr>
                      <w:szCs w:val="21"/>
                    </w:rPr>
                  </w:pPr>
                  <w:r w:rsidRPr="004A089D">
                    <w:rPr>
                      <w:szCs w:val="21"/>
                    </w:rPr>
                    <w:t>退火炉</w:t>
                  </w:r>
                </w:p>
              </w:tc>
              <w:tc>
                <w:tcPr>
                  <w:tcW w:w="814" w:type="pct"/>
                  <w:shd w:val="clear" w:color="auto" w:fill="auto"/>
                  <w:vAlign w:val="center"/>
                </w:tcPr>
                <w:p w:rsidR="004D6F9A" w:rsidRPr="004A089D" w:rsidRDefault="000764C2" w:rsidP="005703BD">
                  <w:pPr>
                    <w:jc w:val="center"/>
                    <w:rPr>
                      <w:szCs w:val="21"/>
                    </w:rPr>
                  </w:pPr>
                  <w:r w:rsidRPr="004A089D">
                    <w:rPr>
                      <w:rFonts w:hint="eastAsia"/>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4</w:t>
                  </w:r>
                </w:p>
              </w:tc>
              <w:tc>
                <w:tcPr>
                  <w:tcW w:w="1562" w:type="pct"/>
                  <w:shd w:val="clear" w:color="auto" w:fill="auto"/>
                  <w:vAlign w:val="center"/>
                </w:tcPr>
                <w:p w:rsidR="004D6F9A" w:rsidRPr="004A089D" w:rsidRDefault="004D6F9A" w:rsidP="005703BD">
                  <w:pPr>
                    <w:snapToGrid w:val="0"/>
                    <w:jc w:val="center"/>
                    <w:rPr>
                      <w:szCs w:val="21"/>
                    </w:rPr>
                  </w:pPr>
                  <w:r w:rsidRPr="004A089D">
                    <w:rPr>
                      <w:szCs w:val="21"/>
                    </w:rPr>
                    <w:t>能源为</w:t>
                  </w:r>
                  <w:r w:rsidR="00472BAC" w:rsidRPr="004A089D">
                    <w:rPr>
                      <w:szCs w:val="21"/>
                    </w:rPr>
                    <w:t>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0D0557" w:rsidP="005703BD">
                  <w:pPr>
                    <w:jc w:val="center"/>
                    <w:rPr>
                      <w:szCs w:val="21"/>
                    </w:rPr>
                  </w:pPr>
                  <w:r w:rsidRPr="004A089D">
                    <w:rPr>
                      <w:rFonts w:hint="eastAsia"/>
                      <w:szCs w:val="21"/>
                    </w:rPr>
                    <w:t>9</w:t>
                  </w:r>
                </w:p>
              </w:tc>
              <w:tc>
                <w:tcPr>
                  <w:tcW w:w="1118" w:type="pct"/>
                  <w:vAlign w:val="center"/>
                </w:tcPr>
                <w:p w:rsidR="004D6F9A" w:rsidRPr="004A089D" w:rsidRDefault="004D6F9A" w:rsidP="005703BD">
                  <w:pPr>
                    <w:snapToGrid w:val="0"/>
                    <w:jc w:val="center"/>
                    <w:rPr>
                      <w:szCs w:val="21"/>
                    </w:rPr>
                  </w:pPr>
                  <w:r w:rsidRPr="004A089D">
                    <w:rPr>
                      <w:szCs w:val="21"/>
                    </w:rPr>
                    <w:t>隧道炉</w:t>
                  </w:r>
                </w:p>
              </w:tc>
              <w:tc>
                <w:tcPr>
                  <w:tcW w:w="814" w:type="pct"/>
                  <w:shd w:val="clear" w:color="auto" w:fill="auto"/>
                  <w:vAlign w:val="center"/>
                </w:tcPr>
                <w:p w:rsidR="004D6F9A" w:rsidRPr="004A089D" w:rsidRDefault="000764C2" w:rsidP="005703BD">
                  <w:pPr>
                    <w:jc w:val="center"/>
                    <w:rPr>
                      <w:szCs w:val="21"/>
                    </w:rPr>
                  </w:pPr>
                  <w:r w:rsidRPr="004A089D">
                    <w:rPr>
                      <w:kern w:val="0"/>
                      <w:szCs w:val="21"/>
                    </w:rPr>
                    <w:t>WLD-RK1200</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1</w:t>
                  </w:r>
                </w:p>
              </w:tc>
              <w:tc>
                <w:tcPr>
                  <w:tcW w:w="1562" w:type="pct"/>
                  <w:shd w:val="clear" w:color="auto" w:fill="auto"/>
                  <w:vAlign w:val="center"/>
                </w:tcPr>
                <w:p w:rsidR="004D6F9A" w:rsidRPr="004A089D" w:rsidRDefault="00472BAC" w:rsidP="005703BD">
                  <w:pPr>
                    <w:snapToGrid w:val="0"/>
                    <w:jc w:val="center"/>
                    <w:rPr>
                      <w:szCs w:val="21"/>
                    </w:rPr>
                  </w:pPr>
                  <w:r w:rsidRPr="004A089D">
                    <w:rPr>
                      <w:szCs w:val="21"/>
                    </w:rPr>
                    <w:t>能源为液化石油气</w:t>
                  </w:r>
                  <w:r w:rsidR="002E1A7A" w:rsidRPr="004A089D">
                    <w:rPr>
                      <w:szCs w:val="21"/>
                    </w:rPr>
                    <w:t>和氧气</w:t>
                  </w:r>
                </w:p>
              </w:tc>
            </w:tr>
            <w:tr w:rsidR="004D6F9A" w:rsidRPr="004A089D" w:rsidTr="00E90011">
              <w:trPr>
                <w:trHeight w:val="20"/>
                <w:jc w:val="center"/>
              </w:trPr>
              <w:tc>
                <w:tcPr>
                  <w:tcW w:w="647" w:type="pct"/>
                  <w:vAlign w:val="center"/>
                </w:tcPr>
                <w:p w:rsidR="004D6F9A" w:rsidRPr="004A089D" w:rsidRDefault="004D6F9A" w:rsidP="005703BD">
                  <w:pPr>
                    <w:jc w:val="center"/>
                    <w:rPr>
                      <w:szCs w:val="21"/>
                    </w:rPr>
                  </w:pPr>
                  <w:r w:rsidRPr="004A089D">
                    <w:rPr>
                      <w:rFonts w:hint="eastAsia"/>
                      <w:szCs w:val="21"/>
                    </w:rPr>
                    <w:t>1</w:t>
                  </w:r>
                  <w:r w:rsidR="000D0557" w:rsidRPr="004A089D">
                    <w:rPr>
                      <w:rFonts w:hint="eastAsia"/>
                      <w:szCs w:val="21"/>
                    </w:rPr>
                    <w:t>0</w:t>
                  </w:r>
                </w:p>
              </w:tc>
              <w:tc>
                <w:tcPr>
                  <w:tcW w:w="1118" w:type="pct"/>
                  <w:vAlign w:val="center"/>
                </w:tcPr>
                <w:p w:rsidR="004D6F9A" w:rsidRPr="004A089D" w:rsidRDefault="004D6F9A" w:rsidP="005703BD">
                  <w:pPr>
                    <w:snapToGrid w:val="0"/>
                    <w:jc w:val="center"/>
                    <w:rPr>
                      <w:szCs w:val="21"/>
                    </w:rPr>
                  </w:pPr>
                  <w:r w:rsidRPr="004A089D">
                    <w:rPr>
                      <w:szCs w:val="21"/>
                    </w:rPr>
                    <w:t>洗杯机</w:t>
                  </w:r>
                </w:p>
              </w:tc>
              <w:tc>
                <w:tcPr>
                  <w:tcW w:w="814" w:type="pct"/>
                  <w:shd w:val="clear" w:color="auto" w:fill="auto"/>
                  <w:vAlign w:val="center"/>
                </w:tcPr>
                <w:p w:rsidR="004D6F9A" w:rsidRPr="004A089D" w:rsidRDefault="000764C2" w:rsidP="005703BD">
                  <w:pPr>
                    <w:jc w:val="center"/>
                    <w:rPr>
                      <w:szCs w:val="21"/>
                    </w:rPr>
                  </w:pPr>
                  <w:r w:rsidRPr="004A089D">
                    <w:rPr>
                      <w:rFonts w:hint="eastAsia"/>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1</w:t>
                  </w:r>
                </w:p>
              </w:tc>
              <w:tc>
                <w:tcPr>
                  <w:tcW w:w="1562" w:type="pct"/>
                  <w:shd w:val="clear" w:color="auto" w:fill="auto"/>
                  <w:vAlign w:val="center"/>
                </w:tcPr>
                <w:p w:rsidR="004D6F9A" w:rsidRPr="004A089D" w:rsidRDefault="000764C2" w:rsidP="005703BD">
                  <w:pPr>
                    <w:snapToGrid w:val="0"/>
                    <w:jc w:val="center"/>
                    <w:rPr>
                      <w:szCs w:val="21"/>
                    </w:rPr>
                  </w:pPr>
                  <w:r w:rsidRPr="004A089D">
                    <w:rPr>
                      <w:rFonts w:hint="eastAsia"/>
                      <w:szCs w:val="21"/>
                    </w:rPr>
                    <w:t>—</w:t>
                  </w:r>
                </w:p>
              </w:tc>
            </w:tr>
            <w:tr w:rsidR="004D6F9A" w:rsidRPr="004A089D" w:rsidTr="00E90011">
              <w:trPr>
                <w:trHeight w:val="20"/>
                <w:jc w:val="center"/>
              </w:trPr>
              <w:tc>
                <w:tcPr>
                  <w:tcW w:w="647" w:type="pct"/>
                  <w:vAlign w:val="center"/>
                </w:tcPr>
                <w:p w:rsidR="004D6F9A" w:rsidRPr="004A089D" w:rsidRDefault="004D6F9A" w:rsidP="005703BD">
                  <w:pPr>
                    <w:jc w:val="center"/>
                    <w:rPr>
                      <w:szCs w:val="21"/>
                    </w:rPr>
                  </w:pPr>
                  <w:r w:rsidRPr="004A089D">
                    <w:rPr>
                      <w:rFonts w:hint="eastAsia"/>
                      <w:szCs w:val="21"/>
                    </w:rPr>
                    <w:t>1</w:t>
                  </w:r>
                  <w:r w:rsidR="000D0557" w:rsidRPr="004A089D">
                    <w:rPr>
                      <w:rFonts w:hint="eastAsia"/>
                      <w:szCs w:val="21"/>
                    </w:rPr>
                    <w:t>1</w:t>
                  </w:r>
                </w:p>
              </w:tc>
              <w:tc>
                <w:tcPr>
                  <w:tcW w:w="1118" w:type="pct"/>
                  <w:vAlign w:val="center"/>
                </w:tcPr>
                <w:p w:rsidR="004D6F9A" w:rsidRPr="004A089D" w:rsidRDefault="004D6F9A" w:rsidP="005703BD">
                  <w:pPr>
                    <w:snapToGrid w:val="0"/>
                    <w:jc w:val="center"/>
                    <w:rPr>
                      <w:szCs w:val="21"/>
                    </w:rPr>
                  </w:pPr>
                  <w:r w:rsidRPr="004A089D">
                    <w:rPr>
                      <w:szCs w:val="21"/>
                    </w:rPr>
                    <w:t>甩杯机</w:t>
                  </w:r>
                </w:p>
              </w:tc>
              <w:tc>
                <w:tcPr>
                  <w:tcW w:w="814" w:type="pct"/>
                  <w:shd w:val="clear" w:color="auto" w:fill="auto"/>
                  <w:vAlign w:val="center"/>
                </w:tcPr>
                <w:p w:rsidR="004D6F9A" w:rsidRPr="004A089D" w:rsidRDefault="000764C2" w:rsidP="005703BD">
                  <w:pPr>
                    <w:jc w:val="center"/>
                    <w:rPr>
                      <w:szCs w:val="21"/>
                    </w:rPr>
                  </w:pPr>
                  <w:r w:rsidRPr="004A089D">
                    <w:rPr>
                      <w:rFonts w:hint="eastAsia"/>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4</w:t>
                  </w:r>
                </w:p>
              </w:tc>
              <w:tc>
                <w:tcPr>
                  <w:tcW w:w="1562" w:type="pct"/>
                  <w:shd w:val="clear" w:color="auto" w:fill="auto"/>
                  <w:vAlign w:val="center"/>
                </w:tcPr>
                <w:p w:rsidR="004D6F9A" w:rsidRPr="004A089D" w:rsidRDefault="000764C2" w:rsidP="005703BD">
                  <w:pPr>
                    <w:snapToGrid w:val="0"/>
                    <w:jc w:val="center"/>
                    <w:rPr>
                      <w:szCs w:val="21"/>
                    </w:rPr>
                  </w:pPr>
                  <w:r w:rsidRPr="004A089D">
                    <w:rPr>
                      <w:rFonts w:hint="eastAsia"/>
                      <w:szCs w:val="21"/>
                    </w:rPr>
                    <w:t>—</w:t>
                  </w:r>
                </w:p>
              </w:tc>
            </w:tr>
            <w:tr w:rsidR="004D6F9A" w:rsidRPr="004A089D" w:rsidTr="00E90011">
              <w:trPr>
                <w:trHeight w:val="20"/>
                <w:jc w:val="center"/>
              </w:trPr>
              <w:tc>
                <w:tcPr>
                  <w:tcW w:w="647" w:type="pct"/>
                  <w:vAlign w:val="center"/>
                </w:tcPr>
                <w:p w:rsidR="004D6F9A" w:rsidRPr="004A089D" w:rsidRDefault="004D6F9A" w:rsidP="005703BD">
                  <w:pPr>
                    <w:jc w:val="center"/>
                    <w:rPr>
                      <w:szCs w:val="21"/>
                    </w:rPr>
                  </w:pPr>
                  <w:r w:rsidRPr="004A089D">
                    <w:rPr>
                      <w:rFonts w:hint="eastAsia"/>
                      <w:szCs w:val="21"/>
                    </w:rPr>
                    <w:t>1</w:t>
                  </w:r>
                  <w:r w:rsidR="000D0557" w:rsidRPr="004A089D">
                    <w:rPr>
                      <w:rFonts w:hint="eastAsia"/>
                      <w:szCs w:val="21"/>
                    </w:rPr>
                    <w:t>2</w:t>
                  </w:r>
                </w:p>
              </w:tc>
              <w:tc>
                <w:tcPr>
                  <w:tcW w:w="1118" w:type="pct"/>
                  <w:vAlign w:val="center"/>
                </w:tcPr>
                <w:p w:rsidR="004D6F9A" w:rsidRPr="004A089D" w:rsidRDefault="000764C2" w:rsidP="005703BD">
                  <w:pPr>
                    <w:snapToGrid w:val="0"/>
                    <w:jc w:val="center"/>
                    <w:rPr>
                      <w:szCs w:val="21"/>
                    </w:rPr>
                  </w:pPr>
                  <w:r w:rsidRPr="004A089D">
                    <w:rPr>
                      <w:szCs w:val="21"/>
                    </w:rPr>
                    <w:t>丝网</w:t>
                  </w:r>
                  <w:r w:rsidR="004D6F9A" w:rsidRPr="004A089D">
                    <w:rPr>
                      <w:szCs w:val="21"/>
                    </w:rPr>
                    <w:t>印刷机</w:t>
                  </w:r>
                </w:p>
              </w:tc>
              <w:tc>
                <w:tcPr>
                  <w:tcW w:w="814" w:type="pct"/>
                  <w:shd w:val="clear" w:color="auto" w:fill="auto"/>
                  <w:vAlign w:val="center"/>
                </w:tcPr>
                <w:p w:rsidR="004D6F9A" w:rsidRPr="004A089D" w:rsidRDefault="000764C2" w:rsidP="005703BD">
                  <w:pPr>
                    <w:jc w:val="center"/>
                    <w:rPr>
                      <w:szCs w:val="21"/>
                    </w:rPr>
                  </w:pPr>
                  <w:r w:rsidRPr="004A089D">
                    <w:rPr>
                      <w:rFonts w:hint="eastAsia"/>
                      <w:szCs w:val="21"/>
                    </w:rPr>
                    <w:t>—</w:t>
                  </w:r>
                </w:p>
              </w:tc>
              <w:tc>
                <w:tcPr>
                  <w:tcW w:w="859" w:type="pct"/>
                  <w:shd w:val="clear" w:color="auto" w:fill="auto"/>
                  <w:vAlign w:val="center"/>
                </w:tcPr>
                <w:p w:rsidR="004D6F9A" w:rsidRPr="004A089D" w:rsidRDefault="000764C2" w:rsidP="005703BD">
                  <w:pPr>
                    <w:snapToGrid w:val="0"/>
                    <w:jc w:val="center"/>
                    <w:rPr>
                      <w:szCs w:val="21"/>
                    </w:rPr>
                  </w:pPr>
                  <w:r w:rsidRPr="004A089D">
                    <w:rPr>
                      <w:rFonts w:hint="eastAsia"/>
                      <w:szCs w:val="21"/>
                    </w:rPr>
                    <w:t>1</w:t>
                  </w:r>
                </w:p>
              </w:tc>
              <w:tc>
                <w:tcPr>
                  <w:tcW w:w="1562" w:type="pct"/>
                  <w:shd w:val="clear" w:color="auto" w:fill="auto"/>
                  <w:vAlign w:val="center"/>
                </w:tcPr>
                <w:p w:rsidR="004D6F9A" w:rsidRPr="004A089D" w:rsidRDefault="000764C2" w:rsidP="005703BD">
                  <w:pPr>
                    <w:snapToGrid w:val="0"/>
                    <w:jc w:val="center"/>
                    <w:rPr>
                      <w:szCs w:val="21"/>
                    </w:rPr>
                  </w:pPr>
                  <w:r w:rsidRPr="004A089D">
                    <w:rPr>
                      <w:rFonts w:hint="eastAsia"/>
                      <w:szCs w:val="21"/>
                    </w:rPr>
                    <w:t>—</w:t>
                  </w:r>
                </w:p>
              </w:tc>
            </w:tr>
          </w:tbl>
          <w:p w:rsidR="007E5842" w:rsidRPr="004A089D" w:rsidRDefault="007E5842">
            <w:pPr>
              <w:spacing w:line="360" w:lineRule="auto"/>
            </w:pPr>
          </w:p>
        </w:tc>
      </w:tr>
      <w:tr w:rsidR="007E5842" w:rsidRPr="004A089D" w:rsidTr="00E90011">
        <w:trPr>
          <w:trHeight w:val="8206"/>
          <w:jc w:val="center"/>
        </w:trPr>
        <w:tc>
          <w:tcPr>
            <w:tcW w:w="9286" w:type="dxa"/>
            <w:gridSpan w:val="11"/>
          </w:tcPr>
          <w:p w:rsidR="007E5842" w:rsidRPr="004A089D" w:rsidRDefault="007E5842">
            <w:pPr>
              <w:adjustRightInd w:val="0"/>
              <w:snapToGrid w:val="0"/>
              <w:spacing w:line="360" w:lineRule="auto"/>
              <w:rPr>
                <w:b/>
                <w:sz w:val="24"/>
              </w:rPr>
            </w:pPr>
            <w:r w:rsidRPr="004A089D">
              <w:rPr>
                <w:b/>
                <w:sz w:val="24"/>
              </w:rPr>
              <w:lastRenderedPageBreak/>
              <w:t>工程内容及规模</w:t>
            </w:r>
          </w:p>
          <w:p w:rsidR="007E5842" w:rsidRPr="004A089D" w:rsidRDefault="007E5842">
            <w:pPr>
              <w:adjustRightInd w:val="0"/>
              <w:snapToGrid w:val="0"/>
              <w:spacing w:line="360" w:lineRule="auto"/>
              <w:ind w:firstLineChars="200" w:firstLine="480"/>
              <w:rPr>
                <w:sz w:val="24"/>
              </w:rPr>
            </w:pPr>
            <w:r w:rsidRPr="004A089D">
              <w:rPr>
                <w:sz w:val="24"/>
              </w:rPr>
              <w:t>1</w:t>
            </w:r>
            <w:r w:rsidRPr="004A089D">
              <w:rPr>
                <w:sz w:val="24"/>
              </w:rPr>
              <w:t>、</w:t>
            </w:r>
            <w:r w:rsidRPr="004A089D">
              <w:rPr>
                <w:rFonts w:hint="eastAsia"/>
                <w:sz w:val="24"/>
              </w:rPr>
              <w:t>项目由来</w:t>
            </w:r>
          </w:p>
          <w:p w:rsidR="007E5842" w:rsidRPr="004A089D" w:rsidRDefault="0037797C" w:rsidP="00373D1A">
            <w:pPr>
              <w:adjustRightInd w:val="0"/>
              <w:snapToGrid w:val="0"/>
              <w:spacing w:line="360" w:lineRule="auto"/>
              <w:ind w:firstLineChars="200" w:firstLine="480"/>
              <w:rPr>
                <w:sz w:val="24"/>
              </w:rPr>
            </w:pPr>
            <w:bookmarkStart w:id="2" w:name="_Hlk3809198"/>
            <w:bookmarkStart w:id="3" w:name="OLE_LINK1"/>
            <w:bookmarkStart w:id="4" w:name="OLE_LINK2"/>
            <w:r w:rsidRPr="004A089D">
              <w:rPr>
                <w:rFonts w:hint="eastAsia"/>
                <w:sz w:val="24"/>
              </w:rPr>
              <w:t>宿迁芃来日用品有限公司</w:t>
            </w:r>
            <w:r w:rsidR="00EF34EF" w:rsidRPr="004A089D">
              <w:rPr>
                <w:rFonts w:hint="eastAsia"/>
                <w:sz w:val="24"/>
              </w:rPr>
              <w:t>地理坐标为</w:t>
            </w:r>
            <w:r w:rsidR="00EF34EF" w:rsidRPr="004A089D">
              <w:rPr>
                <w:sz w:val="24"/>
              </w:rPr>
              <w:t>118.842942</w:t>
            </w:r>
            <w:r w:rsidR="00EF34EF" w:rsidRPr="004A089D">
              <w:rPr>
                <w:rFonts w:hint="eastAsia"/>
                <w:sz w:val="24"/>
              </w:rPr>
              <w:t>E</w:t>
            </w:r>
            <w:r w:rsidR="00EF34EF" w:rsidRPr="004A089D">
              <w:rPr>
                <w:rFonts w:hint="eastAsia"/>
                <w:sz w:val="24"/>
              </w:rPr>
              <w:t>，</w:t>
            </w:r>
            <w:r w:rsidR="00EF34EF" w:rsidRPr="004A089D">
              <w:rPr>
                <w:sz w:val="24"/>
              </w:rPr>
              <w:t>34.123485</w:t>
            </w:r>
            <w:r w:rsidR="00EF34EF" w:rsidRPr="004A089D">
              <w:rPr>
                <w:rFonts w:hint="eastAsia"/>
                <w:sz w:val="24"/>
              </w:rPr>
              <w:t>N</w:t>
            </w:r>
            <w:r w:rsidR="00EF34EF" w:rsidRPr="004A089D">
              <w:rPr>
                <w:rFonts w:hint="eastAsia"/>
                <w:sz w:val="24"/>
              </w:rPr>
              <w:t>，</w:t>
            </w:r>
            <w:r w:rsidRPr="004A089D">
              <w:rPr>
                <w:sz w:val="24"/>
              </w:rPr>
              <w:t>现</w:t>
            </w:r>
            <w:r w:rsidRPr="004A089D">
              <w:rPr>
                <w:rFonts w:hint="eastAsia"/>
                <w:sz w:val="24"/>
              </w:rPr>
              <w:t>投资</w:t>
            </w:r>
            <w:r w:rsidRPr="004A089D">
              <w:rPr>
                <w:rFonts w:hint="eastAsia"/>
                <w:sz w:val="24"/>
              </w:rPr>
              <w:t>50</w:t>
            </w:r>
            <w:r w:rsidRPr="004A089D">
              <w:rPr>
                <w:sz w:val="24"/>
              </w:rPr>
              <w:t>0</w:t>
            </w:r>
            <w:r w:rsidRPr="004A089D">
              <w:rPr>
                <w:rFonts w:hint="eastAsia"/>
                <w:sz w:val="24"/>
              </w:rPr>
              <w:t>00</w:t>
            </w:r>
            <w:r w:rsidRPr="004A089D">
              <w:rPr>
                <w:rFonts w:hint="eastAsia"/>
                <w:sz w:val="24"/>
              </w:rPr>
              <w:t>万元经营塑料日用品、玻璃制品、不锈钢制品的生产、销售，该</w:t>
            </w:r>
            <w:bookmarkStart w:id="5" w:name="_Hlk3813714"/>
            <w:r w:rsidRPr="004A089D">
              <w:rPr>
                <w:rFonts w:hint="eastAsia"/>
                <w:sz w:val="24"/>
              </w:rPr>
              <w:t>项目租赁</w:t>
            </w:r>
            <w:r w:rsidR="00166474" w:rsidRPr="004A089D">
              <w:rPr>
                <w:rFonts w:hint="eastAsia"/>
                <w:sz w:val="24"/>
              </w:rPr>
              <w:t>江苏富隆实业</w:t>
            </w:r>
            <w:r w:rsidRPr="004A089D">
              <w:rPr>
                <w:rFonts w:hint="eastAsia"/>
                <w:sz w:val="24"/>
              </w:rPr>
              <w:t>有限公司</w:t>
            </w:r>
            <w:r w:rsidR="00442039" w:rsidRPr="004A089D">
              <w:rPr>
                <w:rFonts w:hint="eastAsia"/>
                <w:sz w:val="24"/>
              </w:rPr>
              <w:t>2</w:t>
            </w:r>
            <w:r w:rsidR="00442039" w:rsidRPr="004A089D">
              <w:rPr>
                <w:sz w:val="24"/>
              </w:rPr>
              <w:t>#</w:t>
            </w:r>
            <w:r w:rsidR="00442039" w:rsidRPr="004A089D">
              <w:rPr>
                <w:sz w:val="24"/>
              </w:rPr>
              <w:t>部分</w:t>
            </w:r>
            <w:r w:rsidRPr="004A089D">
              <w:rPr>
                <w:rFonts w:hint="eastAsia"/>
                <w:sz w:val="24"/>
              </w:rPr>
              <w:t>闲置</w:t>
            </w:r>
            <w:r w:rsidR="00442039" w:rsidRPr="004A089D">
              <w:rPr>
                <w:rFonts w:hint="eastAsia"/>
                <w:sz w:val="24"/>
              </w:rPr>
              <w:t>厂房（江苏富隆实业有限公司共有</w:t>
            </w:r>
            <w:r w:rsidR="00442039" w:rsidRPr="004A089D">
              <w:rPr>
                <w:rFonts w:hint="eastAsia"/>
                <w:sz w:val="24"/>
              </w:rPr>
              <w:t>3</w:t>
            </w:r>
            <w:r w:rsidR="00442039" w:rsidRPr="004A089D">
              <w:rPr>
                <w:rFonts w:hint="eastAsia"/>
                <w:sz w:val="24"/>
              </w:rPr>
              <w:t>栋厂房，</w:t>
            </w:r>
            <w:r w:rsidR="00442039" w:rsidRPr="004A089D">
              <w:rPr>
                <w:rFonts w:hint="eastAsia"/>
                <w:sz w:val="24"/>
              </w:rPr>
              <w:t>1</w:t>
            </w:r>
            <w:r w:rsidR="00442039" w:rsidRPr="004A089D">
              <w:rPr>
                <w:sz w:val="24"/>
              </w:rPr>
              <w:t>#</w:t>
            </w:r>
            <w:r w:rsidR="00442039" w:rsidRPr="004A089D">
              <w:rPr>
                <w:rFonts w:hint="eastAsia"/>
                <w:sz w:val="24"/>
              </w:rPr>
              <w:t>为仓库，</w:t>
            </w:r>
            <w:r w:rsidR="00442039" w:rsidRPr="004A089D">
              <w:rPr>
                <w:rFonts w:hint="eastAsia"/>
                <w:sz w:val="24"/>
              </w:rPr>
              <w:t>2</w:t>
            </w:r>
            <w:r w:rsidR="00442039" w:rsidRPr="004A089D">
              <w:rPr>
                <w:sz w:val="24"/>
              </w:rPr>
              <w:t>#</w:t>
            </w:r>
            <w:r w:rsidR="00442039" w:rsidRPr="004A089D">
              <w:rPr>
                <w:sz w:val="24"/>
              </w:rPr>
              <w:t>和</w:t>
            </w:r>
            <w:r w:rsidR="00442039" w:rsidRPr="004A089D">
              <w:rPr>
                <w:rFonts w:hint="eastAsia"/>
                <w:sz w:val="24"/>
              </w:rPr>
              <w:t>3</w:t>
            </w:r>
            <w:r w:rsidR="00442039" w:rsidRPr="004A089D">
              <w:rPr>
                <w:sz w:val="24"/>
              </w:rPr>
              <w:t>#</w:t>
            </w:r>
            <w:r w:rsidR="00442039" w:rsidRPr="004A089D">
              <w:rPr>
                <w:sz w:val="24"/>
              </w:rPr>
              <w:t>为工业厂</w:t>
            </w:r>
            <w:r w:rsidR="00C0725D" w:rsidRPr="004A089D">
              <w:rPr>
                <w:sz w:val="24"/>
              </w:rPr>
              <w:t>房</w:t>
            </w:r>
            <w:r w:rsidR="00442039" w:rsidRPr="004A089D">
              <w:rPr>
                <w:rFonts w:hint="eastAsia"/>
                <w:sz w:val="24"/>
              </w:rPr>
              <w:t>）</w:t>
            </w:r>
            <w:r w:rsidRPr="004A089D">
              <w:rPr>
                <w:rFonts w:hint="eastAsia"/>
                <w:sz w:val="24"/>
              </w:rPr>
              <w:t>，</w:t>
            </w:r>
            <w:r w:rsidR="00166474" w:rsidRPr="004A089D">
              <w:rPr>
                <w:rFonts w:hint="eastAsia"/>
                <w:sz w:val="24"/>
              </w:rPr>
              <w:t>江苏富隆实业有限公司</w:t>
            </w:r>
            <w:r w:rsidRPr="004A089D">
              <w:rPr>
                <w:rFonts w:hint="eastAsia"/>
                <w:sz w:val="24"/>
              </w:rPr>
              <w:t>位于宿迁市沭阳县经济开发区</w:t>
            </w:r>
            <w:r w:rsidR="00AE7125" w:rsidRPr="004A089D">
              <w:rPr>
                <w:rFonts w:hint="eastAsia"/>
                <w:sz w:val="24"/>
              </w:rPr>
              <w:t>台北大道</w:t>
            </w:r>
            <w:r w:rsidRPr="004A089D">
              <w:rPr>
                <w:rFonts w:hint="eastAsia"/>
                <w:sz w:val="24"/>
              </w:rPr>
              <w:t>西侧、永嘉路南侧，租赁厂房占地面积</w:t>
            </w:r>
            <w:r w:rsidR="006705AC" w:rsidRPr="004A089D">
              <w:rPr>
                <w:rFonts w:hint="eastAsia"/>
                <w:sz w:val="24"/>
              </w:rPr>
              <w:t>6912</w:t>
            </w:r>
            <w:r w:rsidRPr="004A089D">
              <w:rPr>
                <w:rFonts w:hint="eastAsia"/>
                <w:sz w:val="24"/>
              </w:rPr>
              <w:t>m</w:t>
            </w:r>
            <w:r w:rsidRPr="004A089D">
              <w:rPr>
                <w:rFonts w:hint="eastAsia"/>
                <w:sz w:val="24"/>
                <w:vertAlign w:val="superscript"/>
              </w:rPr>
              <w:t>2</w:t>
            </w:r>
            <w:r w:rsidRPr="004A089D">
              <w:rPr>
                <w:rFonts w:hint="eastAsia"/>
                <w:sz w:val="24"/>
              </w:rPr>
              <w:t>，项目建成达产后，预计可形成年产</w:t>
            </w:r>
            <w:r w:rsidRPr="004A089D">
              <w:rPr>
                <w:rFonts w:ascii="宋体" w:hAnsi="宋体" w:hint="eastAsia"/>
                <w:sz w:val="24"/>
              </w:rPr>
              <w:t>玻璃杯</w:t>
            </w:r>
            <w:r w:rsidRPr="004A089D">
              <w:rPr>
                <w:rFonts w:hint="eastAsia"/>
                <w:sz w:val="24"/>
              </w:rPr>
              <w:t>1000</w:t>
            </w:r>
            <w:r w:rsidRPr="004A089D">
              <w:rPr>
                <w:rFonts w:hint="eastAsia"/>
                <w:sz w:val="24"/>
              </w:rPr>
              <w:t>万只的生产能力</w:t>
            </w:r>
            <w:bookmarkEnd w:id="5"/>
            <w:r w:rsidRPr="004A089D">
              <w:rPr>
                <w:rFonts w:hint="eastAsia"/>
                <w:sz w:val="24"/>
              </w:rPr>
              <w:t>。</w:t>
            </w:r>
            <w:r w:rsidR="007E5842" w:rsidRPr="004A089D">
              <w:rPr>
                <w:rFonts w:hint="eastAsia"/>
                <w:sz w:val="24"/>
              </w:rPr>
              <w:t>本项目</w:t>
            </w:r>
            <w:r w:rsidR="00636B33" w:rsidRPr="004A089D">
              <w:rPr>
                <w:rFonts w:hint="eastAsia"/>
                <w:sz w:val="24"/>
              </w:rPr>
              <w:t>已在沭阳经济技术开发区管理委员会备案，备案文号为沭开经备</w:t>
            </w:r>
            <w:r w:rsidR="007E5842" w:rsidRPr="004A089D">
              <w:rPr>
                <w:rFonts w:hint="eastAsia"/>
                <w:sz w:val="24"/>
              </w:rPr>
              <w:t>[201</w:t>
            </w:r>
            <w:r w:rsidR="005D3607" w:rsidRPr="004A089D">
              <w:rPr>
                <w:rFonts w:hint="eastAsia"/>
                <w:sz w:val="24"/>
              </w:rPr>
              <w:t>9</w:t>
            </w:r>
            <w:r w:rsidR="007E5842" w:rsidRPr="004A089D">
              <w:rPr>
                <w:rFonts w:hint="eastAsia"/>
                <w:sz w:val="24"/>
              </w:rPr>
              <w:t>]</w:t>
            </w:r>
            <w:r w:rsidR="00997BD1" w:rsidRPr="004A089D">
              <w:rPr>
                <w:rFonts w:hint="eastAsia"/>
                <w:sz w:val="24"/>
              </w:rPr>
              <w:t>86</w:t>
            </w:r>
            <w:r w:rsidR="00636B33" w:rsidRPr="004A089D">
              <w:rPr>
                <w:rFonts w:hint="eastAsia"/>
                <w:sz w:val="24"/>
              </w:rPr>
              <w:t>号</w:t>
            </w:r>
            <w:r w:rsidR="007E5842" w:rsidRPr="004A089D">
              <w:rPr>
                <w:rFonts w:hint="eastAsia"/>
                <w:sz w:val="24"/>
              </w:rPr>
              <w:t>。</w:t>
            </w:r>
          </w:p>
          <w:p w:rsidR="00E51CA7" w:rsidRPr="004A089D" w:rsidRDefault="00E51CA7" w:rsidP="00E51CA7">
            <w:pPr>
              <w:adjustRightInd w:val="0"/>
              <w:snapToGrid w:val="0"/>
              <w:spacing w:line="360" w:lineRule="auto"/>
              <w:ind w:firstLineChars="200" w:firstLine="480"/>
              <w:rPr>
                <w:rFonts w:ascii="宋体" w:hAnsi="宋体"/>
                <w:sz w:val="24"/>
              </w:rPr>
            </w:pPr>
            <w:r w:rsidRPr="004A089D">
              <w:rPr>
                <w:rFonts w:ascii="宋体" w:hAnsi="宋体"/>
                <w:sz w:val="24"/>
              </w:rPr>
              <w:t>根据《中华人民共和国环境保护法》以及国务院第</w:t>
            </w:r>
            <w:r w:rsidRPr="004A089D">
              <w:rPr>
                <w:sz w:val="24"/>
              </w:rPr>
              <w:t>682</w:t>
            </w:r>
            <w:r w:rsidRPr="004A089D">
              <w:rPr>
                <w:rFonts w:ascii="宋体" w:hAnsi="宋体"/>
                <w:sz w:val="24"/>
              </w:rPr>
              <w:t>号</w:t>
            </w:r>
            <w:r w:rsidR="006F5639" w:rsidRPr="004A089D">
              <w:rPr>
                <w:rFonts w:ascii="宋体" w:hAnsi="宋体" w:hint="eastAsia"/>
                <w:sz w:val="24"/>
              </w:rPr>
              <w:t>令</w:t>
            </w:r>
            <w:r w:rsidRPr="004A089D">
              <w:rPr>
                <w:rFonts w:ascii="宋体" w:hAnsi="宋体"/>
                <w:sz w:val="24"/>
              </w:rPr>
              <w:t>《国务院关于修改&lt;建设项目环境保护管理条例&gt;的决定》、《中华人民共和国环境影响评价法》的有关规定，</w:t>
            </w:r>
            <w:r w:rsidR="006350A2" w:rsidRPr="004A089D">
              <w:rPr>
                <w:rFonts w:hint="eastAsia"/>
                <w:sz w:val="24"/>
              </w:rPr>
              <w:t>宿迁芃来日用品有限公司</w:t>
            </w:r>
            <w:r w:rsidRPr="004A089D">
              <w:rPr>
                <w:rFonts w:ascii="宋体" w:hAnsi="宋体"/>
                <w:sz w:val="24"/>
              </w:rPr>
              <w:t>委托我公司编制其“</w:t>
            </w:r>
            <w:r w:rsidR="006350A2" w:rsidRPr="004A089D">
              <w:rPr>
                <w:rFonts w:ascii="宋体" w:hAnsi="宋体" w:hint="eastAsia"/>
                <w:sz w:val="24"/>
              </w:rPr>
              <w:t>塑料日用品、玻璃制品、不锈钢制品的生产、销售</w:t>
            </w:r>
            <w:r w:rsidRPr="004A089D">
              <w:rPr>
                <w:rFonts w:ascii="宋体" w:hAnsi="宋体"/>
                <w:sz w:val="24"/>
              </w:rPr>
              <w:t>”环境影响报告表。我公司接受委托后，认真研究了该项目的有关资料，在踏勘现场的社会、自然环境状况，调查、收集有关建设项目资料的基础上，根据项目所在区域的环境特征、结合工程污染特性等因素，编制了本项目环境影响报告表。通过环境影响评价，阐明建设项目对周围环境影响的程度和范围，并提出环境污染控制措施，为建设项目的工程设计和环境管理提供科学依据，报请</w:t>
            </w:r>
            <w:r w:rsidR="00B97027" w:rsidRPr="004A089D">
              <w:rPr>
                <w:rFonts w:hint="eastAsia"/>
                <w:sz w:val="24"/>
              </w:rPr>
              <w:t>环保主管部门</w:t>
            </w:r>
            <w:r w:rsidRPr="004A089D">
              <w:rPr>
                <w:rFonts w:ascii="宋体" w:hAnsi="宋体"/>
                <w:sz w:val="24"/>
              </w:rPr>
              <w:t>审批。</w:t>
            </w:r>
            <w:bookmarkEnd w:id="2"/>
          </w:p>
          <w:p w:rsidR="007E5842" w:rsidRPr="004A089D" w:rsidRDefault="00095835" w:rsidP="003040C2">
            <w:pPr>
              <w:pStyle w:val="00"/>
              <w:ind w:firstLine="480"/>
            </w:pPr>
            <w:r w:rsidRPr="004A089D">
              <w:t>2</w:t>
            </w:r>
            <w:r w:rsidRPr="004A089D">
              <w:rPr>
                <w:rFonts w:hint="eastAsia"/>
              </w:rPr>
              <w:t>、</w:t>
            </w:r>
            <w:r w:rsidR="007E5842" w:rsidRPr="004A089D">
              <w:rPr>
                <w:rFonts w:hint="eastAsia"/>
              </w:rPr>
              <w:t>地理位置及周边环境概况</w:t>
            </w:r>
          </w:p>
          <w:p w:rsidR="00654395" w:rsidRPr="004A089D" w:rsidRDefault="00654395" w:rsidP="00654395">
            <w:pPr>
              <w:adjustRightInd w:val="0"/>
              <w:snapToGrid w:val="0"/>
              <w:spacing w:line="360" w:lineRule="auto"/>
              <w:ind w:firstLineChars="200" w:firstLine="480"/>
              <w:rPr>
                <w:sz w:val="24"/>
              </w:rPr>
            </w:pPr>
            <w:r w:rsidRPr="004A089D">
              <w:rPr>
                <w:sz w:val="24"/>
              </w:rPr>
              <w:t>本项目位于</w:t>
            </w:r>
            <w:r w:rsidR="0047742C" w:rsidRPr="004A089D">
              <w:rPr>
                <w:rFonts w:hint="eastAsia"/>
                <w:sz w:val="24"/>
              </w:rPr>
              <w:t>沭阳县经济技术开发区</w:t>
            </w:r>
            <w:r w:rsidR="00AE7125" w:rsidRPr="004A089D">
              <w:rPr>
                <w:rFonts w:hint="eastAsia"/>
                <w:sz w:val="24"/>
              </w:rPr>
              <w:t>台北大道</w:t>
            </w:r>
            <w:r w:rsidR="0047742C" w:rsidRPr="004A089D">
              <w:rPr>
                <w:rFonts w:hint="eastAsia"/>
                <w:sz w:val="24"/>
              </w:rPr>
              <w:t>西侧，永嘉路南侧</w:t>
            </w:r>
            <w:r w:rsidR="009B6BD5" w:rsidRPr="004A089D">
              <w:rPr>
                <w:rFonts w:hint="eastAsia"/>
                <w:sz w:val="24"/>
              </w:rPr>
              <w:t>，</w:t>
            </w:r>
            <w:r w:rsidR="00C83F9E" w:rsidRPr="004A089D">
              <w:rPr>
                <w:rFonts w:hint="eastAsia"/>
                <w:sz w:val="24"/>
              </w:rPr>
              <w:t>宿迁芃来日用品有限公司位于江苏富隆实业有限公司厂区内，</w:t>
            </w:r>
            <w:r w:rsidR="00AF228D" w:rsidRPr="004A089D">
              <w:rPr>
                <w:rFonts w:hint="eastAsia"/>
                <w:sz w:val="24"/>
              </w:rPr>
              <w:t>厂房</w:t>
            </w:r>
            <w:r w:rsidRPr="004A089D">
              <w:rPr>
                <w:sz w:val="24"/>
              </w:rPr>
              <w:t>北侧为</w:t>
            </w:r>
            <w:r w:rsidR="00722C04" w:rsidRPr="004A089D">
              <w:rPr>
                <w:rFonts w:hint="eastAsia"/>
                <w:sz w:val="24"/>
              </w:rPr>
              <w:t>永嘉路</w:t>
            </w:r>
            <w:r w:rsidR="00FD4B7E" w:rsidRPr="004A089D">
              <w:rPr>
                <w:rFonts w:hint="eastAsia"/>
                <w:sz w:val="24"/>
              </w:rPr>
              <w:t>，隔</w:t>
            </w:r>
            <w:r w:rsidR="00D32C93" w:rsidRPr="004A089D">
              <w:rPr>
                <w:rFonts w:hint="eastAsia"/>
                <w:sz w:val="24"/>
              </w:rPr>
              <w:t>永嘉路为</w:t>
            </w:r>
            <w:r w:rsidR="00C83F9E" w:rsidRPr="004A089D">
              <w:rPr>
                <w:rFonts w:hint="eastAsia"/>
                <w:sz w:val="24"/>
              </w:rPr>
              <w:t>景茂针织沭阳有限公司</w:t>
            </w:r>
            <w:r w:rsidRPr="004A089D">
              <w:rPr>
                <w:sz w:val="24"/>
              </w:rPr>
              <w:t>，南侧为</w:t>
            </w:r>
            <w:r w:rsidR="00C13792" w:rsidRPr="004A089D">
              <w:rPr>
                <w:rFonts w:hint="eastAsia"/>
                <w:sz w:val="24"/>
              </w:rPr>
              <w:t>空地</w:t>
            </w:r>
            <w:r w:rsidRPr="004A089D">
              <w:rPr>
                <w:sz w:val="24"/>
              </w:rPr>
              <w:t>，西侧</w:t>
            </w:r>
            <w:r w:rsidR="00C93D3F" w:rsidRPr="004A089D">
              <w:rPr>
                <w:rFonts w:hint="eastAsia"/>
                <w:sz w:val="24"/>
              </w:rPr>
              <w:t>为</w:t>
            </w:r>
            <w:r w:rsidR="00B679E3" w:rsidRPr="004A089D">
              <w:rPr>
                <w:rFonts w:hint="eastAsia"/>
                <w:sz w:val="24"/>
              </w:rPr>
              <w:t>江苏</w:t>
            </w:r>
            <w:r w:rsidR="00C13792" w:rsidRPr="004A089D">
              <w:rPr>
                <w:rFonts w:hint="eastAsia"/>
                <w:sz w:val="24"/>
              </w:rPr>
              <w:t>爱科新能源科技</w:t>
            </w:r>
            <w:r w:rsidR="00B679E3" w:rsidRPr="004A089D">
              <w:rPr>
                <w:rFonts w:hint="eastAsia"/>
                <w:sz w:val="24"/>
              </w:rPr>
              <w:t>有限公司</w:t>
            </w:r>
            <w:r w:rsidRPr="004A089D">
              <w:rPr>
                <w:sz w:val="24"/>
              </w:rPr>
              <w:t>，东侧</w:t>
            </w:r>
            <w:r w:rsidR="00C13792" w:rsidRPr="004A089D">
              <w:rPr>
                <w:sz w:val="24"/>
              </w:rPr>
              <w:t>为</w:t>
            </w:r>
            <w:r w:rsidR="00C13792" w:rsidRPr="004A089D">
              <w:rPr>
                <w:rFonts w:hint="eastAsia"/>
                <w:sz w:val="24"/>
              </w:rPr>
              <w:t>台北</w:t>
            </w:r>
            <w:r w:rsidR="00C13792" w:rsidRPr="004A089D">
              <w:rPr>
                <w:sz w:val="24"/>
              </w:rPr>
              <w:t>大道</w:t>
            </w:r>
            <w:r w:rsidR="00C13792" w:rsidRPr="004A089D">
              <w:rPr>
                <w:rFonts w:hint="eastAsia"/>
                <w:sz w:val="24"/>
              </w:rPr>
              <w:t>，</w:t>
            </w:r>
            <w:r w:rsidR="00C13792" w:rsidRPr="004A089D">
              <w:rPr>
                <w:sz w:val="24"/>
              </w:rPr>
              <w:t>隔台北大道为</w:t>
            </w:r>
            <w:r w:rsidR="00C13792" w:rsidRPr="004A089D">
              <w:rPr>
                <w:rFonts w:hint="eastAsia"/>
                <w:sz w:val="24"/>
              </w:rPr>
              <w:t>空地。</w:t>
            </w:r>
          </w:p>
          <w:p w:rsidR="00654395" w:rsidRPr="004A089D" w:rsidRDefault="00654395" w:rsidP="00654395">
            <w:pPr>
              <w:adjustRightInd w:val="0"/>
              <w:snapToGrid w:val="0"/>
              <w:spacing w:line="360" w:lineRule="auto"/>
              <w:ind w:firstLineChars="200" w:firstLine="480"/>
              <w:rPr>
                <w:sz w:val="24"/>
              </w:rPr>
            </w:pPr>
            <w:r w:rsidRPr="004A089D">
              <w:rPr>
                <w:sz w:val="24"/>
              </w:rPr>
              <w:t>本项目具体地理位置见附图</w:t>
            </w:r>
            <w:r w:rsidRPr="004A089D">
              <w:rPr>
                <w:sz w:val="24"/>
              </w:rPr>
              <w:t>1</w:t>
            </w:r>
            <w:r w:rsidRPr="004A089D">
              <w:rPr>
                <w:sz w:val="24"/>
              </w:rPr>
              <w:t>，周边环境概况见附图</w:t>
            </w:r>
            <w:r w:rsidRPr="004A089D">
              <w:rPr>
                <w:sz w:val="24"/>
              </w:rPr>
              <w:t>2</w:t>
            </w:r>
            <w:r w:rsidRPr="004A089D">
              <w:rPr>
                <w:sz w:val="24"/>
              </w:rPr>
              <w:t>。</w:t>
            </w:r>
          </w:p>
          <w:p w:rsidR="007E5842" w:rsidRPr="004A089D" w:rsidRDefault="00095835" w:rsidP="00095835">
            <w:pPr>
              <w:pStyle w:val="00"/>
              <w:ind w:firstLine="480"/>
            </w:pPr>
            <w:r w:rsidRPr="004A089D">
              <w:rPr>
                <w:rFonts w:hint="eastAsia"/>
              </w:rPr>
              <w:t>3</w:t>
            </w:r>
            <w:r w:rsidRPr="004A089D">
              <w:rPr>
                <w:rFonts w:hint="eastAsia"/>
              </w:rPr>
              <w:t>、</w:t>
            </w:r>
            <w:r w:rsidR="007E5842" w:rsidRPr="004A089D">
              <w:t>项目</w:t>
            </w:r>
            <w:r w:rsidR="007E5842" w:rsidRPr="004A089D">
              <w:t>“</w:t>
            </w:r>
            <w:r w:rsidR="007E5842" w:rsidRPr="004A089D">
              <w:t>三线一单</w:t>
            </w:r>
            <w:r w:rsidR="007E5842" w:rsidRPr="004A089D">
              <w:t>”</w:t>
            </w:r>
            <w:r w:rsidR="007E5842" w:rsidRPr="004A089D">
              <w:t>相符性分析</w:t>
            </w:r>
          </w:p>
          <w:p w:rsidR="007E5842" w:rsidRPr="004A089D" w:rsidRDefault="007E5842">
            <w:pPr>
              <w:adjustRightInd w:val="0"/>
              <w:snapToGrid w:val="0"/>
              <w:spacing w:line="360" w:lineRule="auto"/>
              <w:ind w:firstLineChars="200" w:firstLine="480"/>
              <w:rPr>
                <w:sz w:val="24"/>
              </w:rPr>
            </w:pPr>
            <w:r w:rsidRPr="004A089D">
              <w:rPr>
                <w:sz w:val="24"/>
              </w:rPr>
              <w:t>（</w:t>
            </w:r>
            <w:r w:rsidRPr="004A089D">
              <w:rPr>
                <w:sz w:val="24"/>
              </w:rPr>
              <w:t>1</w:t>
            </w:r>
            <w:r w:rsidRPr="004A089D">
              <w:rPr>
                <w:sz w:val="24"/>
              </w:rPr>
              <w:t>）生态红线相符性</w:t>
            </w:r>
          </w:p>
          <w:p w:rsidR="009B6BD5" w:rsidRPr="004A089D" w:rsidRDefault="009B6BD5" w:rsidP="009B6BD5">
            <w:pPr>
              <w:adjustRightInd w:val="0"/>
              <w:snapToGrid w:val="0"/>
              <w:spacing w:line="360" w:lineRule="auto"/>
              <w:ind w:firstLineChars="200" w:firstLine="480"/>
              <w:rPr>
                <w:sz w:val="24"/>
              </w:rPr>
            </w:pPr>
            <w:r w:rsidRPr="004A089D">
              <w:rPr>
                <w:rFonts w:ascii="宋体" w:hAnsi="宋体" w:cs="宋体" w:hint="eastAsia"/>
                <w:sz w:val="24"/>
              </w:rPr>
              <w:t>①</w:t>
            </w:r>
            <w:r w:rsidRPr="004A089D">
              <w:rPr>
                <w:sz w:val="24"/>
              </w:rPr>
              <w:t>与《江苏省生态红线区域保护规划》相符性分析</w:t>
            </w:r>
          </w:p>
          <w:p w:rsidR="007E5842" w:rsidRPr="004A089D" w:rsidRDefault="007E5842" w:rsidP="005D6059">
            <w:pPr>
              <w:adjustRightInd w:val="0"/>
              <w:snapToGrid w:val="0"/>
              <w:spacing w:line="360" w:lineRule="auto"/>
              <w:ind w:firstLineChars="200" w:firstLine="480"/>
              <w:rPr>
                <w:sz w:val="24"/>
              </w:rPr>
            </w:pPr>
            <w:r w:rsidRPr="004A089D">
              <w:rPr>
                <w:sz w:val="24"/>
              </w:rPr>
              <w:t>对照</w:t>
            </w:r>
            <w:r w:rsidR="00FD4AF2" w:rsidRPr="004A089D">
              <w:rPr>
                <w:rFonts w:hint="eastAsia"/>
                <w:sz w:val="24"/>
              </w:rPr>
              <w:t>沭阳</w:t>
            </w:r>
            <w:r w:rsidRPr="004A089D">
              <w:rPr>
                <w:rFonts w:hint="eastAsia"/>
                <w:sz w:val="24"/>
              </w:rPr>
              <w:t>县</w:t>
            </w:r>
            <w:r w:rsidRPr="004A089D">
              <w:rPr>
                <w:sz w:val="24"/>
              </w:rPr>
              <w:t>生态红线区布局图</w:t>
            </w:r>
            <w:r w:rsidRPr="004A089D">
              <w:rPr>
                <w:rFonts w:hint="eastAsia"/>
                <w:sz w:val="24"/>
              </w:rPr>
              <w:t>（附图</w:t>
            </w:r>
            <w:r w:rsidRPr="004A089D">
              <w:rPr>
                <w:rFonts w:hint="eastAsia"/>
                <w:sz w:val="24"/>
              </w:rPr>
              <w:t>4</w:t>
            </w:r>
            <w:r w:rsidRPr="004A089D">
              <w:rPr>
                <w:rFonts w:hint="eastAsia"/>
                <w:sz w:val="24"/>
              </w:rPr>
              <w:t>生态红线图）</w:t>
            </w:r>
            <w:r w:rsidRPr="004A089D">
              <w:rPr>
                <w:sz w:val="24"/>
              </w:rPr>
              <w:t>，</w:t>
            </w:r>
            <w:r w:rsidR="005D6059" w:rsidRPr="004A089D">
              <w:rPr>
                <w:rFonts w:hint="eastAsia"/>
                <w:sz w:val="24"/>
              </w:rPr>
              <w:t>最近的生态红线为</w:t>
            </w:r>
            <w:r w:rsidR="00FD4AF2" w:rsidRPr="004A089D">
              <w:rPr>
                <w:rFonts w:hint="eastAsia"/>
                <w:sz w:val="24"/>
              </w:rPr>
              <w:t>新沂河（沭阳县）洪水调蓄区</w:t>
            </w:r>
            <w:r w:rsidR="005D6059" w:rsidRPr="004A089D">
              <w:rPr>
                <w:rFonts w:hint="eastAsia"/>
                <w:sz w:val="24"/>
              </w:rPr>
              <w:t>，</w:t>
            </w:r>
            <w:r w:rsidR="00D04837" w:rsidRPr="004A089D">
              <w:rPr>
                <w:rFonts w:hint="eastAsia"/>
                <w:sz w:val="24"/>
              </w:rPr>
              <w:t>距离</w:t>
            </w:r>
            <w:r w:rsidR="005D6059" w:rsidRPr="004A089D">
              <w:rPr>
                <w:rFonts w:hint="eastAsia"/>
                <w:sz w:val="24"/>
              </w:rPr>
              <w:t>约</w:t>
            </w:r>
            <w:r w:rsidR="000C6979" w:rsidRPr="004A089D">
              <w:rPr>
                <w:rFonts w:hint="eastAsia"/>
                <w:sz w:val="24"/>
              </w:rPr>
              <w:t>3.10</w:t>
            </w:r>
            <w:r w:rsidR="005D6059" w:rsidRPr="004A089D">
              <w:rPr>
                <w:rFonts w:hint="eastAsia"/>
                <w:sz w:val="24"/>
              </w:rPr>
              <w:t xml:space="preserve"> km</w:t>
            </w:r>
            <w:r w:rsidR="005D6059" w:rsidRPr="004A089D">
              <w:rPr>
                <w:rFonts w:hint="eastAsia"/>
                <w:sz w:val="24"/>
              </w:rPr>
              <w:t>，</w:t>
            </w:r>
            <w:r w:rsidR="00AD0307" w:rsidRPr="004A089D">
              <w:rPr>
                <w:sz w:val="24"/>
              </w:rPr>
              <w:t>项目所在地</w:t>
            </w:r>
            <w:r w:rsidRPr="004A089D">
              <w:rPr>
                <w:sz w:val="24"/>
              </w:rPr>
              <w:t>不在</w:t>
            </w:r>
            <w:r w:rsidRPr="004A089D">
              <w:rPr>
                <w:rFonts w:hint="eastAsia"/>
                <w:sz w:val="24"/>
              </w:rPr>
              <w:t>红线区域</w:t>
            </w:r>
            <w:r w:rsidRPr="004A089D">
              <w:rPr>
                <w:sz w:val="24"/>
              </w:rPr>
              <w:t>内，本项目符合</w:t>
            </w:r>
            <w:r w:rsidR="0091240C" w:rsidRPr="004A089D">
              <w:rPr>
                <w:rFonts w:hint="eastAsia"/>
                <w:sz w:val="24"/>
              </w:rPr>
              <w:t>宿迁</w:t>
            </w:r>
            <w:r w:rsidR="00FD4AF2" w:rsidRPr="004A089D">
              <w:rPr>
                <w:rFonts w:hint="eastAsia"/>
                <w:sz w:val="24"/>
              </w:rPr>
              <w:t>市沭阳</w:t>
            </w:r>
            <w:r w:rsidRPr="004A089D">
              <w:rPr>
                <w:rFonts w:hint="eastAsia"/>
                <w:sz w:val="24"/>
              </w:rPr>
              <w:t>县</w:t>
            </w:r>
            <w:r w:rsidRPr="004A089D">
              <w:rPr>
                <w:sz w:val="24"/>
              </w:rPr>
              <w:t>生态红线规划，建设项目所在地不属于限制开发区域及禁止开发区域，项目建设不占用生态红线区域，不会导致辖区内生态红线区域生态服务功能下降</w:t>
            </w:r>
            <w:r w:rsidRPr="004A089D">
              <w:rPr>
                <w:rFonts w:hint="eastAsia"/>
                <w:sz w:val="24"/>
              </w:rPr>
              <w:t>。</w:t>
            </w:r>
          </w:p>
          <w:p w:rsidR="009B6BD5" w:rsidRPr="004A089D" w:rsidRDefault="009B6BD5" w:rsidP="009B6BD5">
            <w:pPr>
              <w:adjustRightInd w:val="0"/>
              <w:snapToGrid w:val="0"/>
              <w:spacing w:line="360" w:lineRule="auto"/>
              <w:ind w:firstLineChars="200" w:firstLine="480"/>
              <w:rPr>
                <w:sz w:val="24"/>
              </w:rPr>
            </w:pPr>
            <w:r w:rsidRPr="004A089D">
              <w:rPr>
                <w:rFonts w:ascii="宋体" w:hAnsi="宋体" w:cs="宋体" w:hint="eastAsia"/>
                <w:sz w:val="24"/>
              </w:rPr>
              <w:lastRenderedPageBreak/>
              <w:t>②</w:t>
            </w:r>
            <w:r w:rsidRPr="004A089D">
              <w:rPr>
                <w:sz w:val="24"/>
              </w:rPr>
              <w:t>与《江苏省国家级生态保护红线规划》相符性分析</w:t>
            </w:r>
          </w:p>
          <w:p w:rsidR="009B6BD5" w:rsidRPr="004A089D" w:rsidRDefault="009B6BD5" w:rsidP="009B6BD5">
            <w:pPr>
              <w:pStyle w:val="310"/>
              <w:tabs>
                <w:tab w:val="left" w:pos="604"/>
              </w:tabs>
              <w:adjustRightInd w:val="0"/>
              <w:snapToGrid w:val="0"/>
              <w:spacing w:line="360" w:lineRule="auto"/>
              <w:ind w:left="0" w:firstLineChars="200" w:firstLine="480"/>
              <w:rPr>
                <w:rFonts w:ascii="Times New Roman" w:eastAsia="宋体"/>
                <w:sz w:val="24"/>
              </w:rPr>
            </w:pPr>
            <w:bookmarkStart w:id="6" w:name="_Hlk519431813"/>
            <w:r w:rsidRPr="004A089D">
              <w:rPr>
                <w:rFonts w:ascii="Times New Roman" w:eastAsia="宋体"/>
                <w:sz w:val="24"/>
              </w:rPr>
              <w:t>《江苏省国家级生态保护红线规划》（苏政发</w:t>
            </w:r>
            <w:r w:rsidRPr="004A089D">
              <w:rPr>
                <w:rFonts w:ascii="Times New Roman" w:eastAsia="宋体"/>
                <w:sz w:val="24"/>
              </w:rPr>
              <w:t>[2018]74</w:t>
            </w:r>
            <w:r w:rsidRPr="004A089D">
              <w:rPr>
                <w:rFonts w:ascii="Times New Roman" w:eastAsia="宋体"/>
                <w:sz w:val="24"/>
              </w:rPr>
              <w:t>号）将江苏省生态红线划分为陆域生态保护红线和海洋生态保护红线，其中陆域生态保护红线包括自然保护区、森林公园的生态保育区和核心景观区、风景名胜区的一级保护区、地质公园的地质遗迹保护区、湿地公园的湿地保育区和恢复重建区、饮用水水源地保护区、水产种质资源保护区的核心区、重要湖泊湿地的核心保护区域等</w:t>
            </w:r>
            <w:r w:rsidRPr="004A089D">
              <w:rPr>
                <w:rFonts w:ascii="Times New Roman" w:eastAsia="宋体"/>
                <w:sz w:val="24"/>
              </w:rPr>
              <w:t>8</w:t>
            </w:r>
            <w:r w:rsidRPr="004A089D">
              <w:rPr>
                <w:rFonts w:ascii="Times New Roman" w:eastAsia="宋体"/>
                <w:sz w:val="24"/>
              </w:rPr>
              <w:t>中生态保护红线类型。</w:t>
            </w:r>
            <w:bookmarkEnd w:id="6"/>
            <w:r w:rsidRPr="004A089D">
              <w:rPr>
                <w:rFonts w:ascii="Times New Roman" w:eastAsia="宋体"/>
                <w:sz w:val="24"/>
              </w:rPr>
              <w:t>对照《江苏省生态保护红线分布图》，建设项目不在生态保护红线范围内，因此，项目建设与《江苏省国家级生态保护红线规划》相符。</w:t>
            </w:r>
          </w:p>
          <w:p w:rsidR="002B4C9B" w:rsidRPr="004A089D" w:rsidRDefault="008946A1" w:rsidP="008946A1">
            <w:pPr>
              <w:adjustRightInd w:val="0"/>
              <w:snapToGrid w:val="0"/>
              <w:spacing w:line="360" w:lineRule="auto"/>
              <w:ind w:firstLineChars="200" w:firstLine="480"/>
              <w:rPr>
                <w:sz w:val="24"/>
              </w:rPr>
            </w:pPr>
            <w:r w:rsidRPr="004A089D">
              <w:rPr>
                <w:rFonts w:hint="eastAsia"/>
                <w:sz w:val="24"/>
              </w:rPr>
              <w:t>因此项目符合《江苏省生态红线区区域保护规划》（苏政发</w:t>
            </w:r>
            <w:r w:rsidRPr="004A089D">
              <w:rPr>
                <w:sz w:val="24"/>
              </w:rPr>
              <w:t>[2013]113</w:t>
            </w:r>
            <w:r w:rsidRPr="004A089D">
              <w:rPr>
                <w:rFonts w:hint="eastAsia"/>
                <w:sz w:val="24"/>
              </w:rPr>
              <w:t>号）和《江苏省国家级生态保护红线规划》（苏政发</w:t>
            </w:r>
            <w:r w:rsidRPr="004A089D">
              <w:rPr>
                <w:rFonts w:hint="eastAsia"/>
                <w:sz w:val="24"/>
              </w:rPr>
              <w:t>[2018]74</w:t>
            </w:r>
            <w:r w:rsidRPr="004A089D">
              <w:rPr>
                <w:rFonts w:hint="eastAsia"/>
                <w:sz w:val="24"/>
              </w:rPr>
              <w:t>号）的相关要求</w:t>
            </w:r>
            <w:r w:rsidRPr="004A089D">
              <w:rPr>
                <w:sz w:val="24"/>
              </w:rPr>
              <w:t>。</w:t>
            </w:r>
          </w:p>
          <w:p w:rsidR="007E5842" w:rsidRPr="004A089D" w:rsidRDefault="007E5842">
            <w:pPr>
              <w:adjustRightInd w:val="0"/>
              <w:snapToGrid w:val="0"/>
              <w:spacing w:line="360" w:lineRule="auto"/>
              <w:ind w:firstLineChars="200" w:firstLine="480"/>
              <w:rPr>
                <w:sz w:val="24"/>
              </w:rPr>
            </w:pPr>
            <w:r w:rsidRPr="004A089D">
              <w:rPr>
                <w:sz w:val="24"/>
              </w:rPr>
              <w:t>（</w:t>
            </w:r>
            <w:r w:rsidRPr="004A089D">
              <w:rPr>
                <w:sz w:val="24"/>
              </w:rPr>
              <w:t>2</w:t>
            </w:r>
            <w:r w:rsidRPr="004A089D">
              <w:rPr>
                <w:sz w:val="24"/>
              </w:rPr>
              <w:t>）环境质量底线</w:t>
            </w:r>
          </w:p>
          <w:p w:rsidR="007E5842" w:rsidRPr="004A089D" w:rsidRDefault="00691CC0" w:rsidP="00691CC0">
            <w:pPr>
              <w:adjustRightInd w:val="0"/>
              <w:snapToGrid w:val="0"/>
              <w:spacing w:line="360" w:lineRule="auto"/>
              <w:ind w:firstLineChars="200" w:firstLine="480"/>
              <w:rPr>
                <w:kern w:val="0"/>
                <w:sz w:val="24"/>
              </w:rPr>
            </w:pPr>
            <w:r w:rsidRPr="004A089D">
              <w:rPr>
                <w:rFonts w:hint="eastAsia"/>
                <w:sz w:val="24"/>
              </w:rPr>
              <w:t>按照</w:t>
            </w:r>
            <w:r w:rsidRPr="004A089D">
              <w:rPr>
                <w:sz w:val="24"/>
              </w:rPr>
              <w:t>HJ2.2-2018</w:t>
            </w:r>
            <w:r w:rsidRPr="004A089D">
              <w:rPr>
                <w:rFonts w:hint="eastAsia"/>
                <w:sz w:val="24"/>
              </w:rPr>
              <w:t>要求，项目选取</w:t>
            </w:r>
            <w:r w:rsidRPr="004A089D">
              <w:rPr>
                <w:sz w:val="24"/>
              </w:rPr>
              <w:t>2018</w:t>
            </w:r>
            <w:r w:rsidRPr="004A089D">
              <w:rPr>
                <w:rFonts w:hint="eastAsia"/>
                <w:sz w:val="24"/>
              </w:rPr>
              <w:t>年作为大气评价基准年，根据《</w:t>
            </w:r>
            <w:r w:rsidRPr="004A089D">
              <w:rPr>
                <w:sz w:val="24"/>
              </w:rPr>
              <w:t>2018</w:t>
            </w:r>
            <w:r w:rsidRPr="004A089D">
              <w:rPr>
                <w:rFonts w:hint="eastAsia"/>
                <w:sz w:val="24"/>
              </w:rPr>
              <w:t>年沭阳县环境质量报告书》，</w:t>
            </w:r>
            <w:r w:rsidRPr="004A089D">
              <w:rPr>
                <w:sz w:val="24"/>
              </w:rPr>
              <w:t>2018</w:t>
            </w:r>
            <w:r w:rsidRPr="004A089D">
              <w:rPr>
                <w:rFonts w:hint="eastAsia"/>
                <w:sz w:val="24"/>
              </w:rPr>
              <w:t>年沭阳县环境空气中除</w:t>
            </w:r>
            <w:r w:rsidRPr="004A089D">
              <w:rPr>
                <w:sz w:val="24"/>
              </w:rPr>
              <w:t>PM</w:t>
            </w:r>
            <w:r w:rsidRPr="004A089D">
              <w:rPr>
                <w:sz w:val="24"/>
                <w:vertAlign w:val="subscript"/>
              </w:rPr>
              <w:t>10</w:t>
            </w:r>
            <w:r w:rsidRPr="004A089D">
              <w:rPr>
                <w:rFonts w:hint="eastAsia"/>
                <w:sz w:val="24"/>
              </w:rPr>
              <w:t>、</w:t>
            </w:r>
            <w:r w:rsidRPr="004A089D">
              <w:rPr>
                <w:sz w:val="24"/>
              </w:rPr>
              <w:t>PM</w:t>
            </w:r>
            <w:r w:rsidRPr="004A089D">
              <w:rPr>
                <w:sz w:val="24"/>
                <w:vertAlign w:val="subscript"/>
              </w:rPr>
              <w:t>2.5</w:t>
            </w:r>
            <w:r w:rsidRPr="004A089D">
              <w:rPr>
                <w:rFonts w:hint="eastAsia"/>
                <w:sz w:val="24"/>
              </w:rPr>
              <w:t>年均值超标外均可达到《环境空气质量标准》</w:t>
            </w:r>
            <w:r w:rsidRPr="004A089D">
              <w:rPr>
                <w:sz w:val="24"/>
              </w:rPr>
              <w:t>(GB3095-2012)</w:t>
            </w:r>
            <w:r w:rsidRPr="004A089D">
              <w:rPr>
                <w:rFonts w:hint="eastAsia"/>
                <w:sz w:val="24"/>
              </w:rPr>
              <w:t>中的二级标准要求，项目所在地判定为不达标区；纳污河流沂南河满足《地表水环境质量标准》（</w:t>
            </w:r>
            <w:r w:rsidRPr="004A089D">
              <w:rPr>
                <w:sz w:val="24"/>
              </w:rPr>
              <w:t>GB3838-2002</w:t>
            </w:r>
            <w:r w:rsidRPr="004A089D">
              <w:rPr>
                <w:rFonts w:hint="eastAsia"/>
                <w:sz w:val="24"/>
              </w:rPr>
              <w:t>）</w:t>
            </w:r>
            <w:r w:rsidR="00142F0C" w:rsidRPr="004A089D">
              <w:rPr>
                <w:sz w:val="24"/>
              </w:rPr>
              <w:fldChar w:fldCharType="begin"/>
            </w:r>
            <w:r w:rsidRPr="004A089D">
              <w:rPr>
                <w:sz w:val="24"/>
              </w:rPr>
              <w:instrText xml:space="preserve"> = 4 \* ROMAN </w:instrText>
            </w:r>
            <w:r w:rsidR="00142F0C" w:rsidRPr="004A089D">
              <w:rPr>
                <w:sz w:val="24"/>
              </w:rPr>
              <w:fldChar w:fldCharType="separate"/>
            </w:r>
            <w:r w:rsidRPr="004A089D">
              <w:rPr>
                <w:noProof/>
                <w:sz w:val="24"/>
              </w:rPr>
              <w:t>IV</w:t>
            </w:r>
            <w:r w:rsidR="00142F0C" w:rsidRPr="004A089D">
              <w:rPr>
                <w:sz w:val="24"/>
              </w:rPr>
              <w:fldChar w:fldCharType="end"/>
            </w:r>
            <w:r w:rsidRPr="004A089D">
              <w:rPr>
                <w:rFonts w:hint="eastAsia"/>
                <w:sz w:val="24"/>
              </w:rPr>
              <w:t>类标准要求；声环境达到《声环境质量标准》（</w:t>
            </w:r>
            <w:r w:rsidRPr="004A089D">
              <w:rPr>
                <w:sz w:val="24"/>
              </w:rPr>
              <w:t>GB3096—2008</w:t>
            </w:r>
            <w:r w:rsidRPr="004A089D">
              <w:rPr>
                <w:rFonts w:hint="eastAsia"/>
                <w:sz w:val="24"/>
              </w:rPr>
              <w:t>）</w:t>
            </w:r>
            <w:r w:rsidRPr="004A089D">
              <w:rPr>
                <w:sz w:val="24"/>
              </w:rPr>
              <w:t>3</w:t>
            </w:r>
            <w:r w:rsidRPr="004A089D">
              <w:rPr>
                <w:rFonts w:hint="eastAsia"/>
                <w:sz w:val="24"/>
              </w:rPr>
              <w:t>类标准。</w:t>
            </w:r>
            <w:r w:rsidR="007E5842" w:rsidRPr="004A089D">
              <w:rPr>
                <w:sz w:val="24"/>
              </w:rPr>
              <w:t>建设项目废水、废气、固废均得到合理处置，噪声对周边影响较小，不会突破项目所在地的环境质量底线。因此项目的建设符合环境质量底线标准。</w:t>
            </w:r>
          </w:p>
          <w:p w:rsidR="007E5842" w:rsidRPr="004A089D" w:rsidRDefault="007E5842">
            <w:pPr>
              <w:adjustRightInd w:val="0"/>
              <w:snapToGrid w:val="0"/>
              <w:spacing w:line="360" w:lineRule="auto"/>
              <w:ind w:firstLineChars="200" w:firstLine="480"/>
              <w:rPr>
                <w:sz w:val="24"/>
              </w:rPr>
            </w:pPr>
            <w:r w:rsidRPr="004A089D">
              <w:rPr>
                <w:sz w:val="24"/>
              </w:rPr>
              <w:t>（</w:t>
            </w:r>
            <w:r w:rsidRPr="004A089D">
              <w:rPr>
                <w:sz w:val="24"/>
              </w:rPr>
              <w:t>3</w:t>
            </w:r>
            <w:r w:rsidRPr="004A089D">
              <w:rPr>
                <w:sz w:val="24"/>
              </w:rPr>
              <w:t>）资源利用上限</w:t>
            </w:r>
          </w:p>
          <w:p w:rsidR="007E5842" w:rsidRPr="004A089D" w:rsidRDefault="007E5842">
            <w:pPr>
              <w:adjustRightInd w:val="0"/>
              <w:snapToGrid w:val="0"/>
              <w:spacing w:line="360" w:lineRule="auto"/>
              <w:ind w:firstLineChars="200" w:firstLine="480"/>
              <w:rPr>
                <w:sz w:val="24"/>
              </w:rPr>
            </w:pPr>
            <w:r w:rsidRPr="004A089D">
              <w:rPr>
                <w:sz w:val="24"/>
              </w:rPr>
              <w:t>本项目用水来自区域自来水管网，</w:t>
            </w:r>
            <w:r w:rsidR="00B529B9" w:rsidRPr="004A089D">
              <w:rPr>
                <w:sz w:val="24"/>
              </w:rPr>
              <w:t>用电</w:t>
            </w:r>
            <w:r w:rsidR="00DF31CF" w:rsidRPr="004A089D">
              <w:rPr>
                <w:sz w:val="24"/>
              </w:rPr>
              <w:t>由当地市政电网</w:t>
            </w:r>
            <w:r w:rsidRPr="004A089D">
              <w:rPr>
                <w:sz w:val="24"/>
              </w:rPr>
              <w:t>供给，不会达到资源利用上线，亦不会达到能源利用上线。</w:t>
            </w:r>
          </w:p>
          <w:p w:rsidR="007E5842" w:rsidRPr="004A089D" w:rsidRDefault="007E5842">
            <w:pPr>
              <w:adjustRightInd w:val="0"/>
              <w:snapToGrid w:val="0"/>
              <w:spacing w:line="360" w:lineRule="auto"/>
              <w:ind w:firstLineChars="200" w:firstLine="480"/>
              <w:rPr>
                <w:sz w:val="24"/>
              </w:rPr>
            </w:pPr>
            <w:r w:rsidRPr="004A089D">
              <w:rPr>
                <w:sz w:val="24"/>
              </w:rPr>
              <w:t>（</w:t>
            </w:r>
            <w:r w:rsidRPr="004A089D">
              <w:rPr>
                <w:sz w:val="24"/>
              </w:rPr>
              <w:t>4</w:t>
            </w:r>
            <w:r w:rsidRPr="004A089D">
              <w:rPr>
                <w:sz w:val="24"/>
              </w:rPr>
              <w:t>）环境准入负面清单</w:t>
            </w:r>
          </w:p>
          <w:p w:rsidR="007E5842" w:rsidRPr="004A089D" w:rsidRDefault="007E5842">
            <w:pPr>
              <w:adjustRightInd w:val="0"/>
              <w:snapToGrid w:val="0"/>
              <w:spacing w:line="360" w:lineRule="auto"/>
              <w:ind w:firstLineChars="200" w:firstLine="480"/>
              <w:rPr>
                <w:sz w:val="24"/>
              </w:rPr>
            </w:pPr>
            <w:r w:rsidRPr="004A089D">
              <w:rPr>
                <w:rFonts w:hint="eastAsia"/>
                <w:sz w:val="24"/>
              </w:rPr>
              <w:t>①</w:t>
            </w:r>
            <w:r w:rsidRPr="004A089D">
              <w:rPr>
                <w:sz w:val="24"/>
              </w:rPr>
              <w:t>与产业政策的相符性分析</w:t>
            </w:r>
          </w:p>
          <w:p w:rsidR="003456A9" w:rsidRPr="004A089D" w:rsidRDefault="003456A9" w:rsidP="003456A9">
            <w:pPr>
              <w:adjustRightInd w:val="0"/>
              <w:snapToGrid w:val="0"/>
              <w:spacing w:line="360" w:lineRule="auto"/>
              <w:ind w:firstLineChars="200" w:firstLine="480"/>
              <w:rPr>
                <w:sz w:val="24"/>
              </w:rPr>
            </w:pPr>
            <w:r w:rsidRPr="004A089D">
              <w:rPr>
                <w:rFonts w:hint="eastAsia"/>
                <w:sz w:val="24"/>
              </w:rPr>
              <w:t>本项目为</w:t>
            </w:r>
            <w:r w:rsidR="004E26E8" w:rsidRPr="004A089D">
              <w:rPr>
                <w:rFonts w:hint="eastAsia"/>
                <w:kern w:val="0"/>
                <w:sz w:val="24"/>
              </w:rPr>
              <w:t>日用</w:t>
            </w:r>
            <w:r w:rsidR="004E26E8" w:rsidRPr="004A089D">
              <w:rPr>
                <w:kern w:val="0"/>
                <w:sz w:val="24"/>
              </w:rPr>
              <w:t>玻璃制品制造</w:t>
            </w:r>
            <w:r w:rsidRPr="004A089D">
              <w:rPr>
                <w:rFonts w:hint="eastAsia"/>
                <w:sz w:val="24"/>
              </w:rPr>
              <w:t>项目，属于《产业结构调整指导目录</w:t>
            </w:r>
            <w:r w:rsidRPr="004A089D">
              <w:rPr>
                <w:rFonts w:hint="eastAsia"/>
                <w:sz w:val="24"/>
              </w:rPr>
              <w:t>(2011</w:t>
            </w:r>
            <w:r w:rsidRPr="004A089D">
              <w:rPr>
                <w:rFonts w:hint="eastAsia"/>
                <w:sz w:val="24"/>
              </w:rPr>
              <w:t>年本</w:t>
            </w:r>
            <w:r w:rsidRPr="004A089D">
              <w:rPr>
                <w:rFonts w:hint="eastAsia"/>
                <w:sz w:val="24"/>
              </w:rPr>
              <w:t>)</w:t>
            </w:r>
            <w:r w:rsidRPr="004A089D">
              <w:rPr>
                <w:rFonts w:hint="eastAsia"/>
                <w:sz w:val="24"/>
              </w:rPr>
              <w:t>（修订）（</w:t>
            </w:r>
            <w:r w:rsidRPr="004A089D">
              <w:rPr>
                <w:rFonts w:hint="eastAsia"/>
                <w:sz w:val="24"/>
              </w:rPr>
              <w:t>2013</w:t>
            </w:r>
            <w:r w:rsidRPr="004A089D">
              <w:rPr>
                <w:rFonts w:hint="eastAsia"/>
                <w:sz w:val="24"/>
              </w:rPr>
              <w:t>）》（国家发展改革委</w:t>
            </w:r>
            <w:r w:rsidRPr="004A089D">
              <w:rPr>
                <w:rFonts w:hint="eastAsia"/>
                <w:sz w:val="24"/>
              </w:rPr>
              <w:t>[2013]</w:t>
            </w:r>
            <w:r w:rsidRPr="004A089D">
              <w:rPr>
                <w:rFonts w:hint="eastAsia"/>
                <w:sz w:val="24"/>
              </w:rPr>
              <w:t>第</w:t>
            </w:r>
            <w:r w:rsidRPr="004A089D">
              <w:rPr>
                <w:rFonts w:hint="eastAsia"/>
                <w:sz w:val="24"/>
              </w:rPr>
              <w:t>21</w:t>
            </w:r>
            <w:r w:rsidR="004E26E8" w:rsidRPr="004A089D">
              <w:rPr>
                <w:rFonts w:hint="eastAsia"/>
                <w:sz w:val="24"/>
              </w:rPr>
              <w:t>号）文件中“鼓励类”中“十二、建材</w:t>
            </w:r>
            <w:r w:rsidRPr="004A089D">
              <w:rPr>
                <w:rFonts w:hint="eastAsia"/>
                <w:sz w:val="24"/>
              </w:rPr>
              <w:t>”中的“</w:t>
            </w:r>
            <w:r w:rsidR="004E26E8" w:rsidRPr="004A089D">
              <w:rPr>
                <w:rFonts w:hint="eastAsia"/>
                <w:sz w:val="24"/>
              </w:rPr>
              <w:t>8</w:t>
            </w:r>
            <w:r w:rsidRPr="004A089D">
              <w:rPr>
                <w:rFonts w:hint="eastAsia"/>
                <w:sz w:val="24"/>
              </w:rPr>
              <w:t>、</w:t>
            </w:r>
            <w:r w:rsidR="004E26E8" w:rsidRPr="004A089D">
              <w:rPr>
                <w:kern w:val="0"/>
                <w:sz w:val="24"/>
              </w:rPr>
              <w:t>石英玻璃及其制品制造技术开发与生产</w:t>
            </w:r>
            <w:r w:rsidR="004E26E8" w:rsidRPr="004A089D">
              <w:rPr>
                <w:rFonts w:hint="eastAsia"/>
                <w:sz w:val="24"/>
              </w:rPr>
              <w:t>”</w:t>
            </w:r>
            <w:r w:rsidRPr="004A089D">
              <w:rPr>
                <w:rFonts w:hint="eastAsia"/>
                <w:sz w:val="24"/>
              </w:rPr>
              <w:t>。</w:t>
            </w:r>
          </w:p>
          <w:p w:rsidR="00F9419B" w:rsidRPr="004A089D" w:rsidRDefault="000057CB" w:rsidP="00F9419B">
            <w:pPr>
              <w:widowControl/>
              <w:tabs>
                <w:tab w:val="left" w:pos="851"/>
                <w:tab w:val="left" w:pos="1134"/>
                <w:tab w:val="left" w:pos="1276"/>
              </w:tabs>
              <w:adjustRightInd w:val="0"/>
              <w:snapToGrid w:val="0"/>
              <w:spacing w:line="360" w:lineRule="auto"/>
              <w:ind w:firstLineChars="200" w:firstLine="480"/>
              <w:rPr>
                <w:sz w:val="24"/>
              </w:rPr>
            </w:pPr>
            <w:r w:rsidRPr="004A089D">
              <w:rPr>
                <w:kern w:val="0"/>
                <w:sz w:val="24"/>
              </w:rPr>
              <w:t>本项目不属于国务院《产业结构调整指导目录</w:t>
            </w:r>
            <w:r w:rsidRPr="004A089D">
              <w:rPr>
                <w:kern w:val="0"/>
                <w:sz w:val="24"/>
              </w:rPr>
              <w:t>(2011</w:t>
            </w:r>
            <w:r w:rsidRPr="004A089D">
              <w:rPr>
                <w:kern w:val="0"/>
                <w:sz w:val="24"/>
              </w:rPr>
              <w:t>年本</w:t>
            </w:r>
            <w:r w:rsidRPr="004A089D">
              <w:rPr>
                <w:kern w:val="0"/>
                <w:sz w:val="24"/>
              </w:rPr>
              <w:t>)</w:t>
            </w:r>
            <w:r w:rsidRPr="004A089D">
              <w:rPr>
                <w:kern w:val="0"/>
                <w:sz w:val="24"/>
              </w:rPr>
              <w:t>》以及国家发展改革委关于修改《产业结构调整指导目录</w:t>
            </w:r>
            <w:r w:rsidRPr="004A089D">
              <w:rPr>
                <w:kern w:val="0"/>
                <w:sz w:val="24"/>
              </w:rPr>
              <w:t>(2011</w:t>
            </w:r>
            <w:r w:rsidRPr="004A089D">
              <w:rPr>
                <w:kern w:val="0"/>
                <w:sz w:val="24"/>
              </w:rPr>
              <w:t>年本</w:t>
            </w:r>
            <w:r w:rsidRPr="004A089D">
              <w:rPr>
                <w:kern w:val="0"/>
                <w:sz w:val="24"/>
              </w:rPr>
              <w:t>)</w:t>
            </w:r>
            <w:r w:rsidRPr="004A089D">
              <w:rPr>
                <w:kern w:val="0"/>
                <w:sz w:val="24"/>
              </w:rPr>
              <w:t>》有关条款的决定中淘汰和限制类项目，不属于《江苏省工业和信息产业结构调整指导目录</w:t>
            </w:r>
            <w:r w:rsidRPr="004A089D">
              <w:rPr>
                <w:kern w:val="0"/>
                <w:sz w:val="24"/>
              </w:rPr>
              <w:t>(2012</w:t>
            </w:r>
            <w:r w:rsidRPr="004A089D">
              <w:rPr>
                <w:kern w:val="0"/>
                <w:sz w:val="24"/>
              </w:rPr>
              <w:t>年本</w:t>
            </w:r>
            <w:r w:rsidRPr="004A089D">
              <w:rPr>
                <w:kern w:val="0"/>
                <w:sz w:val="24"/>
              </w:rPr>
              <w:t>)</w:t>
            </w:r>
            <w:r w:rsidRPr="004A089D">
              <w:rPr>
                <w:kern w:val="0"/>
                <w:sz w:val="24"/>
              </w:rPr>
              <w:t>》及</w:t>
            </w:r>
            <w:r w:rsidRPr="004A089D">
              <w:rPr>
                <w:bCs/>
                <w:kern w:val="0"/>
                <w:sz w:val="24"/>
                <w:shd w:val="clear" w:color="auto" w:fill="FFFFFF"/>
              </w:rPr>
              <w:t>关于修改《江苏省工业和信息产业结构调整指导目录（</w:t>
            </w:r>
            <w:r w:rsidRPr="004A089D">
              <w:rPr>
                <w:bCs/>
                <w:kern w:val="0"/>
                <w:sz w:val="24"/>
                <w:shd w:val="clear" w:color="auto" w:fill="FFFFFF"/>
              </w:rPr>
              <w:t>2012</w:t>
            </w:r>
            <w:r w:rsidRPr="004A089D">
              <w:rPr>
                <w:bCs/>
                <w:kern w:val="0"/>
                <w:sz w:val="24"/>
                <w:shd w:val="clear" w:color="auto" w:fill="FFFFFF"/>
              </w:rPr>
              <w:t>年本）》部分条目的通知</w:t>
            </w:r>
            <w:r w:rsidRPr="004A089D">
              <w:rPr>
                <w:kern w:val="0"/>
                <w:sz w:val="24"/>
              </w:rPr>
              <w:t>中限制类和淘汰类项目，</w:t>
            </w:r>
            <w:r w:rsidRPr="004A089D">
              <w:rPr>
                <w:kern w:val="0"/>
                <w:sz w:val="24"/>
              </w:rPr>
              <w:lastRenderedPageBreak/>
              <w:t>亦不属于《江苏省工业和信息产业结构调整限制、淘汰目录和能耗限额》（苏政办发</w:t>
            </w:r>
            <w:r w:rsidRPr="004A089D">
              <w:rPr>
                <w:kern w:val="0"/>
                <w:sz w:val="24"/>
              </w:rPr>
              <w:t>[2015]118</w:t>
            </w:r>
            <w:r w:rsidRPr="004A089D">
              <w:rPr>
                <w:kern w:val="0"/>
                <w:sz w:val="24"/>
              </w:rPr>
              <w:t>号）中限制和淘汰类项目，符合国家与地方产业政策。</w:t>
            </w:r>
            <w:r w:rsidRPr="004A089D">
              <w:rPr>
                <w:rFonts w:hint="eastAsia"/>
                <w:kern w:val="0"/>
                <w:sz w:val="24"/>
              </w:rPr>
              <w:t>本项目</w:t>
            </w:r>
            <w:r w:rsidR="009C1F33" w:rsidRPr="004A089D">
              <w:rPr>
                <w:rFonts w:hint="eastAsia"/>
                <w:sz w:val="24"/>
              </w:rPr>
              <w:t>经</w:t>
            </w:r>
            <w:r w:rsidR="00AD08DA" w:rsidRPr="004A089D">
              <w:rPr>
                <w:rFonts w:hint="eastAsia"/>
                <w:sz w:val="24"/>
              </w:rPr>
              <w:t>沭阳经济技术开发区管理委员会</w:t>
            </w:r>
            <w:r w:rsidR="007E5842" w:rsidRPr="004A089D">
              <w:rPr>
                <w:rFonts w:hint="eastAsia"/>
                <w:sz w:val="24"/>
              </w:rPr>
              <w:t>（</w:t>
            </w:r>
            <w:r w:rsidR="00AD08DA" w:rsidRPr="004A089D">
              <w:rPr>
                <w:rFonts w:hint="eastAsia"/>
                <w:sz w:val="24"/>
              </w:rPr>
              <w:t>沭开经备</w:t>
            </w:r>
            <w:r w:rsidR="00BB4065" w:rsidRPr="004A089D">
              <w:rPr>
                <w:rFonts w:hint="eastAsia"/>
                <w:sz w:val="24"/>
              </w:rPr>
              <w:t>（</w:t>
            </w:r>
            <w:r w:rsidR="00BC4B68" w:rsidRPr="004A089D">
              <w:rPr>
                <w:rFonts w:hint="eastAsia"/>
                <w:sz w:val="24"/>
              </w:rPr>
              <w:t>2019</w:t>
            </w:r>
            <w:r w:rsidR="00BB4065" w:rsidRPr="004A089D">
              <w:rPr>
                <w:rFonts w:hint="eastAsia"/>
                <w:sz w:val="24"/>
              </w:rPr>
              <w:t>）</w:t>
            </w:r>
            <w:r w:rsidR="00997BD1" w:rsidRPr="004A089D">
              <w:rPr>
                <w:rFonts w:hint="eastAsia"/>
                <w:sz w:val="24"/>
              </w:rPr>
              <w:t>86</w:t>
            </w:r>
            <w:r w:rsidR="00BB4065" w:rsidRPr="004A089D">
              <w:rPr>
                <w:rFonts w:hint="eastAsia"/>
                <w:sz w:val="24"/>
              </w:rPr>
              <w:t>号</w:t>
            </w:r>
            <w:r w:rsidR="007E5842" w:rsidRPr="004A089D">
              <w:rPr>
                <w:rFonts w:hint="eastAsia"/>
                <w:sz w:val="24"/>
              </w:rPr>
              <w:t>）备案通过，综上所述，本项目符合国家和地方相关产业政策</w:t>
            </w:r>
            <w:r w:rsidR="007E5842" w:rsidRPr="004A089D">
              <w:rPr>
                <w:sz w:val="24"/>
              </w:rPr>
              <w:t>。</w:t>
            </w:r>
          </w:p>
          <w:p w:rsidR="00F9419B" w:rsidRPr="004A089D" w:rsidRDefault="00F9419B" w:rsidP="00F9419B">
            <w:pPr>
              <w:widowControl/>
              <w:tabs>
                <w:tab w:val="left" w:pos="851"/>
                <w:tab w:val="left" w:pos="1134"/>
                <w:tab w:val="left" w:pos="1276"/>
              </w:tabs>
              <w:adjustRightInd w:val="0"/>
              <w:snapToGrid w:val="0"/>
              <w:spacing w:line="360" w:lineRule="auto"/>
              <w:ind w:firstLineChars="200" w:firstLine="480"/>
              <w:rPr>
                <w:kern w:val="0"/>
                <w:sz w:val="24"/>
                <w:szCs w:val="20"/>
              </w:rPr>
            </w:pPr>
            <w:r w:rsidRPr="004A089D">
              <w:rPr>
                <w:rFonts w:ascii="宋体" w:hAnsi="宋体" w:cs="宋体" w:hint="eastAsia"/>
                <w:kern w:val="0"/>
                <w:sz w:val="24"/>
                <w:szCs w:val="20"/>
              </w:rPr>
              <w:t>②</w:t>
            </w:r>
            <w:r w:rsidRPr="004A089D">
              <w:rPr>
                <w:kern w:val="0"/>
                <w:sz w:val="24"/>
                <w:szCs w:val="20"/>
              </w:rPr>
              <w:t>“</w:t>
            </w:r>
            <w:r w:rsidRPr="004A089D">
              <w:rPr>
                <w:kern w:val="0"/>
                <w:sz w:val="24"/>
                <w:szCs w:val="20"/>
              </w:rPr>
              <w:t>二六三</w:t>
            </w:r>
            <w:r w:rsidRPr="004A089D">
              <w:rPr>
                <w:kern w:val="0"/>
                <w:sz w:val="24"/>
                <w:szCs w:val="20"/>
              </w:rPr>
              <w:t>”</w:t>
            </w:r>
            <w:r w:rsidRPr="004A089D">
              <w:rPr>
                <w:kern w:val="0"/>
                <w:sz w:val="24"/>
                <w:szCs w:val="20"/>
              </w:rPr>
              <w:t>相符性分析</w:t>
            </w:r>
          </w:p>
          <w:p w:rsidR="00F9419B" w:rsidRPr="004A089D" w:rsidRDefault="008B1772" w:rsidP="008B1772">
            <w:pPr>
              <w:widowControl/>
              <w:tabs>
                <w:tab w:val="left" w:pos="851"/>
                <w:tab w:val="left" w:pos="1134"/>
                <w:tab w:val="left" w:pos="1276"/>
              </w:tabs>
              <w:adjustRightInd w:val="0"/>
              <w:snapToGrid w:val="0"/>
              <w:spacing w:line="360" w:lineRule="auto"/>
              <w:ind w:firstLineChars="200" w:firstLine="480"/>
              <w:rPr>
                <w:kern w:val="0"/>
                <w:sz w:val="24"/>
                <w:szCs w:val="20"/>
              </w:rPr>
            </w:pPr>
            <w:r w:rsidRPr="004A089D">
              <w:rPr>
                <w:kern w:val="0"/>
                <w:sz w:val="24"/>
                <w:szCs w:val="20"/>
              </w:rPr>
              <w:t>对照《关于全省开展</w:t>
            </w:r>
            <w:r w:rsidRPr="004A089D">
              <w:rPr>
                <w:kern w:val="0"/>
                <w:sz w:val="24"/>
                <w:szCs w:val="20"/>
              </w:rPr>
              <w:t>“</w:t>
            </w:r>
            <w:r w:rsidRPr="004A089D">
              <w:rPr>
                <w:kern w:val="0"/>
                <w:sz w:val="24"/>
                <w:szCs w:val="20"/>
              </w:rPr>
              <w:t>两减六治三提升</w:t>
            </w:r>
            <w:r w:rsidRPr="004A089D">
              <w:rPr>
                <w:kern w:val="0"/>
                <w:sz w:val="24"/>
                <w:szCs w:val="20"/>
              </w:rPr>
              <w:t>”</w:t>
            </w:r>
            <w:r w:rsidRPr="004A089D">
              <w:rPr>
                <w:kern w:val="0"/>
                <w:sz w:val="24"/>
                <w:szCs w:val="20"/>
              </w:rPr>
              <w:t>环保专项行动方案》</w:t>
            </w:r>
            <w:r w:rsidRPr="004A089D">
              <w:rPr>
                <w:rFonts w:hint="eastAsia"/>
                <w:sz w:val="24"/>
                <w:shd w:val="clear" w:color="auto" w:fill="FFFFFF"/>
              </w:rPr>
              <w:t>，</w:t>
            </w:r>
            <w:r w:rsidRPr="004A089D">
              <w:rPr>
                <w:kern w:val="0"/>
                <w:sz w:val="24"/>
                <w:szCs w:val="20"/>
              </w:rPr>
              <w:t>本项目符合</w:t>
            </w:r>
            <w:r w:rsidRPr="004A089D">
              <w:rPr>
                <w:kern w:val="0"/>
                <w:sz w:val="24"/>
                <w:szCs w:val="20"/>
              </w:rPr>
              <w:t>“</w:t>
            </w:r>
            <w:r w:rsidRPr="004A089D">
              <w:rPr>
                <w:kern w:val="0"/>
                <w:sz w:val="24"/>
                <w:szCs w:val="20"/>
              </w:rPr>
              <w:t>二六三</w:t>
            </w:r>
            <w:r w:rsidRPr="004A089D">
              <w:rPr>
                <w:kern w:val="0"/>
                <w:sz w:val="24"/>
                <w:szCs w:val="20"/>
              </w:rPr>
              <w:t>”</w:t>
            </w:r>
            <w:r w:rsidRPr="004A089D">
              <w:rPr>
                <w:kern w:val="0"/>
                <w:sz w:val="24"/>
                <w:szCs w:val="20"/>
              </w:rPr>
              <w:t>相关行动方案的相关要求。</w:t>
            </w:r>
          </w:p>
          <w:p w:rsidR="00141AA2" w:rsidRPr="004A089D" w:rsidRDefault="00142F0C" w:rsidP="00141AA2">
            <w:pPr>
              <w:widowControl/>
              <w:tabs>
                <w:tab w:val="left" w:pos="851"/>
                <w:tab w:val="left" w:pos="1134"/>
                <w:tab w:val="left" w:pos="1276"/>
              </w:tabs>
              <w:adjustRightInd w:val="0"/>
              <w:snapToGrid w:val="0"/>
              <w:spacing w:line="360" w:lineRule="auto"/>
              <w:ind w:firstLineChars="200" w:firstLine="480"/>
              <w:rPr>
                <w:kern w:val="0"/>
                <w:sz w:val="24"/>
                <w:szCs w:val="20"/>
              </w:rPr>
            </w:pPr>
            <w:r w:rsidRPr="004A089D">
              <w:rPr>
                <w:rFonts w:hint="eastAsia"/>
                <w:sz w:val="24"/>
              </w:rPr>
              <w:fldChar w:fldCharType="begin"/>
            </w:r>
            <w:r w:rsidR="00141AA2" w:rsidRPr="004A089D">
              <w:rPr>
                <w:rFonts w:hint="eastAsia"/>
                <w:sz w:val="24"/>
              </w:rPr>
              <w:instrText xml:space="preserve"> = 3 \* GB3 </w:instrText>
            </w:r>
            <w:r w:rsidRPr="004A089D">
              <w:rPr>
                <w:rFonts w:hint="eastAsia"/>
                <w:sz w:val="24"/>
              </w:rPr>
              <w:fldChar w:fldCharType="separate"/>
            </w:r>
            <w:r w:rsidR="00141AA2" w:rsidRPr="004A089D">
              <w:rPr>
                <w:rFonts w:hint="eastAsia"/>
                <w:sz w:val="24"/>
              </w:rPr>
              <w:t>③</w:t>
            </w:r>
            <w:r w:rsidRPr="004A089D">
              <w:rPr>
                <w:rFonts w:hint="eastAsia"/>
                <w:sz w:val="24"/>
              </w:rPr>
              <w:fldChar w:fldCharType="end"/>
            </w:r>
            <w:r w:rsidR="00141AA2" w:rsidRPr="004A089D">
              <w:rPr>
                <w:kern w:val="0"/>
                <w:sz w:val="24"/>
                <w:szCs w:val="20"/>
              </w:rPr>
              <w:t xml:space="preserve"> “</w:t>
            </w:r>
            <w:r w:rsidR="00141AA2" w:rsidRPr="004A089D">
              <w:rPr>
                <w:rFonts w:hint="eastAsia"/>
                <w:kern w:val="0"/>
                <w:sz w:val="24"/>
                <w:szCs w:val="20"/>
              </w:rPr>
              <w:t>宿迁市打赢蓝天保卫战三年行动计划</w:t>
            </w:r>
            <w:r w:rsidR="00141AA2" w:rsidRPr="004A089D">
              <w:rPr>
                <w:kern w:val="0"/>
                <w:sz w:val="24"/>
                <w:szCs w:val="20"/>
              </w:rPr>
              <w:t>”</w:t>
            </w:r>
            <w:r w:rsidR="00141AA2" w:rsidRPr="004A089D">
              <w:rPr>
                <w:kern w:val="0"/>
                <w:sz w:val="24"/>
                <w:szCs w:val="20"/>
              </w:rPr>
              <w:t>相符性分析</w:t>
            </w:r>
          </w:p>
          <w:p w:rsidR="00141AA2" w:rsidRPr="004A089D" w:rsidRDefault="00141AA2" w:rsidP="00141AA2">
            <w:pPr>
              <w:widowControl/>
              <w:tabs>
                <w:tab w:val="left" w:pos="851"/>
                <w:tab w:val="left" w:pos="1134"/>
                <w:tab w:val="left" w:pos="1276"/>
              </w:tabs>
              <w:adjustRightInd w:val="0"/>
              <w:snapToGrid w:val="0"/>
              <w:spacing w:line="360" w:lineRule="auto"/>
              <w:ind w:firstLineChars="200" w:firstLine="480"/>
              <w:rPr>
                <w:kern w:val="0"/>
                <w:sz w:val="24"/>
              </w:rPr>
            </w:pPr>
            <w:r w:rsidRPr="004A089D">
              <w:rPr>
                <w:kern w:val="0"/>
                <w:sz w:val="24"/>
              </w:rPr>
              <w:t>对照《宿迁市打赢蓝天保卫战三年行动计划实施方案》，本项目符合</w:t>
            </w:r>
            <w:r w:rsidRPr="004A089D">
              <w:rPr>
                <w:kern w:val="0"/>
                <w:sz w:val="24"/>
              </w:rPr>
              <w:t>“</w:t>
            </w:r>
            <w:r w:rsidRPr="004A089D">
              <w:rPr>
                <w:kern w:val="0"/>
                <w:sz w:val="24"/>
              </w:rPr>
              <w:t>宿迁市打赢蓝天保卫战三年行动计划</w:t>
            </w:r>
            <w:r w:rsidRPr="004A089D">
              <w:rPr>
                <w:kern w:val="0"/>
                <w:sz w:val="24"/>
              </w:rPr>
              <w:t>”</w:t>
            </w:r>
            <w:r w:rsidRPr="004A089D">
              <w:rPr>
                <w:kern w:val="0"/>
                <w:sz w:val="24"/>
              </w:rPr>
              <w:t>的相关要求。</w:t>
            </w:r>
          </w:p>
          <w:p w:rsidR="00771E9C" w:rsidRPr="004A089D" w:rsidRDefault="00142F0C" w:rsidP="0005664B">
            <w:pPr>
              <w:widowControl/>
              <w:tabs>
                <w:tab w:val="left" w:pos="851"/>
                <w:tab w:val="left" w:pos="1134"/>
                <w:tab w:val="left" w:pos="1276"/>
              </w:tabs>
              <w:adjustRightInd w:val="0"/>
              <w:snapToGrid w:val="0"/>
              <w:spacing w:line="360" w:lineRule="auto"/>
              <w:ind w:firstLineChars="200" w:firstLine="480"/>
              <w:rPr>
                <w:kern w:val="0"/>
                <w:sz w:val="24"/>
                <w:szCs w:val="20"/>
              </w:rPr>
            </w:pPr>
            <w:r w:rsidRPr="004A089D">
              <w:rPr>
                <w:sz w:val="24"/>
              </w:rPr>
              <w:fldChar w:fldCharType="begin"/>
            </w:r>
            <w:r w:rsidR="00141AA2" w:rsidRPr="004A089D">
              <w:rPr>
                <w:rFonts w:hint="eastAsia"/>
                <w:sz w:val="24"/>
              </w:rPr>
              <w:instrText>= 4 \* GB3</w:instrText>
            </w:r>
            <w:r w:rsidRPr="004A089D">
              <w:rPr>
                <w:sz w:val="24"/>
              </w:rPr>
              <w:fldChar w:fldCharType="separate"/>
            </w:r>
            <w:r w:rsidR="00141AA2" w:rsidRPr="004A089D">
              <w:rPr>
                <w:rFonts w:hint="eastAsia"/>
                <w:noProof/>
                <w:sz w:val="24"/>
              </w:rPr>
              <w:t>④</w:t>
            </w:r>
            <w:r w:rsidRPr="004A089D">
              <w:rPr>
                <w:sz w:val="24"/>
              </w:rPr>
              <w:fldChar w:fldCharType="end"/>
            </w:r>
            <w:r w:rsidR="007E5842" w:rsidRPr="004A089D">
              <w:rPr>
                <w:sz w:val="24"/>
              </w:rPr>
              <w:t>规划相符性分析</w:t>
            </w:r>
          </w:p>
          <w:p w:rsidR="007E5842" w:rsidRPr="004A089D" w:rsidRDefault="003C7D2A" w:rsidP="003C7D2A">
            <w:pPr>
              <w:adjustRightInd w:val="0"/>
              <w:snapToGrid w:val="0"/>
              <w:spacing w:line="360" w:lineRule="auto"/>
              <w:ind w:firstLineChars="200" w:firstLine="480"/>
              <w:rPr>
                <w:sz w:val="24"/>
              </w:rPr>
            </w:pPr>
            <w:r w:rsidRPr="004A089D">
              <w:rPr>
                <w:rFonts w:hint="eastAsia"/>
                <w:sz w:val="24"/>
              </w:rPr>
              <w:t>项目所在地位于沭阳经济技术开发区，沭阳经济技术开发区现为国家级经济开发区，先后两次向江苏省环保厅进行规划环评申报，并取得批复。根据《沭阳县工业园区环境影响报告书》及批复（苏环管</w:t>
            </w:r>
            <w:r w:rsidRPr="004A089D">
              <w:rPr>
                <w:rFonts w:hint="eastAsia"/>
                <w:sz w:val="24"/>
              </w:rPr>
              <w:t xml:space="preserve">[2006]81 </w:t>
            </w:r>
            <w:r w:rsidRPr="004A089D">
              <w:rPr>
                <w:rFonts w:hint="eastAsia"/>
                <w:sz w:val="24"/>
              </w:rPr>
              <w:t>号）中规定：沭阳经济技术开发区南区以发展一类工业为主，优先发展各类高新技术产业；北区以发展一、二类工业为主，优先发展各类以资本、技术为主的无污染或低污染的纺织服装、木材加工、电子、机械等劳动密集型企业；沂北区应适度发展具有高新技术的化工产业。</w:t>
            </w:r>
            <w:r w:rsidR="00B95226" w:rsidRPr="004A089D">
              <w:rPr>
                <w:rFonts w:hint="eastAsia"/>
                <w:sz w:val="24"/>
              </w:rPr>
              <w:t>本项目位于沭阳经济技术开发区北</w:t>
            </w:r>
            <w:r w:rsidRPr="004A089D">
              <w:rPr>
                <w:rFonts w:hint="eastAsia"/>
                <w:sz w:val="24"/>
              </w:rPr>
              <w:t>区，</w:t>
            </w:r>
            <w:r w:rsidR="004D3AB0" w:rsidRPr="004A089D">
              <w:rPr>
                <w:rFonts w:hint="eastAsia"/>
                <w:sz w:val="24"/>
              </w:rPr>
              <w:t>发展</w:t>
            </w:r>
            <w:r w:rsidR="00B50950" w:rsidRPr="004A089D">
              <w:rPr>
                <w:rFonts w:hint="eastAsia"/>
                <w:sz w:val="24"/>
              </w:rPr>
              <w:t>二类工业</w:t>
            </w:r>
            <w:r w:rsidRPr="004A089D">
              <w:rPr>
                <w:rFonts w:hint="eastAsia"/>
                <w:sz w:val="24"/>
              </w:rPr>
              <w:t>，符合开发区产业定位。</w:t>
            </w:r>
            <w:r w:rsidR="007E5842" w:rsidRPr="004A089D">
              <w:rPr>
                <w:rFonts w:hint="eastAsia"/>
                <w:sz w:val="24"/>
              </w:rPr>
              <w:t>通过对本项目的影响预测分析，项目建成后对周边环境影响较小，不会降低项目区域的环境功能区划，项目选址是合理的</w:t>
            </w:r>
            <w:r w:rsidR="007E5842" w:rsidRPr="004A089D">
              <w:rPr>
                <w:sz w:val="24"/>
              </w:rPr>
              <w:t>。</w:t>
            </w:r>
          </w:p>
          <w:p w:rsidR="0005664B" w:rsidRPr="004A089D" w:rsidRDefault="00142F0C" w:rsidP="0005664B">
            <w:pPr>
              <w:adjustRightInd w:val="0"/>
              <w:snapToGrid w:val="0"/>
              <w:spacing w:line="360" w:lineRule="auto"/>
              <w:ind w:firstLineChars="200" w:firstLine="480"/>
              <w:rPr>
                <w:kern w:val="0"/>
                <w:sz w:val="24"/>
              </w:rPr>
            </w:pPr>
            <w:r w:rsidRPr="004A089D">
              <w:rPr>
                <w:kern w:val="0"/>
                <w:sz w:val="24"/>
              </w:rPr>
              <w:fldChar w:fldCharType="begin"/>
            </w:r>
            <w:r w:rsidR="00141AA2" w:rsidRPr="004A089D">
              <w:rPr>
                <w:rFonts w:hint="eastAsia"/>
                <w:kern w:val="0"/>
                <w:sz w:val="24"/>
              </w:rPr>
              <w:instrText>= 5 \* GB3</w:instrText>
            </w:r>
            <w:r w:rsidRPr="004A089D">
              <w:rPr>
                <w:kern w:val="0"/>
                <w:sz w:val="24"/>
              </w:rPr>
              <w:fldChar w:fldCharType="separate"/>
            </w:r>
            <w:r w:rsidR="00141AA2" w:rsidRPr="004A089D">
              <w:rPr>
                <w:rFonts w:hint="eastAsia"/>
                <w:noProof/>
                <w:kern w:val="0"/>
                <w:sz w:val="24"/>
              </w:rPr>
              <w:t>⑤</w:t>
            </w:r>
            <w:r w:rsidRPr="004A089D">
              <w:rPr>
                <w:kern w:val="0"/>
                <w:sz w:val="24"/>
              </w:rPr>
              <w:fldChar w:fldCharType="end"/>
            </w:r>
            <w:r w:rsidR="0005664B" w:rsidRPr="004A089D">
              <w:rPr>
                <w:rFonts w:hint="eastAsia"/>
                <w:kern w:val="0"/>
                <w:sz w:val="24"/>
              </w:rPr>
              <w:t>宿迁市环保准入和负面清单分析</w:t>
            </w:r>
          </w:p>
          <w:p w:rsidR="0005664B" w:rsidRPr="004A089D" w:rsidRDefault="0005664B" w:rsidP="0005664B">
            <w:pPr>
              <w:adjustRightInd w:val="0"/>
              <w:snapToGrid w:val="0"/>
              <w:spacing w:line="360" w:lineRule="auto"/>
              <w:ind w:firstLineChars="200" w:firstLine="480"/>
              <w:rPr>
                <w:kern w:val="0"/>
                <w:sz w:val="24"/>
              </w:rPr>
            </w:pPr>
            <w:r w:rsidRPr="004A089D">
              <w:rPr>
                <w:rFonts w:hint="eastAsia"/>
                <w:kern w:val="0"/>
                <w:sz w:val="24"/>
              </w:rPr>
              <w:t>本项目不属于《关于发布宿迁市生态红线区域环保准入和环保负面清单的通知》（宿环委发</w:t>
            </w:r>
            <w:r w:rsidR="00A6747B" w:rsidRPr="004A089D">
              <w:rPr>
                <w:rFonts w:hint="eastAsia"/>
                <w:kern w:val="0"/>
                <w:sz w:val="24"/>
              </w:rPr>
              <w:t>[2015]19</w:t>
            </w:r>
            <w:r w:rsidRPr="004A089D">
              <w:rPr>
                <w:rFonts w:hint="eastAsia"/>
                <w:kern w:val="0"/>
                <w:sz w:val="24"/>
              </w:rPr>
              <w:t>号）中禁止和限制发展产业名录。</w:t>
            </w:r>
          </w:p>
          <w:p w:rsidR="00667523" w:rsidRPr="004A089D" w:rsidRDefault="00667523" w:rsidP="00667523">
            <w:pPr>
              <w:adjustRightInd w:val="0"/>
              <w:snapToGrid w:val="0"/>
              <w:spacing w:line="360" w:lineRule="auto"/>
              <w:ind w:firstLineChars="200" w:firstLine="482"/>
              <w:rPr>
                <w:b/>
                <w:bCs/>
                <w:sz w:val="24"/>
              </w:rPr>
            </w:pPr>
            <w:r w:rsidRPr="004A089D">
              <w:rPr>
                <w:rFonts w:hint="eastAsia"/>
                <w:b/>
                <w:bCs/>
                <w:sz w:val="24"/>
              </w:rPr>
              <w:t>综上，</w:t>
            </w:r>
            <w:r w:rsidRPr="004A089D">
              <w:rPr>
                <w:b/>
                <w:bCs/>
                <w:sz w:val="24"/>
              </w:rPr>
              <w:t>本项目符合</w:t>
            </w:r>
            <w:r w:rsidRPr="004A089D">
              <w:rPr>
                <w:b/>
                <w:bCs/>
                <w:sz w:val="24"/>
              </w:rPr>
              <w:t>“</w:t>
            </w:r>
            <w:r w:rsidRPr="004A089D">
              <w:rPr>
                <w:b/>
                <w:bCs/>
                <w:sz w:val="24"/>
              </w:rPr>
              <w:t>三线一单</w:t>
            </w:r>
            <w:r w:rsidRPr="004A089D">
              <w:rPr>
                <w:b/>
                <w:bCs/>
                <w:sz w:val="24"/>
              </w:rPr>
              <w:t>”</w:t>
            </w:r>
            <w:r w:rsidRPr="004A089D">
              <w:rPr>
                <w:b/>
                <w:bCs/>
                <w:sz w:val="24"/>
              </w:rPr>
              <w:t>及国家和地方产业政策的相关要求。</w:t>
            </w:r>
          </w:p>
          <w:p w:rsidR="007E5842" w:rsidRPr="004A089D" w:rsidRDefault="004A2F49" w:rsidP="004A2F49">
            <w:pPr>
              <w:pStyle w:val="00"/>
              <w:ind w:firstLine="480"/>
            </w:pPr>
            <w:r w:rsidRPr="004A089D">
              <w:rPr>
                <w:rFonts w:hint="eastAsia"/>
              </w:rPr>
              <w:t>4</w:t>
            </w:r>
            <w:r w:rsidRPr="004A089D">
              <w:rPr>
                <w:rFonts w:hint="eastAsia"/>
              </w:rPr>
              <w:t>、</w:t>
            </w:r>
            <w:r w:rsidR="001B7B7F" w:rsidRPr="004A089D">
              <w:rPr>
                <w:kern w:val="0"/>
              </w:rPr>
              <w:t>产品方案</w:t>
            </w:r>
          </w:p>
          <w:p w:rsidR="00B635DA" w:rsidRPr="004A089D" w:rsidRDefault="007E5842" w:rsidP="00C61235">
            <w:pPr>
              <w:pStyle w:val="Default"/>
              <w:snapToGrid w:val="0"/>
              <w:spacing w:line="360" w:lineRule="auto"/>
              <w:ind w:firstLineChars="200" w:firstLine="480"/>
              <w:jc w:val="both"/>
              <w:rPr>
                <w:color w:val="auto"/>
              </w:rPr>
            </w:pPr>
            <w:r w:rsidRPr="004A089D">
              <w:rPr>
                <w:rFonts w:hint="eastAsia"/>
                <w:color w:val="auto"/>
              </w:rPr>
              <w:t>本项目建成投产后，产品方案详见表</w:t>
            </w:r>
            <w:r w:rsidRPr="004A089D">
              <w:rPr>
                <w:rFonts w:ascii="Times New Roman"/>
                <w:color w:val="auto"/>
              </w:rPr>
              <w:t>1-</w:t>
            </w:r>
            <w:r w:rsidR="00D251D6" w:rsidRPr="004A089D">
              <w:rPr>
                <w:rFonts w:ascii="Times New Roman" w:hint="eastAsia"/>
                <w:color w:val="auto"/>
              </w:rPr>
              <w:t>4</w:t>
            </w:r>
            <w:r w:rsidRPr="004A089D">
              <w:rPr>
                <w:rFonts w:hint="eastAsia"/>
                <w:color w:val="auto"/>
              </w:rPr>
              <w:t>。</w:t>
            </w:r>
          </w:p>
          <w:p w:rsidR="007E5842" w:rsidRPr="004A089D" w:rsidRDefault="007E5842" w:rsidP="004060F8">
            <w:pPr>
              <w:autoSpaceDE w:val="0"/>
              <w:autoSpaceDN w:val="0"/>
              <w:adjustRightInd w:val="0"/>
              <w:snapToGrid w:val="0"/>
              <w:jc w:val="center"/>
              <w:rPr>
                <w:b/>
                <w:sz w:val="24"/>
              </w:rPr>
            </w:pPr>
            <w:r w:rsidRPr="004A089D">
              <w:rPr>
                <w:rFonts w:hint="eastAsia"/>
                <w:b/>
                <w:sz w:val="24"/>
              </w:rPr>
              <w:t>表</w:t>
            </w:r>
            <w:r w:rsidR="00D251D6" w:rsidRPr="004A089D">
              <w:rPr>
                <w:rFonts w:hint="eastAsia"/>
                <w:b/>
                <w:sz w:val="24"/>
              </w:rPr>
              <w:t>1-4</w:t>
            </w:r>
            <w:r w:rsidRPr="004A089D">
              <w:rPr>
                <w:rFonts w:hint="eastAsia"/>
                <w:b/>
                <w:sz w:val="24"/>
              </w:rPr>
              <w:t>建设项目产品方案</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tblPr>
            <w:tblGrid>
              <w:gridCol w:w="3829"/>
              <w:gridCol w:w="1841"/>
              <w:gridCol w:w="1653"/>
              <w:gridCol w:w="1747"/>
            </w:tblGrid>
            <w:tr w:rsidR="007D052C" w:rsidRPr="004A089D" w:rsidTr="00E90011">
              <w:trPr>
                <w:trHeight w:val="265"/>
                <w:jc w:val="center"/>
              </w:trPr>
              <w:tc>
                <w:tcPr>
                  <w:tcW w:w="2110" w:type="pct"/>
                  <w:vAlign w:val="center"/>
                </w:tcPr>
                <w:p w:rsidR="007D052C" w:rsidRPr="004A089D" w:rsidRDefault="005F4C91">
                  <w:pPr>
                    <w:adjustRightInd w:val="0"/>
                    <w:snapToGrid w:val="0"/>
                    <w:jc w:val="center"/>
                    <w:rPr>
                      <w:b/>
                      <w:bCs/>
                    </w:rPr>
                  </w:pPr>
                  <w:r w:rsidRPr="004A089D">
                    <w:rPr>
                      <w:rFonts w:hint="eastAsia"/>
                      <w:b/>
                      <w:bCs/>
                    </w:rPr>
                    <w:t>工程名称（车间、生产装置或生产线）</w:t>
                  </w:r>
                </w:p>
              </w:tc>
              <w:tc>
                <w:tcPr>
                  <w:tcW w:w="1015" w:type="pct"/>
                  <w:vAlign w:val="center"/>
                </w:tcPr>
                <w:p w:rsidR="007D052C" w:rsidRPr="004A089D" w:rsidRDefault="005F4C91" w:rsidP="00F97BF8">
                  <w:pPr>
                    <w:adjustRightInd w:val="0"/>
                    <w:snapToGrid w:val="0"/>
                    <w:jc w:val="center"/>
                    <w:rPr>
                      <w:b/>
                      <w:bCs/>
                    </w:rPr>
                  </w:pPr>
                  <w:r w:rsidRPr="004A089D">
                    <w:rPr>
                      <w:rFonts w:hint="eastAsia"/>
                      <w:b/>
                      <w:bCs/>
                    </w:rPr>
                    <w:t>产品名称</w:t>
                  </w:r>
                </w:p>
              </w:tc>
              <w:tc>
                <w:tcPr>
                  <w:tcW w:w="911" w:type="pct"/>
                  <w:vAlign w:val="center"/>
                </w:tcPr>
                <w:p w:rsidR="007D052C" w:rsidRPr="004A089D" w:rsidRDefault="007D052C" w:rsidP="001B7B7F">
                  <w:pPr>
                    <w:adjustRightInd w:val="0"/>
                    <w:snapToGrid w:val="0"/>
                    <w:jc w:val="center"/>
                    <w:rPr>
                      <w:b/>
                      <w:bCs/>
                    </w:rPr>
                  </w:pPr>
                  <w:r w:rsidRPr="004A089D">
                    <w:rPr>
                      <w:b/>
                      <w:bCs/>
                    </w:rPr>
                    <w:t>产量</w:t>
                  </w:r>
                  <w:r w:rsidRPr="004A089D">
                    <w:rPr>
                      <w:rFonts w:hint="eastAsia"/>
                      <w:b/>
                      <w:bCs/>
                    </w:rPr>
                    <w:t>（</w:t>
                  </w:r>
                  <w:r w:rsidR="00B95226" w:rsidRPr="004A089D">
                    <w:rPr>
                      <w:rFonts w:hint="eastAsia"/>
                      <w:b/>
                      <w:bCs/>
                    </w:rPr>
                    <w:t>万只</w:t>
                  </w:r>
                  <w:r w:rsidRPr="004A089D">
                    <w:rPr>
                      <w:rFonts w:hint="eastAsia"/>
                      <w:b/>
                      <w:bCs/>
                    </w:rPr>
                    <w:t>）</w:t>
                  </w:r>
                </w:p>
              </w:tc>
              <w:tc>
                <w:tcPr>
                  <w:tcW w:w="963" w:type="pct"/>
                  <w:vAlign w:val="center"/>
                </w:tcPr>
                <w:p w:rsidR="007D052C" w:rsidRPr="004A089D" w:rsidRDefault="007D052C">
                  <w:pPr>
                    <w:adjustRightInd w:val="0"/>
                    <w:snapToGrid w:val="0"/>
                    <w:jc w:val="center"/>
                    <w:rPr>
                      <w:b/>
                      <w:bCs/>
                    </w:rPr>
                  </w:pPr>
                  <w:r w:rsidRPr="004A089D">
                    <w:rPr>
                      <w:b/>
                      <w:bCs/>
                    </w:rPr>
                    <w:t>年运行时数（</w:t>
                  </w:r>
                  <w:r w:rsidRPr="004A089D">
                    <w:rPr>
                      <w:b/>
                      <w:bCs/>
                    </w:rPr>
                    <w:t>h</w:t>
                  </w:r>
                  <w:r w:rsidRPr="004A089D">
                    <w:rPr>
                      <w:b/>
                      <w:bCs/>
                    </w:rPr>
                    <w:t>）</w:t>
                  </w:r>
                </w:p>
              </w:tc>
            </w:tr>
            <w:tr w:rsidR="007D052C" w:rsidRPr="004A089D" w:rsidTr="00E90011">
              <w:trPr>
                <w:jc w:val="center"/>
              </w:trPr>
              <w:tc>
                <w:tcPr>
                  <w:tcW w:w="2110" w:type="pct"/>
                  <w:vAlign w:val="center"/>
                </w:tcPr>
                <w:p w:rsidR="007D052C" w:rsidRPr="004A089D" w:rsidRDefault="003572D5">
                  <w:pPr>
                    <w:adjustRightInd w:val="0"/>
                    <w:snapToGrid w:val="0"/>
                    <w:jc w:val="center"/>
                  </w:pPr>
                  <w:r w:rsidRPr="004A089D">
                    <w:rPr>
                      <w:rFonts w:hint="eastAsia"/>
                    </w:rPr>
                    <w:t>玻璃杯生产线</w:t>
                  </w:r>
                </w:p>
              </w:tc>
              <w:tc>
                <w:tcPr>
                  <w:tcW w:w="1015" w:type="pct"/>
                  <w:vAlign w:val="center"/>
                </w:tcPr>
                <w:p w:rsidR="007D052C" w:rsidRPr="004A089D" w:rsidRDefault="005F4C91" w:rsidP="002B74C7">
                  <w:pPr>
                    <w:adjustRightInd w:val="0"/>
                    <w:snapToGrid w:val="0"/>
                    <w:jc w:val="center"/>
                  </w:pPr>
                  <w:r w:rsidRPr="004A089D">
                    <w:rPr>
                      <w:rFonts w:hint="eastAsia"/>
                    </w:rPr>
                    <w:t>玻璃杯</w:t>
                  </w:r>
                </w:p>
              </w:tc>
              <w:tc>
                <w:tcPr>
                  <w:tcW w:w="911" w:type="pct"/>
                  <w:vAlign w:val="center"/>
                </w:tcPr>
                <w:p w:rsidR="007D052C" w:rsidRPr="004A089D" w:rsidRDefault="00B95226">
                  <w:pPr>
                    <w:adjustRightInd w:val="0"/>
                    <w:snapToGrid w:val="0"/>
                    <w:jc w:val="center"/>
                  </w:pPr>
                  <w:r w:rsidRPr="004A089D">
                    <w:rPr>
                      <w:rFonts w:hint="eastAsia"/>
                    </w:rPr>
                    <w:t>1000</w:t>
                  </w:r>
                </w:p>
              </w:tc>
              <w:tc>
                <w:tcPr>
                  <w:tcW w:w="963" w:type="pct"/>
                  <w:vAlign w:val="center"/>
                </w:tcPr>
                <w:p w:rsidR="007D052C" w:rsidRPr="004A089D" w:rsidRDefault="007D052C">
                  <w:pPr>
                    <w:adjustRightInd w:val="0"/>
                    <w:jc w:val="center"/>
                  </w:pPr>
                  <w:r w:rsidRPr="004A089D">
                    <w:rPr>
                      <w:rFonts w:hint="eastAsia"/>
                    </w:rPr>
                    <w:t>24</w:t>
                  </w:r>
                  <w:r w:rsidRPr="004A089D">
                    <w:t>00h</w:t>
                  </w:r>
                </w:p>
              </w:tc>
            </w:tr>
          </w:tbl>
          <w:p w:rsidR="007E5842" w:rsidRPr="004A089D" w:rsidRDefault="004A2F49" w:rsidP="004A2F49">
            <w:pPr>
              <w:pStyle w:val="00"/>
              <w:ind w:firstLine="480"/>
            </w:pPr>
            <w:r w:rsidRPr="004A089D">
              <w:rPr>
                <w:rFonts w:hint="eastAsia"/>
              </w:rPr>
              <w:t>5</w:t>
            </w:r>
            <w:r w:rsidRPr="004A089D">
              <w:rPr>
                <w:rFonts w:hint="eastAsia"/>
              </w:rPr>
              <w:t>、</w:t>
            </w:r>
            <w:r w:rsidR="007E5842" w:rsidRPr="004A089D">
              <w:rPr>
                <w:rFonts w:hint="eastAsia"/>
              </w:rPr>
              <w:t>公用工程</w:t>
            </w:r>
          </w:p>
          <w:p w:rsidR="007E5842" w:rsidRPr="004A089D" w:rsidRDefault="00570D19" w:rsidP="00570D19">
            <w:pPr>
              <w:widowControl/>
              <w:spacing w:line="360" w:lineRule="auto"/>
              <w:ind w:firstLineChars="200" w:firstLine="480"/>
              <w:jc w:val="left"/>
              <w:rPr>
                <w:kern w:val="0"/>
                <w:sz w:val="24"/>
              </w:rPr>
            </w:pPr>
            <w:r w:rsidRPr="004A089D">
              <w:rPr>
                <w:rFonts w:hint="eastAsia"/>
                <w:sz w:val="24"/>
              </w:rPr>
              <w:t>（</w:t>
            </w:r>
            <w:r w:rsidRPr="004A089D">
              <w:rPr>
                <w:rFonts w:hint="eastAsia"/>
                <w:sz w:val="24"/>
              </w:rPr>
              <w:t>1</w:t>
            </w:r>
            <w:r w:rsidRPr="004A089D">
              <w:rPr>
                <w:rFonts w:hint="eastAsia"/>
                <w:sz w:val="24"/>
              </w:rPr>
              <w:t>）</w:t>
            </w:r>
            <w:r w:rsidR="007E5842" w:rsidRPr="004A089D">
              <w:rPr>
                <w:rFonts w:hint="eastAsia"/>
                <w:kern w:val="0"/>
                <w:sz w:val="24"/>
              </w:rPr>
              <w:t>供水</w:t>
            </w:r>
          </w:p>
          <w:p w:rsidR="00AC6F62" w:rsidRPr="004A089D" w:rsidRDefault="00142F0C" w:rsidP="00ED4FE8">
            <w:pPr>
              <w:widowControl/>
              <w:spacing w:line="360" w:lineRule="auto"/>
              <w:ind w:firstLineChars="200" w:firstLine="480"/>
              <w:jc w:val="left"/>
              <w:rPr>
                <w:kern w:val="0"/>
                <w:sz w:val="24"/>
              </w:rPr>
            </w:pPr>
            <w:r w:rsidRPr="004A089D">
              <w:rPr>
                <w:kern w:val="0"/>
                <w:sz w:val="24"/>
              </w:rPr>
              <w:lastRenderedPageBreak/>
              <w:fldChar w:fldCharType="begin"/>
            </w:r>
            <w:r w:rsidR="00B52C62" w:rsidRPr="004A089D">
              <w:rPr>
                <w:kern w:val="0"/>
                <w:sz w:val="24"/>
              </w:rPr>
              <w:instrText xml:space="preserve"> = 1 \* GB3 </w:instrText>
            </w:r>
            <w:r w:rsidRPr="004A089D">
              <w:rPr>
                <w:kern w:val="0"/>
                <w:sz w:val="24"/>
              </w:rPr>
              <w:fldChar w:fldCharType="separate"/>
            </w:r>
            <w:r w:rsidR="00B52C62" w:rsidRPr="004A089D">
              <w:rPr>
                <w:rFonts w:hint="eastAsia"/>
                <w:kern w:val="0"/>
                <w:sz w:val="24"/>
              </w:rPr>
              <w:t>①</w:t>
            </w:r>
            <w:r w:rsidRPr="004A089D">
              <w:rPr>
                <w:kern w:val="0"/>
                <w:sz w:val="24"/>
              </w:rPr>
              <w:fldChar w:fldCharType="end"/>
            </w:r>
            <w:r w:rsidR="00AC6F62" w:rsidRPr="004A089D">
              <w:rPr>
                <w:rFonts w:hint="eastAsia"/>
                <w:kern w:val="0"/>
                <w:sz w:val="24"/>
              </w:rPr>
              <w:t>生活用水</w:t>
            </w:r>
          </w:p>
          <w:p w:rsidR="007E5842" w:rsidRPr="004A089D" w:rsidRDefault="00AC6F62" w:rsidP="00A56D38">
            <w:pPr>
              <w:widowControl/>
              <w:spacing w:line="360" w:lineRule="auto"/>
              <w:ind w:firstLineChars="200" w:firstLine="480"/>
              <w:rPr>
                <w:kern w:val="0"/>
                <w:sz w:val="24"/>
              </w:rPr>
            </w:pPr>
            <w:r w:rsidRPr="004A089D">
              <w:rPr>
                <w:rFonts w:hint="eastAsia"/>
                <w:kern w:val="0"/>
                <w:sz w:val="24"/>
              </w:rPr>
              <w:t>本项目定员</w:t>
            </w:r>
            <w:r w:rsidR="002018BD" w:rsidRPr="004A089D">
              <w:rPr>
                <w:rFonts w:hint="eastAsia"/>
                <w:kern w:val="0"/>
                <w:sz w:val="24"/>
              </w:rPr>
              <w:t>30</w:t>
            </w:r>
            <w:r w:rsidRPr="004A089D">
              <w:rPr>
                <w:rFonts w:hint="eastAsia"/>
                <w:kern w:val="0"/>
                <w:sz w:val="24"/>
              </w:rPr>
              <w:t>人，年工作</w:t>
            </w:r>
            <w:r w:rsidRPr="004A089D">
              <w:rPr>
                <w:rFonts w:hint="eastAsia"/>
                <w:kern w:val="0"/>
                <w:sz w:val="24"/>
              </w:rPr>
              <w:t>3</w:t>
            </w:r>
            <w:r w:rsidRPr="004A089D">
              <w:rPr>
                <w:kern w:val="0"/>
                <w:sz w:val="24"/>
              </w:rPr>
              <w:t>00</w:t>
            </w:r>
            <w:r w:rsidRPr="004A089D">
              <w:rPr>
                <w:rFonts w:hint="eastAsia"/>
                <w:kern w:val="0"/>
                <w:sz w:val="24"/>
              </w:rPr>
              <w:t>天。</w:t>
            </w:r>
            <w:r w:rsidRPr="004A089D">
              <w:rPr>
                <w:kern w:val="0"/>
                <w:sz w:val="24"/>
              </w:rPr>
              <w:t>根据《建筑给水排水设计规范</w:t>
            </w:r>
            <w:r w:rsidRPr="004A089D">
              <w:rPr>
                <w:kern w:val="0"/>
                <w:sz w:val="24"/>
              </w:rPr>
              <w:t>(GB50015-2003)</w:t>
            </w:r>
            <w:r w:rsidRPr="004A089D">
              <w:rPr>
                <w:kern w:val="0"/>
                <w:sz w:val="24"/>
              </w:rPr>
              <w:t>》（</w:t>
            </w:r>
            <w:r w:rsidRPr="004A089D">
              <w:rPr>
                <w:kern w:val="0"/>
                <w:sz w:val="24"/>
              </w:rPr>
              <w:t>2009</w:t>
            </w:r>
            <w:r w:rsidRPr="004A089D">
              <w:rPr>
                <w:kern w:val="0"/>
                <w:sz w:val="24"/>
              </w:rPr>
              <w:t>年版）可知，员工生活用水定额为</w:t>
            </w:r>
            <w:r w:rsidRPr="004A089D">
              <w:rPr>
                <w:kern w:val="0"/>
                <w:sz w:val="24"/>
              </w:rPr>
              <w:t>30-50L/</w:t>
            </w:r>
            <w:r w:rsidRPr="004A089D">
              <w:rPr>
                <w:kern w:val="0"/>
                <w:sz w:val="24"/>
              </w:rPr>
              <w:t>人</w:t>
            </w:r>
            <w:r w:rsidRPr="004A089D">
              <w:rPr>
                <w:kern w:val="0"/>
                <w:sz w:val="24"/>
              </w:rPr>
              <w:t>·</w:t>
            </w:r>
            <w:r w:rsidRPr="004A089D">
              <w:rPr>
                <w:rFonts w:hint="eastAsia"/>
                <w:kern w:val="0"/>
                <w:sz w:val="24"/>
              </w:rPr>
              <w:t>d</w:t>
            </w:r>
            <w:r w:rsidRPr="004A089D">
              <w:rPr>
                <w:kern w:val="0"/>
                <w:sz w:val="24"/>
              </w:rPr>
              <w:t>，本项目取</w:t>
            </w:r>
            <w:r w:rsidRPr="004A089D">
              <w:rPr>
                <w:kern w:val="0"/>
                <w:sz w:val="24"/>
              </w:rPr>
              <w:t>50L/</w:t>
            </w:r>
            <w:r w:rsidRPr="004A089D">
              <w:rPr>
                <w:kern w:val="0"/>
                <w:sz w:val="24"/>
              </w:rPr>
              <w:t>人</w:t>
            </w:r>
            <w:r w:rsidRPr="004A089D">
              <w:rPr>
                <w:kern w:val="0"/>
                <w:sz w:val="24"/>
              </w:rPr>
              <w:t>·</w:t>
            </w:r>
            <w:r w:rsidRPr="004A089D">
              <w:rPr>
                <w:rFonts w:hint="eastAsia"/>
                <w:kern w:val="0"/>
                <w:sz w:val="24"/>
              </w:rPr>
              <w:t>d</w:t>
            </w:r>
            <w:r w:rsidRPr="004A089D">
              <w:rPr>
                <w:kern w:val="0"/>
                <w:sz w:val="24"/>
              </w:rPr>
              <w:t>，由此计算生活用水量</w:t>
            </w:r>
            <w:r w:rsidR="00A41AE3" w:rsidRPr="004A089D">
              <w:rPr>
                <w:rFonts w:hint="eastAsia"/>
                <w:kern w:val="0"/>
                <w:sz w:val="24"/>
              </w:rPr>
              <w:t>45</w:t>
            </w:r>
            <w:r w:rsidR="00C23274" w:rsidRPr="004A089D">
              <w:rPr>
                <w:rFonts w:hint="eastAsia"/>
                <w:kern w:val="0"/>
                <w:sz w:val="24"/>
              </w:rPr>
              <w:t>0</w:t>
            </w:r>
            <w:r w:rsidRPr="004A089D">
              <w:rPr>
                <w:kern w:val="0"/>
                <w:sz w:val="24"/>
              </w:rPr>
              <w:t>t/a</w:t>
            </w:r>
            <w:r w:rsidRPr="004A089D">
              <w:rPr>
                <w:kern w:val="0"/>
                <w:sz w:val="24"/>
              </w:rPr>
              <w:t>。</w:t>
            </w:r>
          </w:p>
          <w:p w:rsidR="005020DC" w:rsidRPr="004A089D" w:rsidRDefault="00142F0C" w:rsidP="001340EF">
            <w:pPr>
              <w:pStyle w:val="a0"/>
              <w:spacing w:line="360" w:lineRule="auto"/>
              <w:ind w:firstLineChars="200" w:firstLine="480"/>
              <w:rPr>
                <w:sz w:val="24"/>
                <w:szCs w:val="24"/>
              </w:rPr>
            </w:pPr>
            <w:r w:rsidRPr="004A089D">
              <w:rPr>
                <w:sz w:val="24"/>
                <w:szCs w:val="24"/>
              </w:rPr>
              <w:fldChar w:fldCharType="begin"/>
            </w:r>
            <w:r w:rsidR="0059154C" w:rsidRPr="004A089D">
              <w:rPr>
                <w:rFonts w:hint="eastAsia"/>
                <w:sz w:val="24"/>
                <w:szCs w:val="24"/>
              </w:rPr>
              <w:instrText>= 2 \* GB3</w:instrText>
            </w:r>
            <w:r w:rsidRPr="004A089D">
              <w:rPr>
                <w:sz w:val="24"/>
                <w:szCs w:val="24"/>
              </w:rPr>
              <w:fldChar w:fldCharType="separate"/>
            </w:r>
            <w:r w:rsidR="0059154C" w:rsidRPr="004A089D">
              <w:rPr>
                <w:rFonts w:hint="eastAsia"/>
                <w:noProof/>
                <w:sz w:val="24"/>
                <w:szCs w:val="24"/>
              </w:rPr>
              <w:t>②</w:t>
            </w:r>
            <w:r w:rsidRPr="004A089D">
              <w:rPr>
                <w:sz w:val="24"/>
                <w:szCs w:val="24"/>
              </w:rPr>
              <w:fldChar w:fldCharType="end"/>
            </w:r>
            <w:r w:rsidR="00D32C93" w:rsidRPr="004A089D">
              <w:rPr>
                <w:sz w:val="24"/>
                <w:szCs w:val="24"/>
              </w:rPr>
              <w:t>洗杯</w:t>
            </w:r>
            <w:r w:rsidR="005020DC" w:rsidRPr="004A089D">
              <w:rPr>
                <w:sz w:val="24"/>
                <w:szCs w:val="24"/>
              </w:rPr>
              <w:t>用水</w:t>
            </w:r>
          </w:p>
          <w:p w:rsidR="0059154C" w:rsidRPr="004A089D" w:rsidRDefault="00D32C93" w:rsidP="00EA7A53">
            <w:pPr>
              <w:widowControl/>
              <w:spacing w:line="360" w:lineRule="auto"/>
              <w:ind w:firstLineChars="200" w:firstLine="480"/>
              <w:rPr>
                <w:kern w:val="0"/>
                <w:sz w:val="24"/>
              </w:rPr>
            </w:pPr>
            <w:r w:rsidRPr="004A089D">
              <w:rPr>
                <w:sz w:val="24"/>
              </w:rPr>
              <w:t>本项目洗杯</w:t>
            </w:r>
            <w:r w:rsidR="0059154C" w:rsidRPr="004A089D">
              <w:rPr>
                <w:sz w:val="24"/>
              </w:rPr>
              <w:t>用水</w:t>
            </w:r>
            <w:r w:rsidRPr="004A089D">
              <w:rPr>
                <w:rFonts w:hint="eastAsia"/>
                <w:sz w:val="24"/>
              </w:rPr>
              <w:t>为</w:t>
            </w:r>
            <w:r w:rsidRPr="004A089D">
              <w:rPr>
                <w:rFonts w:hint="eastAsia"/>
                <w:sz w:val="24"/>
              </w:rPr>
              <w:t>230</w:t>
            </w:r>
            <w:r w:rsidRPr="004A089D">
              <w:rPr>
                <w:rFonts w:hint="eastAsia"/>
                <w:kern w:val="0"/>
                <w:sz w:val="24"/>
              </w:rPr>
              <w:t>0</w:t>
            </w:r>
            <w:r w:rsidRPr="004A089D">
              <w:rPr>
                <w:kern w:val="0"/>
                <w:sz w:val="24"/>
              </w:rPr>
              <w:t>t/a</w:t>
            </w:r>
            <w:r w:rsidR="0059154C" w:rsidRPr="004A089D">
              <w:rPr>
                <w:rFonts w:hint="eastAsia"/>
                <w:sz w:val="24"/>
              </w:rPr>
              <w:t>。</w:t>
            </w:r>
          </w:p>
          <w:p w:rsidR="00FB255B" w:rsidRPr="004A089D" w:rsidRDefault="00570D19" w:rsidP="00FB255B">
            <w:pPr>
              <w:adjustRightInd w:val="0"/>
              <w:snapToGrid w:val="0"/>
              <w:spacing w:line="360" w:lineRule="auto"/>
              <w:ind w:firstLineChars="200" w:firstLine="480"/>
              <w:rPr>
                <w:sz w:val="24"/>
              </w:rPr>
            </w:pPr>
            <w:r w:rsidRPr="004A089D">
              <w:rPr>
                <w:rFonts w:hint="eastAsia"/>
                <w:sz w:val="24"/>
              </w:rPr>
              <w:t>（</w:t>
            </w:r>
            <w:r w:rsidRPr="004A089D">
              <w:rPr>
                <w:rFonts w:hint="eastAsia"/>
                <w:sz w:val="24"/>
              </w:rPr>
              <w:t>2</w:t>
            </w:r>
            <w:r w:rsidRPr="004A089D">
              <w:rPr>
                <w:rFonts w:hint="eastAsia"/>
                <w:sz w:val="24"/>
              </w:rPr>
              <w:t>）</w:t>
            </w:r>
            <w:r w:rsidR="007E5842" w:rsidRPr="004A089D">
              <w:rPr>
                <w:rFonts w:hint="eastAsia"/>
                <w:sz w:val="24"/>
              </w:rPr>
              <w:t>排水</w:t>
            </w:r>
          </w:p>
          <w:p w:rsidR="005020DC" w:rsidRPr="004A089D" w:rsidRDefault="005020DC" w:rsidP="00FB255B">
            <w:pPr>
              <w:adjustRightInd w:val="0"/>
              <w:snapToGrid w:val="0"/>
              <w:spacing w:line="360" w:lineRule="auto"/>
              <w:ind w:firstLineChars="200" w:firstLine="480"/>
              <w:rPr>
                <w:sz w:val="24"/>
              </w:rPr>
            </w:pPr>
            <w:r w:rsidRPr="004A089D">
              <w:rPr>
                <w:sz w:val="24"/>
              </w:rPr>
              <w:t>本项目废水主要是生活污水和</w:t>
            </w:r>
            <w:r w:rsidR="00D32C93" w:rsidRPr="004A089D">
              <w:rPr>
                <w:rFonts w:hint="eastAsia"/>
                <w:sz w:val="24"/>
              </w:rPr>
              <w:t>洗杯</w:t>
            </w:r>
            <w:r w:rsidRPr="004A089D">
              <w:rPr>
                <w:sz w:val="24"/>
              </w:rPr>
              <w:t>废水</w:t>
            </w:r>
            <w:r w:rsidRPr="004A089D">
              <w:rPr>
                <w:rFonts w:hint="eastAsia"/>
                <w:sz w:val="24"/>
              </w:rPr>
              <w:t>。</w:t>
            </w:r>
            <w:r w:rsidRPr="004A089D">
              <w:rPr>
                <w:rFonts w:hAnsi="宋体" w:hint="eastAsia"/>
                <w:sz w:val="24"/>
              </w:rPr>
              <w:t>全厂雨污分流，雨水收集后排入雨水管网项目厂区实行“雨污分流”制。</w:t>
            </w:r>
            <w:r w:rsidR="00E21F31" w:rsidRPr="004A089D">
              <w:rPr>
                <w:rFonts w:hAnsi="宋体" w:hint="eastAsia"/>
                <w:sz w:val="24"/>
              </w:rPr>
              <w:t>生活污水</w:t>
            </w:r>
            <w:r w:rsidR="00E21F31" w:rsidRPr="004A089D">
              <w:rPr>
                <w:rFonts w:hAnsi="宋体" w:hint="eastAsia"/>
                <w:sz w:val="24"/>
              </w:rPr>
              <w:t xml:space="preserve"> 360t/a </w:t>
            </w:r>
            <w:r w:rsidR="00E21F31" w:rsidRPr="004A089D">
              <w:rPr>
                <w:rFonts w:hAnsi="宋体" w:hint="eastAsia"/>
                <w:sz w:val="24"/>
              </w:rPr>
              <w:t>和洗杯废水</w:t>
            </w:r>
            <w:r w:rsidR="00E21F31" w:rsidRPr="004A089D">
              <w:rPr>
                <w:rFonts w:hAnsi="宋体" w:hint="eastAsia"/>
                <w:sz w:val="24"/>
              </w:rPr>
              <w:t>1840t/a</w:t>
            </w:r>
            <w:r w:rsidRPr="004A089D">
              <w:rPr>
                <w:rFonts w:hint="eastAsia"/>
                <w:sz w:val="24"/>
              </w:rPr>
              <w:t>，</w:t>
            </w:r>
            <w:r w:rsidRPr="004A089D">
              <w:rPr>
                <w:rFonts w:hAnsi="宋体" w:hint="eastAsia"/>
                <w:sz w:val="24"/>
              </w:rPr>
              <w:t>经化粪池预处理达到《污水综合排放标准》（</w:t>
            </w:r>
            <w:r w:rsidRPr="004A089D">
              <w:rPr>
                <w:rFonts w:hAnsi="宋体" w:hint="eastAsia"/>
                <w:sz w:val="24"/>
              </w:rPr>
              <w:t>GB8978-1996</w:t>
            </w:r>
            <w:r w:rsidRPr="004A089D">
              <w:rPr>
                <w:rFonts w:hAnsi="宋体" w:hint="eastAsia"/>
                <w:sz w:val="24"/>
              </w:rPr>
              <w:t>）中</w:t>
            </w:r>
            <w:r w:rsidRPr="004A089D">
              <w:rPr>
                <w:rFonts w:hint="eastAsia"/>
                <w:sz w:val="24"/>
              </w:rPr>
              <w:t>表</w:t>
            </w:r>
            <w:r w:rsidRPr="004A089D">
              <w:rPr>
                <w:rFonts w:hint="eastAsia"/>
                <w:sz w:val="24"/>
              </w:rPr>
              <w:t xml:space="preserve"> 4</w:t>
            </w:r>
            <w:r w:rsidRPr="004A089D">
              <w:rPr>
                <w:rFonts w:hAnsi="宋体" w:hint="eastAsia"/>
                <w:sz w:val="24"/>
              </w:rPr>
              <w:t>的三级标准后排入</w:t>
            </w:r>
            <w:r w:rsidR="005A1E66" w:rsidRPr="004A089D">
              <w:rPr>
                <w:rFonts w:hAnsi="宋体" w:hint="eastAsia"/>
                <w:sz w:val="24"/>
              </w:rPr>
              <w:t>沭阳凌志水务有限公司集中处理</w:t>
            </w:r>
            <w:r w:rsidRPr="004A089D">
              <w:rPr>
                <w:rFonts w:hAnsi="宋体" w:hint="eastAsia"/>
                <w:sz w:val="24"/>
              </w:rPr>
              <w:t>，尾水</w:t>
            </w:r>
            <w:r w:rsidRPr="004A089D">
              <w:rPr>
                <w:rFonts w:hint="eastAsia"/>
                <w:sz w:val="24"/>
              </w:rPr>
              <w:t>排放执行</w:t>
            </w:r>
            <w:r w:rsidRPr="004A089D">
              <w:rPr>
                <w:rFonts w:hAnsi="宋体" w:hint="eastAsia"/>
                <w:sz w:val="24"/>
              </w:rPr>
              <w:t>《城镇污水处理厂污染物排放标准》</w:t>
            </w:r>
            <w:r w:rsidRPr="004A089D">
              <w:rPr>
                <w:rFonts w:hint="eastAsia"/>
                <w:sz w:val="24"/>
              </w:rPr>
              <w:t>（</w:t>
            </w:r>
            <w:r w:rsidRPr="004A089D">
              <w:rPr>
                <w:rFonts w:hint="eastAsia"/>
                <w:sz w:val="24"/>
              </w:rPr>
              <w:t>GB18918-2002</w:t>
            </w:r>
            <w:r w:rsidRPr="004A089D">
              <w:rPr>
                <w:rFonts w:hint="eastAsia"/>
                <w:sz w:val="24"/>
              </w:rPr>
              <w:t>）表</w:t>
            </w:r>
            <w:r w:rsidRPr="004A089D">
              <w:rPr>
                <w:rFonts w:hint="eastAsia"/>
                <w:sz w:val="24"/>
              </w:rPr>
              <w:t xml:space="preserve"> 1 </w:t>
            </w:r>
            <w:r w:rsidRPr="004A089D">
              <w:rPr>
                <w:rFonts w:hint="eastAsia"/>
                <w:sz w:val="24"/>
              </w:rPr>
              <w:t>中</w:t>
            </w:r>
            <w:r w:rsidRPr="004A089D">
              <w:rPr>
                <w:rFonts w:hAnsi="宋体" w:hint="eastAsia"/>
                <w:sz w:val="24"/>
              </w:rPr>
              <w:t>一级</w:t>
            </w:r>
            <w:r w:rsidRPr="004A089D">
              <w:rPr>
                <w:rFonts w:hAnsi="宋体" w:hint="eastAsia"/>
                <w:sz w:val="24"/>
              </w:rPr>
              <w:t xml:space="preserve"> A</w:t>
            </w:r>
            <w:r w:rsidRPr="004A089D">
              <w:rPr>
                <w:rFonts w:hAnsi="宋体" w:hint="eastAsia"/>
                <w:sz w:val="24"/>
              </w:rPr>
              <w:t>标准后排入</w:t>
            </w:r>
            <w:r w:rsidR="005A1E66" w:rsidRPr="004A089D">
              <w:rPr>
                <w:rFonts w:hAnsi="宋体" w:hint="eastAsia"/>
                <w:sz w:val="24"/>
              </w:rPr>
              <w:t>沂南河</w:t>
            </w:r>
            <w:r w:rsidRPr="004A089D">
              <w:rPr>
                <w:rFonts w:hAnsi="宋体"/>
                <w:sz w:val="24"/>
              </w:rPr>
              <w:t>。</w:t>
            </w:r>
          </w:p>
          <w:p w:rsidR="007E5842" w:rsidRPr="004A089D" w:rsidRDefault="007E5842">
            <w:pPr>
              <w:adjustRightInd w:val="0"/>
              <w:snapToGrid w:val="0"/>
              <w:spacing w:line="360" w:lineRule="auto"/>
              <w:ind w:firstLineChars="200" w:firstLine="480"/>
              <w:rPr>
                <w:sz w:val="24"/>
              </w:rPr>
            </w:pPr>
            <w:r w:rsidRPr="004A089D">
              <w:rPr>
                <w:rFonts w:hint="eastAsia"/>
                <w:sz w:val="24"/>
              </w:rPr>
              <w:t>（</w:t>
            </w:r>
            <w:r w:rsidRPr="004A089D">
              <w:rPr>
                <w:rFonts w:hint="eastAsia"/>
                <w:sz w:val="24"/>
              </w:rPr>
              <w:t>3</w:t>
            </w:r>
            <w:r w:rsidRPr="004A089D">
              <w:rPr>
                <w:rFonts w:hint="eastAsia"/>
                <w:sz w:val="24"/>
              </w:rPr>
              <w:t>）供电</w:t>
            </w:r>
          </w:p>
          <w:p w:rsidR="007E5842" w:rsidRPr="004A089D" w:rsidRDefault="007E5842">
            <w:pPr>
              <w:adjustRightInd w:val="0"/>
              <w:snapToGrid w:val="0"/>
              <w:spacing w:line="360" w:lineRule="auto"/>
              <w:ind w:firstLineChars="200" w:firstLine="480"/>
              <w:rPr>
                <w:sz w:val="24"/>
              </w:rPr>
            </w:pPr>
            <w:r w:rsidRPr="004A089D">
              <w:rPr>
                <w:rFonts w:hint="eastAsia"/>
                <w:sz w:val="24"/>
              </w:rPr>
              <w:t>本项目用电量为</w:t>
            </w:r>
            <w:r w:rsidR="00ED4FE8" w:rsidRPr="004A089D">
              <w:rPr>
                <w:rFonts w:hint="eastAsia"/>
                <w:sz w:val="24"/>
              </w:rPr>
              <w:t>2</w:t>
            </w:r>
            <w:r w:rsidR="00363CB1" w:rsidRPr="004A089D">
              <w:rPr>
                <w:rFonts w:hint="eastAsia"/>
                <w:sz w:val="24"/>
              </w:rPr>
              <w:t>70000</w:t>
            </w:r>
            <w:r w:rsidRPr="004A089D">
              <w:rPr>
                <w:rFonts w:hint="eastAsia"/>
                <w:sz w:val="24"/>
              </w:rPr>
              <w:t>千瓦时</w:t>
            </w:r>
            <w:r w:rsidRPr="004A089D">
              <w:rPr>
                <w:rFonts w:hint="eastAsia"/>
                <w:sz w:val="24"/>
              </w:rPr>
              <w:t>/</w:t>
            </w:r>
            <w:r w:rsidRPr="004A089D">
              <w:rPr>
                <w:rFonts w:hint="eastAsia"/>
                <w:sz w:val="24"/>
              </w:rPr>
              <w:t>年，</w:t>
            </w:r>
            <w:r w:rsidR="00043A70" w:rsidRPr="004A089D">
              <w:rPr>
                <w:sz w:val="24"/>
              </w:rPr>
              <w:t>来自当地市政电网</w:t>
            </w:r>
            <w:r w:rsidRPr="004A089D">
              <w:rPr>
                <w:rFonts w:hint="eastAsia"/>
                <w:sz w:val="24"/>
              </w:rPr>
              <w:t>。</w:t>
            </w:r>
          </w:p>
          <w:p w:rsidR="007E5842" w:rsidRPr="004A089D" w:rsidRDefault="007E5842">
            <w:pPr>
              <w:adjustRightInd w:val="0"/>
              <w:snapToGrid w:val="0"/>
              <w:spacing w:line="360" w:lineRule="auto"/>
              <w:ind w:firstLineChars="200" w:firstLine="480"/>
              <w:rPr>
                <w:sz w:val="24"/>
              </w:rPr>
            </w:pPr>
            <w:r w:rsidRPr="004A089D">
              <w:rPr>
                <w:rFonts w:hint="eastAsia"/>
                <w:sz w:val="24"/>
              </w:rPr>
              <w:t>（</w:t>
            </w:r>
            <w:r w:rsidRPr="004A089D">
              <w:rPr>
                <w:rFonts w:hint="eastAsia"/>
                <w:sz w:val="24"/>
              </w:rPr>
              <w:t>4</w:t>
            </w:r>
            <w:r w:rsidRPr="004A089D">
              <w:rPr>
                <w:rFonts w:hint="eastAsia"/>
                <w:sz w:val="24"/>
              </w:rPr>
              <w:t>）储运工程</w:t>
            </w:r>
          </w:p>
          <w:p w:rsidR="009C1F33" w:rsidRPr="004A089D" w:rsidRDefault="009C1F33" w:rsidP="009C1F33">
            <w:pPr>
              <w:adjustRightInd w:val="0"/>
              <w:snapToGrid w:val="0"/>
              <w:spacing w:line="360" w:lineRule="auto"/>
              <w:ind w:firstLineChars="200" w:firstLine="480"/>
              <w:rPr>
                <w:sz w:val="24"/>
              </w:rPr>
            </w:pPr>
            <w:r w:rsidRPr="004A089D">
              <w:rPr>
                <w:rFonts w:hint="eastAsia"/>
                <w:sz w:val="24"/>
              </w:rPr>
              <w:t>建设项目设备材料</w:t>
            </w:r>
            <w:r w:rsidR="00D32C93" w:rsidRPr="004A089D">
              <w:rPr>
                <w:rFonts w:hint="eastAsia"/>
                <w:sz w:val="24"/>
              </w:rPr>
              <w:t>存储于管材放置区</w:t>
            </w:r>
            <w:r w:rsidRPr="004A089D">
              <w:rPr>
                <w:rFonts w:hint="eastAsia"/>
                <w:sz w:val="24"/>
              </w:rPr>
              <w:t>，采用汽车运输。</w:t>
            </w:r>
          </w:p>
          <w:p w:rsidR="0059154C" w:rsidRPr="004A089D" w:rsidRDefault="003D05B8" w:rsidP="004D3090">
            <w:pPr>
              <w:adjustRightInd w:val="0"/>
              <w:snapToGrid w:val="0"/>
              <w:spacing w:line="360" w:lineRule="auto"/>
              <w:ind w:firstLineChars="200" w:firstLine="480"/>
              <w:rPr>
                <w:sz w:val="24"/>
              </w:rPr>
            </w:pPr>
            <w:r w:rsidRPr="004A089D">
              <w:rPr>
                <w:rFonts w:hint="eastAsia"/>
                <w:sz w:val="24"/>
              </w:rPr>
              <w:t>厂区</w:t>
            </w:r>
            <w:r w:rsidR="007E5842" w:rsidRPr="004A089D">
              <w:rPr>
                <w:rFonts w:hint="eastAsia"/>
                <w:sz w:val="24"/>
              </w:rPr>
              <w:t>建设项目公辅工程一览见表</w:t>
            </w:r>
            <w:r w:rsidR="007E5842" w:rsidRPr="004A089D">
              <w:rPr>
                <w:rFonts w:hint="eastAsia"/>
                <w:sz w:val="24"/>
              </w:rPr>
              <w:t>1-</w:t>
            </w:r>
            <w:r w:rsidR="004D3090" w:rsidRPr="004A089D">
              <w:rPr>
                <w:rFonts w:hint="eastAsia"/>
                <w:sz w:val="24"/>
              </w:rPr>
              <w:t>5</w:t>
            </w:r>
            <w:r w:rsidR="007E5842" w:rsidRPr="004A089D">
              <w:rPr>
                <w:rFonts w:hint="eastAsia"/>
                <w:sz w:val="24"/>
              </w:rPr>
              <w:t>。</w:t>
            </w:r>
          </w:p>
          <w:p w:rsidR="007E5842" w:rsidRPr="004A089D" w:rsidRDefault="007E5842" w:rsidP="004060F8">
            <w:pPr>
              <w:autoSpaceDE w:val="0"/>
              <w:autoSpaceDN w:val="0"/>
              <w:adjustRightInd w:val="0"/>
              <w:snapToGrid w:val="0"/>
              <w:jc w:val="center"/>
              <w:rPr>
                <w:b/>
                <w:sz w:val="24"/>
              </w:rPr>
            </w:pPr>
            <w:r w:rsidRPr="004A089D">
              <w:rPr>
                <w:rFonts w:hint="eastAsia"/>
                <w:b/>
                <w:sz w:val="24"/>
              </w:rPr>
              <w:t>表</w:t>
            </w:r>
            <w:r w:rsidRPr="004A089D">
              <w:rPr>
                <w:rFonts w:hint="eastAsia"/>
                <w:b/>
                <w:sz w:val="24"/>
              </w:rPr>
              <w:t>1-</w:t>
            </w:r>
            <w:r w:rsidR="004D3090" w:rsidRPr="004A089D">
              <w:rPr>
                <w:rFonts w:hint="eastAsia"/>
                <w:b/>
                <w:sz w:val="24"/>
              </w:rPr>
              <w:t>5</w:t>
            </w:r>
            <w:r w:rsidRPr="004A089D">
              <w:rPr>
                <w:rFonts w:hint="eastAsia"/>
                <w:b/>
                <w:sz w:val="24"/>
              </w:rPr>
              <w:t>建设项目公辅工程一览表</w:t>
            </w:r>
          </w:p>
          <w:tbl>
            <w:tblPr>
              <w:tblW w:w="9185" w:type="dxa"/>
              <w:jc w:val="center"/>
              <w:tblBorders>
                <w:top w:val="single" w:sz="12" w:space="0" w:color="auto"/>
                <w:bottom w:val="single" w:sz="12" w:space="0" w:color="auto"/>
                <w:insideH w:val="single" w:sz="4" w:space="0" w:color="auto"/>
                <w:insideV w:val="single" w:sz="4" w:space="0" w:color="auto"/>
              </w:tblBorders>
              <w:tblLook w:val="0000"/>
            </w:tblPr>
            <w:tblGrid>
              <w:gridCol w:w="1192"/>
              <w:gridCol w:w="587"/>
              <w:gridCol w:w="742"/>
              <w:gridCol w:w="1592"/>
              <w:gridCol w:w="1569"/>
              <w:gridCol w:w="3503"/>
            </w:tblGrid>
            <w:tr w:rsidR="00100D7D" w:rsidRPr="004A089D" w:rsidTr="00E90011">
              <w:trPr>
                <w:jc w:val="center"/>
              </w:trPr>
              <w:tc>
                <w:tcPr>
                  <w:tcW w:w="1192" w:type="dxa"/>
                  <w:vAlign w:val="center"/>
                </w:tcPr>
                <w:p w:rsidR="00100D7D" w:rsidRPr="004A089D" w:rsidRDefault="00100D7D" w:rsidP="00100D7D">
                  <w:pPr>
                    <w:widowControl/>
                    <w:adjustRightInd w:val="0"/>
                    <w:snapToGrid w:val="0"/>
                    <w:contextualSpacing/>
                    <w:jc w:val="center"/>
                    <w:rPr>
                      <w:b/>
                      <w:bCs/>
                      <w:kern w:val="0"/>
                      <w:szCs w:val="21"/>
                    </w:rPr>
                  </w:pPr>
                  <w:bookmarkStart w:id="7" w:name="_Hlk3820429"/>
                  <w:r w:rsidRPr="004A089D">
                    <w:rPr>
                      <w:b/>
                      <w:kern w:val="0"/>
                      <w:szCs w:val="21"/>
                    </w:rPr>
                    <w:t>类别</w:t>
                  </w:r>
                </w:p>
              </w:tc>
              <w:tc>
                <w:tcPr>
                  <w:tcW w:w="2921" w:type="dxa"/>
                  <w:gridSpan w:val="3"/>
                  <w:vAlign w:val="center"/>
                </w:tcPr>
                <w:p w:rsidR="00100D7D" w:rsidRPr="004A089D" w:rsidRDefault="00100D7D" w:rsidP="00100D7D">
                  <w:pPr>
                    <w:widowControl/>
                    <w:adjustRightInd w:val="0"/>
                    <w:snapToGrid w:val="0"/>
                    <w:contextualSpacing/>
                    <w:jc w:val="center"/>
                    <w:rPr>
                      <w:b/>
                      <w:bCs/>
                      <w:kern w:val="0"/>
                      <w:szCs w:val="21"/>
                    </w:rPr>
                  </w:pPr>
                  <w:r w:rsidRPr="004A089D">
                    <w:rPr>
                      <w:b/>
                      <w:kern w:val="0"/>
                      <w:szCs w:val="21"/>
                    </w:rPr>
                    <w:t>建设名称</w:t>
                  </w:r>
                </w:p>
              </w:tc>
              <w:tc>
                <w:tcPr>
                  <w:tcW w:w="1569" w:type="dxa"/>
                  <w:vAlign w:val="center"/>
                </w:tcPr>
                <w:p w:rsidR="00100D7D" w:rsidRPr="004A089D" w:rsidRDefault="00100D7D" w:rsidP="00100D7D">
                  <w:pPr>
                    <w:widowControl/>
                    <w:adjustRightInd w:val="0"/>
                    <w:snapToGrid w:val="0"/>
                    <w:contextualSpacing/>
                    <w:jc w:val="center"/>
                    <w:rPr>
                      <w:b/>
                      <w:bCs/>
                      <w:kern w:val="0"/>
                      <w:szCs w:val="21"/>
                    </w:rPr>
                  </w:pPr>
                  <w:r w:rsidRPr="004A089D">
                    <w:rPr>
                      <w:b/>
                      <w:kern w:val="0"/>
                      <w:szCs w:val="21"/>
                    </w:rPr>
                    <w:t>设计能力</w:t>
                  </w:r>
                </w:p>
              </w:tc>
              <w:tc>
                <w:tcPr>
                  <w:tcW w:w="3503" w:type="dxa"/>
                  <w:vAlign w:val="center"/>
                </w:tcPr>
                <w:p w:rsidR="00100D7D" w:rsidRPr="004A089D" w:rsidRDefault="00100D7D" w:rsidP="00100D7D">
                  <w:pPr>
                    <w:widowControl/>
                    <w:adjustRightInd w:val="0"/>
                    <w:snapToGrid w:val="0"/>
                    <w:contextualSpacing/>
                    <w:jc w:val="center"/>
                    <w:rPr>
                      <w:b/>
                      <w:bCs/>
                      <w:kern w:val="0"/>
                      <w:szCs w:val="21"/>
                    </w:rPr>
                  </w:pPr>
                  <w:r w:rsidRPr="004A089D">
                    <w:rPr>
                      <w:b/>
                      <w:kern w:val="0"/>
                      <w:szCs w:val="21"/>
                    </w:rPr>
                    <w:t>备注</w:t>
                  </w:r>
                </w:p>
              </w:tc>
            </w:tr>
            <w:tr w:rsidR="00F47008" w:rsidRPr="004A089D" w:rsidTr="00E90011">
              <w:trPr>
                <w:jc w:val="center"/>
              </w:trPr>
              <w:tc>
                <w:tcPr>
                  <w:tcW w:w="1192" w:type="dxa"/>
                  <w:vAlign w:val="center"/>
                </w:tcPr>
                <w:p w:rsidR="00F47008" w:rsidRPr="004A089D" w:rsidRDefault="00F47008" w:rsidP="00100D7D">
                  <w:pPr>
                    <w:widowControl/>
                    <w:adjustRightInd w:val="0"/>
                    <w:snapToGrid w:val="0"/>
                    <w:contextualSpacing/>
                    <w:jc w:val="center"/>
                    <w:rPr>
                      <w:kern w:val="0"/>
                      <w:szCs w:val="21"/>
                    </w:rPr>
                  </w:pPr>
                  <w:r w:rsidRPr="004A089D">
                    <w:rPr>
                      <w:kern w:val="0"/>
                      <w:szCs w:val="21"/>
                    </w:rPr>
                    <w:t>主体工程</w:t>
                  </w:r>
                </w:p>
              </w:tc>
              <w:tc>
                <w:tcPr>
                  <w:tcW w:w="2921" w:type="dxa"/>
                  <w:gridSpan w:val="3"/>
                  <w:vAlign w:val="center"/>
                </w:tcPr>
                <w:p w:rsidR="00F47008" w:rsidRPr="004A089D" w:rsidRDefault="008E6770" w:rsidP="00F47008">
                  <w:pPr>
                    <w:widowControl/>
                    <w:adjustRightInd w:val="0"/>
                    <w:snapToGrid w:val="0"/>
                    <w:contextualSpacing/>
                    <w:jc w:val="center"/>
                    <w:rPr>
                      <w:kern w:val="0"/>
                      <w:szCs w:val="21"/>
                    </w:rPr>
                  </w:pPr>
                  <w:r w:rsidRPr="004A089D">
                    <w:rPr>
                      <w:rFonts w:hint="eastAsia"/>
                      <w:kern w:val="0"/>
                      <w:szCs w:val="21"/>
                    </w:rPr>
                    <w:t>厂区</w:t>
                  </w:r>
                </w:p>
              </w:tc>
              <w:tc>
                <w:tcPr>
                  <w:tcW w:w="1569" w:type="dxa"/>
                  <w:vAlign w:val="center"/>
                </w:tcPr>
                <w:p w:rsidR="00F47008" w:rsidRPr="004A089D" w:rsidRDefault="008E6770" w:rsidP="00100D7D">
                  <w:pPr>
                    <w:widowControl/>
                    <w:adjustRightInd w:val="0"/>
                    <w:snapToGrid w:val="0"/>
                    <w:contextualSpacing/>
                    <w:jc w:val="center"/>
                    <w:rPr>
                      <w:kern w:val="0"/>
                      <w:szCs w:val="21"/>
                    </w:rPr>
                  </w:pPr>
                  <w:r w:rsidRPr="004A089D">
                    <w:rPr>
                      <w:rFonts w:hint="eastAsia"/>
                      <w:kern w:val="0"/>
                      <w:szCs w:val="21"/>
                    </w:rPr>
                    <w:t>6912</w:t>
                  </w:r>
                  <w:r w:rsidR="00F47008" w:rsidRPr="004A089D">
                    <w:rPr>
                      <w:kern w:val="0"/>
                      <w:szCs w:val="21"/>
                    </w:rPr>
                    <w:t>m</w:t>
                  </w:r>
                  <w:r w:rsidR="00F47008" w:rsidRPr="004A089D">
                    <w:rPr>
                      <w:kern w:val="0"/>
                      <w:szCs w:val="21"/>
                      <w:vertAlign w:val="superscript"/>
                    </w:rPr>
                    <w:t>2</w:t>
                  </w:r>
                </w:p>
              </w:tc>
              <w:tc>
                <w:tcPr>
                  <w:tcW w:w="3503" w:type="dxa"/>
                  <w:vAlign w:val="center"/>
                </w:tcPr>
                <w:p w:rsidR="00F47008" w:rsidRPr="004A089D" w:rsidRDefault="00AF114C" w:rsidP="000774F0">
                  <w:pPr>
                    <w:widowControl/>
                    <w:adjustRightInd w:val="0"/>
                    <w:snapToGrid w:val="0"/>
                    <w:contextualSpacing/>
                    <w:jc w:val="center"/>
                    <w:rPr>
                      <w:kern w:val="0"/>
                      <w:szCs w:val="21"/>
                    </w:rPr>
                  </w:pPr>
                  <w:r w:rsidRPr="004A089D">
                    <w:rPr>
                      <w:rFonts w:hint="eastAsia"/>
                      <w:kern w:val="0"/>
                      <w:szCs w:val="21"/>
                    </w:rPr>
                    <w:t>设置</w:t>
                  </w:r>
                  <w:r w:rsidR="0071661F" w:rsidRPr="004A089D">
                    <w:rPr>
                      <w:rFonts w:hint="eastAsia"/>
                      <w:kern w:val="0"/>
                      <w:szCs w:val="21"/>
                    </w:rPr>
                    <w:t>半成品放置区</w:t>
                  </w:r>
                  <w:r w:rsidR="008E6770" w:rsidRPr="004A089D">
                    <w:rPr>
                      <w:rFonts w:hint="eastAsia"/>
                      <w:kern w:val="0"/>
                      <w:szCs w:val="21"/>
                    </w:rPr>
                    <w:t>、包装区、丝网印刷区、检验区、清洗区、成品仓库区、</w:t>
                  </w:r>
                  <w:r w:rsidR="00E87AA4" w:rsidRPr="004A089D">
                    <w:rPr>
                      <w:rFonts w:hint="eastAsia"/>
                      <w:kern w:val="0"/>
                      <w:szCs w:val="21"/>
                    </w:rPr>
                    <w:t>下料</w:t>
                  </w:r>
                  <w:r w:rsidR="006C479C" w:rsidRPr="004A089D">
                    <w:rPr>
                      <w:rFonts w:hint="eastAsia"/>
                      <w:kern w:val="0"/>
                      <w:szCs w:val="21"/>
                    </w:rPr>
                    <w:t>区、分割区、</w:t>
                  </w:r>
                  <w:r w:rsidR="0071661F" w:rsidRPr="004A089D">
                    <w:rPr>
                      <w:rFonts w:hint="eastAsia"/>
                      <w:kern w:val="0"/>
                      <w:szCs w:val="21"/>
                    </w:rPr>
                    <w:t>烤炉区、</w:t>
                  </w:r>
                  <w:r w:rsidR="00472DF8" w:rsidRPr="004A089D">
                    <w:rPr>
                      <w:rFonts w:hint="eastAsia"/>
                      <w:kern w:val="0"/>
                      <w:szCs w:val="21"/>
                    </w:rPr>
                    <w:t>封口区、烧底区、压颈区、</w:t>
                  </w:r>
                  <w:r w:rsidR="008E6770" w:rsidRPr="004A089D">
                    <w:rPr>
                      <w:rFonts w:hint="eastAsia"/>
                      <w:kern w:val="0"/>
                      <w:szCs w:val="21"/>
                    </w:rPr>
                    <w:t>办公区</w:t>
                  </w:r>
                </w:p>
              </w:tc>
            </w:tr>
            <w:tr w:rsidR="00294099" w:rsidRPr="004A089D" w:rsidTr="00E90011">
              <w:trPr>
                <w:jc w:val="center"/>
              </w:trPr>
              <w:tc>
                <w:tcPr>
                  <w:tcW w:w="1192" w:type="dxa"/>
                  <w:vAlign w:val="center"/>
                </w:tcPr>
                <w:p w:rsidR="00294099" w:rsidRPr="004A089D" w:rsidRDefault="000774F0" w:rsidP="00100D7D">
                  <w:pPr>
                    <w:widowControl/>
                    <w:adjustRightInd w:val="0"/>
                    <w:snapToGrid w:val="0"/>
                    <w:contextualSpacing/>
                    <w:jc w:val="center"/>
                    <w:rPr>
                      <w:kern w:val="0"/>
                      <w:szCs w:val="21"/>
                    </w:rPr>
                  </w:pPr>
                  <w:r w:rsidRPr="004A089D">
                    <w:rPr>
                      <w:kern w:val="0"/>
                      <w:szCs w:val="21"/>
                    </w:rPr>
                    <w:t>贮运工程</w:t>
                  </w:r>
                </w:p>
              </w:tc>
              <w:tc>
                <w:tcPr>
                  <w:tcW w:w="2921" w:type="dxa"/>
                  <w:gridSpan w:val="3"/>
                  <w:vAlign w:val="center"/>
                </w:tcPr>
                <w:p w:rsidR="00294099" w:rsidRPr="004A089D" w:rsidRDefault="000774F0" w:rsidP="00F47008">
                  <w:pPr>
                    <w:widowControl/>
                    <w:adjustRightInd w:val="0"/>
                    <w:snapToGrid w:val="0"/>
                    <w:contextualSpacing/>
                    <w:jc w:val="center"/>
                    <w:rPr>
                      <w:kern w:val="0"/>
                      <w:szCs w:val="21"/>
                    </w:rPr>
                  </w:pPr>
                  <w:r w:rsidRPr="004A089D">
                    <w:rPr>
                      <w:rFonts w:hint="eastAsia"/>
                      <w:kern w:val="0"/>
                      <w:szCs w:val="21"/>
                    </w:rPr>
                    <w:t>管材放置区</w:t>
                  </w:r>
                </w:p>
              </w:tc>
              <w:tc>
                <w:tcPr>
                  <w:tcW w:w="1569" w:type="dxa"/>
                  <w:vAlign w:val="center"/>
                </w:tcPr>
                <w:p w:rsidR="00294099" w:rsidRPr="004A089D" w:rsidRDefault="00AA494E" w:rsidP="00100D7D">
                  <w:pPr>
                    <w:widowControl/>
                    <w:adjustRightInd w:val="0"/>
                    <w:snapToGrid w:val="0"/>
                    <w:contextualSpacing/>
                    <w:jc w:val="center"/>
                    <w:rPr>
                      <w:kern w:val="0"/>
                      <w:szCs w:val="21"/>
                    </w:rPr>
                  </w:pPr>
                  <w:r w:rsidRPr="004A089D">
                    <w:rPr>
                      <w:rFonts w:hint="eastAsia"/>
                      <w:kern w:val="0"/>
                      <w:szCs w:val="21"/>
                    </w:rPr>
                    <w:t>200</w:t>
                  </w:r>
                  <w:r w:rsidRPr="004A089D">
                    <w:rPr>
                      <w:kern w:val="0"/>
                      <w:szCs w:val="21"/>
                    </w:rPr>
                    <w:t>m</w:t>
                  </w:r>
                  <w:r w:rsidRPr="004A089D">
                    <w:rPr>
                      <w:kern w:val="0"/>
                      <w:szCs w:val="21"/>
                      <w:vertAlign w:val="superscript"/>
                    </w:rPr>
                    <w:t>2</w:t>
                  </w:r>
                </w:p>
              </w:tc>
              <w:tc>
                <w:tcPr>
                  <w:tcW w:w="3503" w:type="dxa"/>
                  <w:vAlign w:val="center"/>
                </w:tcPr>
                <w:p w:rsidR="00294099" w:rsidRPr="004A089D" w:rsidRDefault="006E71F1" w:rsidP="00100D7D">
                  <w:pPr>
                    <w:widowControl/>
                    <w:adjustRightInd w:val="0"/>
                    <w:snapToGrid w:val="0"/>
                    <w:contextualSpacing/>
                    <w:jc w:val="center"/>
                    <w:rPr>
                      <w:kern w:val="0"/>
                      <w:szCs w:val="21"/>
                    </w:rPr>
                  </w:pPr>
                  <w:r w:rsidRPr="004A089D">
                    <w:rPr>
                      <w:kern w:val="0"/>
                      <w:szCs w:val="21"/>
                    </w:rPr>
                    <w:t>存放</w:t>
                  </w:r>
                  <w:r w:rsidR="00AA494E" w:rsidRPr="004A089D">
                    <w:rPr>
                      <w:kern w:val="0"/>
                      <w:szCs w:val="21"/>
                    </w:rPr>
                    <w:t>玻璃杯管</w:t>
                  </w:r>
                </w:p>
              </w:tc>
            </w:tr>
            <w:tr w:rsidR="004811DC" w:rsidRPr="004A089D" w:rsidTr="00E90011">
              <w:trPr>
                <w:trHeight w:val="255"/>
                <w:jc w:val="center"/>
              </w:trPr>
              <w:tc>
                <w:tcPr>
                  <w:tcW w:w="1192" w:type="dxa"/>
                  <w:vMerge w:val="restart"/>
                  <w:vAlign w:val="center"/>
                </w:tcPr>
                <w:p w:rsidR="004811DC" w:rsidRPr="004A089D" w:rsidRDefault="004811DC" w:rsidP="00100D7D">
                  <w:pPr>
                    <w:widowControl/>
                    <w:adjustRightInd w:val="0"/>
                    <w:snapToGrid w:val="0"/>
                    <w:contextualSpacing/>
                    <w:jc w:val="center"/>
                    <w:rPr>
                      <w:kern w:val="0"/>
                      <w:szCs w:val="21"/>
                    </w:rPr>
                  </w:pPr>
                  <w:r w:rsidRPr="004A089D">
                    <w:rPr>
                      <w:kern w:val="0"/>
                      <w:szCs w:val="21"/>
                    </w:rPr>
                    <w:t>公用工程</w:t>
                  </w:r>
                </w:p>
              </w:tc>
              <w:tc>
                <w:tcPr>
                  <w:tcW w:w="1329" w:type="dxa"/>
                  <w:gridSpan w:val="2"/>
                  <w:vAlign w:val="center"/>
                </w:tcPr>
                <w:p w:rsidR="004811DC" w:rsidRPr="004A089D" w:rsidRDefault="004811DC" w:rsidP="00100D7D">
                  <w:pPr>
                    <w:widowControl/>
                    <w:adjustRightInd w:val="0"/>
                    <w:snapToGrid w:val="0"/>
                    <w:contextualSpacing/>
                    <w:jc w:val="center"/>
                    <w:rPr>
                      <w:kern w:val="0"/>
                      <w:szCs w:val="21"/>
                    </w:rPr>
                  </w:pPr>
                  <w:r w:rsidRPr="004A089D">
                    <w:rPr>
                      <w:kern w:val="0"/>
                      <w:szCs w:val="21"/>
                    </w:rPr>
                    <w:t>给水</w:t>
                  </w:r>
                </w:p>
              </w:tc>
              <w:tc>
                <w:tcPr>
                  <w:tcW w:w="1592" w:type="dxa"/>
                  <w:vAlign w:val="center"/>
                </w:tcPr>
                <w:p w:rsidR="004811DC" w:rsidRPr="004A089D" w:rsidRDefault="004811DC" w:rsidP="00100D7D">
                  <w:pPr>
                    <w:widowControl/>
                    <w:adjustRightInd w:val="0"/>
                    <w:snapToGrid w:val="0"/>
                    <w:contextualSpacing/>
                    <w:jc w:val="center"/>
                    <w:rPr>
                      <w:kern w:val="0"/>
                      <w:szCs w:val="21"/>
                    </w:rPr>
                  </w:pPr>
                  <w:r w:rsidRPr="004A089D">
                    <w:rPr>
                      <w:kern w:val="0"/>
                      <w:szCs w:val="21"/>
                    </w:rPr>
                    <w:t>自来水</w:t>
                  </w:r>
                </w:p>
              </w:tc>
              <w:tc>
                <w:tcPr>
                  <w:tcW w:w="1569" w:type="dxa"/>
                  <w:vAlign w:val="center"/>
                </w:tcPr>
                <w:p w:rsidR="004811DC" w:rsidRPr="004A089D" w:rsidRDefault="00D32C93" w:rsidP="00100D7D">
                  <w:pPr>
                    <w:widowControl/>
                    <w:adjustRightInd w:val="0"/>
                    <w:snapToGrid w:val="0"/>
                    <w:contextualSpacing/>
                    <w:jc w:val="center"/>
                    <w:rPr>
                      <w:kern w:val="0"/>
                      <w:szCs w:val="21"/>
                    </w:rPr>
                  </w:pPr>
                  <w:r w:rsidRPr="004A089D">
                    <w:rPr>
                      <w:rFonts w:hint="eastAsia"/>
                      <w:kern w:val="0"/>
                      <w:szCs w:val="21"/>
                    </w:rPr>
                    <w:t>2750</w:t>
                  </w:r>
                  <w:r w:rsidR="004811DC" w:rsidRPr="004A089D">
                    <w:rPr>
                      <w:kern w:val="0"/>
                      <w:szCs w:val="21"/>
                    </w:rPr>
                    <w:t>t/a</w:t>
                  </w:r>
                </w:p>
              </w:tc>
              <w:tc>
                <w:tcPr>
                  <w:tcW w:w="3503" w:type="dxa"/>
                  <w:vAlign w:val="center"/>
                </w:tcPr>
                <w:p w:rsidR="004811DC" w:rsidRPr="004A089D" w:rsidRDefault="004811DC" w:rsidP="00100D7D">
                  <w:pPr>
                    <w:widowControl/>
                    <w:adjustRightInd w:val="0"/>
                    <w:snapToGrid w:val="0"/>
                    <w:contextualSpacing/>
                    <w:jc w:val="center"/>
                    <w:rPr>
                      <w:kern w:val="0"/>
                      <w:szCs w:val="21"/>
                    </w:rPr>
                  </w:pPr>
                  <w:r w:rsidRPr="004A089D">
                    <w:rPr>
                      <w:kern w:val="0"/>
                      <w:szCs w:val="21"/>
                    </w:rPr>
                    <w:t>来自市政自来水管网</w:t>
                  </w:r>
                </w:p>
              </w:tc>
            </w:tr>
            <w:tr w:rsidR="00D32C93" w:rsidRPr="004A089D" w:rsidTr="00E90011">
              <w:trPr>
                <w:trHeight w:val="377"/>
                <w:jc w:val="center"/>
              </w:trPr>
              <w:tc>
                <w:tcPr>
                  <w:tcW w:w="1192" w:type="dxa"/>
                  <w:vMerge/>
                  <w:vAlign w:val="center"/>
                </w:tcPr>
                <w:p w:rsidR="00D32C93" w:rsidRPr="004A089D" w:rsidRDefault="00D32C93" w:rsidP="00100D7D">
                  <w:pPr>
                    <w:widowControl/>
                    <w:adjustRightInd w:val="0"/>
                    <w:snapToGrid w:val="0"/>
                    <w:contextualSpacing/>
                    <w:jc w:val="center"/>
                    <w:rPr>
                      <w:b/>
                      <w:bCs/>
                      <w:kern w:val="0"/>
                      <w:szCs w:val="21"/>
                    </w:rPr>
                  </w:pPr>
                </w:p>
              </w:tc>
              <w:tc>
                <w:tcPr>
                  <w:tcW w:w="1329" w:type="dxa"/>
                  <w:gridSpan w:val="2"/>
                  <w:vMerge w:val="restart"/>
                  <w:vAlign w:val="center"/>
                </w:tcPr>
                <w:p w:rsidR="00D32C93" w:rsidRPr="004A089D" w:rsidRDefault="00D32C93" w:rsidP="00100D7D">
                  <w:pPr>
                    <w:widowControl/>
                    <w:adjustRightInd w:val="0"/>
                    <w:snapToGrid w:val="0"/>
                    <w:contextualSpacing/>
                    <w:jc w:val="center"/>
                    <w:rPr>
                      <w:kern w:val="0"/>
                      <w:szCs w:val="21"/>
                    </w:rPr>
                  </w:pPr>
                  <w:r w:rsidRPr="004A089D">
                    <w:rPr>
                      <w:kern w:val="0"/>
                      <w:szCs w:val="21"/>
                    </w:rPr>
                    <w:t>排水</w:t>
                  </w:r>
                </w:p>
              </w:tc>
              <w:tc>
                <w:tcPr>
                  <w:tcW w:w="1592" w:type="dxa"/>
                  <w:vAlign w:val="center"/>
                </w:tcPr>
                <w:p w:rsidR="00D32C93" w:rsidRPr="004A089D" w:rsidRDefault="00D32C93" w:rsidP="00100D7D">
                  <w:pPr>
                    <w:widowControl/>
                    <w:adjustRightInd w:val="0"/>
                    <w:snapToGrid w:val="0"/>
                    <w:contextualSpacing/>
                    <w:jc w:val="center"/>
                    <w:rPr>
                      <w:kern w:val="0"/>
                      <w:szCs w:val="21"/>
                    </w:rPr>
                  </w:pPr>
                  <w:r w:rsidRPr="004A089D">
                    <w:rPr>
                      <w:kern w:val="0"/>
                      <w:szCs w:val="21"/>
                    </w:rPr>
                    <w:t>生活污水</w:t>
                  </w:r>
                </w:p>
              </w:tc>
              <w:tc>
                <w:tcPr>
                  <w:tcW w:w="1569" w:type="dxa"/>
                  <w:vAlign w:val="center"/>
                </w:tcPr>
                <w:p w:rsidR="00D32C93" w:rsidRPr="004A089D" w:rsidRDefault="00D32C93" w:rsidP="00100D7D">
                  <w:pPr>
                    <w:widowControl/>
                    <w:adjustRightInd w:val="0"/>
                    <w:snapToGrid w:val="0"/>
                    <w:contextualSpacing/>
                    <w:jc w:val="center"/>
                    <w:rPr>
                      <w:kern w:val="0"/>
                      <w:szCs w:val="21"/>
                    </w:rPr>
                  </w:pPr>
                  <w:r w:rsidRPr="004A089D">
                    <w:rPr>
                      <w:rFonts w:hint="eastAsia"/>
                      <w:kern w:val="0"/>
                      <w:szCs w:val="21"/>
                    </w:rPr>
                    <w:t>360</w:t>
                  </w:r>
                  <w:r w:rsidRPr="004A089D">
                    <w:rPr>
                      <w:kern w:val="0"/>
                      <w:szCs w:val="21"/>
                    </w:rPr>
                    <w:t>t/a</w:t>
                  </w:r>
                </w:p>
              </w:tc>
              <w:tc>
                <w:tcPr>
                  <w:tcW w:w="3503" w:type="dxa"/>
                  <w:vMerge w:val="restart"/>
                  <w:vAlign w:val="center"/>
                </w:tcPr>
                <w:p w:rsidR="00D32C93" w:rsidRPr="004A089D" w:rsidRDefault="00D32C93" w:rsidP="00AD3D5F">
                  <w:pPr>
                    <w:widowControl/>
                    <w:adjustRightInd w:val="0"/>
                    <w:snapToGrid w:val="0"/>
                    <w:contextualSpacing/>
                    <w:jc w:val="center"/>
                    <w:rPr>
                      <w:kern w:val="0"/>
                      <w:szCs w:val="21"/>
                    </w:rPr>
                  </w:pPr>
                  <w:r w:rsidRPr="004A089D">
                    <w:rPr>
                      <w:rFonts w:hint="eastAsia"/>
                      <w:kern w:val="0"/>
                      <w:szCs w:val="21"/>
                    </w:rPr>
                    <w:t>化粪池</w:t>
                  </w:r>
                  <w:r w:rsidRPr="004A089D">
                    <w:rPr>
                      <w:kern w:val="0"/>
                      <w:szCs w:val="21"/>
                    </w:rPr>
                    <w:t>处</w:t>
                  </w:r>
                  <w:r w:rsidRPr="004A089D">
                    <w:rPr>
                      <w:rFonts w:hint="eastAsia"/>
                      <w:kern w:val="0"/>
                      <w:szCs w:val="21"/>
                    </w:rPr>
                    <w:t>理</w:t>
                  </w:r>
                  <w:r w:rsidRPr="004A089D">
                    <w:rPr>
                      <w:kern w:val="0"/>
                      <w:szCs w:val="21"/>
                    </w:rPr>
                    <w:t>后接管</w:t>
                  </w:r>
                </w:p>
              </w:tc>
            </w:tr>
            <w:tr w:rsidR="00D32C93" w:rsidRPr="004A089D" w:rsidTr="00E90011">
              <w:trPr>
                <w:trHeight w:val="377"/>
                <w:jc w:val="center"/>
              </w:trPr>
              <w:tc>
                <w:tcPr>
                  <w:tcW w:w="1192" w:type="dxa"/>
                  <w:vMerge/>
                  <w:vAlign w:val="center"/>
                </w:tcPr>
                <w:p w:rsidR="00D32C93" w:rsidRPr="004A089D" w:rsidRDefault="00D32C93" w:rsidP="00100D7D">
                  <w:pPr>
                    <w:widowControl/>
                    <w:adjustRightInd w:val="0"/>
                    <w:snapToGrid w:val="0"/>
                    <w:contextualSpacing/>
                    <w:jc w:val="center"/>
                    <w:rPr>
                      <w:b/>
                      <w:bCs/>
                      <w:kern w:val="0"/>
                      <w:szCs w:val="21"/>
                    </w:rPr>
                  </w:pPr>
                </w:p>
              </w:tc>
              <w:tc>
                <w:tcPr>
                  <w:tcW w:w="1329" w:type="dxa"/>
                  <w:gridSpan w:val="2"/>
                  <w:vMerge/>
                  <w:vAlign w:val="center"/>
                </w:tcPr>
                <w:p w:rsidR="00D32C93" w:rsidRPr="004A089D" w:rsidRDefault="00D32C93" w:rsidP="00100D7D">
                  <w:pPr>
                    <w:widowControl/>
                    <w:adjustRightInd w:val="0"/>
                    <w:snapToGrid w:val="0"/>
                    <w:contextualSpacing/>
                    <w:jc w:val="center"/>
                    <w:rPr>
                      <w:kern w:val="0"/>
                      <w:szCs w:val="21"/>
                    </w:rPr>
                  </w:pPr>
                </w:p>
              </w:tc>
              <w:tc>
                <w:tcPr>
                  <w:tcW w:w="1592" w:type="dxa"/>
                  <w:vAlign w:val="center"/>
                </w:tcPr>
                <w:p w:rsidR="00D32C93" w:rsidRPr="004A089D" w:rsidRDefault="00D32C93" w:rsidP="00100D7D">
                  <w:pPr>
                    <w:widowControl/>
                    <w:adjustRightInd w:val="0"/>
                    <w:snapToGrid w:val="0"/>
                    <w:contextualSpacing/>
                    <w:jc w:val="center"/>
                    <w:rPr>
                      <w:kern w:val="0"/>
                      <w:szCs w:val="21"/>
                    </w:rPr>
                  </w:pPr>
                  <w:r w:rsidRPr="004A089D">
                    <w:rPr>
                      <w:rFonts w:hint="eastAsia"/>
                      <w:kern w:val="0"/>
                      <w:szCs w:val="21"/>
                    </w:rPr>
                    <w:t>洗杯</w:t>
                  </w:r>
                  <w:r w:rsidRPr="004A089D">
                    <w:rPr>
                      <w:kern w:val="0"/>
                      <w:szCs w:val="21"/>
                    </w:rPr>
                    <w:t>废水</w:t>
                  </w:r>
                </w:p>
              </w:tc>
              <w:tc>
                <w:tcPr>
                  <w:tcW w:w="1569" w:type="dxa"/>
                  <w:vAlign w:val="center"/>
                </w:tcPr>
                <w:p w:rsidR="00D32C93" w:rsidRPr="004A089D" w:rsidRDefault="00650369" w:rsidP="00100D7D">
                  <w:pPr>
                    <w:widowControl/>
                    <w:adjustRightInd w:val="0"/>
                    <w:snapToGrid w:val="0"/>
                    <w:contextualSpacing/>
                    <w:jc w:val="center"/>
                    <w:rPr>
                      <w:kern w:val="0"/>
                      <w:szCs w:val="21"/>
                    </w:rPr>
                  </w:pPr>
                  <w:r w:rsidRPr="004A089D">
                    <w:rPr>
                      <w:rFonts w:hint="eastAsia"/>
                      <w:kern w:val="0"/>
                      <w:szCs w:val="21"/>
                    </w:rPr>
                    <w:t>1840</w:t>
                  </w:r>
                  <w:r w:rsidR="00D32C93" w:rsidRPr="004A089D">
                    <w:rPr>
                      <w:kern w:val="0"/>
                      <w:szCs w:val="21"/>
                    </w:rPr>
                    <w:t>t/a</w:t>
                  </w:r>
                </w:p>
              </w:tc>
              <w:tc>
                <w:tcPr>
                  <w:tcW w:w="3503" w:type="dxa"/>
                  <w:vMerge/>
                  <w:vAlign w:val="center"/>
                </w:tcPr>
                <w:p w:rsidR="00D32C93" w:rsidRPr="004A089D" w:rsidRDefault="00D32C93" w:rsidP="00AD3D5F">
                  <w:pPr>
                    <w:widowControl/>
                    <w:adjustRightInd w:val="0"/>
                    <w:snapToGrid w:val="0"/>
                    <w:contextualSpacing/>
                    <w:jc w:val="center"/>
                    <w:rPr>
                      <w:kern w:val="0"/>
                      <w:szCs w:val="21"/>
                    </w:rPr>
                  </w:pPr>
                </w:p>
              </w:tc>
            </w:tr>
            <w:tr w:rsidR="00263450" w:rsidRPr="004A089D" w:rsidTr="00E90011">
              <w:trPr>
                <w:trHeight w:val="363"/>
                <w:jc w:val="center"/>
              </w:trPr>
              <w:tc>
                <w:tcPr>
                  <w:tcW w:w="1192" w:type="dxa"/>
                  <w:vMerge/>
                  <w:vAlign w:val="center"/>
                </w:tcPr>
                <w:p w:rsidR="00263450" w:rsidRPr="004A089D" w:rsidRDefault="00263450" w:rsidP="00100D7D">
                  <w:pPr>
                    <w:widowControl/>
                    <w:adjustRightInd w:val="0"/>
                    <w:snapToGrid w:val="0"/>
                    <w:contextualSpacing/>
                    <w:jc w:val="center"/>
                    <w:rPr>
                      <w:b/>
                      <w:bCs/>
                      <w:kern w:val="0"/>
                      <w:szCs w:val="21"/>
                    </w:rPr>
                  </w:pPr>
                </w:p>
              </w:tc>
              <w:tc>
                <w:tcPr>
                  <w:tcW w:w="2921" w:type="dxa"/>
                  <w:gridSpan w:val="3"/>
                  <w:vAlign w:val="center"/>
                </w:tcPr>
                <w:p w:rsidR="00263450" w:rsidRPr="004A089D" w:rsidRDefault="00263450" w:rsidP="00100D7D">
                  <w:pPr>
                    <w:widowControl/>
                    <w:adjustRightInd w:val="0"/>
                    <w:snapToGrid w:val="0"/>
                    <w:contextualSpacing/>
                    <w:jc w:val="center"/>
                    <w:rPr>
                      <w:kern w:val="0"/>
                      <w:szCs w:val="21"/>
                    </w:rPr>
                  </w:pPr>
                  <w:r w:rsidRPr="004A089D">
                    <w:rPr>
                      <w:kern w:val="0"/>
                      <w:szCs w:val="21"/>
                    </w:rPr>
                    <w:t>供电</w:t>
                  </w:r>
                </w:p>
              </w:tc>
              <w:tc>
                <w:tcPr>
                  <w:tcW w:w="1569" w:type="dxa"/>
                  <w:vAlign w:val="center"/>
                </w:tcPr>
                <w:p w:rsidR="00263450" w:rsidRPr="004A089D" w:rsidRDefault="00D32C93" w:rsidP="007473C5">
                  <w:pPr>
                    <w:widowControl/>
                    <w:adjustRightInd w:val="0"/>
                    <w:snapToGrid w:val="0"/>
                    <w:contextualSpacing/>
                    <w:jc w:val="center"/>
                    <w:rPr>
                      <w:spacing w:val="-10"/>
                      <w:kern w:val="0"/>
                      <w:szCs w:val="21"/>
                    </w:rPr>
                  </w:pPr>
                  <w:r w:rsidRPr="004A089D">
                    <w:rPr>
                      <w:rFonts w:hint="eastAsia"/>
                      <w:spacing w:val="-10"/>
                      <w:kern w:val="0"/>
                      <w:szCs w:val="21"/>
                    </w:rPr>
                    <w:t>270</w:t>
                  </w:r>
                  <w:r w:rsidR="00263450" w:rsidRPr="004A089D">
                    <w:rPr>
                      <w:rFonts w:hint="eastAsia"/>
                      <w:spacing w:val="-10"/>
                      <w:kern w:val="0"/>
                      <w:szCs w:val="21"/>
                    </w:rPr>
                    <w:t>000</w:t>
                  </w:r>
                  <w:r w:rsidR="00263450" w:rsidRPr="004A089D">
                    <w:rPr>
                      <w:spacing w:val="-10"/>
                      <w:kern w:val="0"/>
                      <w:szCs w:val="21"/>
                    </w:rPr>
                    <w:t>千瓦时</w:t>
                  </w:r>
                  <w:r w:rsidR="00263450" w:rsidRPr="004A089D">
                    <w:rPr>
                      <w:spacing w:val="-10"/>
                      <w:kern w:val="0"/>
                      <w:szCs w:val="21"/>
                    </w:rPr>
                    <w:t>/</w:t>
                  </w:r>
                  <w:r w:rsidR="00263450" w:rsidRPr="004A089D">
                    <w:rPr>
                      <w:spacing w:val="-10"/>
                      <w:kern w:val="0"/>
                      <w:szCs w:val="21"/>
                    </w:rPr>
                    <w:t>年</w:t>
                  </w:r>
                </w:p>
              </w:tc>
              <w:tc>
                <w:tcPr>
                  <w:tcW w:w="3503" w:type="dxa"/>
                  <w:vAlign w:val="center"/>
                </w:tcPr>
                <w:p w:rsidR="00263450" w:rsidRPr="004A089D" w:rsidRDefault="00263450" w:rsidP="00100D7D">
                  <w:pPr>
                    <w:widowControl/>
                    <w:adjustRightInd w:val="0"/>
                    <w:snapToGrid w:val="0"/>
                    <w:contextualSpacing/>
                    <w:jc w:val="center"/>
                    <w:rPr>
                      <w:kern w:val="0"/>
                      <w:szCs w:val="21"/>
                    </w:rPr>
                  </w:pPr>
                  <w:r w:rsidRPr="004A089D">
                    <w:rPr>
                      <w:kern w:val="0"/>
                      <w:szCs w:val="21"/>
                    </w:rPr>
                    <w:t>电力部门供应</w:t>
                  </w:r>
                </w:p>
              </w:tc>
            </w:tr>
            <w:tr w:rsidR="00650369" w:rsidRPr="004A089D" w:rsidTr="00E90011">
              <w:trPr>
                <w:trHeight w:val="345"/>
                <w:jc w:val="center"/>
              </w:trPr>
              <w:tc>
                <w:tcPr>
                  <w:tcW w:w="1192" w:type="dxa"/>
                  <w:vMerge w:val="restart"/>
                  <w:vAlign w:val="center"/>
                </w:tcPr>
                <w:p w:rsidR="00650369" w:rsidRPr="004A089D" w:rsidRDefault="00650369" w:rsidP="00100D7D">
                  <w:pPr>
                    <w:widowControl/>
                    <w:adjustRightInd w:val="0"/>
                    <w:snapToGrid w:val="0"/>
                    <w:contextualSpacing/>
                    <w:jc w:val="center"/>
                    <w:rPr>
                      <w:bCs/>
                      <w:kern w:val="0"/>
                      <w:szCs w:val="21"/>
                    </w:rPr>
                  </w:pPr>
                  <w:r w:rsidRPr="004A089D">
                    <w:rPr>
                      <w:bCs/>
                      <w:kern w:val="0"/>
                      <w:szCs w:val="21"/>
                    </w:rPr>
                    <w:t>环保工程</w:t>
                  </w:r>
                </w:p>
              </w:tc>
              <w:tc>
                <w:tcPr>
                  <w:tcW w:w="587" w:type="dxa"/>
                  <w:vMerge w:val="restart"/>
                  <w:vAlign w:val="center"/>
                </w:tcPr>
                <w:p w:rsidR="00650369" w:rsidRPr="004A089D" w:rsidRDefault="00650369" w:rsidP="00100D7D">
                  <w:pPr>
                    <w:widowControl/>
                    <w:adjustRightInd w:val="0"/>
                    <w:snapToGrid w:val="0"/>
                    <w:contextualSpacing/>
                    <w:jc w:val="center"/>
                    <w:rPr>
                      <w:kern w:val="0"/>
                      <w:szCs w:val="21"/>
                    </w:rPr>
                  </w:pPr>
                  <w:r w:rsidRPr="004A089D">
                    <w:rPr>
                      <w:kern w:val="0"/>
                      <w:szCs w:val="21"/>
                    </w:rPr>
                    <w:t>废水</w:t>
                  </w:r>
                </w:p>
              </w:tc>
              <w:tc>
                <w:tcPr>
                  <w:tcW w:w="742" w:type="dxa"/>
                  <w:vAlign w:val="center"/>
                </w:tcPr>
                <w:p w:rsidR="00650369" w:rsidRPr="004A089D" w:rsidRDefault="00650369" w:rsidP="00100D7D">
                  <w:pPr>
                    <w:widowControl/>
                    <w:adjustRightInd w:val="0"/>
                    <w:snapToGrid w:val="0"/>
                    <w:contextualSpacing/>
                    <w:jc w:val="center"/>
                    <w:rPr>
                      <w:kern w:val="0"/>
                      <w:szCs w:val="21"/>
                    </w:rPr>
                  </w:pPr>
                  <w:r w:rsidRPr="004A089D">
                    <w:rPr>
                      <w:kern w:val="0"/>
                      <w:szCs w:val="21"/>
                    </w:rPr>
                    <w:t>生活污水</w:t>
                  </w:r>
                </w:p>
              </w:tc>
              <w:tc>
                <w:tcPr>
                  <w:tcW w:w="1592" w:type="dxa"/>
                  <w:vMerge w:val="restart"/>
                  <w:vAlign w:val="center"/>
                </w:tcPr>
                <w:p w:rsidR="00650369" w:rsidRPr="004A089D" w:rsidRDefault="00650369" w:rsidP="00AD3D5F">
                  <w:pPr>
                    <w:adjustRightInd w:val="0"/>
                    <w:snapToGrid w:val="0"/>
                    <w:contextualSpacing/>
                    <w:jc w:val="center"/>
                    <w:rPr>
                      <w:kern w:val="0"/>
                      <w:szCs w:val="21"/>
                    </w:rPr>
                  </w:pPr>
                  <w:r w:rsidRPr="004A089D">
                    <w:rPr>
                      <w:kern w:val="0"/>
                      <w:szCs w:val="21"/>
                    </w:rPr>
                    <w:t>化</w:t>
                  </w:r>
                  <w:r w:rsidRPr="004A089D">
                    <w:rPr>
                      <w:rFonts w:hint="eastAsia"/>
                      <w:kern w:val="0"/>
                      <w:szCs w:val="21"/>
                    </w:rPr>
                    <w:t>粪</w:t>
                  </w:r>
                  <w:r w:rsidRPr="004A089D">
                    <w:rPr>
                      <w:kern w:val="0"/>
                      <w:szCs w:val="21"/>
                    </w:rPr>
                    <w:t>池</w:t>
                  </w:r>
                </w:p>
              </w:tc>
              <w:tc>
                <w:tcPr>
                  <w:tcW w:w="1569" w:type="dxa"/>
                  <w:vMerge w:val="restart"/>
                  <w:vAlign w:val="center"/>
                </w:tcPr>
                <w:p w:rsidR="00650369" w:rsidRPr="004A089D" w:rsidRDefault="00650369" w:rsidP="00AD3D5F">
                  <w:pPr>
                    <w:widowControl/>
                    <w:adjustRightInd w:val="0"/>
                    <w:snapToGrid w:val="0"/>
                    <w:contextualSpacing/>
                    <w:jc w:val="center"/>
                    <w:rPr>
                      <w:kern w:val="0"/>
                      <w:szCs w:val="21"/>
                    </w:rPr>
                  </w:pPr>
                  <w:r w:rsidRPr="004A089D">
                    <w:rPr>
                      <w:rFonts w:hint="eastAsia"/>
                      <w:kern w:val="0"/>
                      <w:szCs w:val="21"/>
                    </w:rPr>
                    <w:t>8</w:t>
                  </w:r>
                  <w:r w:rsidRPr="004A089D">
                    <w:rPr>
                      <w:kern w:val="0"/>
                      <w:szCs w:val="21"/>
                    </w:rPr>
                    <w:t>m</w:t>
                  </w:r>
                  <w:r w:rsidRPr="004A089D">
                    <w:rPr>
                      <w:kern w:val="0"/>
                      <w:szCs w:val="21"/>
                      <w:vertAlign w:val="superscript"/>
                    </w:rPr>
                    <w:t>3</w:t>
                  </w:r>
                </w:p>
              </w:tc>
              <w:tc>
                <w:tcPr>
                  <w:tcW w:w="3503" w:type="dxa"/>
                  <w:vMerge w:val="restart"/>
                  <w:vAlign w:val="center"/>
                </w:tcPr>
                <w:p w:rsidR="00650369" w:rsidRPr="004A089D" w:rsidRDefault="00650369" w:rsidP="00100D7D">
                  <w:pPr>
                    <w:widowControl/>
                    <w:adjustRightInd w:val="0"/>
                    <w:snapToGrid w:val="0"/>
                    <w:contextualSpacing/>
                    <w:jc w:val="center"/>
                    <w:rPr>
                      <w:kern w:val="0"/>
                      <w:szCs w:val="21"/>
                    </w:rPr>
                  </w:pPr>
                  <w:r w:rsidRPr="004A089D">
                    <w:rPr>
                      <w:rFonts w:hint="eastAsia"/>
                      <w:kern w:val="0"/>
                      <w:szCs w:val="21"/>
                    </w:rPr>
                    <w:t>依托</w:t>
                  </w:r>
                  <w:r w:rsidR="001F380A" w:rsidRPr="004A089D">
                    <w:rPr>
                      <w:rFonts w:hint="eastAsia"/>
                      <w:szCs w:val="21"/>
                    </w:rPr>
                    <w:t>江苏富隆实业有限公司</w:t>
                  </w:r>
                </w:p>
              </w:tc>
            </w:tr>
            <w:tr w:rsidR="00650369" w:rsidRPr="004A089D" w:rsidTr="00E90011">
              <w:trPr>
                <w:trHeight w:val="345"/>
                <w:jc w:val="center"/>
              </w:trPr>
              <w:tc>
                <w:tcPr>
                  <w:tcW w:w="1192" w:type="dxa"/>
                  <w:vMerge/>
                  <w:vAlign w:val="center"/>
                </w:tcPr>
                <w:p w:rsidR="00650369" w:rsidRPr="004A089D" w:rsidRDefault="00650369" w:rsidP="00100D7D">
                  <w:pPr>
                    <w:widowControl/>
                    <w:adjustRightInd w:val="0"/>
                    <w:snapToGrid w:val="0"/>
                    <w:contextualSpacing/>
                    <w:jc w:val="center"/>
                    <w:rPr>
                      <w:bCs/>
                      <w:kern w:val="0"/>
                      <w:szCs w:val="21"/>
                    </w:rPr>
                  </w:pPr>
                </w:p>
              </w:tc>
              <w:tc>
                <w:tcPr>
                  <w:tcW w:w="587" w:type="dxa"/>
                  <w:vMerge/>
                  <w:vAlign w:val="center"/>
                </w:tcPr>
                <w:p w:rsidR="00650369" w:rsidRPr="004A089D" w:rsidRDefault="00650369" w:rsidP="00100D7D">
                  <w:pPr>
                    <w:widowControl/>
                    <w:adjustRightInd w:val="0"/>
                    <w:snapToGrid w:val="0"/>
                    <w:contextualSpacing/>
                    <w:jc w:val="center"/>
                    <w:rPr>
                      <w:kern w:val="0"/>
                      <w:szCs w:val="21"/>
                    </w:rPr>
                  </w:pPr>
                </w:p>
              </w:tc>
              <w:tc>
                <w:tcPr>
                  <w:tcW w:w="742" w:type="dxa"/>
                  <w:vAlign w:val="center"/>
                </w:tcPr>
                <w:p w:rsidR="00650369" w:rsidRPr="004A089D" w:rsidRDefault="00650369" w:rsidP="00100D7D">
                  <w:pPr>
                    <w:widowControl/>
                    <w:adjustRightInd w:val="0"/>
                    <w:snapToGrid w:val="0"/>
                    <w:contextualSpacing/>
                    <w:jc w:val="center"/>
                    <w:rPr>
                      <w:kern w:val="0"/>
                      <w:szCs w:val="21"/>
                    </w:rPr>
                  </w:pPr>
                  <w:r w:rsidRPr="004A089D">
                    <w:rPr>
                      <w:kern w:val="0"/>
                      <w:szCs w:val="21"/>
                    </w:rPr>
                    <w:t>洗杯废水</w:t>
                  </w:r>
                </w:p>
              </w:tc>
              <w:tc>
                <w:tcPr>
                  <w:tcW w:w="1592" w:type="dxa"/>
                  <w:vMerge/>
                  <w:vAlign w:val="center"/>
                </w:tcPr>
                <w:p w:rsidR="00650369" w:rsidRPr="004A089D" w:rsidRDefault="00650369" w:rsidP="00AD3D5F">
                  <w:pPr>
                    <w:adjustRightInd w:val="0"/>
                    <w:snapToGrid w:val="0"/>
                    <w:contextualSpacing/>
                    <w:jc w:val="center"/>
                    <w:rPr>
                      <w:kern w:val="0"/>
                      <w:szCs w:val="21"/>
                    </w:rPr>
                  </w:pPr>
                </w:p>
              </w:tc>
              <w:tc>
                <w:tcPr>
                  <w:tcW w:w="1569" w:type="dxa"/>
                  <w:vMerge/>
                  <w:vAlign w:val="center"/>
                </w:tcPr>
                <w:p w:rsidR="00650369" w:rsidRPr="004A089D" w:rsidRDefault="00650369" w:rsidP="00AD3D5F">
                  <w:pPr>
                    <w:widowControl/>
                    <w:adjustRightInd w:val="0"/>
                    <w:snapToGrid w:val="0"/>
                    <w:contextualSpacing/>
                    <w:jc w:val="center"/>
                    <w:rPr>
                      <w:kern w:val="0"/>
                      <w:szCs w:val="21"/>
                    </w:rPr>
                  </w:pPr>
                </w:p>
              </w:tc>
              <w:tc>
                <w:tcPr>
                  <w:tcW w:w="3503" w:type="dxa"/>
                  <w:vMerge/>
                  <w:vAlign w:val="center"/>
                </w:tcPr>
                <w:p w:rsidR="00650369" w:rsidRPr="004A089D" w:rsidRDefault="00650369" w:rsidP="00100D7D">
                  <w:pPr>
                    <w:widowControl/>
                    <w:adjustRightInd w:val="0"/>
                    <w:snapToGrid w:val="0"/>
                    <w:contextualSpacing/>
                    <w:jc w:val="center"/>
                    <w:rPr>
                      <w:kern w:val="0"/>
                      <w:szCs w:val="21"/>
                    </w:rPr>
                  </w:pPr>
                </w:p>
              </w:tc>
            </w:tr>
            <w:tr w:rsidR="00E87AA4" w:rsidRPr="004A089D" w:rsidTr="00E90011">
              <w:trPr>
                <w:trHeight w:val="680"/>
                <w:jc w:val="center"/>
              </w:trPr>
              <w:tc>
                <w:tcPr>
                  <w:tcW w:w="1192" w:type="dxa"/>
                  <w:vMerge/>
                  <w:vAlign w:val="center"/>
                </w:tcPr>
                <w:p w:rsidR="00E87AA4" w:rsidRPr="004A089D" w:rsidRDefault="00E87AA4" w:rsidP="00100D7D">
                  <w:pPr>
                    <w:widowControl/>
                    <w:adjustRightInd w:val="0"/>
                    <w:snapToGrid w:val="0"/>
                    <w:contextualSpacing/>
                    <w:jc w:val="center"/>
                    <w:rPr>
                      <w:b/>
                      <w:bCs/>
                      <w:kern w:val="0"/>
                      <w:szCs w:val="21"/>
                    </w:rPr>
                  </w:pPr>
                </w:p>
              </w:tc>
              <w:tc>
                <w:tcPr>
                  <w:tcW w:w="587" w:type="dxa"/>
                  <w:vMerge w:val="restart"/>
                  <w:vAlign w:val="center"/>
                </w:tcPr>
                <w:p w:rsidR="00E87AA4" w:rsidRPr="004A089D" w:rsidRDefault="00E87AA4" w:rsidP="00100D7D">
                  <w:pPr>
                    <w:widowControl/>
                    <w:adjustRightInd w:val="0"/>
                    <w:snapToGrid w:val="0"/>
                    <w:contextualSpacing/>
                    <w:jc w:val="center"/>
                    <w:rPr>
                      <w:kern w:val="0"/>
                      <w:szCs w:val="21"/>
                    </w:rPr>
                  </w:pPr>
                  <w:r w:rsidRPr="004A089D">
                    <w:rPr>
                      <w:kern w:val="0"/>
                      <w:szCs w:val="21"/>
                    </w:rPr>
                    <w:t>废气</w:t>
                  </w:r>
                </w:p>
              </w:tc>
              <w:tc>
                <w:tcPr>
                  <w:tcW w:w="742" w:type="dxa"/>
                  <w:vAlign w:val="center"/>
                </w:tcPr>
                <w:p w:rsidR="00E87AA4" w:rsidRPr="004A089D" w:rsidRDefault="00E87AA4" w:rsidP="00AF114C">
                  <w:pPr>
                    <w:adjustRightInd w:val="0"/>
                    <w:snapToGrid w:val="0"/>
                    <w:contextualSpacing/>
                    <w:jc w:val="center"/>
                    <w:rPr>
                      <w:kern w:val="0"/>
                      <w:szCs w:val="21"/>
                    </w:rPr>
                  </w:pPr>
                  <w:r w:rsidRPr="004A089D">
                    <w:rPr>
                      <w:kern w:val="0"/>
                      <w:szCs w:val="21"/>
                    </w:rPr>
                    <w:t>下料</w:t>
                  </w:r>
                  <w:r w:rsidRPr="004A089D">
                    <w:rPr>
                      <w:rFonts w:hint="eastAsia"/>
                      <w:kern w:val="0"/>
                      <w:szCs w:val="21"/>
                    </w:rPr>
                    <w:t>、</w:t>
                  </w:r>
                  <w:r w:rsidRPr="004A089D">
                    <w:rPr>
                      <w:kern w:val="0"/>
                      <w:szCs w:val="21"/>
                    </w:rPr>
                    <w:t>分割粉尘</w:t>
                  </w:r>
                </w:p>
              </w:tc>
              <w:tc>
                <w:tcPr>
                  <w:tcW w:w="1592" w:type="dxa"/>
                  <w:vMerge w:val="restart"/>
                  <w:vAlign w:val="center"/>
                </w:tcPr>
                <w:p w:rsidR="00E87AA4" w:rsidRPr="004A089D" w:rsidRDefault="00372398" w:rsidP="00AF114C">
                  <w:pPr>
                    <w:adjustRightInd w:val="0"/>
                    <w:snapToGrid w:val="0"/>
                    <w:contextualSpacing/>
                    <w:jc w:val="center"/>
                    <w:rPr>
                      <w:kern w:val="0"/>
                      <w:szCs w:val="21"/>
                    </w:rPr>
                  </w:pPr>
                  <w:r w:rsidRPr="004A089D">
                    <w:rPr>
                      <w:rFonts w:hint="eastAsia"/>
                      <w:szCs w:val="21"/>
                    </w:rPr>
                    <w:t>加强车间管理，厂区及周边绿化</w:t>
                  </w:r>
                  <w:r w:rsidR="00E87AA4" w:rsidRPr="004A089D">
                    <w:rPr>
                      <w:rFonts w:hint="eastAsia"/>
                    </w:rPr>
                    <w:t>减</w:t>
                  </w:r>
                </w:p>
              </w:tc>
              <w:tc>
                <w:tcPr>
                  <w:tcW w:w="1569" w:type="dxa"/>
                  <w:vAlign w:val="center"/>
                </w:tcPr>
                <w:p w:rsidR="00E87AA4" w:rsidRPr="004A089D" w:rsidRDefault="00E87AA4" w:rsidP="00100D7D">
                  <w:pPr>
                    <w:adjustRightInd w:val="0"/>
                    <w:snapToGrid w:val="0"/>
                    <w:contextualSpacing/>
                    <w:jc w:val="center"/>
                    <w:rPr>
                      <w:kern w:val="0"/>
                      <w:szCs w:val="21"/>
                    </w:rPr>
                  </w:pPr>
                  <w:r w:rsidRPr="004A089D">
                    <w:rPr>
                      <w:rFonts w:hint="eastAsia"/>
                      <w:kern w:val="0"/>
                      <w:szCs w:val="21"/>
                    </w:rPr>
                    <w:t>—</w:t>
                  </w:r>
                </w:p>
              </w:tc>
              <w:tc>
                <w:tcPr>
                  <w:tcW w:w="3503" w:type="dxa"/>
                  <w:vMerge w:val="restart"/>
                  <w:vAlign w:val="center"/>
                </w:tcPr>
                <w:p w:rsidR="00E87AA4" w:rsidRPr="004A089D" w:rsidRDefault="00E87AA4" w:rsidP="00100D7D">
                  <w:pPr>
                    <w:adjustRightInd w:val="0"/>
                    <w:snapToGrid w:val="0"/>
                    <w:contextualSpacing/>
                    <w:jc w:val="center"/>
                    <w:rPr>
                      <w:kern w:val="0"/>
                      <w:szCs w:val="21"/>
                    </w:rPr>
                  </w:pPr>
                  <w:r w:rsidRPr="004A089D">
                    <w:rPr>
                      <w:rFonts w:hint="eastAsia"/>
                    </w:rPr>
                    <w:t>《大气污染物综合排放标准》（</w:t>
                  </w:r>
                  <w:r w:rsidRPr="004A089D">
                    <w:rPr>
                      <w:rFonts w:hint="eastAsia"/>
                    </w:rPr>
                    <w:t>GB16297-1996</w:t>
                  </w:r>
                  <w:r w:rsidRPr="004A089D">
                    <w:rPr>
                      <w:rFonts w:hint="eastAsia"/>
                    </w:rPr>
                    <w:t>）</w:t>
                  </w:r>
                </w:p>
              </w:tc>
            </w:tr>
            <w:tr w:rsidR="00E87AA4" w:rsidRPr="004A089D" w:rsidTr="00E90011">
              <w:trPr>
                <w:trHeight w:val="680"/>
                <w:jc w:val="center"/>
              </w:trPr>
              <w:tc>
                <w:tcPr>
                  <w:tcW w:w="1192" w:type="dxa"/>
                  <w:vMerge/>
                  <w:vAlign w:val="center"/>
                </w:tcPr>
                <w:p w:rsidR="00E87AA4" w:rsidRPr="004A089D" w:rsidRDefault="00E87AA4" w:rsidP="00100D7D">
                  <w:pPr>
                    <w:widowControl/>
                    <w:adjustRightInd w:val="0"/>
                    <w:snapToGrid w:val="0"/>
                    <w:contextualSpacing/>
                    <w:jc w:val="center"/>
                    <w:rPr>
                      <w:b/>
                      <w:bCs/>
                      <w:kern w:val="0"/>
                      <w:szCs w:val="21"/>
                    </w:rPr>
                  </w:pPr>
                </w:p>
              </w:tc>
              <w:tc>
                <w:tcPr>
                  <w:tcW w:w="587" w:type="dxa"/>
                  <w:vMerge/>
                  <w:vAlign w:val="center"/>
                </w:tcPr>
                <w:p w:rsidR="00E87AA4" w:rsidRPr="004A089D" w:rsidRDefault="00E87AA4" w:rsidP="00100D7D">
                  <w:pPr>
                    <w:widowControl/>
                    <w:adjustRightInd w:val="0"/>
                    <w:snapToGrid w:val="0"/>
                    <w:contextualSpacing/>
                    <w:jc w:val="center"/>
                    <w:rPr>
                      <w:kern w:val="0"/>
                      <w:szCs w:val="21"/>
                    </w:rPr>
                  </w:pPr>
                </w:p>
              </w:tc>
              <w:tc>
                <w:tcPr>
                  <w:tcW w:w="742" w:type="dxa"/>
                  <w:vAlign w:val="center"/>
                </w:tcPr>
                <w:p w:rsidR="00E87AA4" w:rsidRPr="004A089D" w:rsidRDefault="00E87AA4" w:rsidP="00AF114C">
                  <w:pPr>
                    <w:adjustRightInd w:val="0"/>
                    <w:snapToGrid w:val="0"/>
                    <w:contextualSpacing/>
                    <w:jc w:val="center"/>
                    <w:rPr>
                      <w:kern w:val="0"/>
                      <w:szCs w:val="21"/>
                    </w:rPr>
                  </w:pPr>
                  <w:r w:rsidRPr="004A089D">
                    <w:rPr>
                      <w:kern w:val="0"/>
                      <w:szCs w:val="21"/>
                    </w:rPr>
                    <w:t>液化石油气燃烧废气</w:t>
                  </w:r>
                </w:p>
              </w:tc>
              <w:tc>
                <w:tcPr>
                  <w:tcW w:w="1592" w:type="dxa"/>
                  <w:vMerge/>
                  <w:vAlign w:val="center"/>
                </w:tcPr>
                <w:p w:rsidR="00E87AA4" w:rsidRPr="004A089D" w:rsidRDefault="00E87AA4" w:rsidP="00AF114C">
                  <w:pPr>
                    <w:adjustRightInd w:val="0"/>
                    <w:snapToGrid w:val="0"/>
                    <w:contextualSpacing/>
                    <w:jc w:val="center"/>
                    <w:rPr>
                      <w:szCs w:val="21"/>
                    </w:rPr>
                  </w:pPr>
                </w:p>
              </w:tc>
              <w:tc>
                <w:tcPr>
                  <w:tcW w:w="1569" w:type="dxa"/>
                  <w:vAlign w:val="center"/>
                </w:tcPr>
                <w:p w:rsidR="00E87AA4" w:rsidRPr="004A089D" w:rsidRDefault="00E87AA4" w:rsidP="00100D7D">
                  <w:pPr>
                    <w:adjustRightInd w:val="0"/>
                    <w:snapToGrid w:val="0"/>
                    <w:contextualSpacing/>
                    <w:jc w:val="center"/>
                    <w:rPr>
                      <w:kern w:val="0"/>
                      <w:szCs w:val="21"/>
                    </w:rPr>
                  </w:pPr>
                  <w:r w:rsidRPr="004A089D">
                    <w:rPr>
                      <w:rFonts w:hint="eastAsia"/>
                      <w:kern w:val="0"/>
                      <w:szCs w:val="21"/>
                    </w:rPr>
                    <w:t>—</w:t>
                  </w:r>
                </w:p>
              </w:tc>
              <w:tc>
                <w:tcPr>
                  <w:tcW w:w="3503" w:type="dxa"/>
                  <w:vMerge/>
                  <w:vAlign w:val="center"/>
                </w:tcPr>
                <w:p w:rsidR="00E87AA4" w:rsidRPr="004A089D" w:rsidRDefault="00E87AA4" w:rsidP="00100D7D">
                  <w:pPr>
                    <w:adjustRightInd w:val="0"/>
                    <w:snapToGrid w:val="0"/>
                    <w:contextualSpacing/>
                    <w:jc w:val="center"/>
                    <w:rPr>
                      <w:szCs w:val="21"/>
                    </w:rPr>
                  </w:pPr>
                </w:p>
              </w:tc>
            </w:tr>
            <w:tr w:rsidR="00D83C02" w:rsidRPr="004A089D" w:rsidTr="00E90011">
              <w:trPr>
                <w:jc w:val="center"/>
              </w:trPr>
              <w:tc>
                <w:tcPr>
                  <w:tcW w:w="1192" w:type="dxa"/>
                  <w:vMerge/>
                  <w:vAlign w:val="center"/>
                </w:tcPr>
                <w:p w:rsidR="00D83C02" w:rsidRPr="004A089D" w:rsidRDefault="00D83C02" w:rsidP="00100D7D">
                  <w:pPr>
                    <w:widowControl/>
                    <w:adjustRightInd w:val="0"/>
                    <w:snapToGrid w:val="0"/>
                    <w:contextualSpacing/>
                    <w:jc w:val="center"/>
                    <w:rPr>
                      <w:b/>
                      <w:bCs/>
                      <w:kern w:val="0"/>
                      <w:szCs w:val="21"/>
                    </w:rPr>
                  </w:pPr>
                </w:p>
              </w:tc>
              <w:tc>
                <w:tcPr>
                  <w:tcW w:w="1329" w:type="dxa"/>
                  <w:gridSpan w:val="2"/>
                  <w:vAlign w:val="center"/>
                </w:tcPr>
                <w:p w:rsidR="00D83C02" w:rsidRPr="004A089D" w:rsidRDefault="00D83C02" w:rsidP="00100D7D">
                  <w:pPr>
                    <w:widowControl/>
                    <w:adjustRightInd w:val="0"/>
                    <w:snapToGrid w:val="0"/>
                    <w:contextualSpacing/>
                    <w:jc w:val="center"/>
                    <w:rPr>
                      <w:kern w:val="0"/>
                      <w:szCs w:val="21"/>
                    </w:rPr>
                  </w:pPr>
                  <w:r w:rsidRPr="004A089D">
                    <w:rPr>
                      <w:kern w:val="0"/>
                      <w:szCs w:val="21"/>
                    </w:rPr>
                    <w:t>噪声</w:t>
                  </w:r>
                </w:p>
              </w:tc>
              <w:tc>
                <w:tcPr>
                  <w:tcW w:w="1592" w:type="dxa"/>
                  <w:vAlign w:val="center"/>
                </w:tcPr>
                <w:p w:rsidR="00D83C02" w:rsidRPr="004A089D" w:rsidRDefault="00D83C02" w:rsidP="00100D7D">
                  <w:pPr>
                    <w:widowControl/>
                    <w:adjustRightInd w:val="0"/>
                    <w:snapToGrid w:val="0"/>
                    <w:contextualSpacing/>
                    <w:jc w:val="center"/>
                    <w:rPr>
                      <w:kern w:val="0"/>
                      <w:szCs w:val="21"/>
                    </w:rPr>
                  </w:pPr>
                  <w:r w:rsidRPr="004A089D">
                    <w:rPr>
                      <w:kern w:val="0"/>
                      <w:szCs w:val="21"/>
                    </w:rPr>
                    <w:t>减振、隔声、消声、距离衰减</w:t>
                  </w:r>
                </w:p>
              </w:tc>
              <w:tc>
                <w:tcPr>
                  <w:tcW w:w="1569" w:type="dxa"/>
                  <w:vAlign w:val="center"/>
                </w:tcPr>
                <w:p w:rsidR="00D83C02" w:rsidRPr="004A089D" w:rsidRDefault="00D83C02" w:rsidP="00100D7D">
                  <w:pPr>
                    <w:widowControl/>
                    <w:adjustRightInd w:val="0"/>
                    <w:snapToGrid w:val="0"/>
                    <w:contextualSpacing/>
                    <w:jc w:val="center"/>
                    <w:rPr>
                      <w:kern w:val="0"/>
                      <w:szCs w:val="21"/>
                    </w:rPr>
                  </w:pPr>
                  <w:r w:rsidRPr="004A089D">
                    <w:rPr>
                      <w:kern w:val="0"/>
                      <w:szCs w:val="21"/>
                    </w:rPr>
                    <w:t>—</w:t>
                  </w:r>
                </w:p>
              </w:tc>
              <w:tc>
                <w:tcPr>
                  <w:tcW w:w="3503" w:type="dxa"/>
                  <w:vAlign w:val="center"/>
                </w:tcPr>
                <w:p w:rsidR="00D83C02" w:rsidRPr="004A089D" w:rsidRDefault="00D83C02" w:rsidP="00100D7D">
                  <w:pPr>
                    <w:widowControl/>
                    <w:adjustRightInd w:val="0"/>
                    <w:snapToGrid w:val="0"/>
                    <w:contextualSpacing/>
                    <w:jc w:val="center"/>
                    <w:rPr>
                      <w:kern w:val="0"/>
                      <w:szCs w:val="21"/>
                    </w:rPr>
                  </w:pPr>
                  <w:r w:rsidRPr="004A089D">
                    <w:rPr>
                      <w:kern w:val="0"/>
                      <w:szCs w:val="21"/>
                    </w:rPr>
                    <w:t>达《工业企业厂界环境噪声排放标准》（</w:t>
                  </w:r>
                  <w:r w:rsidRPr="004A089D">
                    <w:rPr>
                      <w:kern w:val="0"/>
                      <w:szCs w:val="21"/>
                    </w:rPr>
                    <w:t>GB12348-2008</w:t>
                  </w:r>
                  <w:r w:rsidRPr="004A089D">
                    <w:rPr>
                      <w:kern w:val="0"/>
                      <w:szCs w:val="21"/>
                    </w:rPr>
                    <w:t>）</w:t>
                  </w:r>
                  <w:r w:rsidRPr="004A089D">
                    <w:rPr>
                      <w:kern w:val="0"/>
                      <w:szCs w:val="21"/>
                    </w:rPr>
                    <w:t>3</w:t>
                  </w:r>
                  <w:r w:rsidRPr="004A089D">
                    <w:rPr>
                      <w:kern w:val="0"/>
                      <w:szCs w:val="21"/>
                    </w:rPr>
                    <w:t>类标准</w:t>
                  </w:r>
                </w:p>
              </w:tc>
            </w:tr>
            <w:tr w:rsidR="00D83C02" w:rsidRPr="004A089D" w:rsidTr="00E90011">
              <w:trPr>
                <w:trHeight w:val="403"/>
                <w:jc w:val="center"/>
              </w:trPr>
              <w:tc>
                <w:tcPr>
                  <w:tcW w:w="1192" w:type="dxa"/>
                  <w:vMerge/>
                  <w:vAlign w:val="center"/>
                </w:tcPr>
                <w:p w:rsidR="00D83C02" w:rsidRPr="004A089D" w:rsidRDefault="00D83C02" w:rsidP="00100D7D">
                  <w:pPr>
                    <w:widowControl/>
                    <w:adjustRightInd w:val="0"/>
                    <w:snapToGrid w:val="0"/>
                    <w:contextualSpacing/>
                    <w:jc w:val="center"/>
                    <w:rPr>
                      <w:b/>
                      <w:bCs/>
                      <w:kern w:val="0"/>
                      <w:szCs w:val="21"/>
                    </w:rPr>
                  </w:pPr>
                </w:p>
              </w:tc>
              <w:tc>
                <w:tcPr>
                  <w:tcW w:w="1329" w:type="dxa"/>
                  <w:gridSpan w:val="2"/>
                  <w:vMerge w:val="restart"/>
                  <w:vAlign w:val="center"/>
                </w:tcPr>
                <w:p w:rsidR="00D83C02" w:rsidRPr="004A089D" w:rsidRDefault="00D83C02" w:rsidP="00100D7D">
                  <w:pPr>
                    <w:widowControl/>
                    <w:adjustRightInd w:val="0"/>
                    <w:snapToGrid w:val="0"/>
                    <w:contextualSpacing/>
                    <w:jc w:val="center"/>
                    <w:rPr>
                      <w:kern w:val="0"/>
                      <w:szCs w:val="21"/>
                    </w:rPr>
                  </w:pPr>
                  <w:r w:rsidRPr="004A089D">
                    <w:rPr>
                      <w:kern w:val="0"/>
                      <w:szCs w:val="21"/>
                    </w:rPr>
                    <w:t>固废</w:t>
                  </w:r>
                </w:p>
              </w:tc>
              <w:tc>
                <w:tcPr>
                  <w:tcW w:w="1592" w:type="dxa"/>
                  <w:vAlign w:val="center"/>
                </w:tcPr>
                <w:p w:rsidR="00D83C02" w:rsidRPr="004A089D" w:rsidRDefault="00D83C02" w:rsidP="00100D7D">
                  <w:pPr>
                    <w:widowControl/>
                    <w:adjustRightInd w:val="0"/>
                    <w:snapToGrid w:val="0"/>
                    <w:contextualSpacing/>
                    <w:jc w:val="center"/>
                    <w:rPr>
                      <w:kern w:val="0"/>
                      <w:szCs w:val="21"/>
                    </w:rPr>
                  </w:pPr>
                  <w:r w:rsidRPr="004A089D">
                    <w:rPr>
                      <w:kern w:val="0"/>
                      <w:szCs w:val="21"/>
                    </w:rPr>
                    <w:t>一般工业固废</w:t>
                  </w:r>
                  <w:r w:rsidRPr="004A089D">
                    <w:rPr>
                      <w:rFonts w:hint="eastAsia"/>
                      <w:kern w:val="0"/>
                      <w:szCs w:val="21"/>
                    </w:rPr>
                    <w:t>间</w:t>
                  </w:r>
                </w:p>
              </w:tc>
              <w:tc>
                <w:tcPr>
                  <w:tcW w:w="1569" w:type="dxa"/>
                  <w:vAlign w:val="center"/>
                </w:tcPr>
                <w:p w:rsidR="00D83C02" w:rsidRPr="004A089D" w:rsidRDefault="00D83C02" w:rsidP="00100D7D">
                  <w:pPr>
                    <w:widowControl/>
                    <w:adjustRightInd w:val="0"/>
                    <w:snapToGrid w:val="0"/>
                    <w:contextualSpacing/>
                    <w:jc w:val="center"/>
                    <w:rPr>
                      <w:kern w:val="0"/>
                      <w:szCs w:val="21"/>
                    </w:rPr>
                  </w:pPr>
                  <w:r w:rsidRPr="004A089D">
                    <w:rPr>
                      <w:rFonts w:hint="eastAsia"/>
                      <w:kern w:val="0"/>
                      <w:szCs w:val="21"/>
                    </w:rPr>
                    <w:t>1</w:t>
                  </w:r>
                  <w:r w:rsidRPr="004A089D">
                    <w:rPr>
                      <w:kern w:val="0"/>
                      <w:szCs w:val="21"/>
                    </w:rPr>
                    <w:t>0m</w:t>
                  </w:r>
                  <w:r w:rsidRPr="004A089D">
                    <w:rPr>
                      <w:kern w:val="0"/>
                      <w:szCs w:val="21"/>
                      <w:vertAlign w:val="superscript"/>
                    </w:rPr>
                    <w:t>2</w:t>
                  </w:r>
                </w:p>
              </w:tc>
              <w:tc>
                <w:tcPr>
                  <w:tcW w:w="3503" w:type="dxa"/>
                  <w:vMerge w:val="restart"/>
                  <w:vAlign w:val="center"/>
                </w:tcPr>
                <w:p w:rsidR="00D83C02" w:rsidRPr="004A089D" w:rsidRDefault="00D83C02" w:rsidP="00100D7D">
                  <w:pPr>
                    <w:widowControl/>
                    <w:adjustRightInd w:val="0"/>
                    <w:snapToGrid w:val="0"/>
                    <w:contextualSpacing/>
                    <w:jc w:val="center"/>
                    <w:rPr>
                      <w:kern w:val="0"/>
                      <w:szCs w:val="21"/>
                    </w:rPr>
                  </w:pPr>
                  <w:r w:rsidRPr="004A089D">
                    <w:rPr>
                      <w:kern w:val="0"/>
                      <w:szCs w:val="21"/>
                    </w:rPr>
                    <w:t>满足要求</w:t>
                  </w:r>
                </w:p>
              </w:tc>
            </w:tr>
            <w:tr w:rsidR="00D83C02" w:rsidRPr="004A089D" w:rsidTr="00E90011">
              <w:trPr>
                <w:trHeight w:val="389"/>
                <w:jc w:val="center"/>
              </w:trPr>
              <w:tc>
                <w:tcPr>
                  <w:tcW w:w="1192" w:type="dxa"/>
                  <w:vMerge/>
                  <w:vAlign w:val="center"/>
                </w:tcPr>
                <w:p w:rsidR="00D83C02" w:rsidRPr="004A089D" w:rsidRDefault="00D83C02" w:rsidP="00100D7D">
                  <w:pPr>
                    <w:widowControl/>
                    <w:adjustRightInd w:val="0"/>
                    <w:snapToGrid w:val="0"/>
                    <w:contextualSpacing/>
                    <w:jc w:val="center"/>
                    <w:rPr>
                      <w:b/>
                      <w:bCs/>
                      <w:kern w:val="0"/>
                      <w:szCs w:val="21"/>
                    </w:rPr>
                  </w:pPr>
                </w:p>
              </w:tc>
              <w:tc>
                <w:tcPr>
                  <w:tcW w:w="1329" w:type="dxa"/>
                  <w:gridSpan w:val="2"/>
                  <w:vMerge/>
                  <w:vAlign w:val="center"/>
                </w:tcPr>
                <w:p w:rsidR="00D83C02" w:rsidRPr="004A089D" w:rsidRDefault="00D83C02" w:rsidP="00100D7D">
                  <w:pPr>
                    <w:widowControl/>
                    <w:adjustRightInd w:val="0"/>
                    <w:snapToGrid w:val="0"/>
                    <w:contextualSpacing/>
                    <w:jc w:val="center"/>
                    <w:rPr>
                      <w:kern w:val="0"/>
                      <w:szCs w:val="21"/>
                    </w:rPr>
                  </w:pPr>
                </w:p>
              </w:tc>
              <w:tc>
                <w:tcPr>
                  <w:tcW w:w="1592" w:type="dxa"/>
                  <w:vAlign w:val="center"/>
                </w:tcPr>
                <w:p w:rsidR="00D83C02" w:rsidRPr="004A089D" w:rsidRDefault="00D83C02" w:rsidP="00AD3D5F">
                  <w:pPr>
                    <w:adjustRightInd w:val="0"/>
                    <w:snapToGrid w:val="0"/>
                    <w:contextualSpacing/>
                    <w:jc w:val="center"/>
                    <w:rPr>
                      <w:kern w:val="0"/>
                      <w:szCs w:val="21"/>
                    </w:rPr>
                  </w:pPr>
                  <w:r w:rsidRPr="004A089D">
                    <w:rPr>
                      <w:kern w:val="0"/>
                      <w:szCs w:val="21"/>
                    </w:rPr>
                    <w:t>生活垃圾</w:t>
                  </w:r>
                </w:p>
              </w:tc>
              <w:tc>
                <w:tcPr>
                  <w:tcW w:w="1569" w:type="dxa"/>
                  <w:vAlign w:val="center"/>
                </w:tcPr>
                <w:p w:rsidR="00D83C02" w:rsidRPr="004A089D" w:rsidRDefault="00D83C02" w:rsidP="00AD3D5F">
                  <w:pPr>
                    <w:widowControl/>
                    <w:adjustRightInd w:val="0"/>
                    <w:snapToGrid w:val="0"/>
                    <w:contextualSpacing/>
                    <w:jc w:val="center"/>
                    <w:rPr>
                      <w:kern w:val="0"/>
                      <w:szCs w:val="21"/>
                    </w:rPr>
                  </w:pPr>
                  <w:r w:rsidRPr="004A089D">
                    <w:rPr>
                      <w:kern w:val="0"/>
                      <w:szCs w:val="21"/>
                    </w:rPr>
                    <w:t>垃圾桶若干</w:t>
                  </w:r>
                </w:p>
              </w:tc>
              <w:tc>
                <w:tcPr>
                  <w:tcW w:w="3503" w:type="dxa"/>
                  <w:vMerge/>
                  <w:vAlign w:val="center"/>
                </w:tcPr>
                <w:p w:rsidR="00D83C02" w:rsidRPr="004A089D" w:rsidRDefault="00D83C02" w:rsidP="00100D7D">
                  <w:pPr>
                    <w:widowControl/>
                    <w:adjustRightInd w:val="0"/>
                    <w:snapToGrid w:val="0"/>
                    <w:contextualSpacing/>
                    <w:jc w:val="center"/>
                    <w:rPr>
                      <w:kern w:val="0"/>
                      <w:szCs w:val="21"/>
                    </w:rPr>
                  </w:pPr>
                </w:p>
              </w:tc>
            </w:tr>
          </w:tbl>
          <w:bookmarkEnd w:id="7"/>
          <w:p w:rsidR="007E5842" w:rsidRPr="004A089D" w:rsidRDefault="004A2F49" w:rsidP="004A2F49">
            <w:pPr>
              <w:pStyle w:val="00"/>
              <w:ind w:firstLine="480"/>
            </w:pPr>
            <w:r w:rsidRPr="004A089D">
              <w:rPr>
                <w:rFonts w:hint="eastAsia"/>
              </w:rPr>
              <w:t>6</w:t>
            </w:r>
            <w:r w:rsidRPr="004A089D">
              <w:rPr>
                <w:rFonts w:hint="eastAsia"/>
              </w:rPr>
              <w:t>、</w:t>
            </w:r>
            <w:r w:rsidR="00DF5780" w:rsidRPr="004A089D">
              <w:rPr>
                <w:rFonts w:hint="eastAsia"/>
              </w:rPr>
              <w:t>职工人数及工作制度</w:t>
            </w:r>
          </w:p>
          <w:p w:rsidR="00DF5780" w:rsidRPr="004A089D" w:rsidRDefault="007E5842" w:rsidP="00DF5780">
            <w:pPr>
              <w:widowControl/>
              <w:adjustRightInd w:val="0"/>
              <w:snapToGrid w:val="0"/>
              <w:spacing w:line="360" w:lineRule="auto"/>
              <w:ind w:firstLineChars="200" w:firstLine="480"/>
              <w:jc w:val="left"/>
              <w:rPr>
                <w:kern w:val="0"/>
                <w:sz w:val="24"/>
                <w:szCs w:val="20"/>
              </w:rPr>
            </w:pPr>
            <w:r w:rsidRPr="004A089D">
              <w:rPr>
                <w:rFonts w:hint="eastAsia"/>
                <w:sz w:val="24"/>
              </w:rPr>
              <w:t>建设项目</w:t>
            </w:r>
            <w:r w:rsidR="00DF5780" w:rsidRPr="004A089D">
              <w:rPr>
                <w:kern w:val="0"/>
                <w:sz w:val="24"/>
                <w:szCs w:val="20"/>
              </w:rPr>
              <w:t>职工定员</w:t>
            </w:r>
            <w:r w:rsidR="007C2A1B" w:rsidRPr="004A089D">
              <w:rPr>
                <w:rFonts w:hint="eastAsia"/>
                <w:kern w:val="0"/>
                <w:sz w:val="24"/>
                <w:szCs w:val="20"/>
              </w:rPr>
              <w:t>30</w:t>
            </w:r>
            <w:r w:rsidR="00DF5780" w:rsidRPr="004A089D">
              <w:rPr>
                <w:kern w:val="0"/>
                <w:sz w:val="24"/>
                <w:szCs w:val="20"/>
              </w:rPr>
              <w:t>人</w:t>
            </w:r>
            <w:r w:rsidR="00DF5780" w:rsidRPr="004A089D">
              <w:rPr>
                <w:rFonts w:hint="eastAsia"/>
                <w:kern w:val="0"/>
                <w:sz w:val="24"/>
                <w:szCs w:val="20"/>
              </w:rPr>
              <w:t>。</w:t>
            </w:r>
            <w:r w:rsidR="00DF5780" w:rsidRPr="004A089D">
              <w:rPr>
                <w:kern w:val="0"/>
                <w:sz w:val="24"/>
              </w:rPr>
              <w:t>每天工作</w:t>
            </w:r>
            <w:r w:rsidR="00456435" w:rsidRPr="004A089D">
              <w:rPr>
                <w:rFonts w:hint="eastAsia"/>
                <w:kern w:val="0"/>
                <w:sz w:val="24"/>
              </w:rPr>
              <w:t>8</w:t>
            </w:r>
            <w:r w:rsidR="00DF5780" w:rsidRPr="004A089D">
              <w:rPr>
                <w:kern w:val="0"/>
                <w:sz w:val="24"/>
              </w:rPr>
              <w:t>小时，</w:t>
            </w:r>
            <w:r w:rsidR="00DF5780" w:rsidRPr="004A089D">
              <w:rPr>
                <w:kern w:val="0"/>
                <w:sz w:val="24"/>
              </w:rPr>
              <w:t>1</w:t>
            </w:r>
            <w:r w:rsidR="00DF5780" w:rsidRPr="004A089D">
              <w:rPr>
                <w:kern w:val="0"/>
                <w:sz w:val="24"/>
              </w:rPr>
              <w:t>班制，每年工作</w:t>
            </w:r>
            <w:r w:rsidR="00DF5780" w:rsidRPr="004A089D">
              <w:rPr>
                <w:kern w:val="0"/>
                <w:sz w:val="24"/>
              </w:rPr>
              <w:t>300</w:t>
            </w:r>
            <w:r w:rsidR="00DF5780" w:rsidRPr="004A089D">
              <w:rPr>
                <w:kern w:val="0"/>
                <w:sz w:val="24"/>
              </w:rPr>
              <w:t>天。</w:t>
            </w:r>
            <w:r w:rsidR="00907BFB" w:rsidRPr="004A089D">
              <w:rPr>
                <w:kern w:val="0"/>
                <w:sz w:val="24"/>
              </w:rPr>
              <w:t>公司</w:t>
            </w:r>
            <w:r w:rsidR="007C2A1B" w:rsidRPr="004A089D">
              <w:rPr>
                <w:rFonts w:hint="eastAsia"/>
                <w:kern w:val="0"/>
                <w:sz w:val="24"/>
              </w:rPr>
              <w:t>不提供</w:t>
            </w:r>
            <w:r w:rsidR="007C2A1B" w:rsidRPr="004A089D">
              <w:rPr>
                <w:kern w:val="0"/>
                <w:sz w:val="24"/>
              </w:rPr>
              <w:t>食宿</w:t>
            </w:r>
            <w:r w:rsidR="007C2A1B" w:rsidRPr="004A089D">
              <w:rPr>
                <w:rFonts w:hint="eastAsia"/>
                <w:kern w:val="0"/>
                <w:sz w:val="24"/>
              </w:rPr>
              <w:t>。</w:t>
            </w:r>
          </w:p>
          <w:bookmarkEnd w:id="3"/>
          <w:bookmarkEnd w:id="4"/>
          <w:p w:rsidR="007E5842" w:rsidRPr="004A089D" w:rsidRDefault="00DF5780" w:rsidP="00DF5780">
            <w:pPr>
              <w:pStyle w:val="00"/>
              <w:ind w:firstLine="480"/>
              <w:rPr>
                <w:kern w:val="0"/>
              </w:rPr>
            </w:pPr>
            <w:r w:rsidRPr="004A089D">
              <w:rPr>
                <w:rFonts w:hint="eastAsia"/>
              </w:rPr>
              <w:t>7</w:t>
            </w:r>
            <w:r w:rsidRPr="004A089D">
              <w:rPr>
                <w:rFonts w:hint="eastAsia"/>
              </w:rPr>
              <w:t>、</w:t>
            </w:r>
            <w:r w:rsidRPr="004A089D">
              <w:rPr>
                <w:kern w:val="0"/>
              </w:rPr>
              <w:t>厂区平面布置</w:t>
            </w:r>
          </w:p>
          <w:p w:rsidR="00DF5780" w:rsidRPr="004A089D" w:rsidRDefault="00DF5780" w:rsidP="00DF5780">
            <w:pPr>
              <w:widowControl/>
              <w:adjustRightInd w:val="0"/>
              <w:snapToGrid w:val="0"/>
              <w:spacing w:line="360" w:lineRule="auto"/>
              <w:ind w:firstLineChars="200" w:firstLine="480"/>
              <w:jc w:val="left"/>
              <w:rPr>
                <w:kern w:val="0"/>
                <w:sz w:val="24"/>
                <w:szCs w:val="20"/>
              </w:rPr>
            </w:pPr>
            <w:r w:rsidRPr="004A089D">
              <w:rPr>
                <w:kern w:val="0"/>
                <w:sz w:val="24"/>
                <w:szCs w:val="20"/>
              </w:rPr>
              <w:t>本项目厂区平面布置详见附图</w:t>
            </w:r>
            <w:r w:rsidRPr="004A089D">
              <w:rPr>
                <w:kern w:val="0"/>
                <w:sz w:val="24"/>
                <w:szCs w:val="20"/>
              </w:rPr>
              <w:t>3</w:t>
            </w:r>
            <w:r w:rsidRPr="004A089D">
              <w:rPr>
                <w:kern w:val="0"/>
                <w:sz w:val="24"/>
                <w:szCs w:val="20"/>
              </w:rPr>
              <w:t>。</w:t>
            </w:r>
          </w:p>
          <w:p w:rsidR="00DF5780" w:rsidRPr="004A089D" w:rsidRDefault="00AD4361" w:rsidP="00DF5780">
            <w:pPr>
              <w:pStyle w:val="00"/>
              <w:ind w:firstLine="480"/>
            </w:pPr>
            <w:r w:rsidRPr="004A089D">
              <w:rPr>
                <w:rFonts w:hint="eastAsia"/>
              </w:rPr>
              <w:t>8</w:t>
            </w:r>
            <w:r w:rsidRPr="004A089D">
              <w:rPr>
                <w:rFonts w:hint="eastAsia"/>
              </w:rPr>
              <w:t>、评价等级初判</w:t>
            </w:r>
          </w:p>
          <w:p w:rsidR="00863EA1" w:rsidRPr="004A089D" w:rsidRDefault="00AD4361" w:rsidP="00E90011">
            <w:pPr>
              <w:adjustRightInd w:val="0"/>
              <w:snapToGrid w:val="0"/>
              <w:spacing w:line="360" w:lineRule="auto"/>
              <w:ind w:firstLineChars="200" w:firstLine="480"/>
              <w:rPr>
                <w:sz w:val="24"/>
              </w:rPr>
            </w:pPr>
            <w:r w:rsidRPr="004A089D">
              <w:rPr>
                <w:rFonts w:hint="eastAsia"/>
                <w:sz w:val="24"/>
              </w:rPr>
              <w:t>（</w:t>
            </w:r>
            <w:r w:rsidRPr="004A089D">
              <w:rPr>
                <w:rFonts w:hint="eastAsia"/>
                <w:sz w:val="24"/>
              </w:rPr>
              <w:t>1</w:t>
            </w:r>
            <w:r w:rsidRPr="004A089D">
              <w:rPr>
                <w:rFonts w:hint="eastAsia"/>
                <w:sz w:val="24"/>
              </w:rPr>
              <w:t>）</w:t>
            </w:r>
            <w:r w:rsidR="00863EA1" w:rsidRPr="004A089D">
              <w:rPr>
                <w:rFonts w:hint="eastAsia"/>
                <w:sz w:val="24"/>
              </w:rPr>
              <w:t>大气</w:t>
            </w:r>
          </w:p>
          <w:p w:rsidR="00E90011" w:rsidRPr="004A089D" w:rsidRDefault="00D33B5F" w:rsidP="00E90011">
            <w:pPr>
              <w:adjustRightInd w:val="0"/>
              <w:snapToGrid w:val="0"/>
              <w:spacing w:line="360" w:lineRule="auto"/>
              <w:ind w:firstLineChars="200" w:firstLine="480"/>
              <w:rPr>
                <w:sz w:val="24"/>
              </w:rPr>
            </w:pPr>
            <w:r w:rsidRPr="004A089D">
              <w:rPr>
                <w:rFonts w:hint="eastAsia"/>
                <w:sz w:val="24"/>
              </w:rPr>
              <w:t>本项目废气</w:t>
            </w:r>
            <w:r w:rsidRPr="004A089D">
              <w:rPr>
                <w:rFonts w:hint="eastAsia"/>
                <w:kern w:val="0"/>
                <w:sz w:val="24"/>
              </w:rPr>
              <w:t>使用《环境影响评价技术导则大气环境》（</w:t>
            </w:r>
            <w:r w:rsidRPr="004A089D">
              <w:rPr>
                <w:kern w:val="0"/>
                <w:sz w:val="24"/>
              </w:rPr>
              <w:t>HJ2.2-2018</w:t>
            </w:r>
            <w:r w:rsidRPr="004A089D">
              <w:rPr>
                <w:rFonts w:hint="eastAsia"/>
                <w:kern w:val="0"/>
                <w:sz w:val="24"/>
              </w:rPr>
              <w:t>）中推荐模式</w:t>
            </w:r>
            <w:r w:rsidRPr="004A089D">
              <w:rPr>
                <w:kern w:val="0"/>
                <w:sz w:val="24"/>
              </w:rPr>
              <w:t>ARESCREEN</w:t>
            </w:r>
            <w:r w:rsidRPr="004A089D">
              <w:rPr>
                <w:rFonts w:hint="eastAsia"/>
                <w:kern w:val="0"/>
                <w:sz w:val="24"/>
              </w:rPr>
              <w:t>，</w:t>
            </w:r>
            <w:r w:rsidR="00E90011" w:rsidRPr="004A089D">
              <w:rPr>
                <w:kern w:val="0"/>
                <w:sz w:val="24"/>
              </w:rPr>
              <w:t>对本项目无组织源强进行估算预测，</w:t>
            </w:r>
            <w:r w:rsidR="00E90011" w:rsidRPr="004A089D">
              <w:rPr>
                <w:sz w:val="24"/>
              </w:rPr>
              <w:t>废气各污染物下风向最大落地浓度及占标率见</w:t>
            </w:r>
            <w:r w:rsidR="00E90011" w:rsidRPr="004A089D">
              <w:t>表</w:t>
            </w:r>
            <w:r w:rsidR="00E90011" w:rsidRPr="004A089D">
              <w:rPr>
                <w:rFonts w:hint="eastAsia"/>
                <w:sz w:val="24"/>
              </w:rPr>
              <w:t>1-6</w:t>
            </w:r>
            <w:r w:rsidR="00E90011" w:rsidRPr="004A089D">
              <w:rPr>
                <w:sz w:val="24"/>
              </w:rPr>
              <w:t>。</w:t>
            </w:r>
          </w:p>
          <w:p w:rsidR="00E90011" w:rsidRPr="004A089D" w:rsidRDefault="00E90011" w:rsidP="00E90011">
            <w:pPr>
              <w:jc w:val="center"/>
              <w:rPr>
                <w:b/>
                <w:bCs/>
              </w:rPr>
            </w:pPr>
            <w:r w:rsidRPr="004A089D">
              <w:rPr>
                <w:b/>
                <w:bCs/>
                <w:sz w:val="24"/>
              </w:rPr>
              <w:t>表</w:t>
            </w:r>
            <w:r w:rsidRPr="004A089D">
              <w:rPr>
                <w:rFonts w:hint="eastAsia"/>
                <w:b/>
                <w:bCs/>
                <w:sz w:val="24"/>
              </w:rPr>
              <w:t>1-6</w:t>
            </w:r>
            <w:r w:rsidRPr="004A089D">
              <w:rPr>
                <w:b/>
                <w:bCs/>
                <w:sz w:val="24"/>
              </w:rPr>
              <w:t>本项目估算模式计算结果</w:t>
            </w:r>
            <w:r w:rsidRPr="004A089D">
              <w:rPr>
                <w:rFonts w:hint="eastAsia"/>
                <w:b/>
                <w:bCs/>
                <w:sz w:val="24"/>
              </w:rPr>
              <w:t>汇总</w:t>
            </w:r>
            <w:r w:rsidRPr="004A089D">
              <w:rPr>
                <w:b/>
                <w:bCs/>
                <w:sz w:val="24"/>
              </w:rPr>
              <w:t>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26"/>
              <w:gridCol w:w="1751"/>
              <w:gridCol w:w="1556"/>
              <w:gridCol w:w="1513"/>
              <w:gridCol w:w="1680"/>
              <w:gridCol w:w="1344"/>
            </w:tblGrid>
            <w:tr w:rsidR="00522C4B" w:rsidRPr="004A089D" w:rsidTr="003F6C98">
              <w:trPr>
                <w:trHeight w:val="782"/>
                <w:jc w:val="center"/>
              </w:trPr>
              <w:tc>
                <w:tcPr>
                  <w:tcW w:w="676" w:type="pct"/>
                  <w:vAlign w:val="center"/>
                </w:tcPr>
                <w:p w:rsidR="00E90011" w:rsidRPr="004A089D" w:rsidRDefault="00E90011" w:rsidP="003F6C98">
                  <w:pPr>
                    <w:pStyle w:val="TableParagraph"/>
                    <w:kinsoku w:val="0"/>
                    <w:overflowPunct w:val="0"/>
                    <w:spacing w:before="85"/>
                    <w:jc w:val="center"/>
                    <w:rPr>
                      <w:rFonts w:ascii="Times New Roman" w:hAnsi="Times New Roman"/>
                      <w:sz w:val="21"/>
                      <w:szCs w:val="21"/>
                      <w:lang w:eastAsia="zh-CN"/>
                    </w:rPr>
                  </w:pPr>
                  <w:r w:rsidRPr="004A089D">
                    <w:rPr>
                      <w:rFonts w:ascii="Times New Roman" w:hAnsi="Times New Roman"/>
                      <w:b/>
                      <w:bCs/>
                      <w:sz w:val="21"/>
                      <w:szCs w:val="21"/>
                      <w:lang w:eastAsia="zh-CN"/>
                    </w:rPr>
                    <w:t>污染源</w:t>
                  </w:r>
                </w:p>
              </w:tc>
              <w:tc>
                <w:tcPr>
                  <w:tcW w:w="965" w:type="pct"/>
                  <w:vAlign w:val="center"/>
                </w:tcPr>
                <w:p w:rsidR="00E90011" w:rsidRPr="004A089D" w:rsidRDefault="00E90011" w:rsidP="003F6C98">
                  <w:pPr>
                    <w:pStyle w:val="TableParagraph"/>
                    <w:kinsoku w:val="0"/>
                    <w:overflowPunct w:val="0"/>
                    <w:spacing w:before="85"/>
                    <w:jc w:val="center"/>
                    <w:rPr>
                      <w:rFonts w:ascii="Times New Roman" w:hAnsi="Times New Roman"/>
                      <w:sz w:val="21"/>
                      <w:szCs w:val="21"/>
                      <w:lang w:eastAsia="zh-CN"/>
                    </w:rPr>
                  </w:pPr>
                  <w:r w:rsidRPr="004A089D">
                    <w:rPr>
                      <w:rFonts w:ascii="Times New Roman" w:hAnsi="Times New Roman"/>
                      <w:b/>
                      <w:bCs/>
                      <w:sz w:val="21"/>
                      <w:szCs w:val="21"/>
                      <w:lang w:eastAsia="zh-CN"/>
                    </w:rPr>
                    <w:t>污染因子</w:t>
                  </w:r>
                </w:p>
              </w:tc>
              <w:tc>
                <w:tcPr>
                  <w:tcW w:w="858" w:type="pct"/>
                  <w:vAlign w:val="center"/>
                </w:tcPr>
                <w:p w:rsidR="00E90011" w:rsidRPr="004A089D" w:rsidRDefault="00E90011" w:rsidP="003F6C98">
                  <w:pPr>
                    <w:pStyle w:val="TableParagraph"/>
                    <w:kinsoku w:val="0"/>
                    <w:overflowPunct w:val="0"/>
                    <w:spacing w:line="218" w:lineRule="exact"/>
                    <w:jc w:val="center"/>
                    <w:rPr>
                      <w:rFonts w:ascii="Times New Roman" w:hAnsi="Times New Roman"/>
                      <w:b/>
                      <w:bCs/>
                      <w:sz w:val="21"/>
                      <w:szCs w:val="21"/>
                      <w:lang w:eastAsia="zh-CN"/>
                    </w:rPr>
                  </w:pPr>
                  <w:r w:rsidRPr="004A089D">
                    <w:rPr>
                      <w:rFonts w:ascii="Times New Roman" w:hAnsi="Times New Roman"/>
                      <w:b/>
                      <w:bCs/>
                      <w:sz w:val="21"/>
                      <w:szCs w:val="21"/>
                      <w:lang w:eastAsia="zh-CN"/>
                    </w:rPr>
                    <w:t>最大浓度落</w:t>
                  </w:r>
                </w:p>
                <w:p w:rsidR="00E90011" w:rsidRPr="004A089D" w:rsidRDefault="00E90011" w:rsidP="003F6C98">
                  <w:pPr>
                    <w:pStyle w:val="TableParagraph"/>
                    <w:kinsoku w:val="0"/>
                    <w:overflowPunct w:val="0"/>
                    <w:spacing w:line="218" w:lineRule="exact"/>
                    <w:jc w:val="center"/>
                    <w:rPr>
                      <w:rFonts w:ascii="Times New Roman" w:hAnsi="Times New Roman"/>
                      <w:b/>
                      <w:bCs/>
                      <w:sz w:val="21"/>
                      <w:szCs w:val="21"/>
                      <w:lang w:eastAsia="zh-CN"/>
                    </w:rPr>
                  </w:pPr>
                  <w:r w:rsidRPr="004A089D">
                    <w:rPr>
                      <w:rFonts w:ascii="Times New Roman" w:hAnsi="Times New Roman"/>
                      <w:b/>
                      <w:bCs/>
                      <w:sz w:val="21"/>
                      <w:szCs w:val="21"/>
                      <w:lang w:eastAsia="zh-CN"/>
                    </w:rPr>
                    <w:t>地点</w:t>
                  </w:r>
                  <w:r w:rsidRPr="004A089D">
                    <w:rPr>
                      <w:rFonts w:ascii="Times New Roman" w:hAnsi="Times New Roman"/>
                      <w:b/>
                      <w:bCs/>
                      <w:sz w:val="21"/>
                      <w:szCs w:val="21"/>
                      <w:lang w:eastAsia="zh-CN"/>
                    </w:rPr>
                    <w:t>(m)</w:t>
                  </w:r>
                </w:p>
              </w:tc>
              <w:tc>
                <w:tcPr>
                  <w:tcW w:w="834" w:type="pct"/>
                  <w:vAlign w:val="center"/>
                </w:tcPr>
                <w:p w:rsidR="00E90011" w:rsidRPr="004A089D" w:rsidRDefault="00E90011" w:rsidP="003F6C98">
                  <w:pPr>
                    <w:pStyle w:val="TableParagraph"/>
                    <w:kinsoku w:val="0"/>
                    <w:overflowPunct w:val="0"/>
                    <w:spacing w:line="218" w:lineRule="exact"/>
                    <w:jc w:val="center"/>
                    <w:rPr>
                      <w:rFonts w:ascii="Times New Roman" w:hAnsi="Times New Roman"/>
                      <w:b/>
                      <w:bCs/>
                      <w:sz w:val="21"/>
                      <w:szCs w:val="21"/>
                      <w:lang w:eastAsia="zh-CN"/>
                    </w:rPr>
                  </w:pPr>
                  <w:r w:rsidRPr="004A089D">
                    <w:rPr>
                      <w:rFonts w:ascii="Times New Roman" w:hAnsi="Times New Roman"/>
                      <w:b/>
                      <w:bCs/>
                      <w:sz w:val="21"/>
                      <w:szCs w:val="21"/>
                      <w:lang w:eastAsia="zh-CN"/>
                    </w:rPr>
                    <w:t>最大落地浓度</w:t>
                  </w:r>
                </w:p>
                <w:p w:rsidR="00E90011" w:rsidRPr="004A089D" w:rsidRDefault="00E90011" w:rsidP="003F6C98">
                  <w:pPr>
                    <w:pStyle w:val="TableParagraph"/>
                    <w:kinsoku w:val="0"/>
                    <w:overflowPunct w:val="0"/>
                    <w:spacing w:line="218" w:lineRule="exact"/>
                    <w:jc w:val="center"/>
                    <w:rPr>
                      <w:rFonts w:ascii="Times New Roman" w:hAnsi="Times New Roman"/>
                      <w:b/>
                      <w:bCs/>
                      <w:sz w:val="21"/>
                      <w:szCs w:val="21"/>
                      <w:lang w:eastAsia="zh-CN"/>
                    </w:rPr>
                  </w:pPr>
                  <w:r w:rsidRPr="004A089D">
                    <w:rPr>
                      <w:rFonts w:ascii="Times New Roman" w:hAnsi="Times New Roman"/>
                      <w:b/>
                      <w:bCs/>
                      <w:sz w:val="21"/>
                      <w:szCs w:val="21"/>
                      <w:lang w:eastAsia="zh-CN"/>
                    </w:rPr>
                    <w:t>(</w:t>
                  </w:r>
                  <w:r w:rsidRPr="004A089D">
                    <w:rPr>
                      <w:rFonts w:ascii="Times New Roman" w:hAnsi="Times New Roman"/>
                      <w:b/>
                      <w:bCs/>
                      <w:sz w:val="21"/>
                      <w:szCs w:val="21"/>
                    </w:rPr>
                    <w:t>μ</w:t>
                  </w:r>
                  <w:r w:rsidRPr="004A089D">
                    <w:rPr>
                      <w:rFonts w:ascii="Times New Roman" w:hAnsi="Times New Roman"/>
                      <w:b/>
                      <w:bCs/>
                      <w:sz w:val="21"/>
                      <w:szCs w:val="21"/>
                      <w:lang w:eastAsia="zh-CN"/>
                    </w:rPr>
                    <w:t>g/m</w:t>
                  </w:r>
                  <w:r w:rsidRPr="004A089D">
                    <w:rPr>
                      <w:rFonts w:ascii="Times New Roman" w:hAnsi="Times New Roman"/>
                      <w:b/>
                      <w:bCs/>
                      <w:sz w:val="21"/>
                      <w:szCs w:val="21"/>
                      <w:vertAlign w:val="superscript"/>
                      <w:lang w:eastAsia="zh-CN"/>
                    </w:rPr>
                    <w:t>3</w:t>
                  </w:r>
                  <w:r w:rsidRPr="004A089D">
                    <w:rPr>
                      <w:rFonts w:ascii="Times New Roman" w:hAnsi="Times New Roman"/>
                      <w:b/>
                      <w:bCs/>
                      <w:sz w:val="21"/>
                      <w:szCs w:val="21"/>
                      <w:lang w:eastAsia="zh-CN"/>
                    </w:rPr>
                    <w:t>)</w:t>
                  </w:r>
                </w:p>
              </w:tc>
              <w:tc>
                <w:tcPr>
                  <w:tcW w:w="926" w:type="pct"/>
                  <w:vAlign w:val="center"/>
                </w:tcPr>
                <w:p w:rsidR="00E90011" w:rsidRPr="004A089D" w:rsidRDefault="00E90011" w:rsidP="003F6C98">
                  <w:pPr>
                    <w:pStyle w:val="TableParagraph"/>
                    <w:kinsoku w:val="0"/>
                    <w:overflowPunct w:val="0"/>
                    <w:spacing w:line="218" w:lineRule="exact"/>
                    <w:jc w:val="center"/>
                    <w:rPr>
                      <w:rFonts w:ascii="Times New Roman" w:hAnsi="Times New Roman"/>
                      <w:sz w:val="21"/>
                      <w:szCs w:val="21"/>
                      <w:lang w:eastAsia="zh-CN"/>
                    </w:rPr>
                  </w:pPr>
                  <w:r w:rsidRPr="004A089D">
                    <w:rPr>
                      <w:rFonts w:ascii="Times New Roman" w:hAnsi="Times New Roman"/>
                      <w:b/>
                      <w:bCs/>
                      <w:sz w:val="21"/>
                      <w:szCs w:val="21"/>
                      <w:lang w:eastAsia="zh-CN"/>
                    </w:rPr>
                    <w:t>占标率</w:t>
                  </w:r>
                  <w:r w:rsidRPr="004A089D">
                    <w:rPr>
                      <w:rFonts w:ascii="Times New Roman" w:hAnsi="Times New Roman"/>
                      <w:b/>
                      <w:bCs/>
                      <w:sz w:val="21"/>
                      <w:szCs w:val="21"/>
                      <w:lang w:eastAsia="zh-CN"/>
                    </w:rPr>
                    <w:t>(%)</w:t>
                  </w:r>
                </w:p>
              </w:tc>
              <w:tc>
                <w:tcPr>
                  <w:tcW w:w="741" w:type="pct"/>
                  <w:vAlign w:val="center"/>
                </w:tcPr>
                <w:p w:rsidR="00E90011" w:rsidRPr="004A089D" w:rsidRDefault="00E90011" w:rsidP="003F6C98">
                  <w:pPr>
                    <w:pStyle w:val="TableParagraph"/>
                    <w:kinsoku w:val="0"/>
                    <w:overflowPunct w:val="0"/>
                    <w:spacing w:before="21"/>
                    <w:ind w:right="1"/>
                    <w:jc w:val="center"/>
                    <w:rPr>
                      <w:rFonts w:ascii="Times New Roman" w:hAnsi="Times New Roman"/>
                      <w:sz w:val="21"/>
                      <w:szCs w:val="21"/>
                      <w:lang w:eastAsia="zh-CN"/>
                    </w:rPr>
                  </w:pPr>
                  <w:r w:rsidRPr="004A089D">
                    <w:rPr>
                      <w:rFonts w:ascii="Times New Roman" w:hAnsi="Times New Roman"/>
                      <w:b/>
                      <w:bCs/>
                      <w:position w:val="1"/>
                      <w:sz w:val="21"/>
                      <w:szCs w:val="21"/>
                      <w:lang w:eastAsia="zh-CN"/>
                    </w:rPr>
                    <w:t>D</w:t>
                  </w:r>
                  <w:r w:rsidRPr="004A089D">
                    <w:rPr>
                      <w:rFonts w:ascii="Times New Roman" w:hAnsi="Times New Roman"/>
                      <w:b/>
                      <w:bCs/>
                      <w:sz w:val="21"/>
                      <w:szCs w:val="21"/>
                      <w:vertAlign w:val="subscript"/>
                      <w:lang w:eastAsia="zh-CN"/>
                    </w:rPr>
                    <w:t>10%</w:t>
                  </w:r>
                  <w:r w:rsidRPr="004A089D">
                    <w:rPr>
                      <w:rFonts w:ascii="Times New Roman" w:hAnsi="Times New Roman"/>
                      <w:b/>
                      <w:bCs/>
                      <w:sz w:val="21"/>
                      <w:szCs w:val="21"/>
                      <w:lang w:eastAsia="zh-CN"/>
                    </w:rPr>
                    <w:t>(m)</w:t>
                  </w:r>
                </w:p>
              </w:tc>
            </w:tr>
            <w:tr w:rsidR="00522C4B" w:rsidRPr="004A089D" w:rsidTr="003F6C98">
              <w:trPr>
                <w:trHeight w:val="363"/>
                <w:jc w:val="center"/>
              </w:trPr>
              <w:tc>
                <w:tcPr>
                  <w:tcW w:w="676" w:type="pct"/>
                  <w:vAlign w:val="center"/>
                </w:tcPr>
                <w:p w:rsidR="00E90011" w:rsidRPr="004A089D" w:rsidRDefault="003F6C98" w:rsidP="003F6C98">
                  <w:pPr>
                    <w:adjustRightInd w:val="0"/>
                    <w:snapToGrid w:val="0"/>
                    <w:jc w:val="center"/>
                    <w:rPr>
                      <w:szCs w:val="21"/>
                    </w:rPr>
                  </w:pPr>
                  <w:r w:rsidRPr="004A089D">
                    <w:rPr>
                      <w:rFonts w:hint="eastAsia"/>
                      <w:szCs w:val="21"/>
                    </w:rPr>
                    <w:t>车间</w:t>
                  </w:r>
                </w:p>
              </w:tc>
              <w:tc>
                <w:tcPr>
                  <w:tcW w:w="965" w:type="pct"/>
                  <w:vAlign w:val="center"/>
                </w:tcPr>
                <w:p w:rsidR="00E90011" w:rsidRPr="004A089D" w:rsidRDefault="003F6C98" w:rsidP="003F6C98">
                  <w:pPr>
                    <w:jc w:val="center"/>
                    <w:rPr>
                      <w:bCs/>
                      <w:szCs w:val="21"/>
                    </w:rPr>
                  </w:pPr>
                  <w:r w:rsidRPr="004A089D">
                    <w:rPr>
                      <w:rFonts w:hint="eastAsia"/>
                      <w:bCs/>
                      <w:szCs w:val="21"/>
                    </w:rPr>
                    <w:t>下料、分割</w:t>
                  </w:r>
                  <w:r w:rsidR="00E90011" w:rsidRPr="004A089D">
                    <w:rPr>
                      <w:rFonts w:hint="eastAsia"/>
                      <w:bCs/>
                      <w:szCs w:val="21"/>
                    </w:rPr>
                    <w:t>粉尘</w:t>
                  </w:r>
                </w:p>
              </w:tc>
              <w:tc>
                <w:tcPr>
                  <w:tcW w:w="858" w:type="pct"/>
                  <w:vAlign w:val="center"/>
                </w:tcPr>
                <w:p w:rsidR="00E90011" w:rsidRPr="004A089D" w:rsidRDefault="00522C4B" w:rsidP="003F6C98">
                  <w:pPr>
                    <w:jc w:val="center"/>
                    <w:rPr>
                      <w:szCs w:val="21"/>
                    </w:rPr>
                  </w:pPr>
                  <w:r w:rsidRPr="004A089D">
                    <w:rPr>
                      <w:rFonts w:hint="eastAsia"/>
                      <w:szCs w:val="21"/>
                    </w:rPr>
                    <w:t>56</w:t>
                  </w:r>
                </w:p>
              </w:tc>
              <w:tc>
                <w:tcPr>
                  <w:tcW w:w="834" w:type="pct"/>
                  <w:vAlign w:val="center"/>
                </w:tcPr>
                <w:p w:rsidR="00E90011" w:rsidRPr="004A089D" w:rsidRDefault="00522C4B" w:rsidP="003F6C98">
                  <w:pPr>
                    <w:widowControl/>
                    <w:jc w:val="center"/>
                    <w:rPr>
                      <w:kern w:val="0"/>
                      <w:sz w:val="24"/>
                    </w:rPr>
                  </w:pPr>
                  <w:r w:rsidRPr="004A089D">
                    <w:rPr>
                      <w:rFonts w:hint="eastAsia"/>
                    </w:rPr>
                    <w:t>4.64</w:t>
                  </w:r>
                </w:p>
              </w:tc>
              <w:tc>
                <w:tcPr>
                  <w:tcW w:w="926" w:type="pct"/>
                  <w:vAlign w:val="center"/>
                </w:tcPr>
                <w:p w:rsidR="00E90011" w:rsidRPr="004A089D" w:rsidRDefault="00522C4B" w:rsidP="003F6C98">
                  <w:pPr>
                    <w:jc w:val="center"/>
                  </w:pPr>
                  <w:r w:rsidRPr="004A089D">
                    <w:rPr>
                      <w:rFonts w:hint="eastAsia"/>
                    </w:rPr>
                    <w:t>1.03</w:t>
                  </w:r>
                </w:p>
              </w:tc>
              <w:tc>
                <w:tcPr>
                  <w:tcW w:w="741" w:type="pct"/>
                  <w:vAlign w:val="center"/>
                </w:tcPr>
                <w:p w:rsidR="00E90011" w:rsidRPr="004A089D" w:rsidRDefault="00E90011" w:rsidP="003F6C98">
                  <w:pPr>
                    <w:jc w:val="center"/>
                    <w:rPr>
                      <w:szCs w:val="21"/>
                    </w:rPr>
                  </w:pPr>
                  <w:r w:rsidRPr="004A089D">
                    <w:rPr>
                      <w:rFonts w:hint="eastAsia"/>
                      <w:szCs w:val="21"/>
                    </w:rPr>
                    <w:t>—</w:t>
                  </w:r>
                </w:p>
              </w:tc>
            </w:tr>
            <w:tr w:rsidR="00522C4B" w:rsidRPr="004A089D" w:rsidTr="003F6C98">
              <w:trPr>
                <w:trHeight w:val="363"/>
                <w:jc w:val="center"/>
              </w:trPr>
              <w:tc>
                <w:tcPr>
                  <w:tcW w:w="676" w:type="pct"/>
                  <w:vMerge w:val="restart"/>
                  <w:vAlign w:val="center"/>
                </w:tcPr>
                <w:p w:rsidR="003F6C98" w:rsidRPr="004A089D" w:rsidRDefault="003F6C98" w:rsidP="003F6C98">
                  <w:pPr>
                    <w:adjustRightInd w:val="0"/>
                    <w:snapToGrid w:val="0"/>
                    <w:jc w:val="center"/>
                    <w:rPr>
                      <w:szCs w:val="21"/>
                    </w:rPr>
                  </w:pPr>
                  <w:r w:rsidRPr="004A089D">
                    <w:rPr>
                      <w:rFonts w:hint="eastAsia"/>
                      <w:szCs w:val="21"/>
                    </w:rPr>
                    <w:t>液化石油气燃烧废气</w:t>
                  </w:r>
                </w:p>
              </w:tc>
              <w:tc>
                <w:tcPr>
                  <w:tcW w:w="965" w:type="pct"/>
                  <w:vAlign w:val="center"/>
                </w:tcPr>
                <w:p w:rsidR="003F6C98" w:rsidRPr="004A089D" w:rsidRDefault="003F6C98" w:rsidP="003F6C98">
                  <w:pPr>
                    <w:jc w:val="center"/>
                    <w:rPr>
                      <w:bCs/>
                      <w:szCs w:val="21"/>
                    </w:rPr>
                  </w:pPr>
                  <w:r w:rsidRPr="004A089D">
                    <w:rPr>
                      <w:rFonts w:hint="eastAsia"/>
                      <w:bCs/>
                      <w:szCs w:val="21"/>
                    </w:rPr>
                    <w:t>SO</w:t>
                  </w:r>
                  <w:r w:rsidRPr="004A089D">
                    <w:rPr>
                      <w:rFonts w:hint="eastAsia"/>
                      <w:bCs/>
                      <w:szCs w:val="21"/>
                      <w:vertAlign w:val="subscript"/>
                    </w:rPr>
                    <w:t>2</w:t>
                  </w:r>
                </w:p>
              </w:tc>
              <w:tc>
                <w:tcPr>
                  <w:tcW w:w="858" w:type="pct"/>
                  <w:vAlign w:val="center"/>
                </w:tcPr>
                <w:p w:rsidR="003F6C98" w:rsidRPr="004A089D" w:rsidRDefault="003F6C98" w:rsidP="003F6C98">
                  <w:pPr>
                    <w:widowControl/>
                    <w:contextualSpacing/>
                    <w:jc w:val="center"/>
                    <w:rPr>
                      <w:kern w:val="0"/>
                      <w:szCs w:val="21"/>
                    </w:rPr>
                  </w:pPr>
                  <w:r w:rsidRPr="004A089D">
                    <w:rPr>
                      <w:rFonts w:hint="eastAsia"/>
                      <w:kern w:val="0"/>
                      <w:szCs w:val="21"/>
                    </w:rPr>
                    <w:t>5</w:t>
                  </w:r>
                  <w:r w:rsidR="00522C4B" w:rsidRPr="004A089D">
                    <w:rPr>
                      <w:rFonts w:hint="eastAsia"/>
                      <w:kern w:val="0"/>
                      <w:szCs w:val="21"/>
                    </w:rPr>
                    <w:t>6</w:t>
                  </w:r>
                </w:p>
              </w:tc>
              <w:tc>
                <w:tcPr>
                  <w:tcW w:w="834" w:type="pct"/>
                  <w:vAlign w:val="center"/>
                </w:tcPr>
                <w:p w:rsidR="003F6C98" w:rsidRPr="004A089D" w:rsidRDefault="00522C4B" w:rsidP="003F6C98">
                  <w:pPr>
                    <w:widowControl/>
                    <w:jc w:val="center"/>
                    <w:rPr>
                      <w:kern w:val="0"/>
                      <w:sz w:val="24"/>
                    </w:rPr>
                  </w:pPr>
                  <w:r w:rsidRPr="004A089D">
                    <w:rPr>
                      <w:rFonts w:hint="eastAsia"/>
                    </w:rPr>
                    <w:t>9.01</w:t>
                  </w:r>
                  <w:r w:rsidR="003F6C98" w:rsidRPr="004A089D">
                    <w:rPr>
                      <w:rFonts w:hint="eastAsia"/>
                    </w:rPr>
                    <w:t>E-0</w:t>
                  </w:r>
                  <w:r w:rsidRPr="004A089D">
                    <w:rPr>
                      <w:rFonts w:hint="eastAsia"/>
                    </w:rPr>
                    <w:t>3</w:t>
                  </w:r>
                </w:p>
              </w:tc>
              <w:tc>
                <w:tcPr>
                  <w:tcW w:w="926" w:type="pct"/>
                  <w:vAlign w:val="center"/>
                </w:tcPr>
                <w:p w:rsidR="003F6C98" w:rsidRPr="004A089D" w:rsidRDefault="00522C4B" w:rsidP="003F6C98">
                  <w:pPr>
                    <w:jc w:val="center"/>
                  </w:pPr>
                  <w:r w:rsidRPr="004A089D">
                    <w:rPr>
                      <w:rFonts w:hint="eastAsia"/>
                    </w:rPr>
                    <w:t>0.00</w:t>
                  </w:r>
                </w:p>
              </w:tc>
              <w:tc>
                <w:tcPr>
                  <w:tcW w:w="741" w:type="pct"/>
                  <w:vAlign w:val="center"/>
                </w:tcPr>
                <w:p w:rsidR="003F6C98" w:rsidRPr="004A089D" w:rsidRDefault="003F6C98" w:rsidP="003F6C98">
                  <w:pPr>
                    <w:jc w:val="center"/>
                    <w:rPr>
                      <w:szCs w:val="21"/>
                    </w:rPr>
                  </w:pPr>
                  <w:r w:rsidRPr="004A089D">
                    <w:rPr>
                      <w:rFonts w:hint="eastAsia"/>
                      <w:szCs w:val="21"/>
                    </w:rPr>
                    <w:t>—</w:t>
                  </w:r>
                </w:p>
              </w:tc>
            </w:tr>
            <w:tr w:rsidR="00522C4B" w:rsidRPr="004A089D" w:rsidTr="003F6C98">
              <w:trPr>
                <w:trHeight w:val="363"/>
                <w:jc w:val="center"/>
              </w:trPr>
              <w:tc>
                <w:tcPr>
                  <w:tcW w:w="676" w:type="pct"/>
                  <w:vMerge/>
                  <w:vAlign w:val="center"/>
                </w:tcPr>
                <w:p w:rsidR="003F6C98" w:rsidRPr="004A089D" w:rsidRDefault="003F6C98" w:rsidP="003F6C98">
                  <w:pPr>
                    <w:adjustRightInd w:val="0"/>
                    <w:snapToGrid w:val="0"/>
                    <w:jc w:val="center"/>
                    <w:rPr>
                      <w:szCs w:val="21"/>
                    </w:rPr>
                  </w:pPr>
                </w:p>
              </w:tc>
              <w:tc>
                <w:tcPr>
                  <w:tcW w:w="965" w:type="pct"/>
                  <w:vAlign w:val="center"/>
                </w:tcPr>
                <w:p w:rsidR="003F6C98" w:rsidRPr="004A089D" w:rsidRDefault="003F6C98" w:rsidP="003F6C98">
                  <w:pPr>
                    <w:jc w:val="center"/>
                    <w:rPr>
                      <w:szCs w:val="21"/>
                    </w:rPr>
                  </w:pPr>
                  <w:r w:rsidRPr="004A089D">
                    <w:rPr>
                      <w:rFonts w:hint="eastAsia"/>
                      <w:szCs w:val="21"/>
                    </w:rPr>
                    <w:t>NO</w:t>
                  </w:r>
                  <w:r w:rsidRPr="004A089D">
                    <w:rPr>
                      <w:rFonts w:hint="eastAsia"/>
                      <w:szCs w:val="21"/>
                      <w:vertAlign w:val="subscript"/>
                    </w:rPr>
                    <w:t>X</w:t>
                  </w:r>
                </w:p>
              </w:tc>
              <w:tc>
                <w:tcPr>
                  <w:tcW w:w="858" w:type="pct"/>
                  <w:vAlign w:val="center"/>
                </w:tcPr>
                <w:p w:rsidR="003F6C98" w:rsidRPr="004A089D" w:rsidRDefault="00522C4B" w:rsidP="003F6C98">
                  <w:pPr>
                    <w:widowControl/>
                    <w:contextualSpacing/>
                    <w:jc w:val="center"/>
                    <w:rPr>
                      <w:kern w:val="0"/>
                      <w:szCs w:val="21"/>
                    </w:rPr>
                  </w:pPr>
                  <w:r w:rsidRPr="004A089D">
                    <w:rPr>
                      <w:rFonts w:hint="eastAsia"/>
                      <w:kern w:val="0"/>
                      <w:szCs w:val="21"/>
                    </w:rPr>
                    <w:t>50</w:t>
                  </w:r>
                </w:p>
              </w:tc>
              <w:tc>
                <w:tcPr>
                  <w:tcW w:w="834" w:type="pct"/>
                  <w:vAlign w:val="center"/>
                </w:tcPr>
                <w:p w:rsidR="003F6C98" w:rsidRPr="004A089D" w:rsidRDefault="00522C4B" w:rsidP="003F6C98">
                  <w:pPr>
                    <w:widowControl/>
                    <w:jc w:val="center"/>
                    <w:rPr>
                      <w:kern w:val="0"/>
                      <w:sz w:val="24"/>
                    </w:rPr>
                  </w:pPr>
                  <w:r w:rsidRPr="004A089D">
                    <w:rPr>
                      <w:rFonts w:hint="eastAsia"/>
                    </w:rPr>
                    <w:t>1.41</w:t>
                  </w:r>
                  <w:r w:rsidR="003F6C98" w:rsidRPr="004A089D">
                    <w:rPr>
                      <w:rFonts w:hint="eastAsia"/>
                    </w:rPr>
                    <w:t>E-0</w:t>
                  </w:r>
                  <w:r w:rsidRPr="004A089D">
                    <w:rPr>
                      <w:rFonts w:hint="eastAsia"/>
                    </w:rPr>
                    <w:t>1</w:t>
                  </w:r>
                </w:p>
              </w:tc>
              <w:tc>
                <w:tcPr>
                  <w:tcW w:w="926" w:type="pct"/>
                  <w:vAlign w:val="center"/>
                </w:tcPr>
                <w:p w:rsidR="003F6C98" w:rsidRPr="004A089D" w:rsidRDefault="003F6C98" w:rsidP="003F6C98">
                  <w:pPr>
                    <w:jc w:val="center"/>
                  </w:pPr>
                  <w:r w:rsidRPr="004A089D">
                    <w:rPr>
                      <w:rFonts w:hint="eastAsia"/>
                    </w:rPr>
                    <w:t>0.</w:t>
                  </w:r>
                  <w:r w:rsidR="00522C4B" w:rsidRPr="004A089D">
                    <w:rPr>
                      <w:rFonts w:hint="eastAsia"/>
                    </w:rPr>
                    <w:t>07</w:t>
                  </w:r>
                </w:p>
              </w:tc>
              <w:tc>
                <w:tcPr>
                  <w:tcW w:w="741" w:type="pct"/>
                  <w:vAlign w:val="center"/>
                </w:tcPr>
                <w:p w:rsidR="003F6C98" w:rsidRPr="004A089D" w:rsidRDefault="003F6C98" w:rsidP="003F6C98">
                  <w:pPr>
                    <w:jc w:val="center"/>
                    <w:rPr>
                      <w:szCs w:val="21"/>
                    </w:rPr>
                  </w:pPr>
                  <w:r w:rsidRPr="004A089D">
                    <w:rPr>
                      <w:szCs w:val="21"/>
                    </w:rPr>
                    <w:t>—</w:t>
                  </w:r>
                </w:p>
              </w:tc>
            </w:tr>
            <w:tr w:rsidR="00522C4B" w:rsidRPr="004A089D" w:rsidTr="003F6C98">
              <w:trPr>
                <w:trHeight w:val="363"/>
                <w:jc w:val="center"/>
              </w:trPr>
              <w:tc>
                <w:tcPr>
                  <w:tcW w:w="676" w:type="pct"/>
                  <w:vMerge/>
                  <w:vAlign w:val="center"/>
                </w:tcPr>
                <w:p w:rsidR="003F6C98" w:rsidRPr="004A089D" w:rsidRDefault="003F6C98" w:rsidP="003F6C98">
                  <w:pPr>
                    <w:adjustRightInd w:val="0"/>
                    <w:snapToGrid w:val="0"/>
                    <w:jc w:val="center"/>
                    <w:rPr>
                      <w:szCs w:val="21"/>
                    </w:rPr>
                  </w:pPr>
                </w:p>
              </w:tc>
              <w:tc>
                <w:tcPr>
                  <w:tcW w:w="965" w:type="pct"/>
                  <w:vAlign w:val="center"/>
                </w:tcPr>
                <w:p w:rsidR="003F6C98" w:rsidRPr="004A089D" w:rsidRDefault="003F6C98" w:rsidP="003F6C98">
                  <w:pPr>
                    <w:jc w:val="center"/>
                    <w:rPr>
                      <w:bCs/>
                      <w:szCs w:val="21"/>
                    </w:rPr>
                  </w:pPr>
                  <w:r w:rsidRPr="004A089D">
                    <w:rPr>
                      <w:rFonts w:hint="eastAsia"/>
                      <w:bCs/>
                      <w:szCs w:val="21"/>
                    </w:rPr>
                    <w:t>烟尘</w:t>
                  </w:r>
                </w:p>
              </w:tc>
              <w:tc>
                <w:tcPr>
                  <w:tcW w:w="858" w:type="pct"/>
                  <w:vAlign w:val="center"/>
                </w:tcPr>
                <w:p w:rsidR="003F6C98" w:rsidRPr="004A089D" w:rsidRDefault="00522C4B" w:rsidP="003F6C98">
                  <w:pPr>
                    <w:widowControl/>
                    <w:contextualSpacing/>
                    <w:jc w:val="center"/>
                    <w:rPr>
                      <w:kern w:val="0"/>
                      <w:szCs w:val="21"/>
                    </w:rPr>
                  </w:pPr>
                  <w:r w:rsidRPr="004A089D">
                    <w:rPr>
                      <w:rFonts w:hint="eastAsia"/>
                      <w:kern w:val="0"/>
                      <w:szCs w:val="21"/>
                    </w:rPr>
                    <w:t>56</w:t>
                  </w:r>
                </w:p>
              </w:tc>
              <w:tc>
                <w:tcPr>
                  <w:tcW w:w="834" w:type="pct"/>
                  <w:vAlign w:val="center"/>
                </w:tcPr>
                <w:p w:rsidR="003F6C98" w:rsidRPr="004A089D" w:rsidRDefault="00522C4B" w:rsidP="003F6C98">
                  <w:pPr>
                    <w:widowControl/>
                    <w:jc w:val="center"/>
                  </w:pPr>
                  <w:r w:rsidRPr="004A089D">
                    <w:rPr>
                      <w:rFonts w:hint="eastAsia"/>
                    </w:rPr>
                    <w:t>4.55E-03</w:t>
                  </w:r>
                </w:p>
              </w:tc>
              <w:tc>
                <w:tcPr>
                  <w:tcW w:w="926" w:type="pct"/>
                  <w:vAlign w:val="center"/>
                </w:tcPr>
                <w:p w:rsidR="003F6C98" w:rsidRPr="004A089D" w:rsidRDefault="00522C4B" w:rsidP="003F6C98">
                  <w:pPr>
                    <w:jc w:val="center"/>
                  </w:pPr>
                  <w:r w:rsidRPr="004A089D">
                    <w:rPr>
                      <w:rFonts w:hint="eastAsia"/>
                    </w:rPr>
                    <w:t>0.00</w:t>
                  </w:r>
                </w:p>
              </w:tc>
              <w:tc>
                <w:tcPr>
                  <w:tcW w:w="741" w:type="pct"/>
                  <w:vAlign w:val="center"/>
                </w:tcPr>
                <w:p w:rsidR="003F6C98" w:rsidRPr="004A089D" w:rsidRDefault="003F6C98" w:rsidP="003F6C98">
                  <w:pPr>
                    <w:jc w:val="center"/>
                    <w:rPr>
                      <w:szCs w:val="21"/>
                    </w:rPr>
                  </w:pPr>
                </w:p>
              </w:tc>
            </w:tr>
          </w:tbl>
          <w:p w:rsidR="00E90011" w:rsidRPr="004A089D" w:rsidRDefault="00E90011" w:rsidP="00E90011">
            <w:pPr>
              <w:adjustRightInd w:val="0"/>
              <w:snapToGrid w:val="0"/>
              <w:spacing w:line="360" w:lineRule="auto"/>
              <w:ind w:firstLineChars="200" w:firstLine="200"/>
              <w:rPr>
                <w:sz w:val="10"/>
                <w:szCs w:val="10"/>
              </w:rPr>
            </w:pPr>
          </w:p>
          <w:p w:rsidR="00B51716" w:rsidRPr="004A089D" w:rsidRDefault="00E90011" w:rsidP="00E90011">
            <w:pPr>
              <w:adjustRightInd w:val="0"/>
              <w:snapToGrid w:val="0"/>
              <w:spacing w:line="360" w:lineRule="auto"/>
              <w:ind w:firstLineChars="200" w:firstLine="480"/>
              <w:rPr>
                <w:kern w:val="0"/>
                <w:sz w:val="24"/>
              </w:rPr>
            </w:pPr>
            <w:r w:rsidRPr="004A089D">
              <w:rPr>
                <w:sz w:val="24"/>
              </w:rPr>
              <w:t>对照表</w:t>
            </w:r>
            <w:r w:rsidRPr="004A089D">
              <w:rPr>
                <w:rFonts w:hint="eastAsia"/>
                <w:sz w:val="24"/>
              </w:rPr>
              <w:t>1-6</w:t>
            </w:r>
            <w:r w:rsidRPr="004A089D">
              <w:rPr>
                <w:sz w:val="24"/>
              </w:rPr>
              <w:t>，项目废气的</w:t>
            </w:r>
            <w:r w:rsidRPr="004A089D">
              <w:rPr>
                <w:sz w:val="24"/>
              </w:rPr>
              <w:t>Pmax</w:t>
            </w:r>
            <w:r w:rsidRPr="004A089D">
              <w:rPr>
                <w:sz w:val="24"/>
              </w:rPr>
              <w:t>最大为</w:t>
            </w:r>
            <w:r w:rsidR="003F6C98" w:rsidRPr="004A089D">
              <w:rPr>
                <w:rFonts w:hint="eastAsia"/>
                <w:sz w:val="24"/>
              </w:rPr>
              <w:t>1.03</w:t>
            </w:r>
            <w:r w:rsidRPr="004A089D">
              <w:rPr>
                <w:sz w:val="24"/>
              </w:rPr>
              <w:t>%</w:t>
            </w:r>
            <w:r w:rsidRPr="004A089D">
              <w:rPr>
                <w:rFonts w:hint="eastAsia"/>
                <w:sz w:val="24"/>
              </w:rPr>
              <w:t>&lt;</w:t>
            </w:r>
            <w:r w:rsidRPr="004A089D">
              <w:rPr>
                <w:sz w:val="24"/>
              </w:rPr>
              <w:t>10%</w:t>
            </w:r>
            <w:r w:rsidRPr="004A089D">
              <w:rPr>
                <w:sz w:val="24"/>
              </w:rPr>
              <w:t>，</w:t>
            </w:r>
            <w:r w:rsidRPr="004A089D">
              <w:rPr>
                <w:rFonts w:hint="eastAsia"/>
                <w:kern w:val="0"/>
                <w:sz w:val="24"/>
              </w:rPr>
              <w:t>则</w:t>
            </w:r>
            <w:r w:rsidR="00D33B5F" w:rsidRPr="004A089D">
              <w:rPr>
                <w:rFonts w:hint="eastAsia"/>
                <w:kern w:val="0"/>
                <w:sz w:val="24"/>
              </w:rPr>
              <w:t>本项目无组织源强进行估算预测为</w:t>
            </w:r>
            <w:r w:rsidR="00B21691" w:rsidRPr="004A089D">
              <w:rPr>
                <w:rFonts w:hint="eastAsia"/>
                <w:kern w:val="0"/>
                <w:sz w:val="24"/>
              </w:rPr>
              <w:t>二</w:t>
            </w:r>
            <w:r w:rsidR="00D33B5F" w:rsidRPr="004A089D">
              <w:rPr>
                <w:rFonts w:hint="eastAsia"/>
                <w:kern w:val="0"/>
                <w:sz w:val="24"/>
              </w:rPr>
              <w:t>级。</w:t>
            </w:r>
          </w:p>
          <w:p w:rsidR="00863EA1" w:rsidRPr="004A089D" w:rsidRDefault="00B15AC6" w:rsidP="00B51716">
            <w:pPr>
              <w:widowControl/>
              <w:adjustRightInd w:val="0"/>
              <w:snapToGrid w:val="0"/>
              <w:spacing w:line="360" w:lineRule="auto"/>
              <w:ind w:firstLineChars="200" w:firstLine="480"/>
              <w:rPr>
                <w:sz w:val="24"/>
              </w:rPr>
            </w:pPr>
            <w:r w:rsidRPr="004A089D">
              <w:rPr>
                <w:rFonts w:hint="eastAsia"/>
                <w:sz w:val="24"/>
              </w:rPr>
              <w:t>（</w:t>
            </w:r>
            <w:r w:rsidRPr="004A089D">
              <w:rPr>
                <w:rFonts w:hint="eastAsia"/>
                <w:sz w:val="24"/>
              </w:rPr>
              <w:t>2</w:t>
            </w:r>
            <w:r w:rsidR="009961A1" w:rsidRPr="004A089D">
              <w:rPr>
                <w:rFonts w:hint="eastAsia"/>
                <w:sz w:val="24"/>
              </w:rPr>
              <w:t>）</w:t>
            </w:r>
            <w:r w:rsidR="00863EA1" w:rsidRPr="004A089D">
              <w:rPr>
                <w:rFonts w:hint="eastAsia"/>
                <w:sz w:val="24"/>
              </w:rPr>
              <w:t>地表水</w:t>
            </w:r>
          </w:p>
          <w:p w:rsidR="00B15AC6" w:rsidRPr="004A089D" w:rsidRDefault="009961A1" w:rsidP="00B51716">
            <w:pPr>
              <w:widowControl/>
              <w:adjustRightInd w:val="0"/>
              <w:snapToGrid w:val="0"/>
              <w:spacing w:line="360" w:lineRule="auto"/>
              <w:ind w:firstLineChars="200" w:firstLine="480"/>
              <w:rPr>
                <w:kern w:val="0"/>
              </w:rPr>
            </w:pPr>
            <w:r w:rsidRPr="004A089D">
              <w:rPr>
                <w:rFonts w:hint="eastAsia"/>
                <w:sz w:val="24"/>
              </w:rPr>
              <w:t>本项目</w:t>
            </w:r>
            <w:r w:rsidR="00CA58B0" w:rsidRPr="004A089D">
              <w:rPr>
                <w:rFonts w:hAnsi="宋体" w:hint="eastAsia"/>
                <w:sz w:val="24"/>
              </w:rPr>
              <w:t>生活污水</w:t>
            </w:r>
            <w:r w:rsidR="00650369" w:rsidRPr="004A089D">
              <w:rPr>
                <w:rFonts w:hAnsi="宋体" w:hint="eastAsia"/>
                <w:sz w:val="24"/>
              </w:rPr>
              <w:t>与洗杯废水</w:t>
            </w:r>
            <w:r w:rsidR="00CA58B0" w:rsidRPr="004A089D">
              <w:rPr>
                <w:rFonts w:hAnsi="宋体" w:hint="eastAsia"/>
                <w:sz w:val="24"/>
              </w:rPr>
              <w:t>一起采用化粪池预处理</w:t>
            </w:r>
            <w:r w:rsidR="00B15AC6" w:rsidRPr="004A089D">
              <w:rPr>
                <w:rFonts w:hint="eastAsia"/>
                <w:sz w:val="24"/>
              </w:rPr>
              <w:t>后</w:t>
            </w:r>
            <w:r w:rsidR="00B51716" w:rsidRPr="004A089D">
              <w:rPr>
                <w:rFonts w:hAnsi="宋体" w:hint="eastAsia"/>
                <w:sz w:val="24"/>
              </w:rPr>
              <w:t>达到《污水综合排放标准》（</w:t>
            </w:r>
            <w:r w:rsidR="00B51716" w:rsidRPr="004A089D">
              <w:rPr>
                <w:rFonts w:hAnsi="宋体" w:hint="eastAsia"/>
                <w:sz w:val="24"/>
              </w:rPr>
              <w:t>GB8978-1996</w:t>
            </w:r>
            <w:r w:rsidR="00B51716" w:rsidRPr="004A089D">
              <w:rPr>
                <w:rFonts w:hAnsi="宋体" w:hint="eastAsia"/>
                <w:sz w:val="24"/>
              </w:rPr>
              <w:t>）中</w:t>
            </w:r>
            <w:r w:rsidR="00B51716" w:rsidRPr="004A089D">
              <w:rPr>
                <w:rFonts w:hint="eastAsia"/>
                <w:sz w:val="24"/>
              </w:rPr>
              <w:t>表</w:t>
            </w:r>
            <w:r w:rsidR="00B51716" w:rsidRPr="004A089D">
              <w:rPr>
                <w:rFonts w:hint="eastAsia"/>
                <w:sz w:val="24"/>
              </w:rPr>
              <w:t xml:space="preserve"> 4</w:t>
            </w:r>
            <w:r w:rsidR="00B51716" w:rsidRPr="004A089D">
              <w:rPr>
                <w:rFonts w:hAnsi="宋体" w:hint="eastAsia"/>
                <w:sz w:val="24"/>
              </w:rPr>
              <w:t>的三级标准后排入</w:t>
            </w:r>
            <w:r w:rsidR="00DC67F2" w:rsidRPr="004A089D">
              <w:rPr>
                <w:rFonts w:hAnsi="宋体" w:hint="eastAsia"/>
                <w:sz w:val="24"/>
              </w:rPr>
              <w:t>沭阳凌志水务有限公司集中处理</w:t>
            </w:r>
            <w:r w:rsidR="00B51716" w:rsidRPr="004A089D">
              <w:rPr>
                <w:rFonts w:hAnsi="宋体" w:hint="eastAsia"/>
                <w:sz w:val="24"/>
              </w:rPr>
              <w:t>，</w:t>
            </w:r>
            <w:r w:rsidR="009564E0" w:rsidRPr="004A089D">
              <w:rPr>
                <w:sz w:val="24"/>
              </w:rPr>
              <w:t>评价等级为三级</w:t>
            </w:r>
            <w:r w:rsidR="009564E0" w:rsidRPr="004A089D">
              <w:rPr>
                <w:sz w:val="24"/>
              </w:rPr>
              <w:t>B</w:t>
            </w:r>
            <w:r w:rsidR="009564E0" w:rsidRPr="004A089D">
              <w:rPr>
                <w:rFonts w:hint="eastAsia"/>
                <w:sz w:val="24"/>
              </w:rPr>
              <w:t>，</w:t>
            </w:r>
            <w:r w:rsidR="00B51716" w:rsidRPr="004A089D">
              <w:rPr>
                <w:rFonts w:hAnsi="宋体" w:hint="eastAsia"/>
                <w:sz w:val="24"/>
              </w:rPr>
              <w:t>尾水</w:t>
            </w:r>
            <w:r w:rsidR="00B51716" w:rsidRPr="004A089D">
              <w:rPr>
                <w:rFonts w:hint="eastAsia"/>
                <w:sz w:val="24"/>
              </w:rPr>
              <w:t>排放执行</w:t>
            </w:r>
            <w:r w:rsidR="00B51716" w:rsidRPr="004A089D">
              <w:rPr>
                <w:rFonts w:hAnsi="宋体" w:hint="eastAsia"/>
                <w:sz w:val="24"/>
              </w:rPr>
              <w:t>《城镇污水处理厂污染物排放标准》</w:t>
            </w:r>
            <w:r w:rsidR="00B51716" w:rsidRPr="004A089D">
              <w:rPr>
                <w:rFonts w:hint="eastAsia"/>
                <w:sz w:val="24"/>
              </w:rPr>
              <w:t>（</w:t>
            </w:r>
            <w:r w:rsidR="00B51716" w:rsidRPr="004A089D">
              <w:rPr>
                <w:rFonts w:hint="eastAsia"/>
                <w:sz w:val="24"/>
              </w:rPr>
              <w:t>GB18918-2002</w:t>
            </w:r>
            <w:r w:rsidR="00B51716" w:rsidRPr="004A089D">
              <w:rPr>
                <w:rFonts w:hint="eastAsia"/>
                <w:sz w:val="24"/>
              </w:rPr>
              <w:t>）表</w:t>
            </w:r>
            <w:r w:rsidR="00B51716" w:rsidRPr="004A089D">
              <w:rPr>
                <w:rFonts w:hint="eastAsia"/>
                <w:sz w:val="24"/>
              </w:rPr>
              <w:t xml:space="preserve"> 1 </w:t>
            </w:r>
            <w:r w:rsidR="00B51716" w:rsidRPr="004A089D">
              <w:rPr>
                <w:rFonts w:hint="eastAsia"/>
                <w:sz w:val="24"/>
              </w:rPr>
              <w:t>中</w:t>
            </w:r>
            <w:r w:rsidR="00B51716" w:rsidRPr="004A089D">
              <w:rPr>
                <w:rFonts w:hAnsi="宋体" w:hint="eastAsia"/>
                <w:sz w:val="24"/>
              </w:rPr>
              <w:t>一级</w:t>
            </w:r>
            <w:r w:rsidR="00B51716" w:rsidRPr="004A089D">
              <w:rPr>
                <w:rFonts w:hAnsi="宋体" w:hint="eastAsia"/>
                <w:sz w:val="24"/>
              </w:rPr>
              <w:t xml:space="preserve"> A</w:t>
            </w:r>
            <w:r w:rsidR="00B51716" w:rsidRPr="004A089D">
              <w:rPr>
                <w:rFonts w:hAnsi="宋体" w:hint="eastAsia"/>
                <w:sz w:val="24"/>
              </w:rPr>
              <w:t>标准后排入</w:t>
            </w:r>
            <w:r w:rsidR="005A1E66" w:rsidRPr="004A089D">
              <w:rPr>
                <w:rFonts w:hAnsi="宋体" w:hint="eastAsia"/>
                <w:sz w:val="24"/>
              </w:rPr>
              <w:t>沂南河</w:t>
            </w:r>
            <w:r w:rsidR="00B51716" w:rsidRPr="004A089D">
              <w:rPr>
                <w:rFonts w:hAnsi="宋体"/>
                <w:sz w:val="24"/>
              </w:rPr>
              <w:t>。</w:t>
            </w:r>
            <w:r w:rsidR="00B15AC6" w:rsidRPr="004A089D">
              <w:rPr>
                <w:rFonts w:hint="eastAsia"/>
                <w:sz w:val="24"/>
              </w:rPr>
              <w:t>因此本评价仅分析本项目污水的接管可行性和污水处理厂</w:t>
            </w:r>
            <w:r w:rsidR="00B15AC6" w:rsidRPr="004A089D">
              <w:rPr>
                <w:rFonts w:hint="eastAsia"/>
                <w:sz w:val="24"/>
              </w:rPr>
              <w:lastRenderedPageBreak/>
              <w:t>对本项目废水的可接纳性及最终达标排放的可行性。</w:t>
            </w:r>
          </w:p>
          <w:p w:rsidR="009F52CE" w:rsidRPr="004A089D" w:rsidRDefault="009F52CE" w:rsidP="00DF5780">
            <w:pPr>
              <w:pStyle w:val="00"/>
              <w:ind w:firstLine="480"/>
            </w:pPr>
            <w:r w:rsidRPr="004A089D">
              <w:rPr>
                <w:rFonts w:hint="eastAsia"/>
              </w:rPr>
              <w:t>（</w:t>
            </w:r>
            <w:r w:rsidRPr="004A089D">
              <w:rPr>
                <w:rFonts w:hint="eastAsia"/>
              </w:rPr>
              <w:t>3</w:t>
            </w:r>
            <w:r w:rsidRPr="004A089D">
              <w:rPr>
                <w:rFonts w:hint="eastAsia"/>
              </w:rPr>
              <w:t>）噪声</w:t>
            </w:r>
          </w:p>
          <w:p w:rsidR="00570E97" w:rsidRPr="004A089D" w:rsidRDefault="009F52CE" w:rsidP="00085831">
            <w:pPr>
              <w:pStyle w:val="00"/>
              <w:ind w:firstLine="480"/>
            </w:pPr>
            <w:r w:rsidRPr="004A089D">
              <w:rPr>
                <w:rFonts w:hint="eastAsia"/>
              </w:rPr>
              <w:t>项目所在地为规划中的工业用地</w:t>
            </w:r>
            <w:r w:rsidR="00623329" w:rsidRPr="004A089D">
              <w:rPr>
                <w:rFonts w:hint="eastAsia"/>
              </w:rPr>
              <w:t>，</w:t>
            </w:r>
            <w:r w:rsidR="0070210C" w:rsidRPr="004A089D">
              <w:rPr>
                <w:rFonts w:hint="eastAsia"/>
              </w:rPr>
              <w:t>噪声功能区划为</w:t>
            </w:r>
            <w:r w:rsidR="0070210C" w:rsidRPr="004A089D">
              <w:rPr>
                <w:rFonts w:hint="eastAsia"/>
              </w:rPr>
              <w:t>3</w:t>
            </w:r>
            <w:r w:rsidR="0070210C" w:rsidRPr="004A089D">
              <w:rPr>
                <w:rFonts w:hint="eastAsia"/>
              </w:rPr>
              <w:t>类区，项目建成后环境噪声变化不明显，且受影响人口不</w:t>
            </w:r>
            <w:r w:rsidR="00462A1C" w:rsidRPr="004A089D">
              <w:rPr>
                <w:rFonts w:hint="eastAsia"/>
              </w:rPr>
              <w:t>大</w:t>
            </w:r>
            <w:r w:rsidR="0070210C" w:rsidRPr="004A089D">
              <w:rPr>
                <w:rFonts w:hint="eastAsia"/>
              </w:rPr>
              <w:t>，因此噪声影响评价等级定</w:t>
            </w:r>
            <w:r w:rsidR="00EA0D41" w:rsidRPr="004A089D">
              <w:rPr>
                <w:rFonts w:hint="eastAsia"/>
              </w:rPr>
              <w:t>为</w:t>
            </w:r>
            <w:r w:rsidR="0070210C" w:rsidRPr="004A089D">
              <w:rPr>
                <w:rFonts w:hint="eastAsia"/>
              </w:rPr>
              <w:t>三级。</w:t>
            </w:r>
          </w:p>
          <w:p w:rsidR="00FD4B7E" w:rsidRPr="004A089D" w:rsidRDefault="00FD4B7E" w:rsidP="00085831">
            <w:pPr>
              <w:pStyle w:val="00"/>
              <w:ind w:firstLine="480"/>
            </w:pPr>
            <w:r w:rsidRPr="004A089D">
              <w:rPr>
                <w:rFonts w:hint="eastAsia"/>
              </w:rPr>
              <w:t>（</w:t>
            </w:r>
            <w:r w:rsidRPr="004A089D">
              <w:rPr>
                <w:rFonts w:hint="eastAsia"/>
              </w:rPr>
              <w:t>4</w:t>
            </w:r>
            <w:r w:rsidRPr="004A089D">
              <w:rPr>
                <w:rFonts w:hint="eastAsia"/>
              </w:rPr>
              <w:t>）土壤</w:t>
            </w:r>
          </w:p>
          <w:p w:rsidR="00FD4B7E" w:rsidRPr="004A089D" w:rsidRDefault="00FD4B7E" w:rsidP="00FD4B7E">
            <w:pPr>
              <w:adjustRightInd w:val="0"/>
              <w:snapToGrid w:val="0"/>
              <w:spacing w:line="360" w:lineRule="auto"/>
              <w:ind w:firstLineChars="200" w:firstLine="480"/>
              <w:rPr>
                <w:sz w:val="24"/>
              </w:rPr>
            </w:pPr>
            <w:r w:rsidRPr="004A089D">
              <w:rPr>
                <w:rFonts w:hint="eastAsia"/>
                <w:sz w:val="24"/>
              </w:rPr>
              <w:t>根据《环境影响评价技术导则土壤环境（试行）》（</w:t>
            </w:r>
            <w:r w:rsidRPr="004A089D">
              <w:rPr>
                <w:rFonts w:hint="eastAsia"/>
                <w:sz w:val="24"/>
              </w:rPr>
              <w:t>H</w:t>
            </w:r>
            <w:r w:rsidRPr="004A089D">
              <w:rPr>
                <w:sz w:val="24"/>
              </w:rPr>
              <w:t>J964-2018</w:t>
            </w:r>
            <w:r w:rsidRPr="004A089D">
              <w:rPr>
                <w:rFonts w:hint="eastAsia"/>
                <w:sz w:val="24"/>
              </w:rPr>
              <w:t>），本项目属于污染影响型，项目位于</w:t>
            </w:r>
            <w:r w:rsidR="006E4726" w:rsidRPr="004A089D">
              <w:rPr>
                <w:rFonts w:hint="eastAsia"/>
                <w:sz w:val="24"/>
              </w:rPr>
              <w:t>沭阳县经济技术开发区</w:t>
            </w:r>
            <w:r w:rsidR="00AE7125" w:rsidRPr="004A089D">
              <w:rPr>
                <w:rFonts w:hint="eastAsia"/>
                <w:sz w:val="24"/>
              </w:rPr>
              <w:t>台北大道</w:t>
            </w:r>
            <w:r w:rsidR="006E4726" w:rsidRPr="004A089D">
              <w:rPr>
                <w:rFonts w:hint="eastAsia"/>
                <w:sz w:val="24"/>
              </w:rPr>
              <w:t>西侧，永嘉路南侧</w:t>
            </w:r>
            <w:r w:rsidRPr="004A089D">
              <w:rPr>
                <w:rFonts w:hint="eastAsia"/>
                <w:sz w:val="24"/>
              </w:rPr>
              <w:t>，周边</w:t>
            </w:r>
            <w:r w:rsidRPr="004A089D">
              <w:rPr>
                <w:rFonts w:hint="eastAsia"/>
                <w:sz w:val="24"/>
              </w:rPr>
              <w:t>50</w:t>
            </w:r>
            <w:r w:rsidRPr="004A089D">
              <w:rPr>
                <w:sz w:val="24"/>
              </w:rPr>
              <w:t>m</w:t>
            </w:r>
            <w:r w:rsidRPr="004A089D">
              <w:rPr>
                <w:rFonts w:hint="eastAsia"/>
                <w:sz w:val="24"/>
              </w:rPr>
              <w:t>范围内无居民区、学校、医院、园地、牧草地等敏感目标，不产生大气沉降，全部污染源控制在厂界范围内，由影响识别可知其对占地范围外无任何影响，则项目土壤环境敏感程度可判定为不敏感。</w:t>
            </w:r>
          </w:p>
          <w:p w:rsidR="00FD4B7E" w:rsidRPr="004A089D" w:rsidRDefault="00FD4B7E" w:rsidP="00B270F8">
            <w:pPr>
              <w:adjustRightInd w:val="0"/>
              <w:snapToGrid w:val="0"/>
              <w:ind w:firstLineChars="200" w:firstLine="482"/>
              <w:jc w:val="center"/>
              <w:rPr>
                <w:b/>
                <w:bCs/>
                <w:sz w:val="24"/>
              </w:rPr>
            </w:pPr>
            <w:r w:rsidRPr="004A089D">
              <w:rPr>
                <w:rFonts w:hint="eastAsia"/>
                <w:b/>
                <w:bCs/>
                <w:sz w:val="24"/>
              </w:rPr>
              <w:t>表</w:t>
            </w:r>
            <w:r w:rsidRPr="004A089D">
              <w:rPr>
                <w:rFonts w:hint="eastAsia"/>
                <w:b/>
                <w:bCs/>
                <w:sz w:val="24"/>
              </w:rPr>
              <w:t>1</w:t>
            </w:r>
            <w:r w:rsidRPr="004A089D">
              <w:rPr>
                <w:b/>
                <w:bCs/>
                <w:sz w:val="24"/>
              </w:rPr>
              <w:t>-</w:t>
            </w:r>
            <w:r w:rsidR="00E90011" w:rsidRPr="004A089D">
              <w:rPr>
                <w:rFonts w:hint="eastAsia"/>
                <w:b/>
                <w:bCs/>
                <w:sz w:val="24"/>
              </w:rPr>
              <w:t>7</w:t>
            </w:r>
            <w:r w:rsidRPr="004A089D">
              <w:rPr>
                <w:rFonts w:hint="eastAsia"/>
                <w:b/>
                <w:bCs/>
                <w:sz w:val="24"/>
              </w:rPr>
              <w:t>污染影响型敏感程度分级表</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2400"/>
              <w:gridCol w:w="6670"/>
            </w:tblGrid>
            <w:tr w:rsidR="003F4880" w:rsidRPr="004A089D" w:rsidTr="00E90011">
              <w:trPr>
                <w:jc w:val="center"/>
              </w:trPr>
              <w:tc>
                <w:tcPr>
                  <w:tcW w:w="1323" w:type="pct"/>
                  <w:tcBorders>
                    <w:top w:val="single" w:sz="12" w:space="0" w:color="auto"/>
                  </w:tcBorders>
                  <w:shd w:val="clear" w:color="auto" w:fill="auto"/>
                  <w:vAlign w:val="center"/>
                </w:tcPr>
                <w:p w:rsidR="00FD4B7E" w:rsidRPr="004A089D" w:rsidRDefault="00FD4B7E" w:rsidP="00F23118">
                  <w:pPr>
                    <w:adjustRightInd w:val="0"/>
                    <w:snapToGrid w:val="0"/>
                    <w:contextualSpacing/>
                    <w:jc w:val="center"/>
                    <w:rPr>
                      <w:b/>
                      <w:bCs/>
                      <w:szCs w:val="21"/>
                    </w:rPr>
                  </w:pPr>
                  <w:r w:rsidRPr="004A089D">
                    <w:rPr>
                      <w:rFonts w:hint="eastAsia"/>
                      <w:b/>
                      <w:bCs/>
                      <w:szCs w:val="21"/>
                    </w:rPr>
                    <w:t>敏感程度</w:t>
                  </w:r>
                </w:p>
              </w:tc>
              <w:tc>
                <w:tcPr>
                  <w:tcW w:w="3677" w:type="pct"/>
                  <w:tcBorders>
                    <w:top w:val="single" w:sz="12" w:space="0" w:color="auto"/>
                  </w:tcBorders>
                  <w:shd w:val="clear" w:color="auto" w:fill="auto"/>
                  <w:vAlign w:val="center"/>
                </w:tcPr>
                <w:p w:rsidR="00FD4B7E" w:rsidRPr="004A089D" w:rsidRDefault="00FD4B7E" w:rsidP="00F23118">
                  <w:pPr>
                    <w:adjustRightInd w:val="0"/>
                    <w:snapToGrid w:val="0"/>
                    <w:contextualSpacing/>
                    <w:jc w:val="center"/>
                    <w:rPr>
                      <w:b/>
                      <w:bCs/>
                      <w:szCs w:val="21"/>
                    </w:rPr>
                  </w:pPr>
                  <w:r w:rsidRPr="004A089D">
                    <w:rPr>
                      <w:rFonts w:hint="eastAsia"/>
                      <w:b/>
                      <w:bCs/>
                      <w:szCs w:val="21"/>
                    </w:rPr>
                    <w:t>判别依据</w:t>
                  </w:r>
                </w:p>
              </w:tc>
            </w:tr>
            <w:tr w:rsidR="003F4880" w:rsidRPr="004A089D" w:rsidTr="00E90011">
              <w:trPr>
                <w:jc w:val="center"/>
              </w:trPr>
              <w:tc>
                <w:tcPr>
                  <w:tcW w:w="1323" w:type="pct"/>
                  <w:shd w:val="clear" w:color="auto" w:fill="auto"/>
                  <w:vAlign w:val="center"/>
                </w:tcPr>
                <w:p w:rsidR="00FD4B7E" w:rsidRPr="004A089D" w:rsidRDefault="00FD4B7E" w:rsidP="00F23118">
                  <w:pPr>
                    <w:adjustRightInd w:val="0"/>
                    <w:snapToGrid w:val="0"/>
                    <w:contextualSpacing/>
                    <w:jc w:val="center"/>
                    <w:rPr>
                      <w:szCs w:val="21"/>
                    </w:rPr>
                  </w:pPr>
                  <w:r w:rsidRPr="004A089D">
                    <w:rPr>
                      <w:rFonts w:hint="eastAsia"/>
                      <w:szCs w:val="21"/>
                    </w:rPr>
                    <w:t>敏感</w:t>
                  </w:r>
                </w:p>
              </w:tc>
              <w:tc>
                <w:tcPr>
                  <w:tcW w:w="3677" w:type="pct"/>
                  <w:shd w:val="clear" w:color="auto" w:fill="auto"/>
                  <w:vAlign w:val="center"/>
                </w:tcPr>
                <w:p w:rsidR="00FD4B7E" w:rsidRPr="004A089D" w:rsidRDefault="00FD4B7E" w:rsidP="00F23118">
                  <w:pPr>
                    <w:adjustRightInd w:val="0"/>
                    <w:snapToGrid w:val="0"/>
                    <w:contextualSpacing/>
                    <w:jc w:val="center"/>
                    <w:rPr>
                      <w:szCs w:val="21"/>
                    </w:rPr>
                  </w:pPr>
                  <w:r w:rsidRPr="004A089D">
                    <w:rPr>
                      <w:rFonts w:hint="eastAsia"/>
                      <w:szCs w:val="21"/>
                    </w:rPr>
                    <w:t>建设项目周边存在耕地、园地、牧草地、饮用水水源地或居民区、学校、医院、疗养院、养老院等土壤环境敏感目标的</w:t>
                  </w:r>
                </w:p>
              </w:tc>
            </w:tr>
            <w:tr w:rsidR="003F4880" w:rsidRPr="004A089D" w:rsidTr="00E90011">
              <w:trPr>
                <w:jc w:val="center"/>
              </w:trPr>
              <w:tc>
                <w:tcPr>
                  <w:tcW w:w="1323" w:type="pct"/>
                  <w:tcBorders>
                    <w:bottom w:val="single" w:sz="4" w:space="0" w:color="auto"/>
                  </w:tcBorders>
                  <w:shd w:val="clear" w:color="auto" w:fill="auto"/>
                  <w:vAlign w:val="center"/>
                </w:tcPr>
                <w:p w:rsidR="00FD4B7E" w:rsidRPr="004A089D" w:rsidRDefault="00FD4B7E" w:rsidP="00F23118">
                  <w:pPr>
                    <w:adjustRightInd w:val="0"/>
                    <w:snapToGrid w:val="0"/>
                    <w:contextualSpacing/>
                    <w:jc w:val="center"/>
                    <w:rPr>
                      <w:szCs w:val="21"/>
                    </w:rPr>
                  </w:pPr>
                  <w:r w:rsidRPr="004A089D">
                    <w:rPr>
                      <w:rFonts w:hint="eastAsia"/>
                      <w:szCs w:val="21"/>
                    </w:rPr>
                    <w:t>较敏感</w:t>
                  </w:r>
                </w:p>
              </w:tc>
              <w:tc>
                <w:tcPr>
                  <w:tcW w:w="3677" w:type="pct"/>
                  <w:tcBorders>
                    <w:bottom w:val="single" w:sz="4" w:space="0" w:color="auto"/>
                  </w:tcBorders>
                  <w:shd w:val="clear" w:color="auto" w:fill="auto"/>
                  <w:vAlign w:val="center"/>
                </w:tcPr>
                <w:p w:rsidR="00FD4B7E" w:rsidRPr="004A089D" w:rsidRDefault="00FD4B7E" w:rsidP="00F23118">
                  <w:pPr>
                    <w:adjustRightInd w:val="0"/>
                    <w:snapToGrid w:val="0"/>
                    <w:contextualSpacing/>
                    <w:jc w:val="center"/>
                    <w:rPr>
                      <w:szCs w:val="21"/>
                    </w:rPr>
                  </w:pPr>
                  <w:r w:rsidRPr="004A089D">
                    <w:rPr>
                      <w:rFonts w:hint="eastAsia"/>
                      <w:szCs w:val="21"/>
                    </w:rPr>
                    <w:t>建设项目周边存在其他土壤环境敏感目标的</w:t>
                  </w:r>
                </w:p>
              </w:tc>
            </w:tr>
            <w:tr w:rsidR="003F4880" w:rsidRPr="004A089D" w:rsidTr="00E90011">
              <w:trPr>
                <w:jc w:val="center"/>
              </w:trPr>
              <w:tc>
                <w:tcPr>
                  <w:tcW w:w="1323" w:type="pct"/>
                  <w:tcBorders>
                    <w:bottom w:val="single" w:sz="12" w:space="0" w:color="auto"/>
                  </w:tcBorders>
                  <w:shd w:val="clear" w:color="auto" w:fill="BFBFBF"/>
                  <w:vAlign w:val="center"/>
                </w:tcPr>
                <w:p w:rsidR="00FD4B7E" w:rsidRPr="004A089D" w:rsidRDefault="00FD4B7E" w:rsidP="00F23118">
                  <w:pPr>
                    <w:adjustRightInd w:val="0"/>
                    <w:snapToGrid w:val="0"/>
                    <w:contextualSpacing/>
                    <w:jc w:val="center"/>
                    <w:rPr>
                      <w:szCs w:val="21"/>
                    </w:rPr>
                  </w:pPr>
                  <w:r w:rsidRPr="004A089D">
                    <w:rPr>
                      <w:rFonts w:hint="eastAsia"/>
                      <w:szCs w:val="21"/>
                    </w:rPr>
                    <w:t>不敏感</w:t>
                  </w:r>
                </w:p>
              </w:tc>
              <w:tc>
                <w:tcPr>
                  <w:tcW w:w="3677" w:type="pct"/>
                  <w:tcBorders>
                    <w:bottom w:val="single" w:sz="12" w:space="0" w:color="auto"/>
                  </w:tcBorders>
                  <w:shd w:val="clear" w:color="auto" w:fill="BFBFBF"/>
                  <w:vAlign w:val="center"/>
                </w:tcPr>
                <w:p w:rsidR="00FD4B7E" w:rsidRPr="004A089D" w:rsidRDefault="00FD4B7E" w:rsidP="00F23118">
                  <w:pPr>
                    <w:adjustRightInd w:val="0"/>
                    <w:snapToGrid w:val="0"/>
                    <w:contextualSpacing/>
                    <w:jc w:val="center"/>
                    <w:rPr>
                      <w:szCs w:val="21"/>
                    </w:rPr>
                  </w:pPr>
                  <w:r w:rsidRPr="004A089D">
                    <w:rPr>
                      <w:rFonts w:hint="eastAsia"/>
                      <w:szCs w:val="21"/>
                    </w:rPr>
                    <w:t>其他情况</w:t>
                  </w:r>
                </w:p>
              </w:tc>
            </w:tr>
          </w:tbl>
          <w:p w:rsidR="0031132D" w:rsidRPr="004A089D" w:rsidRDefault="0031132D" w:rsidP="002D65C6">
            <w:pPr>
              <w:adjustRightInd w:val="0"/>
              <w:snapToGrid w:val="0"/>
              <w:spacing w:line="360" w:lineRule="auto"/>
              <w:rPr>
                <w:b/>
                <w:bCs/>
                <w:sz w:val="24"/>
              </w:rPr>
            </w:pPr>
          </w:p>
          <w:p w:rsidR="00FD4B7E" w:rsidRPr="004A089D" w:rsidRDefault="00FD4B7E" w:rsidP="00B270F8">
            <w:pPr>
              <w:adjustRightInd w:val="0"/>
              <w:snapToGrid w:val="0"/>
              <w:jc w:val="center"/>
              <w:rPr>
                <w:b/>
                <w:bCs/>
                <w:sz w:val="24"/>
              </w:rPr>
            </w:pPr>
            <w:r w:rsidRPr="004A089D">
              <w:rPr>
                <w:rFonts w:hint="eastAsia"/>
                <w:b/>
                <w:bCs/>
                <w:sz w:val="24"/>
              </w:rPr>
              <w:t>表</w:t>
            </w:r>
            <w:r w:rsidRPr="004A089D">
              <w:rPr>
                <w:rFonts w:hint="eastAsia"/>
                <w:b/>
                <w:bCs/>
                <w:sz w:val="24"/>
              </w:rPr>
              <w:t>1</w:t>
            </w:r>
            <w:r w:rsidRPr="004A089D">
              <w:rPr>
                <w:b/>
                <w:bCs/>
                <w:sz w:val="24"/>
              </w:rPr>
              <w:t>-</w:t>
            </w:r>
            <w:r w:rsidR="00E90011" w:rsidRPr="004A089D">
              <w:rPr>
                <w:rFonts w:hint="eastAsia"/>
                <w:b/>
                <w:bCs/>
                <w:sz w:val="24"/>
              </w:rPr>
              <w:t>8</w:t>
            </w:r>
            <w:r w:rsidRPr="004A089D">
              <w:rPr>
                <w:rFonts w:hint="eastAsia"/>
                <w:b/>
                <w:bCs/>
                <w:sz w:val="24"/>
              </w:rPr>
              <w:t>污染影响型评价工作等级划分表</w:t>
            </w:r>
          </w:p>
          <w:tbl>
            <w:tblPr>
              <w:tblW w:w="5000" w:type="pct"/>
              <w:jc w:val="center"/>
              <w:tblBorders>
                <w:top w:val="single" w:sz="4" w:space="0" w:color="auto"/>
                <w:bottom w:val="single" w:sz="4" w:space="0" w:color="auto"/>
                <w:insideH w:val="single" w:sz="4" w:space="0" w:color="auto"/>
                <w:insideV w:val="single" w:sz="4" w:space="0" w:color="auto"/>
              </w:tblBorders>
              <w:tblLook w:val="04A0"/>
            </w:tblPr>
            <w:tblGrid>
              <w:gridCol w:w="2454"/>
              <w:gridCol w:w="736"/>
              <w:gridCol w:w="735"/>
              <w:gridCol w:w="735"/>
              <w:gridCol w:w="735"/>
              <w:gridCol w:w="735"/>
              <w:gridCol w:w="735"/>
              <w:gridCol w:w="735"/>
              <w:gridCol w:w="735"/>
              <w:gridCol w:w="735"/>
            </w:tblGrid>
            <w:tr w:rsidR="003F4880" w:rsidRPr="004A089D" w:rsidTr="00E90011">
              <w:trPr>
                <w:jc w:val="center"/>
              </w:trPr>
              <w:tc>
                <w:tcPr>
                  <w:tcW w:w="2689" w:type="dxa"/>
                  <w:vMerge w:val="restart"/>
                  <w:tcBorders>
                    <w:top w:val="single" w:sz="12" w:space="0" w:color="auto"/>
                  </w:tcBorders>
                  <w:vAlign w:val="center"/>
                </w:tcPr>
                <w:p w:rsidR="00FD4B7E" w:rsidRPr="004A089D" w:rsidRDefault="00142F0C" w:rsidP="00F23118">
                  <w:pPr>
                    <w:autoSpaceDE w:val="0"/>
                    <w:autoSpaceDN w:val="0"/>
                    <w:adjustRightInd w:val="0"/>
                    <w:snapToGrid w:val="0"/>
                    <w:jc w:val="center"/>
                    <w:rPr>
                      <w:b/>
                      <w:szCs w:val="21"/>
                    </w:rPr>
                  </w:pPr>
                  <w:r w:rsidRPr="004A089D">
                    <w:rPr>
                      <w:b/>
                      <w:noProof/>
                      <w:szCs w:val="21"/>
                    </w:rPr>
                    <w:pict>
                      <v:shapetype id="_x0000_t32" coordsize="21600,21600" o:spt="32" o:oned="t" path="m,l21600,21600e" filled="f">
                        <v:path arrowok="t" fillok="f" o:connecttype="none"/>
                        <o:lock v:ext="edit" shapetype="t"/>
                      </v:shapetype>
                      <v:shape id="直接箭头连接符 28" o:spid="_x0000_s1026" type="#_x0000_t32" style="position:absolute;left:0;text-align:left;margin-left:45.55pt;margin-top:-1.35pt;width:7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" strokeweight=".5pt"/>
                    </w:pict>
                  </w:r>
                  <w:r w:rsidR="00FD4B7E" w:rsidRPr="004A089D">
                    <w:rPr>
                      <w:rFonts w:hint="eastAsia"/>
                      <w:b/>
                      <w:szCs w:val="21"/>
                    </w:rPr>
                    <w:t>占地规模</w:t>
                  </w:r>
                </w:p>
                <w:p w:rsidR="00FD4B7E" w:rsidRPr="004A089D" w:rsidRDefault="00FD4B7E" w:rsidP="00F23118">
                  <w:pPr>
                    <w:autoSpaceDE w:val="0"/>
                    <w:autoSpaceDN w:val="0"/>
                    <w:adjustRightInd w:val="0"/>
                    <w:snapToGrid w:val="0"/>
                    <w:rPr>
                      <w:b/>
                      <w:szCs w:val="21"/>
                    </w:rPr>
                  </w:pPr>
                  <w:r w:rsidRPr="004A089D">
                    <w:rPr>
                      <w:rFonts w:hint="eastAsia"/>
                      <w:b/>
                      <w:szCs w:val="21"/>
                    </w:rPr>
                    <w:t>评价工作等级</w:t>
                  </w:r>
                </w:p>
                <w:p w:rsidR="00FD4B7E" w:rsidRPr="004A089D" w:rsidRDefault="00142F0C" w:rsidP="00F23118">
                  <w:pPr>
                    <w:autoSpaceDE w:val="0"/>
                    <w:autoSpaceDN w:val="0"/>
                    <w:adjustRightInd w:val="0"/>
                    <w:snapToGrid w:val="0"/>
                    <w:rPr>
                      <w:b/>
                      <w:szCs w:val="21"/>
                    </w:rPr>
                  </w:pPr>
                  <w:r w:rsidRPr="004A089D">
                    <w:rPr>
                      <w:b/>
                      <w:noProof/>
                      <w:szCs w:val="21"/>
                    </w:rPr>
                    <w:pict>
                      <v:shape id="直接箭头连接符 30" o:spid="_x0000_s1120" type="#_x0000_t32" style="position:absolute;left:0;text-align:left;margin-left:-4.45pt;margin-top:-.6pt;width:124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" strokeweight=".5pt"/>
                    </w:pict>
                  </w:r>
                </w:p>
                <w:p w:rsidR="00FD4B7E" w:rsidRPr="004A089D" w:rsidRDefault="00FD4B7E" w:rsidP="00F23118">
                  <w:pPr>
                    <w:autoSpaceDE w:val="0"/>
                    <w:autoSpaceDN w:val="0"/>
                    <w:adjustRightInd w:val="0"/>
                    <w:snapToGrid w:val="0"/>
                    <w:rPr>
                      <w:b/>
                      <w:szCs w:val="21"/>
                    </w:rPr>
                  </w:pPr>
                  <w:r w:rsidRPr="004A089D">
                    <w:rPr>
                      <w:rFonts w:hint="eastAsia"/>
                      <w:b/>
                      <w:szCs w:val="21"/>
                    </w:rPr>
                    <w:t>敏感程度</w:t>
                  </w:r>
                </w:p>
              </w:tc>
              <w:tc>
                <w:tcPr>
                  <w:tcW w:w="2313" w:type="dxa"/>
                  <w:gridSpan w:val="3"/>
                  <w:tcBorders>
                    <w:top w:val="single" w:sz="12" w:space="0" w:color="auto"/>
                  </w:tcBorders>
                  <w:vAlign w:val="center"/>
                </w:tcPr>
                <w:p w:rsidR="00FD4B7E" w:rsidRPr="004A089D" w:rsidRDefault="00FD4B7E" w:rsidP="00F23118">
                  <w:pPr>
                    <w:autoSpaceDE w:val="0"/>
                    <w:autoSpaceDN w:val="0"/>
                    <w:adjustRightInd w:val="0"/>
                    <w:snapToGrid w:val="0"/>
                    <w:jc w:val="center"/>
                    <w:rPr>
                      <w:b/>
                      <w:szCs w:val="21"/>
                    </w:rPr>
                  </w:pPr>
                  <w:r w:rsidRPr="004A089D">
                    <w:rPr>
                      <w:rFonts w:ascii="宋体" w:hAnsi="宋体" w:hint="eastAsia"/>
                      <w:b/>
                      <w:szCs w:val="21"/>
                    </w:rPr>
                    <w:t>Ⅰ类</w:t>
                  </w:r>
                </w:p>
              </w:tc>
              <w:tc>
                <w:tcPr>
                  <w:tcW w:w="2313" w:type="dxa"/>
                  <w:gridSpan w:val="3"/>
                  <w:tcBorders>
                    <w:top w:val="single" w:sz="12" w:space="0" w:color="auto"/>
                  </w:tcBorders>
                  <w:vAlign w:val="center"/>
                </w:tcPr>
                <w:p w:rsidR="00FD4B7E" w:rsidRPr="004A089D" w:rsidRDefault="00FD4B7E" w:rsidP="00F23118">
                  <w:pPr>
                    <w:autoSpaceDE w:val="0"/>
                    <w:autoSpaceDN w:val="0"/>
                    <w:adjustRightInd w:val="0"/>
                    <w:snapToGrid w:val="0"/>
                    <w:jc w:val="center"/>
                    <w:rPr>
                      <w:b/>
                      <w:szCs w:val="21"/>
                    </w:rPr>
                  </w:pPr>
                  <w:r w:rsidRPr="004A089D">
                    <w:rPr>
                      <w:rFonts w:ascii="宋体" w:hAnsi="宋体" w:hint="eastAsia"/>
                      <w:b/>
                      <w:szCs w:val="21"/>
                    </w:rPr>
                    <w:t>Ⅱ类</w:t>
                  </w:r>
                </w:p>
              </w:tc>
              <w:tc>
                <w:tcPr>
                  <w:tcW w:w="2313" w:type="dxa"/>
                  <w:gridSpan w:val="3"/>
                  <w:tcBorders>
                    <w:top w:val="single" w:sz="12" w:space="0" w:color="auto"/>
                  </w:tcBorders>
                  <w:vAlign w:val="center"/>
                </w:tcPr>
                <w:p w:rsidR="00FD4B7E" w:rsidRPr="004A089D" w:rsidRDefault="00FD4B7E" w:rsidP="00F23118">
                  <w:pPr>
                    <w:autoSpaceDE w:val="0"/>
                    <w:autoSpaceDN w:val="0"/>
                    <w:adjustRightInd w:val="0"/>
                    <w:snapToGrid w:val="0"/>
                    <w:jc w:val="center"/>
                    <w:rPr>
                      <w:b/>
                      <w:szCs w:val="21"/>
                    </w:rPr>
                  </w:pPr>
                  <w:r w:rsidRPr="004A089D">
                    <w:rPr>
                      <w:rFonts w:ascii="宋体" w:hAnsi="宋体" w:hint="eastAsia"/>
                      <w:b/>
                      <w:szCs w:val="21"/>
                    </w:rPr>
                    <w:t>Ⅲ类</w:t>
                  </w:r>
                </w:p>
              </w:tc>
            </w:tr>
            <w:tr w:rsidR="003F4880" w:rsidRPr="004A089D" w:rsidTr="00E90011">
              <w:trPr>
                <w:jc w:val="center"/>
              </w:trPr>
              <w:tc>
                <w:tcPr>
                  <w:tcW w:w="2689" w:type="dxa"/>
                  <w:vMerge/>
                  <w:vAlign w:val="center"/>
                </w:tcPr>
                <w:p w:rsidR="00FD4B7E" w:rsidRPr="004A089D" w:rsidRDefault="00FD4B7E" w:rsidP="00F23118">
                  <w:pPr>
                    <w:autoSpaceDE w:val="0"/>
                    <w:autoSpaceDN w:val="0"/>
                    <w:adjustRightInd w:val="0"/>
                    <w:snapToGrid w:val="0"/>
                    <w:jc w:val="center"/>
                    <w:rPr>
                      <w:b/>
                      <w:szCs w:val="21"/>
                    </w:rPr>
                  </w:pP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大</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中</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小</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大</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中</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小</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大</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中</w:t>
                  </w:r>
                </w:p>
              </w:tc>
              <w:tc>
                <w:tcPr>
                  <w:tcW w:w="771" w:type="dxa"/>
                  <w:vAlign w:val="center"/>
                </w:tcPr>
                <w:p w:rsidR="00FD4B7E" w:rsidRPr="004A089D" w:rsidRDefault="00FD4B7E" w:rsidP="00F23118">
                  <w:pPr>
                    <w:autoSpaceDE w:val="0"/>
                    <w:autoSpaceDN w:val="0"/>
                    <w:adjustRightInd w:val="0"/>
                    <w:snapToGrid w:val="0"/>
                    <w:jc w:val="center"/>
                    <w:rPr>
                      <w:b/>
                      <w:szCs w:val="21"/>
                    </w:rPr>
                  </w:pPr>
                  <w:r w:rsidRPr="004A089D">
                    <w:rPr>
                      <w:rFonts w:hint="eastAsia"/>
                      <w:b/>
                      <w:szCs w:val="21"/>
                    </w:rPr>
                    <w:t>小</w:t>
                  </w:r>
                </w:p>
              </w:tc>
            </w:tr>
            <w:tr w:rsidR="003F4880" w:rsidRPr="004A089D" w:rsidTr="00E90011">
              <w:trPr>
                <w:jc w:val="center"/>
              </w:trPr>
              <w:tc>
                <w:tcPr>
                  <w:tcW w:w="2689"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敏感</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一级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一级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一级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r>
            <w:tr w:rsidR="003F4880" w:rsidRPr="004A089D" w:rsidTr="00E90011">
              <w:trPr>
                <w:jc w:val="center"/>
              </w:trPr>
              <w:tc>
                <w:tcPr>
                  <w:tcW w:w="2689"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较敏感</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一级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一级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w:t>
                  </w:r>
                </w:p>
              </w:tc>
            </w:tr>
            <w:tr w:rsidR="003F4880" w:rsidRPr="004A089D" w:rsidTr="00E90011">
              <w:trPr>
                <w:jc w:val="center"/>
              </w:trPr>
              <w:tc>
                <w:tcPr>
                  <w:tcW w:w="2689"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不敏感</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一级</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二级</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三级</w:t>
                  </w:r>
                </w:p>
              </w:tc>
              <w:tc>
                <w:tcPr>
                  <w:tcW w:w="771" w:type="dxa"/>
                  <w:tcBorders>
                    <w:bottom w:val="single" w:sz="4" w:space="0" w:color="auto"/>
                  </w:tcBorders>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w:t>
                  </w:r>
                </w:p>
              </w:tc>
              <w:tc>
                <w:tcPr>
                  <w:tcW w:w="771" w:type="dxa"/>
                  <w:tcBorders>
                    <w:bottom w:val="single" w:sz="4" w:space="0" w:color="auto"/>
                  </w:tcBorders>
                  <w:shd w:val="clear" w:color="auto" w:fill="BFBFBF"/>
                  <w:vAlign w:val="center"/>
                </w:tcPr>
                <w:p w:rsidR="00FD4B7E" w:rsidRPr="004A089D" w:rsidRDefault="00FD4B7E" w:rsidP="00F23118">
                  <w:pPr>
                    <w:autoSpaceDE w:val="0"/>
                    <w:autoSpaceDN w:val="0"/>
                    <w:adjustRightInd w:val="0"/>
                    <w:snapToGrid w:val="0"/>
                    <w:jc w:val="center"/>
                    <w:rPr>
                      <w:szCs w:val="21"/>
                    </w:rPr>
                  </w:pPr>
                  <w:r w:rsidRPr="004A089D">
                    <w:rPr>
                      <w:rFonts w:hint="eastAsia"/>
                      <w:szCs w:val="21"/>
                    </w:rPr>
                    <w:t>—</w:t>
                  </w:r>
                </w:p>
              </w:tc>
            </w:tr>
            <w:tr w:rsidR="003F4880" w:rsidRPr="004A089D" w:rsidTr="00E90011">
              <w:trPr>
                <w:jc w:val="center"/>
              </w:trPr>
              <w:tc>
                <w:tcPr>
                  <w:tcW w:w="9628" w:type="dxa"/>
                  <w:gridSpan w:val="10"/>
                  <w:tcBorders>
                    <w:bottom w:val="single" w:sz="12" w:space="0" w:color="auto"/>
                  </w:tcBorders>
                  <w:vAlign w:val="center"/>
                </w:tcPr>
                <w:p w:rsidR="00FD4B7E" w:rsidRPr="004A089D" w:rsidRDefault="00FD4B7E" w:rsidP="00F23118">
                  <w:pPr>
                    <w:autoSpaceDE w:val="0"/>
                    <w:autoSpaceDN w:val="0"/>
                    <w:adjustRightInd w:val="0"/>
                    <w:snapToGrid w:val="0"/>
                    <w:rPr>
                      <w:szCs w:val="21"/>
                    </w:rPr>
                  </w:pPr>
                  <w:r w:rsidRPr="004A089D">
                    <w:rPr>
                      <w:rFonts w:hint="eastAsia"/>
                      <w:szCs w:val="21"/>
                    </w:rPr>
                    <w:t>注：“—”表示可不开展土壤环境影响评价工作。</w:t>
                  </w:r>
                </w:p>
              </w:tc>
            </w:tr>
          </w:tbl>
          <w:p w:rsidR="00863EA1" w:rsidRPr="004A089D" w:rsidRDefault="00FD4B7E" w:rsidP="000709F8">
            <w:pPr>
              <w:adjustRightInd w:val="0"/>
              <w:snapToGrid w:val="0"/>
              <w:spacing w:line="360" w:lineRule="auto"/>
              <w:ind w:firstLineChars="200" w:firstLine="480"/>
              <w:rPr>
                <w:sz w:val="24"/>
              </w:rPr>
            </w:pPr>
            <w:r w:rsidRPr="004A089D">
              <w:rPr>
                <w:rFonts w:hint="eastAsia"/>
                <w:sz w:val="24"/>
              </w:rPr>
              <w:t>根据</w:t>
            </w:r>
            <w:r w:rsidRPr="004A089D">
              <w:rPr>
                <w:rFonts w:hint="eastAsia"/>
                <w:sz w:val="24"/>
              </w:rPr>
              <w:t>H</w:t>
            </w:r>
            <w:r w:rsidRPr="004A089D">
              <w:rPr>
                <w:sz w:val="24"/>
              </w:rPr>
              <w:t>J964-2018</w:t>
            </w:r>
            <w:r w:rsidRPr="004A089D">
              <w:rPr>
                <w:rFonts w:hint="eastAsia"/>
                <w:sz w:val="24"/>
              </w:rPr>
              <w:t>附录</w:t>
            </w:r>
            <w:r w:rsidRPr="004A089D">
              <w:rPr>
                <w:rFonts w:hint="eastAsia"/>
                <w:sz w:val="24"/>
              </w:rPr>
              <w:t>A</w:t>
            </w:r>
            <w:r w:rsidRPr="004A089D">
              <w:rPr>
                <w:rFonts w:hint="eastAsia"/>
                <w:sz w:val="24"/>
              </w:rPr>
              <w:t>，项目属于</w:t>
            </w:r>
            <w:r w:rsidR="00142F0C" w:rsidRPr="004A089D">
              <w:rPr>
                <w:sz w:val="24"/>
              </w:rPr>
              <w:fldChar w:fldCharType="begin"/>
            </w:r>
            <w:r w:rsidRPr="004A089D">
              <w:rPr>
                <w:rFonts w:hint="eastAsia"/>
                <w:sz w:val="24"/>
              </w:rPr>
              <w:instrText>= 3 \* ROMAN</w:instrText>
            </w:r>
            <w:r w:rsidR="00142F0C" w:rsidRPr="004A089D">
              <w:rPr>
                <w:sz w:val="24"/>
              </w:rPr>
              <w:fldChar w:fldCharType="separate"/>
            </w:r>
            <w:r w:rsidRPr="004A089D">
              <w:rPr>
                <w:noProof/>
                <w:sz w:val="24"/>
              </w:rPr>
              <w:t>III</w:t>
            </w:r>
            <w:r w:rsidR="00142F0C" w:rsidRPr="004A089D">
              <w:rPr>
                <w:sz w:val="24"/>
              </w:rPr>
              <w:fldChar w:fldCharType="end"/>
            </w:r>
            <w:r w:rsidRPr="004A089D">
              <w:rPr>
                <w:rFonts w:hint="eastAsia"/>
                <w:sz w:val="24"/>
              </w:rPr>
              <w:t>类，项目占地面积属于小型。因此判断本项目不需要开展土壤环境影响评价工作。</w:t>
            </w:r>
          </w:p>
          <w:p w:rsidR="00432CF7" w:rsidRPr="004A089D" w:rsidRDefault="00432CF7" w:rsidP="00570E97">
            <w:pPr>
              <w:spacing w:line="360" w:lineRule="auto"/>
              <w:rPr>
                <w:b/>
                <w:bCs/>
                <w:sz w:val="24"/>
              </w:rPr>
            </w:pPr>
          </w:p>
          <w:p w:rsidR="00570E97" w:rsidRPr="004A089D" w:rsidRDefault="00570E97" w:rsidP="00570E97">
            <w:pPr>
              <w:spacing w:line="360" w:lineRule="auto"/>
              <w:rPr>
                <w:b/>
                <w:bCs/>
                <w:sz w:val="24"/>
              </w:rPr>
            </w:pPr>
            <w:r w:rsidRPr="004A089D">
              <w:rPr>
                <w:b/>
                <w:bCs/>
                <w:sz w:val="24"/>
              </w:rPr>
              <w:t>与本项目有关的原有污染情况及主要环境问题：</w:t>
            </w:r>
          </w:p>
          <w:p w:rsidR="003456A9" w:rsidRPr="004A089D" w:rsidRDefault="005F4C91" w:rsidP="00863EA1">
            <w:pPr>
              <w:pStyle w:val="00"/>
              <w:ind w:firstLine="480"/>
            </w:pPr>
            <w:r w:rsidRPr="004A089D">
              <w:rPr>
                <w:rFonts w:hint="eastAsia"/>
              </w:rPr>
              <w:t>宿迁芃来日用品有限公司租赁</w:t>
            </w:r>
            <w:r w:rsidR="003D7879" w:rsidRPr="004A089D">
              <w:rPr>
                <w:rFonts w:hint="eastAsia"/>
              </w:rPr>
              <w:t>江苏富隆实业有限公司</w:t>
            </w:r>
            <w:r w:rsidRPr="004A089D">
              <w:rPr>
                <w:rFonts w:hint="eastAsia"/>
              </w:rPr>
              <w:t>闲置厂房，且本项目为新建</w:t>
            </w:r>
            <w:r w:rsidR="003D7879" w:rsidRPr="004A089D">
              <w:rPr>
                <w:rFonts w:hint="eastAsia"/>
              </w:rPr>
              <w:t>项目</w:t>
            </w:r>
            <w:r w:rsidRPr="004A089D">
              <w:rPr>
                <w:rFonts w:hint="eastAsia"/>
              </w:rPr>
              <w:t>，无遗留污染问题。</w:t>
            </w:r>
          </w:p>
          <w:p w:rsidR="00432CF7" w:rsidRPr="004A089D" w:rsidRDefault="00432CF7" w:rsidP="00863EA1">
            <w:pPr>
              <w:pStyle w:val="00"/>
              <w:ind w:firstLine="480"/>
            </w:pPr>
          </w:p>
          <w:p w:rsidR="00432CF7" w:rsidRPr="004A089D" w:rsidRDefault="00432CF7" w:rsidP="00863EA1">
            <w:pPr>
              <w:pStyle w:val="00"/>
              <w:ind w:firstLine="480"/>
            </w:pPr>
          </w:p>
          <w:p w:rsidR="00432CF7" w:rsidRPr="004A089D" w:rsidRDefault="00432CF7" w:rsidP="00863EA1">
            <w:pPr>
              <w:pStyle w:val="00"/>
              <w:ind w:firstLine="480"/>
            </w:pPr>
          </w:p>
        </w:tc>
      </w:tr>
    </w:tbl>
    <w:p w:rsidR="007E5842" w:rsidRPr="004A089D" w:rsidRDefault="007E5842">
      <w:pPr>
        <w:outlineLvl w:val="0"/>
        <w:rPr>
          <w:rFonts w:eastAsia="黑体"/>
          <w:b/>
          <w:sz w:val="30"/>
        </w:rPr>
        <w:sectPr w:rsidR="007E5842" w:rsidRPr="004A089D">
          <w:footerReference w:type="default" r:id="rId12"/>
          <w:pgSz w:w="11906" w:h="16838"/>
          <w:pgMar w:top="1418" w:right="1418" w:bottom="1418" w:left="1418" w:header="851" w:footer="992" w:gutter="0"/>
          <w:pgNumType w:start="1"/>
          <w:cols w:space="720"/>
          <w:docGrid w:type="lines" w:linePitch="312"/>
        </w:sectPr>
      </w:pPr>
    </w:p>
    <w:p w:rsidR="007E5842" w:rsidRPr="004A089D" w:rsidRDefault="007E5842">
      <w:pPr>
        <w:adjustRightInd w:val="0"/>
        <w:snapToGrid w:val="0"/>
        <w:outlineLvl w:val="0"/>
        <w:rPr>
          <w:b/>
          <w:sz w:val="28"/>
          <w:szCs w:val="28"/>
        </w:rPr>
      </w:pPr>
      <w:r w:rsidRPr="004A089D">
        <w:rPr>
          <w:b/>
          <w:sz w:val="28"/>
          <w:szCs w:val="28"/>
        </w:rPr>
        <w:lastRenderedPageBreak/>
        <w:t>二、建设项目所在地自然环境社会环境简况</w:t>
      </w:r>
    </w:p>
    <w:tbl>
      <w:tblPr>
        <w:tblW w:w="9287"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tblPr>
      <w:tblGrid>
        <w:gridCol w:w="9287"/>
      </w:tblGrid>
      <w:tr w:rsidR="007E5842" w:rsidRPr="004A089D" w:rsidTr="00B05ED5">
        <w:trPr>
          <w:trHeight w:val="13469"/>
        </w:trPr>
        <w:tc>
          <w:tcPr>
            <w:tcW w:w="9287" w:type="dxa"/>
          </w:tcPr>
          <w:p w:rsidR="007E5842" w:rsidRPr="004A089D" w:rsidRDefault="007E5842">
            <w:pPr>
              <w:adjustRightInd w:val="0"/>
              <w:snapToGrid w:val="0"/>
              <w:spacing w:line="360" w:lineRule="auto"/>
              <w:rPr>
                <w:b/>
                <w:sz w:val="24"/>
              </w:rPr>
            </w:pPr>
            <w:r w:rsidRPr="004A089D">
              <w:rPr>
                <w:b/>
                <w:sz w:val="24"/>
              </w:rPr>
              <w:t>自然环境简况（地形、地貌、地质、气候、气象、水文、植被、生物多样性等）：</w:t>
            </w:r>
          </w:p>
          <w:p w:rsidR="00025F0D" w:rsidRPr="004A089D" w:rsidRDefault="00025F0D" w:rsidP="00025F0D">
            <w:pPr>
              <w:spacing w:line="360" w:lineRule="auto"/>
              <w:ind w:firstLineChars="200" w:firstLine="482"/>
              <w:rPr>
                <w:b/>
                <w:sz w:val="24"/>
              </w:rPr>
            </w:pPr>
            <w:r w:rsidRPr="004A089D">
              <w:rPr>
                <w:b/>
                <w:sz w:val="24"/>
              </w:rPr>
              <w:t>1.</w:t>
            </w:r>
            <w:r w:rsidRPr="004A089D">
              <w:rPr>
                <w:b/>
                <w:sz w:val="24"/>
              </w:rPr>
              <w:t>地质、地貌</w:t>
            </w:r>
          </w:p>
          <w:p w:rsidR="00025F0D" w:rsidRPr="004A089D" w:rsidRDefault="00025F0D" w:rsidP="00025F0D">
            <w:pPr>
              <w:spacing w:line="360" w:lineRule="auto"/>
              <w:ind w:firstLineChars="200" w:firstLine="480"/>
              <w:rPr>
                <w:sz w:val="24"/>
              </w:rPr>
            </w:pPr>
            <w:r w:rsidRPr="004A089D">
              <w:rPr>
                <w:sz w:val="24"/>
              </w:rPr>
              <w:t>沭阳县位于北纬</w:t>
            </w:r>
            <w:r w:rsidRPr="004A089D">
              <w:rPr>
                <w:sz w:val="24"/>
              </w:rPr>
              <w:t>33°53′</w:t>
            </w:r>
            <w:r w:rsidRPr="004A089D">
              <w:rPr>
                <w:sz w:val="24"/>
              </w:rPr>
              <w:t>至</w:t>
            </w:r>
            <w:r w:rsidRPr="004A089D">
              <w:rPr>
                <w:sz w:val="24"/>
              </w:rPr>
              <w:t>34°25′</w:t>
            </w:r>
            <w:r w:rsidRPr="004A089D">
              <w:rPr>
                <w:sz w:val="24"/>
              </w:rPr>
              <w:t>，东经</w:t>
            </w:r>
            <w:r w:rsidRPr="004A089D">
              <w:rPr>
                <w:sz w:val="24"/>
              </w:rPr>
              <w:t>118°30′</w:t>
            </w:r>
            <w:r w:rsidRPr="004A089D">
              <w:rPr>
                <w:sz w:val="24"/>
              </w:rPr>
              <w:t>至</w:t>
            </w:r>
            <w:r w:rsidRPr="004A089D">
              <w:rPr>
                <w:sz w:val="24"/>
              </w:rPr>
              <w:t xml:space="preserve">119°10′ </w:t>
            </w:r>
            <w:r w:rsidRPr="004A089D">
              <w:rPr>
                <w:sz w:val="24"/>
              </w:rPr>
              <w:t>范围内，地处黄淮平原，位于江苏省北部，隶属宿迁市，北与东海县接壤，南与泗阳县、淮阴区相连，东与灌云、灌南、涟水三县毗邻，西与宿豫县、新沂市接界。地势低平，由南向北略有倾斜，地形呈不规则方形。</w:t>
            </w:r>
          </w:p>
          <w:p w:rsidR="00025F0D" w:rsidRPr="004A089D" w:rsidRDefault="00025F0D" w:rsidP="00025F0D">
            <w:pPr>
              <w:spacing w:line="360" w:lineRule="auto"/>
              <w:ind w:firstLineChars="200" w:firstLine="482"/>
              <w:rPr>
                <w:b/>
                <w:sz w:val="24"/>
              </w:rPr>
            </w:pPr>
            <w:r w:rsidRPr="004A089D">
              <w:rPr>
                <w:b/>
                <w:sz w:val="24"/>
              </w:rPr>
              <w:t>2.</w:t>
            </w:r>
            <w:r w:rsidRPr="004A089D">
              <w:rPr>
                <w:b/>
                <w:sz w:val="24"/>
              </w:rPr>
              <w:t>气候、气象</w:t>
            </w:r>
          </w:p>
          <w:p w:rsidR="00025F0D" w:rsidRPr="004A089D" w:rsidRDefault="00025F0D" w:rsidP="00025F0D">
            <w:pPr>
              <w:spacing w:line="360" w:lineRule="auto"/>
              <w:ind w:firstLineChars="200" w:firstLine="480"/>
              <w:rPr>
                <w:sz w:val="24"/>
              </w:rPr>
            </w:pPr>
            <w:r w:rsidRPr="004A089D">
              <w:rPr>
                <w:sz w:val="24"/>
              </w:rPr>
              <w:t>沭阳地处北亚热带和南暖温带的过渡区，属于暖湿季风气候，全境气候温和，四季分明，日照充足，雨量丰沛。常年气温平均为</w:t>
            </w:r>
            <w:r w:rsidRPr="004A089D">
              <w:rPr>
                <w:sz w:val="24"/>
              </w:rPr>
              <w:t>13.8</w:t>
            </w:r>
            <w:r w:rsidRPr="004A089D">
              <w:rPr>
                <w:rFonts w:ascii="宋体" w:hAnsi="宋体" w:cs="宋体" w:hint="eastAsia"/>
                <w:sz w:val="24"/>
              </w:rPr>
              <w:t>℃</w:t>
            </w:r>
            <w:r w:rsidRPr="004A089D">
              <w:rPr>
                <w:sz w:val="24"/>
              </w:rPr>
              <w:t>，年极端最高气温</w:t>
            </w:r>
            <w:r w:rsidRPr="004A089D">
              <w:rPr>
                <w:sz w:val="24"/>
              </w:rPr>
              <w:t>38</w:t>
            </w:r>
            <w:r w:rsidRPr="004A089D">
              <w:rPr>
                <w:rFonts w:ascii="宋体" w:hAnsi="宋体" w:cs="宋体" w:hint="eastAsia"/>
                <w:sz w:val="24"/>
              </w:rPr>
              <w:t>℃</w:t>
            </w:r>
            <w:r w:rsidRPr="004A089D">
              <w:rPr>
                <w:sz w:val="24"/>
              </w:rPr>
              <w:t>，年极端最低气温</w:t>
            </w:r>
            <w:r w:rsidRPr="004A089D">
              <w:rPr>
                <w:sz w:val="24"/>
              </w:rPr>
              <w:t>-18</w:t>
            </w:r>
            <w:r w:rsidRPr="004A089D">
              <w:rPr>
                <w:rFonts w:ascii="宋体" w:hAnsi="宋体" w:cs="宋体" w:hint="eastAsia"/>
                <w:sz w:val="24"/>
              </w:rPr>
              <w:t>℃</w:t>
            </w:r>
            <w:r w:rsidRPr="004A089D">
              <w:rPr>
                <w:sz w:val="24"/>
              </w:rPr>
              <w:t>；全年平均降雨量</w:t>
            </w:r>
            <w:r w:rsidRPr="004A089D">
              <w:rPr>
                <w:sz w:val="24"/>
              </w:rPr>
              <w:t>937.6mm</w:t>
            </w:r>
            <w:r w:rsidRPr="004A089D">
              <w:rPr>
                <w:sz w:val="24"/>
              </w:rPr>
              <w:t>，多集中于</w:t>
            </w:r>
            <w:r w:rsidRPr="004A089D">
              <w:rPr>
                <w:sz w:val="24"/>
              </w:rPr>
              <w:t>7-9</w:t>
            </w:r>
            <w:r w:rsidRPr="004A089D">
              <w:rPr>
                <w:sz w:val="24"/>
              </w:rPr>
              <w:t>月份。常年主导风向为东南风，次主导风向为东北风。其主要气象特征见表</w:t>
            </w:r>
            <w:r w:rsidRPr="004A089D">
              <w:rPr>
                <w:rFonts w:hint="eastAsia"/>
                <w:sz w:val="24"/>
              </w:rPr>
              <w:t>2-1</w:t>
            </w:r>
            <w:r w:rsidRPr="004A089D">
              <w:rPr>
                <w:sz w:val="24"/>
              </w:rPr>
              <w:t>。</w:t>
            </w:r>
          </w:p>
          <w:p w:rsidR="00025F0D" w:rsidRPr="004A089D" w:rsidRDefault="00025F0D" w:rsidP="00025F0D">
            <w:pPr>
              <w:keepLines/>
              <w:suppressAutoHyphens/>
              <w:snapToGrid w:val="0"/>
              <w:jc w:val="center"/>
              <w:rPr>
                <w:b/>
                <w:sz w:val="24"/>
              </w:rPr>
            </w:pPr>
            <w:r w:rsidRPr="004A089D">
              <w:rPr>
                <w:rFonts w:hAnsi="宋体"/>
                <w:b/>
                <w:sz w:val="24"/>
              </w:rPr>
              <w:t>表</w:t>
            </w:r>
            <w:r w:rsidRPr="004A089D">
              <w:rPr>
                <w:rFonts w:hint="eastAsia"/>
                <w:b/>
                <w:sz w:val="24"/>
              </w:rPr>
              <w:t>2-1</w:t>
            </w:r>
            <w:r w:rsidRPr="004A089D">
              <w:rPr>
                <w:rFonts w:hAnsi="宋体"/>
                <w:b/>
                <w:sz w:val="24"/>
              </w:rPr>
              <w:t>主要气象气候特征</w:t>
            </w:r>
          </w:p>
          <w:tbl>
            <w:tblPr>
              <w:tblW w:w="0" w:type="auto"/>
              <w:tblBorders>
                <w:top w:val="single" w:sz="12" w:space="0" w:color="auto"/>
                <w:bottom w:val="single" w:sz="12" w:space="0" w:color="auto"/>
                <w:insideH w:val="single" w:sz="4" w:space="0" w:color="auto"/>
                <w:insideV w:val="single" w:sz="4" w:space="0" w:color="auto"/>
              </w:tblBorders>
              <w:tblLayout w:type="fixed"/>
              <w:tblLook w:val="0000"/>
            </w:tblPr>
            <w:tblGrid>
              <w:gridCol w:w="1298"/>
              <w:gridCol w:w="1794"/>
              <w:gridCol w:w="3505"/>
              <w:gridCol w:w="2545"/>
            </w:tblGrid>
            <w:tr w:rsidR="00025F0D" w:rsidRPr="004A089D" w:rsidTr="0096430B">
              <w:trPr>
                <w:trHeight w:val="215"/>
              </w:trPr>
              <w:tc>
                <w:tcPr>
                  <w:tcW w:w="1298" w:type="dxa"/>
                  <w:vAlign w:val="center"/>
                </w:tcPr>
                <w:p w:rsidR="00025F0D" w:rsidRPr="004A089D" w:rsidRDefault="00025F0D" w:rsidP="0096430B">
                  <w:pPr>
                    <w:snapToGrid w:val="0"/>
                    <w:jc w:val="center"/>
                    <w:rPr>
                      <w:b/>
                      <w:szCs w:val="21"/>
                    </w:rPr>
                  </w:pPr>
                  <w:r w:rsidRPr="004A089D">
                    <w:rPr>
                      <w:rFonts w:hAnsi="宋体"/>
                      <w:b/>
                      <w:szCs w:val="21"/>
                    </w:rPr>
                    <w:t>编号</w:t>
                  </w:r>
                </w:p>
              </w:tc>
              <w:tc>
                <w:tcPr>
                  <w:tcW w:w="5299" w:type="dxa"/>
                  <w:gridSpan w:val="2"/>
                  <w:vAlign w:val="center"/>
                </w:tcPr>
                <w:p w:rsidR="00025F0D" w:rsidRPr="004A089D" w:rsidRDefault="00025F0D" w:rsidP="0096430B">
                  <w:pPr>
                    <w:snapToGrid w:val="0"/>
                    <w:jc w:val="center"/>
                    <w:rPr>
                      <w:b/>
                      <w:szCs w:val="21"/>
                    </w:rPr>
                  </w:pPr>
                  <w:r w:rsidRPr="004A089D">
                    <w:rPr>
                      <w:rFonts w:hAnsi="宋体"/>
                      <w:b/>
                      <w:szCs w:val="21"/>
                    </w:rPr>
                    <w:t>项目</w:t>
                  </w:r>
                </w:p>
              </w:tc>
              <w:tc>
                <w:tcPr>
                  <w:tcW w:w="2545" w:type="dxa"/>
                  <w:vAlign w:val="center"/>
                </w:tcPr>
                <w:p w:rsidR="00025F0D" w:rsidRPr="004A089D" w:rsidRDefault="00025F0D" w:rsidP="0096430B">
                  <w:pPr>
                    <w:snapToGrid w:val="0"/>
                    <w:jc w:val="center"/>
                    <w:rPr>
                      <w:b/>
                      <w:szCs w:val="21"/>
                    </w:rPr>
                  </w:pPr>
                  <w:r w:rsidRPr="004A089D">
                    <w:rPr>
                      <w:rFonts w:hAnsi="宋体"/>
                      <w:b/>
                      <w:szCs w:val="21"/>
                    </w:rPr>
                    <w:t>数值及单位</w:t>
                  </w:r>
                </w:p>
              </w:tc>
            </w:tr>
            <w:tr w:rsidR="00025F0D" w:rsidRPr="004A089D" w:rsidTr="0096430B">
              <w:trPr>
                <w:trHeight w:val="215"/>
              </w:trPr>
              <w:tc>
                <w:tcPr>
                  <w:tcW w:w="1298" w:type="dxa"/>
                  <w:vMerge w:val="restart"/>
                  <w:vAlign w:val="center"/>
                </w:tcPr>
                <w:p w:rsidR="00025F0D" w:rsidRPr="004A089D" w:rsidRDefault="00025F0D" w:rsidP="0096430B">
                  <w:pPr>
                    <w:snapToGrid w:val="0"/>
                    <w:jc w:val="center"/>
                    <w:rPr>
                      <w:szCs w:val="21"/>
                    </w:rPr>
                  </w:pPr>
                  <w:r w:rsidRPr="004A089D">
                    <w:rPr>
                      <w:szCs w:val="21"/>
                    </w:rPr>
                    <w:t>1</w:t>
                  </w:r>
                </w:p>
              </w:tc>
              <w:tc>
                <w:tcPr>
                  <w:tcW w:w="1794" w:type="dxa"/>
                  <w:vMerge w:val="restart"/>
                  <w:vAlign w:val="center"/>
                </w:tcPr>
                <w:p w:rsidR="00025F0D" w:rsidRPr="004A089D" w:rsidRDefault="00025F0D" w:rsidP="0096430B">
                  <w:pPr>
                    <w:snapToGrid w:val="0"/>
                    <w:jc w:val="center"/>
                    <w:rPr>
                      <w:szCs w:val="21"/>
                    </w:rPr>
                  </w:pPr>
                  <w:r w:rsidRPr="004A089D">
                    <w:rPr>
                      <w:rFonts w:hAnsi="宋体"/>
                      <w:szCs w:val="21"/>
                    </w:rPr>
                    <w:t>气温</w:t>
                  </w:r>
                </w:p>
              </w:tc>
              <w:tc>
                <w:tcPr>
                  <w:tcW w:w="3505" w:type="dxa"/>
                  <w:vAlign w:val="center"/>
                </w:tcPr>
                <w:p w:rsidR="00025F0D" w:rsidRPr="004A089D" w:rsidRDefault="00025F0D" w:rsidP="0096430B">
                  <w:pPr>
                    <w:snapToGrid w:val="0"/>
                    <w:jc w:val="center"/>
                    <w:rPr>
                      <w:szCs w:val="21"/>
                    </w:rPr>
                  </w:pPr>
                  <w:r w:rsidRPr="004A089D">
                    <w:rPr>
                      <w:rFonts w:hAnsi="宋体"/>
                      <w:szCs w:val="21"/>
                    </w:rPr>
                    <w:t>年平均气温</w:t>
                  </w:r>
                </w:p>
              </w:tc>
              <w:tc>
                <w:tcPr>
                  <w:tcW w:w="2545" w:type="dxa"/>
                  <w:vAlign w:val="center"/>
                </w:tcPr>
                <w:p w:rsidR="00025F0D" w:rsidRPr="004A089D" w:rsidRDefault="00025F0D" w:rsidP="0096430B">
                  <w:pPr>
                    <w:snapToGrid w:val="0"/>
                    <w:jc w:val="center"/>
                    <w:rPr>
                      <w:szCs w:val="21"/>
                    </w:rPr>
                  </w:pPr>
                  <w:r w:rsidRPr="004A089D">
                    <w:rPr>
                      <w:szCs w:val="21"/>
                    </w:rPr>
                    <w:t>13.8</w:t>
                  </w:r>
                  <w:r w:rsidRPr="004A089D">
                    <w:rPr>
                      <w:rFonts w:ascii="宋体" w:hAnsi="宋体"/>
                      <w:szCs w:val="21"/>
                    </w:rPr>
                    <w:t>℃</w:t>
                  </w:r>
                </w:p>
              </w:tc>
            </w:tr>
            <w:tr w:rsidR="00025F0D" w:rsidRPr="004A089D" w:rsidTr="0096430B">
              <w:trPr>
                <w:trHeight w:val="215"/>
              </w:trPr>
              <w:tc>
                <w:tcPr>
                  <w:tcW w:w="1298" w:type="dxa"/>
                  <w:vMerge/>
                  <w:vAlign w:val="center"/>
                </w:tcPr>
                <w:p w:rsidR="00025F0D" w:rsidRPr="004A089D" w:rsidRDefault="00025F0D" w:rsidP="0096430B">
                  <w:pPr>
                    <w:snapToGrid w:val="0"/>
                    <w:jc w:val="center"/>
                    <w:rPr>
                      <w:szCs w:val="21"/>
                    </w:rPr>
                  </w:pPr>
                </w:p>
              </w:tc>
              <w:tc>
                <w:tcPr>
                  <w:tcW w:w="1794" w:type="dxa"/>
                  <w:vMerge/>
                  <w:vAlign w:val="center"/>
                </w:tcPr>
                <w:p w:rsidR="00025F0D" w:rsidRPr="004A089D" w:rsidRDefault="00025F0D" w:rsidP="0096430B">
                  <w:pPr>
                    <w:snapToGrid w:val="0"/>
                    <w:jc w:val="center"/>
                    <w:rPr>
                      <w:szCs w:val="21"/>
                    </w:rPr>
                  </w:pPr>
                </w:p>
              </w:tc>
              <w:tc>
                <w:tcPr>
                  <w:tcW w:w="3505" w:type="dxa"/>
                  <w:vAlign w:val="center"/>
                </w:tcPr>
                <w:p w:rsidR="00025F0D" w:rsidRPr="004A089D" w:rsidRDefault="00025F0D" w:rsidP="0096430B">
                  <w:pPr>
                    <w:snapToGrid w:val="0"/>
                    <w:jc w:val="center"/>
                    <w:rPr>
                      <w:szCs w:val="21"/>
                    </w:rPr>
                  </w:pPr>
                  <w:r w:rsidRPr="004A089D">
                    <w:rPr>
                      <w:rFonts w:hAnsi="宋体"/>
                      <w:szCs w:val="21"/>
                    </w:rPr>
                    <w:t>极端最高温</w:t>
                  </w:r>
                </w:p>
              </w:tc>
              <w:tc>
                <w:tcPr>
                  <w:tcW w:w="2545" w:type="dxa"/>
                  <w:vAlign w:val="center"/>
                </w:tcPr>
                <w:p w:rsidR="00025F0D" w:rsidRPr="004A089D" w:rsidRDefault="00025F0D" w:rsidP="0096430B">
                  <w:pPr>
                    <w:snapToGrid w:val="0"/>
                    <w:jc w:val="center"/>
                    <w:rPr>
                      <w:szCs w:val="21"/>
                    </w:rPr>
                  </w:pPr>
                  <w:r w:rsidRPr="004A089D">
                    <w:rPr>
                      <w:szCs w:val="21"/>
                    </w:rPr>
                    <w:t>38</w:t>
                  </w:r>
                  <w:r w:rsidRPr="004A089D">
                    <w:rPr>
                      <w:rFonts w:ascii="宋体" w:hAnsi="宋体"/>
                      <w:szCs w:val="21"/>
                    </w:rPr>
                    <w:t>℃</w:t>
                  </w:r>
                </w:p>
              </w:tc>
            </w:tr>
            <w:tr w:rsidR="00025F0D" w:rsidRPr="004A089D" w:rsidTr="0096430B">
              <w:trPr>
                <w:trHeight w:val="57"/>
              </w:trPr>
              <w:tc>
                <w:tcPr>
                  <w:tcW w:w="1298" w:type="dxa"/>
                  <w:vMerge/>
                  <w:vAlign w:val="center"/>
                </w:tcPr>
                <w:p w:rsidR="00025F0D" w:rsidRPr="004A089D" w:rsidRDefault="00025F0D" w:rsidP="0096430B">
                  <w:pPr>
                    <w:snapToGrid w:val="0"/>
                    <w:jc w:val="center"/>
                    <w:rPr>
                      <w:szCs w:val="21"/>
                    </w:rPr>
                  </w:pPr>
                </w:p>
              </w:tc>
              <w:tc>
                <w:tcPr>
                  <w:tcW w:w="1794" w:type="dxa"/>
                  <w:vMerge/>
                  <w:vAlign w:val="center"/>
                </w:tcPr>
                <w:p w:rsidR="00025F0D" w:rsidRPr="004A089D" w:rsidRDefault="00025F0D" w:rsidP="0096430B">
                  <w:pPr>
                    <w:snapToGrid w:val="0"/>
                    <w:jc w:val="center"/>
                    <w:rPr>
                      <w:szCs w:val="21"/>
                    </w:rPr>
                  </w:pPr>
                </w:p>
              </w:tc>
              <w:tc>
                <w:tcPr>
                  <w:tcW w:w="3505" w:type="dxa"/>
                  <w:vAlign w:val="center"/>
                </w:tcPr>
                <w:p w:rsidR="00025F0D" w:rsidRPr="004A089D" w:rsidRDefault="00025F0D" w:rsidP="0096430B">
                  <w:pPr>
                    <w:snapToGrid w:val="0"/>
                    <w:jc w:val="center"/>
                    <w:rPr>
                      <w:szCs w:val="21"/>
                    </w:rPr>
                  </w:pPr>
                  <w:r w:rsidRPr="004A089D">
                    <w:rPr>
                      <w:rFonts w:hAnsi="宋体"/>
                      <w:szCs w:val="21"/>
                    </w:rPr>
                    <w:t>极端最低温度</w:t>
                  </w:r>
                </w:p>
              </w:tc>
              <w:tc>
                <w:tcPr>
                  <w:tcW w:w="2545" w:type="dxa"/>
                  <w:vAlign w:val="center"/>
                </w:tcPr>
                <w:p w:rsidR="00025F0D" w:rsidRPr="004A089D" w:rsidRDefault="00025F0D" w:rsidP="0096430B">
                  <w:pPr>
                    <w:snapToGrid w:val="0"/>
                    <w:jc w:val="center"/>
                    <w:rPr>
                      <w:szCs w:val="21"/>
                    </w:rPr>
                  </w:pPr>
                  <w:r w:rsidRPr="004A089D">
                    <w:rPr>
                      <w:szCs w:val="21"/>
                    </w:rPr>
                    <w:t>-18</w:t>
                  </w:r>
                  <w:r w:rsidRPr="004A089D">
                    <w:rPr>
                      <w:rFonts w:ascii="宋体" w:hAnsi="宋体"/>
                      <w:szCs w:val="21"/>
                    </w:rPr>
                    <w:t>℃</w:t>
                  </w:r>
                </w:p>
              </w:tc>
            </w:tr>
            <w:tr w:rsidR="00025F0D" w:rsidRPr="004A089D" w:rsidTr="0096430B">
              <w:trPr>
                <w:trHeight w:val="215"/>
              </w:trPr>
              <w:tc>
                <w:tcPr>
                  <w:tcW w:w="1298" w:type="dxa"/>
                  <w:vAlign w:val="center"/>
                </w:tcPr>
                <w:p w:rsidR="00025F0D" w:rsidRPr="004A089D" w:rsidRDefault="00025F0D" w:rsidP="0096430B">
                  <w:pPr>
                    <w:snapToGrid w:val="0"/>
                    <w:jc w:val="center"/>
                    <w:rPr>
                      <w:szCs w:val="21"/>
                    </w:rPr>
                  </w:pPr>
                  <w:r w:rsidRPr="004A089D">
                    <w:rPr>
                      <w:szCs w:val="21"/>
                    </w:rPr>
                    <w:t>2</w:t>
                  </w:r>
                </w:p>
              </w:tc>
              <w:tc>
                <w:tcPr>
                  <w:tcW w:w="1794" w:type="dxa"/>
                  <w:vAlign w:val="center"/>
                </w:tcPr>
                <w:p w:rsidR="00025F0D" w:rsidRPr="004A089D" w:rsidRDefault="00025F0D" w:rsidP="0096430B">
                  <w:pPr>
                    <w:snapToGrid w:val="0"/>
                    <w:jc w:val="center"/>
                    <w:rPr>
                      <w:szCs w:val="21"/>
                    </w:rPr>
                  </w:pPr>
                  <w:r w:rsidRPr="004A089D">
                    <w:rPr>
                      <w:rFonts w:hAnsi="宋体"/>
                      <w:szCs w:val="21"/>
                    </w:rPr>
                    <w:t>风速</w:t>
                  </w:r>
                </w:p>
              </w:tc>
              <w:tc>
                <w:tcPr>
                  <w:tcW w:w="3505" w:type="dxa"/>
                  <w:vAlign w:val="center"/>
                </w:tcPr>
                <w:p w:rsidR="00025F0D" w:rsidRPr="004A089D" w:rsidRDefault="00025F0D" w:rsidP="0096430B">
                  <w:pPr>
                    <w:snapToGrid w:val="0"/>
                    <w:jc w:val="center"/>
                    <w:rPr>
                      <w:szCs w:val="21"/>
                    </w:rPr>
                  </w:pPr>
                  <w:r w:rsidRPr="004A089D">
                    <w:rPr>
                      <w:rFonts w:hAnsi="宋体"/>
                      <w:szCs w:val="21"/>
                    </w:rPr>
                    <w:t>年平均风速</w:t>
                  </w:r>
                </w:p>
              </w:tc>
              <w:tc>
                <w:tcPr>
                  <w:tcW w:w="2545" w:type="dxa"/>
                  <w:vAlign w:val="center"/>
                </w:tcPr>
                <w:p w:rsidR="00025F0D" w:rsidRPr="004A089D" w:rsidRDefault="00025F0D" w:rsidP="0096430B">
                  <w:pPr>
                    <w:snapToGrid w:val="0"/>
                    <w:jc w:val="center"/>
                    <w:rPr>
                      <w:szCs w:val="21"/>
                    </w:rPr>
                  </w:pPr>
                  <w:r w:rsidRPr="004A089D">
                    <w:rPr>
                      <w:szCs w:val="21"/>
                    </w:rPr>
                    <w:t>2.3m/s</w:t>
                  </w:r>
                </w:p>
              </w:tc>
            </w:tr>
            <w:tr w:rsidR="00025F0D" w:rsidRPr="004A089D" w:rsidTr="0096430B">
              <w:trPr>
                <w:trHeight w:val="215"/>
              </w:trPr>
              <w:tc>
                <w:tcPr>
                  <w:tcW w:w="1298" w:type="dxa"/>
                  <w:vAlign w:val="center"/>
                </w:tcPr>
                <w:p w:rsidR="00025F0D" w:rsidRPr="004A089D" w:rsidRDefault="00025F0D" w:rsidP="0096430B">
                  <w:pPr>
                    <w:snapToGrid w:val="0"/>
                    <w:jc w:val="center"/>
                    <w:rPr>
                      <w:szCs w:val="21"/>
                    </w:rPr>
                  </w:pPr>
                  <w:r w:rsidRPr="004A089D">
                    <w:rPr>
                      <w:szCs w:val="21"/>
                    </w:rPr>
                    <w:t>3</w:t>
                  </w:r>
                </w:p>
              </w:tc>
              <w:tc>
                <w:tcPr>
                  <w:tcW w:w="1794" w:type="dxa"/>
                  <w:vAlign w:val="center"/>
                </w:tcPr>
                <w:p w:rsidR="00025F0D" w:rsidRPr="004A089D" w:rsidRDefault="00025F0D" w:rsidP="0096430B">
                  <w:pPr>
                    <w:snapToGrid w:val="0"/>
                    <w:jc w:val="center"/>
                    <w:rPr>
                      <w:szCs w:val="21"/>
                    </w:rPr>
                  </w:pPr>
                  <w:r w:rsidRPr="004A089D">
                    <w:rPr>
                      <w:rFonts w:hAnsi="宋体"/>
                      <w:szCs w:val="21"/>
                    </w:rPr>
                    <w:t>气压</w:t>
                  </w:r>
                </w:p>
              </w:tc>
              <w:tc>
                <w:tcPr>
                  <w:tcW w:w="3505" w:type="dxa"/>
                  <w:vAlign w:val="center"/>
                </w:tcPr>
                <w:p w:rsidR="00025F0D" w:rsidRPr="004A089D" w:rsidRDefault="00025F0D" w:rsidP="0096430B">
                  <w:pPr>
                    <w:snapToGrid w:val="0"/>
                    <w:jc w:val="center"/>
                    <w:rPr>
                      <w:szCs w:val="21"/>
                    </w:rPr>
                  </w:pPr>
                  <w:r w:rsidRPr="004A089D">
                    <w:rPr>
                      <w:rFonts w:hAnsi="宋体"/>
                      <w:szCs w:val="21"/>
                    </w:rPr>
                    <w:t>年平均大气压</w:t>
                  </w:r>
                </w:p>
              </w:tc>
              <w:tc>
                <w:tcPr>
                  <w:tcW w:w="2545" w:type="dxa"/>
                  <w:vAlign w:val="center"/>
                </w:tcPr>
                <w:p w:rsidR="00025F0D" w:rsidRPr="004A089D" w:rsidRDefault="00025F0D" w:rsidP="0096430B">
                  <w:pPr>
                    <w:snapToGrid w:val="0"/>
                    <w:jc w:val="center"/>
                    <w:rPr>
                      <w:szCs w:val="21"/>
                    </w:rPr>
                  </w:pPr>
                  <w:r w:rsidRPr="004A089D">
                    <w:rPr>
                      <w:szCs w:val="21"/>
                    </w:rPr>
                    <w:t>1015</w:t>
                  </w:r>
                  <w:r w:rsidRPr="004A089D">
                    <w:rPr>
                      <w:rFonts w:hint="eastAsia"/>
                      <w:szCs w:val="21"/>
                    </w:rPr>
                    <w:t>.9</w:t>
                  </w:r>
                  <w:r w:rsidRPr="004A089D">
                    <w:rPr>
                      <w:szCs w:val="21"/>
                    </w:rPr>
                    <w:t>mb</w:t>
                  </w:r>
                  <w:r w:rsidRPr="004A089D">
                    <w:rPr>
                      <w:rFonts w:hint="eastAsia"/>
                      <w:szCs w:val="21"/>
                    </w:rPr>
                    <w:t>a</w:t>
                  </w:r>
                  <w:r w:rsidRPr="004A089D">
                    <w:rPr>
                      <w:szCs w:val="21"/>
                    </w:rPr>
                    <w:t>r</w:t>
                  </w:r>
                </w:p>
              </w:tc>
            </w:tr>
            <w:tr w:rsidR="00025F0D" w:rsidRPr="004A089D" w:rsidTr="0096430B">
              <w:trPr>
                <w:trHeight w:val="215"/>
              </w:trPr>
              <w:tc>
                <w:tcPr>
                  <w:tcW w:w="1298" w:type="dxa"/>
                  <w:vMerge w:val="restart"/>
                  <w:vAlign w:val="center"/>
                </w:tcPr>
                <w:p w:rsidR="00025F0D" w:rsidRPr="004A089D" w:rsidRDefault="00025F0D" w:rsidP="0096430B">
                  <w:pPr>
                    <w:snapToGrid w:val="0"/>
                    <w:jc w:val="center"/>
                    <w:rPr>
                      <w:szCs w:val="21"/>
                    </w:rPr>
                  </w:pPr>
                  <w:r w:rsidRPr="004A089D">
                    <w:rPr>
                      <w:szCs w:val="21"/>
                    </w:rPr>
                    <w:t>4</w:t>
                  </w:r>
                </w:p>
              </w:tc>
              <w:tc>
                <w:tcPr>
                  <w:tcW w:w="1794" w:type="dxa"/>
                  <w:vMerge w:val="restart"/>
                  <w:vAlign w:val="center"/>
                </w:tcPr>
                <w:p w:rsidR="00025F0D" w:rsidRPr="004A089D" w:rsidRDefault="00025F0D" w:rsidP="0096430B">
                  <w:pPr>
                    <w:snapToGrid w:val="0"/>
                    <w:jc w:val="center"/>
                    <w:rPr>
                      <w:szCs w:val="21"/>
                    </w:rPr>
                  </w:pPr>
                  <w:r w:rsidRPr="004A089D">
                    <w:rPr>
                      <w:rFonts w:hAnsi="宋体"/>
                      <w:szCs w:val="21"/>
                    </w:rPr>
                    <w:t>空气湿度</w:t>
                  </w:r>
                </w:p>
              </w:tc>
              <w:tc>
                <w:tcPr>
                  <w:tcW w:w="3505" w:type="dxa"/>
                  <w:vAlign w:val="center"/>
                </w:tcPr>
                <w:p w:rsidR="00025F0D" w:rsidRPr="004A089D" w:rsidRDefault="00025F0D" w:rsidP="0096430B">
                  <w:pPr>
                    <w:snapToGrid w:val="0"/>
                    <w:jc w:val="center"/>
                    <w:rPr>
                      <w:szCs w:val="21"/>
                    </w:rPr>
                  </w:pPr>
                  <w:r w:rsidRPr="004A089D">
                    <w:rPr>
                      <w:rFonts w:hAnsi="宋体"/>
                      <w:szCs w:val="21"/>
                    </w:rPr>
                    <w:t>年</w:t>
                  </w:r>
                  <w:r w:rsidRPr="004A089D">
                    <w:rPr>
                      <w:rFonts w:hint="eastAsia"/>
                      <w:szCs w:val="21"/>
                    </w:rPr>
                    <w:t>平</w:t>
                  </w:r>
                  <w:r w:rsidRPr="004A089D">
                    <w:rPr>
                      <w:rFonts w:hAnsi="宋体"/>
                      <w:szCs w:val="21"/>
                    </w:rPr>
                    <w:t>均相对湿度</w:t>
                  </w:r>
                </w:p>
              </w:tc>
              <w:tc>
                <w:tcPr>
                  <w:tcW w:w="2545" w:type="dxa"/>
                  <w:vAlign w:val="center"/>
                </w:tcPr>
                <w:p w:rsidR="00025F0D" w:rsidRPr="004A089D" w:rsidRDefault="00025F0D" w:rsidP="0096430B">
                  <w:pPr>
                    <w:snapToGrid w:val="0"/>
                    <w:jc w:val="center"/>
                    <w:rPr>
                      <w:szCs w:val="21"/>
                    </w:rPr>
                  </w:pPr>
                  <w:r w:rsidRPr="004A089D">
                    <w:rPr>
                      <w:szCs w:val="21"/>
                    </w:rPr>
                    <w:t>75%</w:t>
                  </w:r>
                </w:p>
              </w:tc>
            </w:tr>
            <w:tr w:rsidR="00025F0D" w:rsidRPr="004A089D" w:rsidTr="0096430B">
              <w:trPr>
                <w:trHeight w:val="227"/>
              </w:trPr>
              <w:tc>
                <w:tcPr>
                  <w:tcW w:w="1298" w:type="dxa"/>
                  <w:vMerge/>
                  <w:vAlign w:val="center"/>
                </w:tcPr>
                <w:p w:rsidR="00025F0D" w:rsidRPr="004A089D" w:rsidRDefault="00025F0D" w:rsidP="0096430B">
                  <w:pPr>
                    <w:snapToGrid w:val="0"/>
                    <w:jc w:val="center"/>
                    <w:rPr>
                      <w:szCs w:val="21"/>
                    </w:rPr>
                  </w:pPr>
                </w:p>
              </w:tc>
              <w:tc>
                <w:tcPr>
                  <w:tcW w:w="1794" w:type="dxa"/>
                  <w:vMerge/>
                  <w:vAlign w:val="center"/>
                </w:tcPr>
                <w:p w:rsidR="00025F0D" w:rsidRPr="004A089D" w:rsidRDefault="00025F0D" w:rsidP="0096430B">
                  <w:pPr>
                    <w:snapToGrid w:val="0"/>
                    <w:jc w:val="center"/>
                    <w:rPr>
                      <w:szCs w:val="21"/>
                    </w:rPr>
                  </w:pPr>
                </w:p>
              </w:tc>
              <w:tc>
                <w:tcPr>
                  <w:tcW w:w="3505" w:type="dxa"/>
                  <w:vAlign w:val="center"/>
                </w:tcPr>
                <w:p w:rsidR="00025F0D" w:rsidRPr="004A089D" w:rsidRDefault="00025F0D" w:rsidP="0096430B">
                  <w:pPr>
                    <w:snapToGrid w:val="0"/>
                    <w:jc w:val="center"/>
                    <w:rPr>
                      <w:szCs w:val="21"/>
                    </w:rPr>
                  </w:pPr>
                  <w:r w:rsidRPr="004A089D">
                    <w:rPr>
                      <w:rFonts w:hAnsi="宋体"/>
                      <w:szCs w:val="21"/>
                    </w:rPr>
                    <w:t>最热月平均相对湿度</w:t>
                  </w:r>
                </w:p>
              </w:tc>
              <w:tc>
                <w:tcPr>
                  <w:tcW w:w="2545" w:type="dxa"/>
                  <w:vAlign w:val="center"/>
                </w:tcPr>
                <w:p w:rsidR="00025F0D" w:rsidRPr="004A089D" w:rsidRDefault="00025F0D" w:rsidP="0096430B">
                  <w:pPr>
                    <w:snapToGrid w:val="0"/>
                    <w:jc w:val="center"/>
                    <w:rPr>
                      <w:szCs w:val="21"/>
                    </w:rPr>
                  </w:pPr>
                  <w:r w:rsidRPr="004A089D">
                    <w:rPr>
                      <w:szCs w:val="21"/>
                    </w:rPr>
                    <w:t>76%</w:t>
                  </w:r>
                </w:p>
              </w:tc>
            </w:tr>
            <w:tr w:rsidR="00025F0D" w:rsidRPr="004A089D" w:rsidTr="0096430B">
              <w:trPr>
                <w:trHeight w:val="204"/>
              </w:trPr>
              <w:tc>
                <w:tcPr>
                  <w:tcW w:w="1298" w:type="dxa"/>
                  <w:vMerge w:val="restart"/>
                  <w:vAlign w:val="center"/>
                </w:tcPr>
                <w:p w:rsidR="00025F0D" w:rsidRPr="004A089D" w:rsidRDefault="00025F0D" w:rsidP="0096430B">
                  <w:pPr>
                    <w:snapToGrid w:val="0"/>
                    <w:jc w:val="center"/>
                    <w:rPr>
                      <w:szCs w:val="21"/>
                    </w:rPr>
                  </w:pPr>
                  <w:r w:rsidRPr="004A089D">
                    <w:rPr>
                      <w:rFonts w:hint="eastAsia"/>
                      <w:szCs w:val="21"/>
                    </w:rPr>
                    <w:t>5</w:t>
                  </w:r>
                </w:p>
              </w:tc>
              <w:tc>
                <w:tcPr>
                  <w:tcW w:w="1794" w:type="dxa"/>
                  <w:vMerge w:val="restart"/>
                  <w:vAlign w:val="center"/>
                </w:tcPr>
                <w:p w:rsidR="00025F0D" w:rsidRPr="004A089D" w:rsidRDefault="00025F0D" w:rsidP="0096430B">
                  <w:pPr>
                    <w:snapToGrid w:val="0"/>
                    <w:jc w:val="center"/>
                    <w:rPr>
                      <w:szCs w:val="21"/>
                    </w:rPr>
                  </w:pPr>
                  <w:r w:rsidRPr="004A089D">
                    <w:rPr>
                      <w:rFonts w:hAnsi="宋体"/>
                      <w:szCs w:val="21"/>
                    </w:rPr>
                    <w:t>降雨量</w:t>
                  </w:r>
                </w:p>
              </w:tc>
              <w:tc>
                <w:tcPr>
                  <w:tcW w:w="3505" w:type="dxa"/>
                  <w:vAlign w:val="center"/>
                </w:tcPr>
                <w:p w:rsidR="00025F0D" w:rsidRPr="004A089D" w:rsidRDefault="00025F0D" w:rsidP="0096430B">
                  <w:pPr>
                    <w:snapToGrid w:val="0"/>
                    <w:jc w:val="center"/>
                    <w:rPr>
                      <w:szCs w:val="21"/>
                    </w:rPr>
                  </w:pPr>
                  <w:r w:rsidRPr="004A089D">
                    <w:rPr>
                      <w:rFonts w:hAnsi="宋体"/>
                      <w:szCs w:val="21"/>
                    </w:rPr>
                    <w:t>年最大降雨量</w:t>
                  </w:r>
                </w:p>
              </w:tc>
              <w:tc>
                <w:tcPr>
                  <w:tcW w:w="2545" w:type="dxa"/>
                  <w:vAlign w:val="center"/>
                </w:tcPr>
                <w:p w:rsidR="00025F0D" w:rsidRPr="004A089D" w:rsidRDefault="00025F0D" w:rsidP="0096430B">
                  <w:pPr>
                    <w:snapToGrid w:val="0"/>
                    <w:jc w:val="center"/>
                    <w:rPr>
                      <w:szCs w:val="21"/>
                    </w:rPr>
                  </w:pPr>
                  <w:r w:rsidRPr="004A089D">
                    <w:rPr>
                      <w:szCs w:val="21"/>
                    </w:rPr>
                    <w:t>1580.</w:t>
                  </w:r>
                  <w:r w:rsidRPr="004A089D">
                    <w:rPr>
                      <w:rFonts w:hint="eastAsia"/>
                      <w:szCs w:val="21"/>
                    </w:rPr>
                    <w:t>3</w:t>
                  </w:r>
                  <w:r w:rsidRPr="004A089D">
                    <w:rPr>
                      <w:szCs w:val="21"/>
                    </w:rPr>
                    <w:t>mm</w:t>
                  </w:r>
                </w:p>
              </w:tc>
            </w:tr>
            <w:tr w:rsidR="00025F0D" w:rsidRPr="004A089D" w:rsidTr="0096430B">
              <w:trPr>
                <w:trHeight w:val="215"/>
              </w:trPr>
              <w:tc>
                <w:tcPr>
                  <w:tcW w:w="1298" w:type="dxa"/>
                  <w:vMerge/>
                  <w:vAlign w:val="center"/>
                </w:tcPr>
                <w:p w:rsidR="00025F0D" w:rsidRPr="004A089D" w:rsidRDefault="00025F0D" w:rsidP="0096430B">
                  <w:pPr>
                    <w:snapToGrid w:val="0"/>
                    <w:jc w:val="center"/>
                    <w:rPr>
                      <w:szCs w:val="21"/>
                    </w:rPr>
                  </w:pPr>
                </w:p>
              </w:tc>
              <w:tc>
                <w:tcPr>
                  <w:tcW w:w="1794" w:type="dxa"/>
                  <w:vMerge/>
                  <w:vAlign w:val="center"/>
                </w:tcPr>
                <w:p w:rsidR="00025F0D" w:rsidRPr="004A089D" w:rsidRDefault="00025F0D" w:rsidP="0096430B">
                  <w:pPr>
                    <w:snapToGrid w:val="0"/>
                    <w:jc w:val="center"/>
                    <w:rPr>
                      <w:szCs w:val="21"/>
                    </w:rPr>
                  </w:pPr>
                </w:p>
              </w:tc>
              <w:tc>
                <w:tcPr>
                  <w:tcW w:w="3505" w:type="dxa"/>
                  <w:vAlign w:val="center"/>
                </w:tcPr>
                <w:p w:rsidR="00025F0D" w:rsidRPr="004A089D" w:rsidRDefault="00025F0D" w:rsidP="0096430B">
                  <w:pPr>
                    <w:snapToGrid w:val="0"/>
                    <w:jc w:val="center"/>
                    <w:rPr>
                      <w:szCs w:val="21"/>
                    </w:rPr>
                  </w:pPr>
                  <w:r w:rsidRPr="004A089D">
                    <w:rPr>
                      <w:rFonts w:hAnsi="宋体"/>
                      <w:szCs w:val="21"/>
                    </w:rPr>
                    <w:t>年最小降雨量</w:t>
                  </w:r>
                </w:p>
              </w:tc>
              <w:tc>
                <w:tcPr>
                  <w:tcW w:w="2545" w:type="dxa"/>
                  <w:vAlign w:val="center"/>
                </w:tcPr>
                <w:p w:rsidR="00025F0D" w:rsidRPr="004A089D" w:rsidRDefault="00025F0D" w:rsidP="0096430B">
                  <w:pPr>
                    <w:snapToGrid w:val="0"/>
                    <w:jc w:val="center"/>
                    <w:rPr>
                      <w:szCs w:val="21"/>
                    </w:rPr>
                  </w:pPr>
                  <w:r w:rsidRPr="004A089D">
                    <w:rPr>
                      <w:szCs w:val="21"/>
                    </w:rPr>
                    <w:t>458.7</w:t>
                  </w:r>
                  <w:r w:rsidRPr="004A089D">
                    <w:rPr>
                      <w:rFonts w:hint="eastAsia"/>
                      <w:szCs w:val="21"/>
                    </w:rPr>
                    <w:t>mm</w:t>
                  </w:r>
                </w:p>
              </w:tc>
            </w:tr>
            <w:tr w:rsidR="00025F0D" w:rsidRPr="004A089D" w:rsidTr="0096430B">
              <w:trPr>
                <w:trHeight w:val="227"/>
              </w:trPr>
              <w:tc>
                <w:tcPr>
                  <w:tcW w:w="1298" w:type="dxa"/>
                  <w:vMerge/>
                  <w:vAlign w:val="center"/>
                </w:tcPr>
                <w:p w:rsidR="00025F0D" w:rsidRPr="004A089D" w:rsidRDefault="00025F0D" w:rsidP="0096430B">
                  <w:pPr>
                    <w:snapToGrid w:val="0"/>
                    <w:jc w:val="center"/>
                    <w:rPr>
                      <w:szCs w:val="21"/>
                    </w:rPr>
                  </w:pPr>
                </w:p>
              </w:tc>
              <w:tc>
                <w:tcPr>
                  <w:tcW w:w="1794" w:type="dxa"/>
                  <w:vMerge/>
                  <w:vAlign w:val="center"/>
                </w:tcPr>
                <w:p w:rsidR="00025F0D" w:rsidRPr="004A089D" w:rsidRDefault="00025F0D" w:rsidP="0096430B">
                  <w:pPr>
                    <w:snapToGrid w:val="0"/>
                    <w:jc w:val="center"/>
                    <w:rPr>
                      <w:szCs w:val="21"/>
                    </w:rPr>
                  </w:pPr>
                </w:p>
              </w:tc>
              <w:tc>
                <w:tcPr>
                  <w:tcW w:w="3505" w:type="dxa"/>
                  <w:vAlign w:val="center"/>
                </w:tcPr>
                <w:p w:rsidR="00025F0D" w:rsidRPr="004A089D" w:rsidRDefault="00025F0D" w:rsidP="0096430B">
                  <w:pPr>
                    <w:snapToGrid w:val="0"/>
                    <w:jc w:val="center"/>
                    <w:rPr>
                      <w:szCs w:val="21"/>
                    </w:rPr>
                  </w:pPr>
                  <w:r w:rsidRPr="004A089D">
                    <w:rPr>
                      <w:rFonts w:hAnsi="宋体"/>
                      <w:szCs w:val="21"/>
                    </w:rPr>
                    <w:t>年均降雨量</w:t>
                  </w:r>
                </w:p>
              </w:tc>
              <w:tc>
                <w:tcPr>
                  <w:tcW w:w="2545" w:type="dxa"/>
                  <w:vAlign w:val="center"/>
                </w:tcPr>
                <w:p w:rsidR="00025F0D" w:rsidRPr="004A089D" w:rsidRDefault="00025F0D" w:rsidP="0096430B">
                  <w:pPr>
                    <w:snapToGrid w:val="0"/>
                    <w:jc w:val="center"/>
                    <w:rPr>
                      <w:szCs w:val="21"/>
                    </w:rPr>
                  </w:pPr>
                  <w:r w:rsidRPr="004A089D">
                    <w:rPr>
                      <w:szCs w:val="21"/>
                    </w:rPr>
                    <w:t>937.6mm</w:t>
                  </w:r>
                </w:p>
              </w:tc>
            </w:tr>
            <w:tr w:rsidR="00025F0D" w:rsidRPr="004A089D" w:rsidTr="0096430B">
              <w:trPr>
                <w:trHeight w:val="215"/>
              </w:trPr>
              <w:tc>
                <w:tcPr>
                  <w:tcW w:w="1298" w:type="dxa"/>
                  <w:vMerge w:val="restart"/>
                  <w:vAlign w:val="center"/>
                </w:tcPr>
                <w:p w:rsidR="00025F0D" w:rsidRPr="004A089D" w:rsidRDefault="00025F0D" w:rsidP="0096430B">
                  <w:pPr>
                    <w:snapToGrid w:val="0"/>
                    <w:jc w:val="center"/>
                    <w:rPr>
                      <w:szCs w:val="21"/>
                    </w:rPr>
                  </w:pPr>
                  <w:r w:rsidRPr="004A089D">
                    <w:rPr>
                      <w:szCs w:val="21"/>
                    </w:rPr>
                    <w:t>6</w:t>
                  </w:r>
                </w:p>
              </w:tc>
              <w:tc>
                <w:tcPr>
                  <w:tcW w:w="1794" w:type="dxa"/>
                  <w:vMerge w:val="restart"/>
                  <w:vAlign w:val="center"/>
                </w:tcPr>
                <w:p w:rsidR="00025F0D" w:rsidRPr="004A089D" w:rsidRDefault="00025F0D" w:rsidP="0096430B">
                  <w:pPr>
                    <w:snapToGrid w:val="0"/>
                    <w:jc w:val="center"/>
                    <w:rPr>
                      <w:szCs w:val="21"/>
                    </w:rPr>
                  </w:pPr>
                  <w:r w:rsidRPr="004A089D">
                    <w:rPr>
                      <w:rFonts w:hAnsi="宋体"/>
                      <w:szCs w:val="21"/>
                    </w:rPr>
                    <w:t>降雪量</w:t>
                  </w:r>
                </w:p>
              </w:tc>
              <w:tc>
                <w:tcPr>
                  <w:tcW w:w="3505" w:type="dxa"/>
                  <w:vAlign w:val="center"/>
                </w:tcPr>
                <w:p w:rsidR="00025F0D" w:rsidRPr="004A089D" w:rsidRDefault="00025F0D" w:rsidP="0096430B">
                  <w:pPr>
                    <w:snapToGrid w:val="0"/>
                    <w:jc w:val="center"/>
                    <w:rPr>
                      <w:szCs w:val="21"/>
                    </w:rPr>
                  </w:pPr>
                  <w:r w:rsidRPr="004A089D">
                    <w:rPr>
                      <w:rFonts w:hAnsi="宋体"/>
                      <w:szCs w:val="21"/>
                    </w:rPr>
                    <w:t>最大积雪深度</w:t>
                  </w:r>
                </w:p>
              </w:tc>
              <w:tc>
                <w:tcPr>
                  <w:tcW w:w="2545" w:type="dxa"/>
                  <w:vAlign w:val="center"/>
                </w:tcPr>
                <w:p w:rsidR="00025F0D" w:rsidRPr="004A089D" w:rsidRDefault="00025F0D" w:rsidP="0096430B">
                  <w:pPr>
                    <w:snapToGrid w:val="0"/>
                    <w:jc w:val="center"/>
                    <w:rPr>
                      <w:szCs w:val="21"/>
                    </w:rPr>
                  </w:pPr>
                  <w:r w:rsidRPr="004A089D">
                    <w:rPr>
                      <w:szCs w:val="21"/>
                    </w:rPr>
                    <w:t>42cm</w:t>
                  </w:r>
                </w:p>
              </w:tc>
            </w:tr>
            <w:tr w:rsidR="00025F0D" w:rsidRPr="004A089D" w:rsidTr="0096430B">
              <w:trPr>
                <w:trHeight w:val="227"/>
              </w:trPr>
              <w:tc>
                <w:tcPr>
                  <w:tcW w:w="1298" w:type="dxa"/>
                  <w:vMerge/>
                  <w:vAlign w:val="center"/>
                </w:tcPr>
                <w:p w:rsidR="00025F0D" w:rsidRPr="004A089D" w:rsidRDefault="00025F0D" w:rsidP="0096430B">
                  <w:pPr>
                    <w:snapToGrid w:val="0"/>
                    <w:jc w:val="center"/>
                    <w:rPr>
                      <w:szCs w:val="21"/>
                    </w:rPr>
                  </w:pPr>
                </w:p>
              </w:tc>
              <w:tc>
                <w:tcPr>
                  <w:tcW w:w="1794" w:type="dxa"/>
                  <w:vMerge/>
                  <w:vAlign w:val="center"/>
                </w:tcPr>
                <w:p w:rsidR="00025F0D" w:rsidRPr="004A089D" w:rsidRDefault="00025F0D" w:rsidP="0096430B">
                  <w:pPr>
                    <w:snapToGrid w:val="0"/>
                    <w:jc w:val="center"/>
                    <w:rPr>
                      <w:szCs w:val="21"/>
                    </w:rPr>
                  </w:pPr>
                </w:p>
              </w:tc>
              <w:tc>
                <w:tcPr>
                  <w:tcW w:w="3505" w:type="dxa"/>
                  <w:vAlign w:val="center"/>
                </w:tcPr>
                <w:p w:rsidR="00025F0D" w:rsidRPr="004A089D" w:rsidRDefault="00025F0D" w:rsidP="0096430B">
                  <w:pPr>
                    <w:snapToGrid w:val="0"/>
                    <w:jc w:val="center"/>
                    <w:rPr>
                      <w:szCs w:val="21"/>
                    </w:rPr>
                  </w:pPr>
                  <w:r w:rsidRPr="004A089D">
                    <w:rPr>
                      <w:rFonts w:hAnsi="宋体"/>
                      <w:szCs w:val="21"/>
                    </w:rPr>
                    <w:t>平均积雪厚度</w:t>
                  </w:r>
                </w:p>
              </w:tc>
              <w:tc>
                <w:tcPr>
                  <w:tcW w:w="2545" w:type="dxa"/>
                  <w:vAlign w:val="center"/>
                </w:tcPr>
                <w:p w:rsidR="00025F0D" w:rsidRPr="004A089D" w:rsidRDefault="00025F0D" w:rsidP="0096430B">
                  <w:pPr>
                    <w:snapToGrid w:val="0"/>
                    <w:jc w:val="center"/>
                    <w:rPr>
                      <w:szCs w:val="21"/>
                    </w:rPr>
                  </w:pPr>
                  <w:r w:rsidRPr="004A089D">
                    <w:rPr>
                      <w:szCs w:val="21"/>
                    </w:rPr>
                    <w:t>1</w:t>
                  </w:r>
                  <w:r w:rsidRPr="004A089D">
                    <w:rPr>
                      <w:rFonts w:hint="eastAsia"/>
                      <w:szCs w:val="21"/>
                    </w:rPr>
                    <w:t>c</w:t>
                  </w:r>
                  <w:r w:rsidRPr="004A089D">
                    <w:rPr>
                      <w:szCs w:val="21"/>
                    </w:rPr>
                    <w:t>m</w:t>
                  </w:r>
                </w:p>
              </w:tc>
            </w:tr>
            <w:tr w:rsidR="00025F0D" w:rsidRPr="004A089D" w:rsidTr="0096430B">
              <w:trPr>
                <w:trHeight w:val="227"/>
              </w:trPr>
              <w:tc>
                <w:tcPr>
                  <w:tcW w:w="1298" w:type="dxa"/>
                  <w:vMerge/>
                  <w:vAlign w:val="center"/>
                </w:tcPr>
                <w:p w:rsidR="00025F0D" w:rsidRPr="004A089D" w:rsidRDefault="00025F0D" w:rsidP="0096430B">
                  <w:pPr>
                    <w:snapToGrid w:val="0"/>
                    <w:jc w:val="center"/>
                    <w:rPr>
                      <w:szCs w:val="21"/>
                    </w:rPr>
                  </w:pPr>
                </w:p>
              </w:tc>
              <w:tc>
                <w:tcPr>
                  <w:tcW w:w="1794" w:type="dxa"/>
                  <w:vMerge/>
                  <w:vAlign w:val="center"/>
                </w:tcPr>
                <w:p w:rsidR="00025F0D" w:rsidRPr="004A089D" w:rsidRDefault="00025F0D" w:rsidP="0096430B">
                  <w:pPr>
                    <w:snapToGrid w:val="0"/>
                    <w:jc w:val="center"/>
                    <w:rPr>
                      <w:szCs w:val="21"/>
                    </w:rPr>
                  </w:pPr>
                </w:p>
              </w:tc>
              <w:tc>
                <w:tcPr>
                  <w:tcW w:w="3505" w:type="dxa"/>
                  <w:vAlign w:val="center"/>
                </w:tcPr>
                <w:p w:rsidR="00025F0D" w:rsidRPr="004A089D" w:rsidRDefault="00025F0D" w:rsidP="0096430B">
                  <w:pPr>
                    <w:snapToGrid w:val="0"/>
                    <w:jc w:val="center"/>
                    <w:rPr>
                      <w:szCs w:val="21"/>
                    </w:rPr>
                  </w:pPr>
                  <w:r w:rsidRPr="004A089D">
                    <w:rPr>
                      <w:rFonts w:hAnsi="宋体"/>
                      <w:szCs w:val="21"/>
                    </w:rPr>
                    <w:t>全年平均积雪日数</w:t>
                  </w:r>
                </w:p>
              </w:tc>
              <w:tc>
                <w:tcPr>
                  <w:tcW w:w="2545" w:type="dxa"/>
                  <w:vAlign w:val="center"/>
                </w:tcPr>
                <w:p w:rsidR="00025F0D" w:rsidRPr="004A089D" w:rsidRDefault="00025F0D" w:rsidP="0096430B">
                  <w:pPr>
                    <w:snapToGrid w:val="0"/>
                    <w:jc w:val="center"/>
                    <w:rPr>
                      <w:szCs w:val="21"/>
                    </w:rPr>
                  </w:pPr>
                  <w:r w:rsidRPr="004A089D">
                    <w:rPr>
                      <w:szCs w:val="21"/>
                    </w:rPr>
                    <w:t>8</w:t>
                  </w:r>
                </w:p>
              </w:tc>
            </w:tr>
            <w:tr w:rsidR="00025F0D" w:rsidRPr="004A089D" w:rsidTr="0096430B">
              <w:trPr>
                <w:trHeight w:val="215"/>
              </w:trPr>
              <w:tc>
                <w:tcPr>
                  <w:tcW w:w="1298" w:type="dxa"/>
                  <w:vAlign w:val="center"/>
                </w:tcPr>
                <w:p w:rsidR="00025F0D" w:rsidRPr="004A089D" w:rsidRDefault="00025F0D" w:rsidP="0096430B">
                  <w:pPr>
                    <w:snapToGrid w:val="0"/>
                    <w:jc w:val="center"/>
                    <w:rPr>
                      <w:szCs w:val="21"/>
                    </w:rPr>
                  </w:pPr>
                  <w:r w:rsidRPr="004A089D">
                    <w:rPr>
                      <w:szCs w:val="21"/>
                    </w:rPr>
                    <w:t>7</w:t>
                  </w:r>
                </w:p>
              </w:tc>
              <w:tc>
                <w:tcPr>
                  <w:tcW w:w="1794" w:type="dxa"/>
                  <w:vAlign w:val="center"/>
                </w:tcPr>
                <w:p w:rsidR="00025F0D" w:rsidRPr="004A089D" w:rsidRDefault="00025F0D" w:rsidP="0096430B">
                  <w:pPr>
                    <w:snapToGrid w:val="0"/>
                    <w:jc w:val="center"/>
                    <w:rPr>
                      <w:szCs w:val="21"/>
                    </w:rPr>
                  </w:pPr>
                  <w:r w:rsidRPr="004A089D">
                    <w:rPr>
                      <w:rFonts w:hAnsi="宋体"/>
                      <w:szCs w:val="21"/>
                    </w:rPr>
                    <w:t>风向、频率</w:t>
                  </w:r>
                </w:p>
              </w:tc>
              <w:tc>
                <w:tcPr>
                  <w:tcW w:w="3505" w:type="dxa"/>
                  <w:vAlign w:val="center"/>
                </w:tcPr>
                <w:p w:rsidR="00025F0D" w:rsidRPr="004A089D" w:rsidRDefault="00025F0D" w:rsidP="0096430B">
                  <w:pPr>
                    <w:snapToGrid w:val="0"/>
                    <w:jc w:val="center"/>
                    <w:rPr>
                      <w:szCs w:val="21"/>
                    </w:rPr>
                  </w:pPr>
                  <w:r w:rsidRPr="004A089D">
                    <w:rPr>
                      <w:rFonts w:hAnsi="宋体"/>
                      <w:szCs w:val="21"/>
                    </w:rPr>
                    <w:t>年主导风向</w:t>
                  </w:r>
                </w:p>
              </w:tc>
              <w:tc>
                <w:tcPr>
                  <w:tcW w:w="2545" w:type="dxa"/>
                  <w:vAlign w:val="center"/>
                </w:tcPr>
                <w:p w:rsidR="00025F0D" w:rsidRPr="004A089D" w:rsidRDefault="00025F0D" w:rsidP="0096430B">
                  <w:pPr>
                    <w:snapToGrid w:val="0"/>
                    <w:jc w:val="center"/>
                    <w:rPr>
                      <w:szCs w:val="21"/>
                    </w:rPr>
                  </w:pPr>
                  <w:r w:rsidRPr="004A089D">
                    <w:rPr>
                      <w:szCs w:val="21"/>
                    </w:rPr>
                    <w:t>SE10.71%</w:t>
                  </w:r>
                </w:p>
              </w:tc>
            </w:tr>
          </w:tbl>
          <w:p w:rsidR="00025F0D" w:rsidRPr="004A089D" w:rsidRDefault="00025F0D" w:rsidP="00025F0D">
            <w:pPr>
              <w:tabs>
                <w:tab w:val="left" w:pos="851"/>
                <w:tab w:val="left" w:pos="1134"/>
                <w:tab w:val="left" w:pos="1276"/>
              </w:tabs>
              <w:snapToGrid w:val="0"/>
              <w:spacing w:line="360" w:lineRule="auto"/>
              <w:ind w:firstLineChars="250" w:firstLine="600"/>
              <w:rPr>
                <w:sz w:val="24"/>
              </w:rPr>
            </w:pPr>
          </w:p>
          <w:p w:rsidR="00025F0D" w:rsidRPr="004A089D" w:rsidRDefault="00025F0D" w:rsidP="00025F0D">
            <w:pPr>
              <w:spacing w:line="360" w:lineRule="auto"/>
              <w:ind w:firstLineChars="200" w:firstLine="482"/>
              <w:rPr>
                <w:b/>
                <w:sz w:val="24"/>
              </w:rPr>
            </w:pPr>
            <w:r w:rsidRPr="004A089D">
              <w:rPr>
                <w:b/>
                <w:sz w:val="24"/>
              </w:rPr>
              <w:t>3.</w:t>
            </w:r>
            <w:r w:rsidRPr="004A089D">
              <w:rPr>
                <w:b/>
                <w:sz w:val="24"/>
              </w:rPr>
              <w:t>水文概况</w:t>
            </w:r>
          </w:p>
          <w:p w:rsidR="00025F0D" w:rsidRPr="004A089D" w:rsidRDefault="00025F0D" w:rsidP="00025F0D">
            <w:pPr>
              <w:spacing w:line="360" w:lineRule="auto"/>
              <w:ind w:firstLineChars="200" w:firstLine="480"/>
              <w:rPr>
                <w:sz w:val="24"/>
              </w:rPr>
            </w:pPr>
            <w:r w:rsidRPr="004A089D">
              <w:rPr>
                <w:sz w:val="24"/>
              </w:rPr>
              <w:t>沭阳县地处淮、沂、沭、泗水系下游，地势低洼，过境水水量较大。境内河流较多，主要有淮沭河、新沂河和沂南河</w:t>
            </w:r>
            <w:r w:rsidRPr="004A089D">
              <w:rPr>
                <w:rFonts w:hint="eastAsia"/>
                <w:sz w:val="24"/>
              </w:rPr>
              <w:t>等</w:t>
            </w:r>
            <w:r w:rsidRPr="004A089D">
              <w:rPr>
                <w:sz w:val="24"/>
              </w:rPr>
              <w:t>。</w:t>
            </w:r>
          </w:p>
          <w:p w:rsidR="00025F0D" w:rsidRPr="004A089D" w:rsidRDefault="00025F0D" w:rsidP="00025F0D">
            <w:pPr>
              <w:spacing w:line="360" w:lineRule="auto"/>
              <w:ind w:firstLineChars="200" w:firstLine="480"/>
              <w:rPr>
                <w:sz w:val="24"/>
              </w:rPr>
            </w:pPr>
            <w:r w:rsidRPr="004A089D">
              <w:rPr>
                <w:sz w:val="24"/>
              </w:rPr>
              <w:t>（</w:t>
            </w:r>
            <w:r w:rsidRPr="004A089D">
              <w:rPr>
                <w:sz w:val="24"/>
              </w:rPr>
              <w:t>1</w:t>
            </w:r>
            <w:r w:rsidRPr="004A089D">
              <w:rPr>
                <w:sz w:val="24"/>
              </w:rPr>
              <w:t>）淮沭河</w:t>
            </w:r>
          </w:p>
          <w:p w:rsidR="00025F0D" w:rsidRPr="004A089D" w:rsidRDefault="00025F0D" w:rsidP="00025F0D">
            <w:pPr>
              <w:spacing w:line="360" w:lineRule="auto"/>
              <w:ind w:firstLineChars="200" w:firstLine="480"/>
              <w:rPr>
                <w:sz w:val="24"/>
              </w:rPr>
            </w:pPr>
            <w:r w:rsidRPr="004A089D">
              <w:rPr>
                <w:sz w:val="24"/>
              </w:rPr>
              <w:t>淮沭河是沭阳县境内的主要河流之一，它的上游源于洪泽湖，途经淮安、泗阳、沭阳和东海等县，在连云港市境内汇入黄海。该河由沭阳县城区的西部流过，与新沂河的南偏泓汇合。淮沭河河面宽</w:t>
            </w:r>
            <w:r w:rsidRPr="004A089D">
              <w:rPr>
                <w:sz w:val="24"/>
              </w:rPr>
              <w:t>1.4km</w:t>
            </w:r>
            <w:r w:rsidRPr="004A089D">
              <w:rPr>
                <w:sz w:val="24"/>
              </w:rPr>
              <w:t>，河道设计流量为</w:t>
            </w:r>
            <w:r w:rsidRPr="004A089D">
              <w:rPr>
                <w:sz w:val="24"/>
              </w:rPr>
              <w:t>3000m</w:t>
            </w:r>
            <w:r w:rsidRPr="004A089D">
              <w:rPr>
                <w:sz w:val="24"/>
                <w:vertAlign w:val="superscript"/>
              </w:rPr>
              <w:t>3</w:t>
            </w:r>
            <w:r w:rsidRPr="004A089D">
              <w:rPr>
                <w:sz w:val="24"/>
              </w:rPr>
              <w:t>/s</w:t>
            </w:r>
            <w:r w:rsidRPr="004A089D">
              <w:rPr>
                <w:sz w:val="24"/>
              </w:rPr>
              <w:t>，枯水期最小流量为</w:t>
            </w:r>
            <w:r w:rsidRPr="004A089D">
              <w:rPr>
                <w:sz w:val="24"/>
              </w:rPr>
              <w:lastRenderedPageBreak/>
              <w:t>2.21m3/s</w:t>
            </w:r>
            <w:r w:rsidRPr="004A089D">
              <w:rPr>
                <w:sz w:val="24"/>
              </w:rPr>
              <w:t>，六级航道，最高水位为</w:t>
            </w:r>
            <w:r w:rsidRPr="004A089D">
              <w:rPr>
                <w:sz w:val="24"/>
              </w:rPr>
              <w:t>11.81m</w:t>
            </w:r>
            <w:r w:rsidRPr="004A089D">
              <w:rPr>
                <w:sz w:val="24"/>
              </w:rPr>
              <w:t>，最低水位为</w:t>
            </w:r>
            <w:r w:rsidRPr="004A089D">
              <w:rPr>
                <w:sz w:val="24"/>
              </w:rPr>
              <w:t>6.51m</w:t>
            </w:r>
            <w:r w:rsidRPr="004A089D">
              <w:rPr>
                <w:sz w:val="24"/>
              </w:rPr>
              <w:t>，基本无结冰期。</w:t>
            </w:r>
          </w:p>
          <w:p w:rsidR="00025F0D" w:rsidRPr="004A089D" w:rsidRDefault="00025F0D" w:rsidP="00025F0D">
            <w:pPr>
              <w:spacing w:line="360" w:lineRule="auto"/>
              <w:ind w:firstLineChars="200" w:firstLine="480"/>
              <w:rPr>
                <w:sz w:val="24"/>
              </w:rPr>
            </w:pPr>
            <w:r w:rsidRPr="004A089D">
              <w:rPr>
                <w:sz w:val="24"/>
              </w:rPr>
              <w:t>淮沭河与新沂河南偏泓交汇处上游约</w:t>
            </w:r>
            <w:r w:rsidRPr="004A089D">
              <w:rPr>
                <w:sz w:val="24"/>
              </w:rPr>
              <w:t>5</w:t>
            </w:r>
            <w:r w:rsidRPr="004A089D">
              <w:rPr>
                <w:rFonts w:hint="eastAsia"/>
                <w:sz w:val="24"/>
              </w:rPr>
              <w:t>km</w:t>
            </w:r>
            <w:r w:rsidRPr="004A089D">
              <w:rPr>
                <w:sz w:val="24"/>
              </w:rPr>
              <w:t>处，建有沭阳闸，该闸对淮沭河的流量进行适时的调节。淮沭河与新沂河交汇处有一穿过新沂河的河底地涵，该地涵引部分淮沭河清水，经淮沭新河向连云港市的蔷薇河提供清水，这就是苏北地区近年完成的</w:t>
            </w:r>
            <w:r w:rsidRPr="004A089D">
              <w:rPr>
                <w:rFonts w:hint="eastAsia"/>
                <w:sz w:val="24"/>
              </w:rPr>
              <w:t>“</w:t>
            </w:r>
            <w:r w:rsidRPr="004A089D">
              <w:rPr>
                <w:sz w:val="24"/>
              </w:rPr>
              <w:t>蔷薇河送清水工程</w:t>
            </w:r>
            <w:r w:rsidRPr="004A089D">
              <w:rPr>
                <w:rFonts w:hint="eastAsia"/>
                <w:sz w:val="24"/>
              </w:rPr>
              <w:t>”</w:t>
            </w:r>
            <w:r w:rsidRPr="004A089D">
              <w:rPr>
                <w:sz w:val="24"/>
              </w:rPr>
              <w:t>。</w:t>
            </w:r>
          </w:p>
          <w:p w:rsidR="00025F0D" w:rsidRPr="004A089D" w:rsidRDefault="00025F0D" w:rsidP="00025F0D">
            <w:pPr>
              <w:spacing w:line="360" w:lineRule="auto"/>
              <w:ind w:firstLineChars="200" w:firstLine="480"/>
              <w:rPr>
                <w:sz w:val="24"/>
              </w:rPr>
            </w:pPr>
            <w:r w:rsidRPr="004A089D">
              <w:rPr>
                <w:sz w:val="24"/>
              </w:rPr>
              <w:t>（</w:t>
            </w:r>
            <w:r w:rsidRPr="004A089D">
              <w:rPr>
                <w:sz w:val="24"/>
              </w:rPr>
              <w:t>2</w:t>
            </w:r>
            <w:r w:rsidRPr="004A089D">
              <w:rPr>
                <w:sz w:val="24"/>
              </w:rPr>
              <w:t>）新沂河</w:t>
            </w:r>
          </w:p>
          <w:p w:rsidR="00025F0D" w:rsidRPr="004A089D" w:rsidRDefault="00025F0D" w:rsidP="00025F0D">
            <w:pPr>
              <w:spacing w:line="360" w:lineRule="auto"/>
              <w:ind w:firstLineChars="200" w:firstLine="480"/>
              <w:rPr>
                <w:sz w:val="24"/>
              </w:rPr>
            </w:pPr>
            <w:r w:rsidRPr="004A089D">
              <w:rPr>
                <w:sz w:val="24"/>
              </w:rPr>
              <w:t>新沂河是沭阳县境内最大的河流，由颜集入境，横穿沭阳县中部，经灌南、灌云等县流入黄海，流经沭阳县境内的长度为</w:t>
            </w:r>
            <w:r w:rsidRPr="004A089D">
              <w:rPr>
                <w:sz w:val="24"/>
              </w:rPr>
              <w:t>60km</w:t>
            </w:r>
            <w:r w:rsidRPr="004A089D">
              <w:rPr>
                <w:sz w:val="24"/>
              </w:rPr>
              <w:t>，是该县泄洪、排涝、灌溉的主要河流，年径流量</w:t>
            </w:r>
            <w:r w:rsidRPr="004A089D">
              <w:rPr>
                <w:sz w:val="24"/>
              </w:rPr>
              <w:t>59.14</w:t>
            </w:r>
            <w:r w:rsidRPr="004A089D">
              <w:rPr>
                <w:sz w:val="24"/>
              </w:rPr>
              <w:t>亿</w:t>
            </w:r>
            <w:r w:rsidRPr="004A089D">
              <w:rPr>
                <w:sz w:val="24"/>
              </w:rPr>
              <w:t>m</w:t>
            </w:r>
            <w:r w:rsidRPr="004A089D">
              <w:rPr>
                <w:sz w:val="24"/>
                <w:vertAlign w:val="superscript"/>
              </w:rPr>
              <w:t>3</w:t>
            </w:r>
            <w:r w:rsidRPr="004A089D">
              <w:rPr>
                <w:sz w:val="24"/>
              </w:rPr>
              <w:t>，河宽</w:t>
            </w:r>
            <w:r w:rsidRPr="004A089D">
              <w:rPr>
                <w:sz w:val="24"/>
              </w:rPr>
              <w:t>1100-1400m</w:t>
            </w:r>
            <w:r w:rsidRPr="004A089D">
              <w:rPr>
                <w:sz w:val="24"/>
              </w:rPr>
              <w:t>，设计流量为</w:t>
            </w:r>
            <w:r w:rsidRPr="004A089D">
              <w:rPr>
                <w:sz w:val="24"/>
              </w:rPr>
              <w:t>6000m</w:t>
            </w:r>
            <w:r w:rsidRPr="004A089D">
              <w:rPr>
                <w:sz w:val="24"/>
                <w:vertAlign w:val="superscript"/>
              </w:rPr>
              <w:t>3</w:t>
            </w:r>
            <w:r w:rsidRPr="004A089D">
              <w:rPr>
                <w:sz w:val="24"/>
              </w:rPr>
              <w:t>/s</w:t>
            </w:r>
            <w:r w:rsidRPr="004A089D">
              <w:rPr>
                <w:sz w:val="24"/>
              </w:rPr>
              <w:t>，最大泄洪量为</w:t>
            </w:r>
            <w:r w:rsidRPr="004A089D">
              <w:rPr>
                <w:sz w:val="24"/>
              </w:rPr>
              <w:t>7000m</w:t>
            </w:r>
            <w:r w:rsidRPr="004A089D">
              <w:rPr>
                <w:sz w:val="24"/>
                <w:vertAlign w:val="superscript"/>
              </w:rPr>
              <w:t>3</w:t>
            </w:r>
            <w:r w:rsidRPr="004A089D">
              <w:rPr>
                <w:sz w:val="24"/>
              </w:rPr>
              <w:t>/s</w:t>
            </w:r>
            <w:r w:rsidRPr="004A089D">
              <w:rPr>
                <w:sz w:val="24"/>
              </w:rPr>
              <w:t>，最高水位为</w:t>
            </w:r>
            <w:r w:rsidRPr="004A089D">
              <w:rPr>
                <w:sz w:val="24"/>
              </w:rPr>
              <w:t>10.76m</w:t>
            </w:r>
            <w:r w:rsidRPr="004A089D">
              <w:rPr>
                <w:sz w:val="24"/>
              </w:rPr>
              <w:t>，最低水位为</w:t>
            </w:r>
            <w:r w:rsidRPr="004A089D">
              <w:rPr>
                <w:sz w:val="24"/>
              </w:rPr>
              <w:t>4.25m</w:t>
            </w:r>
            <w:r w:rsidRPr="004A089D">
              <w:rPr>
                <w:sz w:val="24"/>
              </w:rPr>
              <w:t>。枯水季节，新沂河分割为三条河流，即北偏泓、中泓和南偏泓，行洪时，三条河流汇合成一条大河。</w:t>
            </w:r>
          </w:p>
          <w:p w:rsidR="00025F0D" w:rsidRPr="004A089D" w:rsidRDefault="00025F0D" w:rsidP="00025F0D">
            <w:pPr>
              <w:spacing w:line="360" w:lineRule="auto"/>
              <w:ind w:firstLineChars="200" w:firstLine="480"/>
              <w:rPr>
                <w:sz w:val="24"/>
              </w:rPr>
            </w:pPr>
            <w:r w:rsidRPr="004A089D">
              <w:rPr>
                <w:sz w:val="24"/>
              </w:rPr>
              <w:t>（</w:t>
            </w:r>
            <w:r w:rsidRPr="004A089D">
              <w:rPr>
                <w:sz w:val="24"/>
              </w:rPr>
              <w:t>3</w:t>
            </w:r>
            <w:r w:rsidRPr="004A089D">
              <w:rPr>
                <w:sz w:val="24"/>
              </w:rPr>
              <w:t>）沂南河</w:t>
            </w:r>
          </w:p>
          <w:p w:rsidR="00025F0D" w:rsidRPr="004A089D" w:rsidRDefault="00025F0D" w:rsidP="00025F0D">
            <w:pPr>
              <w:spacing w:line="360" w:lineRule="auto"/>
              <w:ind w:firstLineChars="200" w:firstLine="480"/>
              <w:rPr>
                <w:sz w:val="24"/>
              </w:rPr>
            </w:pPr>
            <w:r w:rsidRPr="004A089D">
              <w:rPr>
                <w:sz w:val="24"/>
              </w:rPr>
              <w:t>沂南河起源于沭阳县城区沂河大桥的南岸东首，自西向东流经该县南关乡、七雄乡、汤涧乡和李恒乡（与新沂河的南偏泓平行，不交汇），经灌南、灌云等县流入黄海。沂南河的水源为淮沭河，平时，淮沭河之水由闸控制，由于淮沭河水位标高高于沂南河，故当水闸开启时，淮沭河之水经沭阳县城区的环城河流入沂南河。沂南河为常年性河流，冬季结冰，枯水期的最小流量为</w:t>
            </w:r>
            <w:r w:rsidRPr="004A089D">
              <w:rPr>
                <w:sz w:val="24"/>
              </w:rPr>
              <w:t>0</w:t>
            </w:r>
            <w:r w:rsidRPr="004A089D">
              <w:rPr>
                <w:sz w:val="24"/>
              </w:rPr>
              <w:t>，年径流量为</w:t>
            </w:r>
            <w:r w:rsidRPr="004A089D">
              <w:rPr>
                <w:sz w:val="24"/>
              </w:rPr>
              <w:t>0.0696</w:t>
            </w:r>
            <w:r w:rsidRPr="004A089D">
              <w:rPr>
                <w:sz w:val="24"/>
              </w:rPr>
              <w:t>亿</w:t>
            </w:r>
            <w:r w:rsidRPr="004A089D">
              <w:rPr>
                <w:sz w:val="24"/>
              </w:rPr>
              <w:t>m</w:t>
            </w:r>
            <w:r w:rsidRPr="004A089D">
              <w:rPr>
                <w:sz w:val="24"/>
                <w:vertAlign w:val="superscript"/>
              </w:rPr>
              <w:t>3</w:t>
            </w:r>
            <w:r w:rsidRPr="004A089D">
              <w:rPr>
                <w:sz w:val="24"/>
              </w:rPr>
              <w:t>。</w:t>
            </w:r>
          </w:p>
          <w:p w:rsidR="00025F0D" w:rsidRPr="004A089D" w:rsidRDefault="00025F0D" w:rsidP="00025F0D">
            <w:pPr>
              <w:spacing w:line="360" w:lineRule="auto"/>
              <w:ind w:firstLineChars="200" w:firstLine="480"/>
              <w:rPr>
                <w:sz w:val="24"/>
              </w:rPr>
            </w:pPr>
            <w:r w:rsidRPr="004A089D">
              <w:rPr>
                <w:rFonts w:hint="eastAsia"/>
                <w:sz w:val="24"/>
              </w:rPr>
              <w:t>（</w:t>
            </w:r>
            <w:r w:rsidRPr="004A089D">
              <w:rPr>
                <w:rFonts w:hint="eastAsia"/>
                <w:sz w:val="24"/>
              </w:rPr>
              <w:t>4</w:t>
            </w:r>
            <w:r w:rsidRPr="004A089D">
              <w:rPr>
                <w:rFonts w:hint="eastAsia"/>
                <w:sz w:val="24"/>
              </w:rPr>
              <w:t>）</w:t>
            </w:r>
            <w:r w:rsidRPr="004A089D">
              <w:rPr>
                <w:sz w:val="24"/>
              </w:rPr>
              <w:t>岔流河</w:t>
            </w:r>
          </w:p>
          <w:p w:rsidR="00025F0D" w:rsidRPr="004A089D" w:rsidRDefault="00025F0D" w:rsidP="00025F0D">
            <w:pPr>
              <w:spacing w:line="360" w:lineRule="auto"/>
              <w:ind w:firstLineChars="200" w:firstLine="480"/>
              <w:rPr>
                <w:sz w:val="24"/>
              </w:rPr>
            </w:pPr>
            <w:r w:rsidRPr="004A089D">
              <w:rPr>
                <w:sz w:val="24"/>
              </w:rPr>
              <w:t>岔流河发源于高流二湖水库流经沭阳县新河、潼阳、扎下等乡镇，由扎下王庄闸进入新沂河（南偏泓）。沭新河属于新沂河的一支流，其起源于沭阳县扎下沂北闸，流经扎下、贤官，主要用于泄洪、排涝、送水灌溉。开闸状态下，涨潮流速</w:t>
            </w:r>
            <w:r w:rsidRPr="004A089D">
              <w:rPr>
                <w:sz w:val="24"/>
              </w:rPr>
              <w:t>0.05m/s</w:t>
            </w:r>
            <w:r w:rsidRPr="004A089D">
              <w:rPr>
                <w:sz w:val="24"/>
              </w:rPr>
              <w:t>、流量</w:t>
            </w:r>
            <w:r w:rsidRPr="004A089D">
              <w:rPr>
                <w:sz w:val="24"/>
              </w:rPr>
              <w:t>7.35m</w:t>
            </w:r>
            <w:r w:rsidRPr="004A089D">
              <w:rPr>
                <w:sz w:val="24"/>
                <w:vertAlign w:val="superscript"/>
              </w:rPr>
              <w:t>3</w:t>
            </w:r>
            <w:r w:rsidRPr="004A089D">
              <w:rPr>
                <w:sz w:val="24"/>
              </w:rPr>
              <w:t>/s</w:t>
            </w:r>
            <w:r w:rsidRPr="004A089D">
              <w:rPr>
                <w:sz w:val="24"/>
              </w:rPr>
              <w:t>，落潮流速</w:t>
            </w:r>
            <w:r w:rsidRPr="004A089D">
              <w:rPr>
                <w:sz w:val="24"/>
              </w:rPr>
              <w:t>1.0m/s</w:t>
            </w:r>
            <w:r w:rsidRPr="004A089D">
              <w:rPr>
                <w:sz w:val="24"/>
              </w:rPr>
              <w:t>、流量</w:t>
            </w:r>
            <w:r w:rsidRPr="004A089D">
              <w:rPr>
                <w:sz w:val="24"/>
              </w:rPr>
              <w:t>105.6m</w:t>
            </w:r>
            <w:r w:rsidRPr="004A089D">
              <w:rPr>
                <w:sz w:val="24"/>
                <w:vertAlign w:val="superscript"/>
              </w:rPr>
              <w:t>3</w:t>
            </w:r>
            <w:r w:rsidRPr="004A089D">
              <w:rPr>
                <w:sz w:val="24"/>
              </w:rPr>
              <w:t>/s</w:t>
            </w:r>
            <w:r w:rsidRPr="004A089D">
              <w:rPr>
                <w:sz w:val="24"/>
              </w:rPr>
              <w:t>。</w:t>
            </w:r>
          </w:p>
          <w:p w:rsidR="00025F0D" w:rsidRPr="004A089D" w:rsidRDefault="00025F0D" w:rsidP="00025F0D">
            <w:pPr>
              <w:spacing w:line="360" w:lineRule="auto"/>
              <w:ind w:firstLineChars="200" w:firstLine="480"/>
              <w:rPr>
                <w:sz w:val="24"/>
              </w:rPr>
            </w:pPr>
            <w:r w:rsidRPr="004A089D">
              <w:rPr>
                <w:rFonts w:hint="eastAsia"/>
                <w:sz w:val="24"/>
              </w:rPr>
              <w:t>（</w:t>
            </w:r>
            <w:r w:rsidRPr="004A089D">
              <w:rPr>
                <w:rFonts w:hint="eastAsia"/>
                <w:sz w:val="24"/>
              </w:rPr>
              <w:t>5</w:t>
            </w:r>
            <w:r w:rsidRPr="004A089D">
              <w:rPr>
                <w:rFonts w:hint="eastAsia"/>
                <w:sz w:val="24"/>
              </w:rPr>
              <w:t>）蔷薇河</w:t>
            </w:r>
          </w:p>
          <w:p w:rsidR="00025F0D" w:rsidRPr="004A089D" w:rsidRDefault="00025F0D" w:rsidP="00025F0D">
            <w:pPr>
              <w:spacing w:line="360" w:lineRule="auto"/>
              <w:ind w:firstLineChars="200" w:firstLine="480"/>
              <w:rPr>
                <w:sz w:val="24"/>
              </w:rPr>
            </w:pPr>
            <w:r w:rsidRPr="004A089D">
              <w:rPr>
                <w:sz w:val="24"/>
              </w:rPr>
              <w:t>蔷薇河发源于徐州市的马陵山、踢球山</w:t>
            </w:r>
            <w:r w:rsidRPr="004A089D">
              <w:rPr>
                <w:rFonts w:hint="eastAsia"/>
                <w:sz w:val="24"/>
              </w:rPr>
              <w:t>，</w:t>
            </w:r>
            <w:r w:rsidRPr="004A089D">
              <w:rPr>
                <w:sz w:val="24"/>
              </w:rPr>
              <w:t>横跨新沂、</w:t>
            </w:r>
            <w:hyperlink r:id="rId13" w:tgtFrame="_blank" w:history="1">
              <w:r w:rsidRPr="004A089D">
                <w:rPr>
                  <w:sz w:val="24"/>
                </w:rPr>
                <w:t>沭阳</w:t>
              </w:r>
            </w:hyperlink>
            <w:r w:rsidRPr="004A089D">
              <w:rPr>
                <w:sz w:val="24"/>
              </w:rPr>
              <w:t>、</w:t>
            </w:r>
            <w:hyperlink r:id="rId14" w:tgtFrame="_blank" w:history="1">
              <w:r w:rsidRPr="004A089D">
                <w:rPr>
                  <w:sz w:val="24"/>
                </w:rPr>
                <w:t>东海县</w:t>
              </w:r>
            </w:hyperlink>
            <w:r w:rsidRPr="004A089D">
              <w:rPr>
                <w:sz w:val="24"/>
              </w:rPr>
              <w:t>和连云港市区四个县市</w:t>
            </w:r>
            <w:r w:rsidRPr="004A089D">
              <w:rPr>
                <w:rFonts w:hint="eastAsia"/>
                <w:sz w:val="24"/>
              </w:rPr>
              <w:t>，</w:t>
            </w:r>
            <w:r w:rsidRPr="004A089D">
              <w:rPr>
                <w:sz w:val="24"/>
              </w:rPr>
              <w:t>于东海县</w:t>
            </w:r>
            <w:hyperlink r:id="rId15" w:tgtFrame="_blank" w:history="1">
              <w:r w:rsidRPr="004A089D">
                <w:rPr>
                  <w:sz w:val="24"/>
                </w:rPr>
                <w:t>浦南镇</w:t>
              </w:r>
            </w:hyperlink>
            <w:r w:rsidRPr="004A089D">
              <w:rPr>
                <w:sz w:val="24"/>
              </w:rPr>
              <w:t>太平庄处与新沭河交汇入临洪河。</w:t>
            </w:r>
            <w:r w:rsidRPr="004A089D">
              <w:rPr>
                <w:rFonts w:hint="eastAsia"/>
                <w:sz w:val="24"/>
              </w:rPr>
              <w:t>蔷薇河水质较好，稳定保持在国家饮用水三类以上标准。</w:t>
            </w:r>
          </w:p>
          <w:p w:rsidR="00025F0D" w:rsidRPr="004A089D" w:rsidRDefault="00025F0D" w:rsidP="00025F0D">
            <w:pPr>
              <w:spacing w:line="360" w:lineRule="auto"/>
              <w:ind w:firstLineChars="200" w:firstLine="482"/>
              <w:rPr>
                <w:b/>
                <w:sz w:val="24"/>
              </w:rPr>
            </w:pPr>
            <w:r w:rsidRPr="004A089D">
              <w:rPr>
                <w:b/>
                <w:sz w:val="24"/>
              </w:rPr>
              <w:t>4.</w:t>
            </w:r>
            <w:r w:rsidRPr="004A089D">
              <w:rPr>
                <w:b/>
                <w:sz w:val="24"/>
              </w:rPr>
              <w:t>生物资源和矿产资源</w:t>
            </w:r>
          </w:p>
          <w:p w:rsidR="00025F0D" w:rsidRPr="004A089D" w:rsidRDefault="00025F0D" w:rsidP="00025F0D">
            <w:pPr>
              <w:spacing w:line="360" w:lineRule="auto"/>
              <w:ind w:firstLineChars="200" w:firstLine="480"/>
              <w:rPr>
                <w:sz w:val="24"/>
              </w:rPr>
            </w:pPr>
            <w:r w:rsidRPr="004A089D">
              <w:rPr>
                <w:sz w:val="24"/>
              </w:rPr>
              <w:t>沭阳县植被以杨类占优势的温暖带落叶林为主，</w:t>
            </w:r>
            <w:r w:rsidRPr="004A089D">
              <w:rPr>
                <w:sz w:val="24"/>
              </w:rPr>
              <w:t>85</w:t>
            </w:r>
            <w:r w:rsidRPr="004A089D">
              <w:rPr>
                <w:sz w:val="24"/>
              </w:rPr>
              <w:t>％以上，其它树种有刺槐、中国槐、臭椿、柳、榆、桑、泡桐等；南方亚热带树种有山杨、刺楸等；果树有李、桃、杏、</w:t>
            </w:r>
            <w:r w:rsidRPr="004A089D">
              <w:rPr>
                <w:sz w:val="24"/>
              </w:rPr>
              <w:lastRenderedPageBreak/>
              <w:t>苹果、梨、枣、葡萄等；灌木有紫穗槐、野蔷薇、山胡椒等；长绿灌木有小叶女贞、刚竹、淡竹、紫竹等；藤木植物有木通、爬山虎、南蛇藤等；草本有狗尾草、蒲公英、苍耳等。农田的植被有水稻、小麦、玉米、棉花、大豆、油菜、山芋、花生等作物。全县的成片林面积不断扩大，农田林网已经基本形成，其涵养水源、水土保持、防风固沙、减少水土流失的功能已经开始明显发挥作用。</w:t>
            </w:r>
          </w:p>
          <w:p w:rsidR="007E5842" w:rsidRPr="004A089D" w:rsidRDefault="007E5842" w:rsidP="00B05ED5">
            <w:pPr>
              <w:pStyle w:val="af0"/>
              <w:rPr>
                <w:b w:val="0"/>
              </w:rPr>
            </w:pPr>
          </w:p>
          <w:p w:rsidR="007E5842" w:rsidRPr="004A089D" w:rsidRDefault="007E5842">
            <w:pPr>
              <w:adjustRightInd w:val="0"/>
              <w:snapToGrid w:val="0"/>
              <w:spacing w:line="460" w:lineRule="exact"/>
              <w:rPr>
                <w:sz w:val="24"/>
              </w:rPr>
            </w:pPr>
          </w:p>
        </w:tc>
      </w:tr>
    </w:tbl>
    <w:p w:rsidR="007E5842" w:rsidRPr="004A089D" w:rsidRDefault="007E5842">
      <w:pPr>
        <w:adjustRightInd w:val="0"/>
        <w:snapToGrid w:val="0"/>
        <w:outlineLvl w:val="0"/>
        <w:rPr>
          <w:b/>
          <w:sz w:val="28"/>
          <w:szCs w:val="28"/>
        </w:rPr>
      </w:pPr>
      <w:r w:rsidRPr="004A089D">
        <w:rPr>
          <w:rFonts w:eastAsia="黑体"/>
          <w:b/>
          <w:sz w:val="30"/>
        </w:rPr>
        <w:lastRenderedPageBreak/>
        <w:br w:type="page"/>
      </w:r>
      <w:r w:rsidRPr="004A089D">
        <w:rPr>
          <w:rFonts w:eastAsia="黑体"/>
          <w:b/>
          <w:sz w:val="28"/>
          <w:szCs w:val="28"/>
        </w:rPr>
        <w:lastRenderedPageBreak/>
        <w:t>三、</w:t>
      </w:r>
      <w:r w:rsidRPr="004A089D">
        <w:rPr>
          <w:b/>
          <w:sz w:val="28"/>
          <w:szCs w:val="28"/>
        </w:rPr>
        <w:t>环境质量状况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286"/>
      </w:tblGrid>
      <w:tr w:rsidR="007E5842" w:rsidRPr="004A089D" w:rsidTr="00B6493F">
        <w:trPr>
          <w:trHeight w:val="12954"/>
          <w:jc w:val="center"/>
        </w:trPr>
        <w:tc>
          <w:tcPr>
            <w:tcW w:w="9286" w:type="dxa"/>
          </w:tcPr>
          <w:p w:rsidR="007E5842" w:rsidRPr="004A089D" w:rsidRDefault="007E5842">
            <w:pPr>
              <w:pStyle w:val="20"/>
              <w:adjustRightInd w:val="0"/>
              <w:snapToGrid w:val="0"/>
              <w:spacing w:after="0" w:line="360" w:lineRule="auto"/>
              <w:ind w:leftChars="0" w:left="0"/>
              <w:rPr>
                <w:rStyle w:val="ad"/>
                <w:sz w:val="24"/>
              </w:rPr>
            </w:pPr>
            <w:r w:rsidRPr="004A089D">
              <w:rPr>
                <w:rStyle w:val="ad"/>
                <w:sz w:val="24"/>
              </w:rPr>
              <w:t>建设项目所在地区域环境质量现状及主要环境问题（环境空气、地面水、地下水、声环境、辐射环境、生态环境等）</w:t>
            </w:r>
          </w:p>
          <w:p w:rsidR="007E5842" w:rsidRPr="004A089D" w:rsidRDefault="007E5842">
            <w:pPr>
              <w:autoSpaceDE w:val="0"/>
              <w:autoSpaceDN w:val="0"/>
              <w:adjustRightInd w:val="0"/>
              <w:spacing w:line="360" w:lineRule="auto"/>
              <w:ind w:firstLineChars="200" w:firstLine="480"/>
              <w:jc w:val="left"/>
              <w:rPr>
                <w:rStyle w:val="ad"/>
                <w:b w:val="0"/>
                <w:bCs w:val="0"/>
                <w:sz w:val="24"/>
              </w:rPr>
            </w:pPr>
            <w:r w:rsidRPr="004A089D">
              <w:rPr>
                <w:rStyle w:val="ad"/>
                <w:rFonts w:hint="eastAsia"/>
                <w:b w:val="0"/>
                <w:bCs w:val="0"/>
                <w:sz w:val="24"/>
              </w:rPr>
              <w:t>项目建设地点位于</w:t>
            </w:r>
            <w:r w:rsidR="005204ED" w:rsidRPr="004A089D">
              <w:rPr>
                <w:rFonts w:hint="eastAsia"/>
                <w:sz w:val="24"/>
              </w:rPr>
              <w:t>沭阳县经济技术开发区</w:t>
            </w:r>
            <w:r w:rsidR="00AE7125" w:rsidRPr="004A089D">
              <w:rPr>
                <w:rFonts w:hint="eastAsia"/>
                <w:sz w:val="24"/>
              </w:rPr>
              <w:t>台北大道</w:t>
            </w:r>
            <w:r w:rsidR="00F5144C" w:rsidRPr="004A089D">
              <w:rPr>
                <w:rFonts w:hint="eastAsia"/>
                <w:sz w:val="24"/>
              </w:rPr>
              <w:t>西侧，永嘉路南侧</w:t>
            </w:r>
            <w:r w:rsidRPr="004A089D">
              <w:rPr>
                <w:rStyle w:val="ad"/>
                <w:rFonts w:hint="eastAsia"/>
                <w:b w:val="0"/>
                <w:bCs w:val="0"/>
                <w:sz w:val="24"/>
              </w:rPr>
              <w:t>。</w:t>
            </w:r>
          </w:p>
          <w:p w:rsidR="007E5842" w:rsidRPr="004A089D" w:rsidRDefault="009D7180">
            <w:pPr>
              <w:spacing w:line="360" w:lineRule="auto"/>
              <w:ind w:firstLineChars="200" w:firstLine="482"/>
              <w:rPr>
                <w:b/>
                <w:bCs/>
                <w:sz w:val="24"/>
              </w:rPr>
            </w:pPr>
            <w:r w:rsidRPr="004A089D">
              <w:rPr>
                <w:rFonts w:hint="eastAsia"/>
                <w:b/>
                <w:bCs/>
                <w:sz w:val="24"/>
              </w:rPr>
              <w:t>1</w:t>
            </w:r>
            <w:r w:rsidRPr="004A089D">
              <w:rPr>
                <w:rFonts w:hint="eastAsia"/>
                <w:b/>
                <w:bCs/>
                <w:sz w:val="24"/>
              </w:rPr>
              <w:t>、</w:t>
            </w:r>
            <w:r w:rsidR="007E5842" w:rsidRPr="004A089D">
              <w:rPr>
                <w:rFonts w:hint="eastAsia"/>
                <w:b/>
                <w:bCs/>
                <w:sz w:val="24"/>
              </w:rPr>
              <w:t>环境空气质量</w:t>
            </w:r>
          </w:p>
          <w:p w:rsidR="00ED70A8" w:rsidRPr="004A089D" w:rsidRDefault="00ED70A8" w:rsidP="00ED70A8">
            <w:pPr>
              <w:snapToGrid w:val="0"/>
              <w:spacing w:line="360" w:lineRule="auto"/>
              <w:ind w:firstLineChars="200" w:firstLine="480"/>
              <w:contextualSpacing/>
              <w:rPr>
                <w:sz w:val="24"/>
                <w:lang/>
              </w:rPr>
            </w:pPr>
            <w:r w:rsidRPr="004A089D">
              <w:rPr>
                <w:rFonts w:hint="eastAsia"/>
                <w:sz w:val="24"/>
                <w:lang/>
              </w:rPr>
              <w:t>本次评价选取</w:t>
            </w:r>
            <w:r w:rsidRPr="004A089D">
              <w:rPr>
                <w:rFonts w:hint="eastAsia"/>
                <w:sz w:val="24"/>
                <w:lang/>
              </w:rPr>
              <w:t>201</w:t>
            </w:r>
            <w:r w:rsidRPr="004A089D">
              <w:rPr>
                <w:sz w:val="24"/>
                <w:lang/>
              </w:rPr>
              <w:t>8</w:t>
            </w:r>
            <w:r w:rsidRPr="004A089D">
              <w:rPr>
                <w:rFonts w:hint="eastAsia"/>
                <w:sz w:val="24"/>
                <w:lang/>
              </w:rPr>
              <w:t>年作为评价基准年，根据《</w:t>
            </w:r>
            <w:r w:rsidRPr="004A089D">
              <w:rPr>
                <w:rFonts w:hint="eastAsia"/>
                <w:sz w:val="24"/>
                <w:lang/>
              </w:rPr>
              <w:t>201</w:t>
            </w:r>
            <w:r w:rsidRPr="004A089D">
              <w:rPr>
                <w:sz w:val="24"/>
                <w:lang/>
              </w:rPr>
              <w:t>8</w:t>
            </w:r>
            <w:r w:rsidRPr="004A089D">
              <w:rPr>
                <w:rFonts w:hint="eastAsia"/>
                <w:sz w:val="24"/>
                <w:lang/>
              </w:rPr>
              <w:t>年沭阳县环境质量报告书》，项目所在区域沭阳县各评价因子数据见表</w:t>
            </w:r>
            <w:r w:rsidRPr="004A089D">
              <w:rPr>
                <w:rFonts w:hint="eastAsia"/>
                <w:sz w:val="24"/>
                <w:lang/>
              </w:rPr>
              <w:t>3-1</w:t>
            </w:r>
            <w:r w:rsidRPr="004A089D">
              <w:rPr>
                <w:rFonts w:hint="eastAsia"/>
                <w:sz w:val="24"/>
                <w:lang/>
              </w:rPr>
              <w:t>。</w:t>
            </w:r>
          </w:p>
          <w:p w:rsidR="00ED70A8" w:rsidRPr="004A089D" w:rsidRDefault="00ED70A8" w:rsidP="00ED70A8">
            <w:pPr>
              <w:pStyle w:val="aff1"/>
              <w:snapToGrid w:val="0"/>
              <w:spacing w:line="240" w:lineRule="auto"/>
              <w:ind w:firstLine="0"/>
              <w:jc w:val="center"/>
              <w:rPr>
                <w:rFonts w:hAnsi="宋体"/>
                <w:b/>
                <w:sz w:val="24"/>
                <w:szCs w:val="24"/>
              </w:rPr>
            </w:pPr>
            <w:r w:rsidRPr="004A089D">
              <w:rPr>
                <w:rFonts w:hAnsi="宋体"/>
                <w:b/>
                <w:sz w:val="24"/>
                <w:szCs w:val="24"/>
              </w:rPr>
              <w:t>表</w:t>
            </w:r>
            <w:r w:rsidRPr="004A089D">
              <w:rPr>
                <w:rFonts w:hAnsi="宋体"/>
                <w:b/>
                <w:sz w:val="24"/>
                <w:szCs w:val="24"/>
              </w:rPr>
              <w:t>3-1</w:t>
            </w:r>
            <w:r w:rsidRPr="004A089D">
              <w:rPr>
                <w:rFonts w:hAnsi="宋体" w:hint="eastAsia"/>
                <w:b/>
                <w:sz w:val="24"/>
                <w:szCs w:val="24"/>
              </w:rPr>
              <w:t>空气</w:t>
            </w:r>
            <w:r w:rsidRPr="004A089D">
              <w:rPr>
                <w:rFonts w:hAnsi="宋体"/>
                <w:b/>
                <w:sz w:val="24"/>
                <w:szCs w:val="24"/>
              </w:rPr>
              <w:t>环境质量现状</w:t>
            </w:r>
          </w:p>
          <w:tbl>
            <w:tblPr>
              <w:tblW w:w="0" w:type="auto"/>
              <w:tblBorders>
                <w:top w:val="single" w:sz="12" w:space="0" w:color="auto"/>
                <w:bottom w:val="single" w:sz="12" w:space="0" w:color="auto"/>
                <w:insideH w:val="single" w:sz="4" w:space="0" w:color="auto"/>
                <w:insideV w:val="single" w:sz="4" w:space="0" w:color="auto"/>
              </w:tblBorders>
              <w:tblLook w:val="04A0"/>
            </w:tblPr>
            <w:tblGrid>
              <w:gridCol w:w="1172"/>
              <w:gridCol w:w="1726"/>
              <w:gridCol w:w="1448"/>
              <w:gridCol w:w="1448"/>
              <w:gridCol w:w="1454"/>
              <w:gridCol w:w="1445"/>
            </w:tblGrid>
            <w:tr w:rsidR="00ED70A8" w:rsidRPr="004A089D" w:rsidTr="00095FC9">
              <w:trPr>
                <w:trHeight w:val="259"/>
              </w:trPr>
              <w:tc>
                <w:tcPr>
                  <w:tcW w:w="1172" w:type="dxa"/>
                  <w:tcBorders>
                    <w:top w:val="single" w:sz="12" w:space="0" w:color="auto"/>
                    <w:left w:val="nil"/>
                    <w:bottom w:val="single" w:sz="4" w:space="0" w:color="auto"/>
                    <w:right w:val="single" w:sz="4" w:space="0" w:color="auto"/>
                  </w:tcBorders>
                  <w:vAlign w:val="center"/>
                  <w:hideMark/>
                </w:tcPr>
                <w:p w:rsidR="00ED70A8" w:rsidRPr="004A089D" w:rsidRDefault="00ED70A8" w:rsidP="00095FC9">
                  <w:pPr>
                    <w:adjustRightInd w:val="0"/>
                    <w:snapToGrid w:val="0"/>
                    <w:jc w:val="center"/>
                    <w:rPr>
                      <w:b/>
                      <w:kern w:val="44"/>
                      <w:szCs w:val="21"/>
                    </w:rPr>
                  </w:pPr>
                  <w:r w:rsidRPr="004A089D">
                    <w:rPr>
                      <w:rFonts w:hint="eastAsia"/>
                      <w:b/>
                      <w:kern w:val="44"/>
                      <w:szCs w:val="21"/>
                    </w:rPr>
                    <w:t>评价因子</w:t>
                  </w:r>
                </w:p>
              </w:tc>
              <w:tc>
                <w:tcPr>
                  <w:tcW w:w="1726" w:type="dxa"/>
                  <w:tcBorders>
                    <w:top w:val="single" w:sz="12"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b/>
                      <w:kern w:val="44"/>
                      <w:szCs w:val="21"/>
                    </w:rPr>
                  </w:pPr>
                  <w:r w:rsidRPr="004A089D">
                    <w:rPr>
                      <w:rFonts w:hint="eastAsia"/>
                      <w:b/>
                      <w:kern w:val="44"/>
                      <w:szCs w:val="21"/>
                    </w:rPr>
                    <w:t>平均时段</w:t>
                  </w:r>
                </w:p>
              </w:tc>
              <w:tc>
                <w:tcPr>
                  <w:tcW w:w="1448" w:type="dxa"/>
                  <w:tcBorders>
                    <w:top w:val="single" w:sz="12"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b/>
                      <w:kern w:val="44"/>
                      <w:szCs w:val="21"/>
                    </w:rPr>
                  </w:pPr>
                  <w:r w:rsidRPr="004A089D">
                    <w:rPr>
                      <w:rFonts w:hint="eastAsia"/>
                      <w:b/>
                      <w:kern w:val="44"/>
                      <w:szCs w:val="21"/>
                    </w:rPr>
                    <w:t>现状浓度</w:t>
                  </w:r>
                </w:p>
              </w:tc>
              <w:tc>
                <w:tcPr>
                  <w:tcW w:w="1448" w:type="dxa"/>
                  <w:tcBorders>
                    <w:top w:val="single" w:sz="12"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b/>
                      <w:kern w:val="44"/>
                      <w:szCs w:val="21"/>
                    </w:rPr>
                  </w:pPr>
                  <w:r w:rsidRPr="004A089D">
                    <w:rPr>
                      <w:rFonts w:hint="eastAsia"/>
                      <w:b/>
                      <w:kern w:val="44"/>
                      <w:szCs w:val="21"/>
                    </w:rPr>
                    <w:t>标准值</w:t>
                  </w:r>
                </w:p>
              </w:tc>
              <w:tc>
                <w:tcPr>
                  <w:tcW w:w="1454" w:type="dxa"/>
                  <w:tcBorders>
                    <w:top w:val="single" w:sz="12"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b/>
                      <w:kern w:val="44"/>
                      <w:szCs w:val="21"/>
                    </w:rPr>
                  </w:pPr>
                  <w:r w:rsidRPr="004A089D">
                    <w:rPr>
                      <w:rFonts w:hint="eastAsia"/>
                      <w:b/>
                      <w:kern w:val="44"/>
                      <w:szCs w:val="21"/>
                    </w:rPr>
                    <w:t>超标倍数</w:t>
                  </w:r>
                </w:p>
              </w:tc>
              <w:tc>
                <w:tcPr>
                  <w:tcW w:w="1445" w:type="dxa"/>
                  <w:tcBorders>
                    <w:top w:val="single" w:sz="12" w:space="0" w:color="auto"/>
                    <w:left w:val="single" w:sz="4" w:space="0" w:color="auto"/>
                    <w:bottom w:val="single" w:sz="4" w:space="0" w:color="auto"/>
                    <w:right w:val="nil"/>
                  </w:tcBorders>
                  <w:vAlign w:val="center"/>
                  <w:hideMark/>
                </w:tcPr>
                <w:p w:rsidR="00ED70A8" w:rsidRPr="004A089D" w:rsidRDefault="00ED70A8" w:rsidP="00095FC9">
                  <w:pPr>
                    <w:adjustRightInd w:val="0"/>
                    <w:snapToGrid w:val="0"/>
                    <w:jc w:val="center"/>
                    <w:rPr>
                      <w:b/>
                      <w:kern w:val="44"/>
                      <w:szCs w:val="21"/>
                    </w:rPr>
                  </w:pPr>
                  <w:r w:rsidRPr="004A089D">
                    <w:rPr>
                      <w:rFonts w:hint="eastAsia"/>
                      <w:b/>
                      <w:kern w:val="44"/>
                      <w:szCs w:val="21"/>
                    </w:rPr>
                    <w:t>达标情况</w:t>
                  </w:r>
                </w:p>
              </w:tc>
            </w:tr>
            <w:tr w:rsidR="00ED70A8" w:rsidRPr="004A089D" w:rsidTr="00095FC9">
              <w:trPr>
                <w:trHeight w:val="259"/>
              </w:trPr>
              <w:tc>
                <w:tcPr>
                  <w:tcW w:w="1172" w:type="dxa"/>
                  <w:tcBorders>
                    <w:top w:val="single" w:sz="4" w:space="0" w:color="auto"/>
                    <w:left w:val="nil"/>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SO</w:t>
                  </w:r>
                  <w:r w:rsidRPr="004A089D">
                    <w:rPr>
                      <w:kern w:val="44"/>
                      <w:szCs w:val="21"/>
                      <w:vertAlign w:val="subscript"/>
                    </w:rPr>
                    <w:t>2</w:t>
                  </w:r>
                </w:p>
              </w:tc>
              <w:tc>
                <w:tcPr>
                  <w:tcW w:w="1726"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年平均</w:t>
                  </w:r>
                </w:p>
              </w:tc>
              <w:tc>
                <w:tcPr>
                  <w:tcW w:w="1448"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23</w:t>
                  </w:r>
                </w:p>
              </w:tc>
              <w:tc>
                <w:tcPr>
                  <w:tcW w:w="1448"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60</w:t>
                  </w:r>
                </w:p>
              </w:tc>
              <w:tc>
                <w:tcPr>
                  <w:tcW w:w="1454"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0</w:t>
                  </w:r>
                </w:p>
              </w:tc>
              <w:tc>
                <w:tcPr>
                  <w:tcW w:w="1445" w:type="dxa"/>
                  <w:tcBorders>
                    <w:top w:val="single" w:sz="4" w:space="0" w:color="auto"/>
                    <w:left w:val="single" w:sz="4" w:space="0" w:color="auto"/>
                    <w:bottom w:val="single" w:sz="4" w:space="0" w:color="auto"/>
                    <w:right w:val="nil"/>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达标</w:t>
                  </w:r>
                </w:p>
              </w:tc>
            </w:tr>
            <w:tr w:rsidR="00ED70A8" w:rsidRPr="004A089D" w:rsidTr="00095FC9">
              <w:trPr>
                <w:trHeight w:val="259"/>
              </w:trPr>
              <w:tc>
                <w:tcPr>
                  <w:tcW w:w="1172" w:type="dxa"/>
                  <w:tcBorders>
                    <w:top w:val="single" w:sz="4" w:space="0" w:color="auto"/>
                    <w:left w:val="nil"/>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NO</w:t>
                  </w:r>
                  <w:r w:rsidRPr="004A089D">
                    <w:rPr>
                      <w:kern w:val="44"/>
                      <w:szCs w:val="21"/>
                      <w:vertAlign w:val="subscript"/>
                    </w:rPr>
                    <w:t>2</w:t>
                  </w:r>
                </w:p>
              </w:tc>
              <w:tc>
                <w:tcPr>
                  <w:tcW w:w="1726"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年平均</w:t>
                  </w:r>
                </w:p>
              </w:tc>
              <w:tc>
                <w:tcPr>
                  <w:tcW w:w="1448" w:type="dxa"/>
                  <w:tcBorders>
                    <w:top w:val="single" w:sz="4" w:space="0" w:color="auto"/>
                    <w:left w:val="single" w:sz="4" w:space="0" w:color="auto"/>
                    <w:bottom w:val="single" w:sz="4" w:space="0" w:color="auto"/>
                    <w:right w:val="single" w:sz="4" w:space="0" w:color="auto"/>
                  </w:tcBorders>
                  <w:vAlign w:val="center"/>
                </w:tcPr>
                <w:p w:rsidR="00ED70A8" w:rsidRPr="004A089D" w:rsidRDefault="00ED70A8" w:rsidP="00095FC9">
                  <w:pPr>
                    <w:adjustRightInd w:val="0"/>
                    <w:snapToGrid w:val="0"/>
                    <w:jc w:val="center"/>
                    <w:rPr>
                      <w:kern w:val="44"/>
                      <w:szCs w:val="21"/>
                    </w:rPr>
                  </w:pPr>
                  <w:r w:rsidRPr="004A089D">
                    <w:rPr>
                      <w:kern w:val="44"/>
                      <w:szCs w:val="21"/>
                    </w:rPr>
                    <w:t>21</w:t>
                  </w:r>
                </w:p>
              </w:tc>
              <w:tc>
                <w:tcPr>
                  <w:tcW w:w="1448"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40</w:t>
                  </w:r>
                </w:p>
              </w:tc>
              <w:tc>
                <w:tcPr>
                  <w:tcW w:w="1454"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0</w:t>
                  </w:r>
                </w:p>
              </w:tc>
              <w:tc>
                <w:tcPr>
                  <w:tcW w:w="1445" w:type="dxa"/>
                  <w:tcBorders>
                    <w:top w:val="single" w:sz="4" w:space="0" w:color="auto"/>
                    <w:left w:val="single" w:sz="4" w:space="0" w:color="auto"/>
                    <w:bottom w:val="single" w:sz="4" w:space="0" w:color="auto"/>
                    <w:right w:val="nil"/>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达标</w:t>
                  </w:r>
                </w:p>
              </w:tc>
            </w:tr>
            <w:tr w:rsidR="00ED70A8" w:rsidRPr="004A089D" w:rsidTr="00095FC9">
              <w:trPr>
                <w:trHeight w:val="259"/>
              </w:trPr>
              <w:tc>
                <w:tcPr>
                  <w:tcW w:w="1172" w:type="dxa"/>
                  <w:tcBorders>
                    <w:top w:val="single" w:sz="4" w:space="0" w:color="auto"/>
                    <w:left w:val="nil"/>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PM</w:t>
                  </w:r>
                  <w:r w:rsidRPr="004A089D">
                    <w:rPr>
                      <w:kern w:val="44"/>
                      <w:szCs w:val="21"/>
                      <w:vertAlign w:val="subscript"/>
                    </w:rPr>
                    <w:t>10</w:t>
                  </w:r>
                </w:p>
              </w:tc>
              <w:tc>
                <w:tcPr>
                  <w:tcW w:w="1726"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年平均</w:t>
                  </w:r>
                </w:p>
              </w:tc>
              <w:tc>
                <w:tcPr>
                  <w:tcW w:w="1448" w:type="dxa"/>
                  <w:tcBorders>
                    <w:top w:val="single" w:sz="4" w:space="0" w:color="auto"/>
                    <w:left w:val="single" w:sz="4" w:space="0" w:color="auto"/>
                    <w:bottom w:val="single" w:sz="4" w:space="0" w:color="auto"/>
                    <w:right w:val="single" w:sz="4" w:space="0" w:color="auto"/>
                  </w:tcBorders>
                  <w:vAlign w:val="center"/>
                </w:tcPr>
                <w:p w:rsidR="00ED70A8" w:rsidRPr="004A089D" w:rsidRDefault="00ED70A8" w:rsidP="00095FC9">
                  <w:pPr>
                    <w:adjustRightInd w:val="0"/>
                    <w:snapToGrid w:val="0"/>
                    <w:jc w:val="center"/>
                    <w:rPr>
                      <w:kern w:val="44"/>
                      <w:szCs w:val="21"/>
                    </w:rPr>
                  </w:pPr>
                  <w:r w:rsidRPr="004A089D">
                    <w:rPr>
                      <w:kern w:val="44"/>
                      <w:szCs w:val="21"/>
                    </w:rPr>
                    <w:t>76</w:t>
                  </w:r>
                </w:p>
              </w:tc>
              <w:tc>
                <w:tcPr>
                  <w:tcW w:w="1448"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70</w:t>
                  </w:r>
                </w:p>
              </w:tc>
              <w:tc>
                <w:tcPr>
                  <w:tcW w:w="1454"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0.086</w:t>
                  </w:r>
                </w:p>
              </w:tc>
              <w:tc>
                <w:tcPr>
                  <w:tcW w:w="1445" w:type="dxa"/>
                  <w:tcBorders>
                    <w:top w:val="single" w:sz="4" w:space="0" w:color="auto"/>
                    <w:left w:val="single" w:sz="4" w:space="0" w:color="auto"/>
                    <w:bottom w:val="single" w:sz="4" w:space="0" w:color="auto"/>
                    <w:right w:val="nil"/>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超标</w:t>
                  </w:r>
                </w:p>
              </w:tc>
            </w:tr>
            <w:tr w:rsidR="00ED70A8" w:rsidRPr="004A089D" w:rsidTr="00095FC9">
              <w:trPr>
                <w:trHeight w:val="244"/>
              </w:trPr>
              <w:tc>
                <w:tcPr>
                  <w:tcW w:w="1172" w:type="dxa"/>
                  <w:tcBorders>
                    <w:top w:val="single" w:sz="4" w:space="0" w:color="auto"/>
                    <w:left w:val="nil"/>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PM</w:t>
                  </w:r>
                  <w:r w:rsidRPr="004A089D">
                    <w:rPr>
                      <w:kern w:val="44"/>
                      <w:szCs w:val="21"/>
                      <w:vertAlign w:val="subscript"/>
                    </w:rPr>
                    <w:t>2.5</w:t>
                  </w:r>
                </w:p>
              </w:tc>
              <w:tc>
                <w:tcPr>
                  <w:tcW w:w="1726"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年平均</w:t>
                  </w:r>
                </w:p>
              </w:tc>
              <w:tc>
                <w:tcPr>
                  <w:tcW w:w="1448" w:type="dxa"/>
                  <w:tcBorders>
                    <w:top w:val="single" w:sz="4" w:space="0" w:color="auto"/>
                    <w:left w:val="single" w:sz="4" w:space="0" w:color="auto"/>
                    <w:bottom w:val="single" w:sz="4" w:space="0" w:color="auto"/>
                    <w:right w:val="single" w:sz="4" w:space="0" w:color="auto"/>
                  </w:tcBorders>
                  <w:vAlign w:val="center"/>
                </w:tcPr>
                <w:p w:rsidR="00ED70A8" w:rsidRPr="004A089D" w:rsidRDefault="00ED70A8" w:rsidP="00095FC9">
                  <w:pPr>
                    <w:adjustRightInd w:val="0"/>
                    <w:snapToGrid w:val="0"/>
                    <w:jc w:val="center"/>
                    <w:rPr>
                      <w:kern w:val="44"/>
                      <w:szCs w:val="21"/>
                    </w:rPr>
                  </w:pPr>
                  <w:r w:rsidRPr="004A089D">
                    <w:rPr>
                      <w:kern w:val="44"/>
                      <w:szCs w:val="21"/>
                    </w:rPr>
                    <w:t>45</w:t>
                  </w:r>
                </w:p>
              </w:tc>
              <w:tc>
                <w:tcPr>
                  <w:tcW w:w="1448"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35</w:t>
                  </w:r>
                </w:p>
              </w:tc>
              <w:tc>
                <w:tcPr>
                  <w:tcW w:w="1454"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0.</w:t>
                  </w:r>
                  <w:r w:rsidRPr="004A089D">
                    <w:rPr>
                      <w:rFonts w:hint="eastAsia"/>
                      <w:kern w:val="44"/>
                      <w:szCs w:val="21"/>
                    </w:rPr>
                    <w:t>2</w:t>
                  </w:r>
                  <w:r w:rsidRPr="004A089D">
                    <w:rPr>
                      <w:kern w:val="44"/>
                      <w:szCs w:val="21"/>
                    </w:rPr>
                    <w:t>86</w:t>
                  </w:r>
                </w:p>
              </w:tc>
              <w:tc>
                <w:tcPr>
                  <w:tcW w:w="1445" w:type="dxa"/>
                  <w:tcBorders>
                    <w:top w:val="single" w:sz="4" w:space="0" w:color="auto"/>
                    <w:left w:val="single" w:sz="4" w:space="0" w:color="auto"/>
                    <w:bottom w:val="single" w:sz="4" w:space="0" w:color="auto"/>
                    <w:right w:val="nil"/>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超标</w:t>
                  </w:r>
                </w:p>
              </w:tc>
            </w:tr>
            <w:tr w:rsidR="00ED70A8" w:rsidRPr="004A089D" w:rsidTr="00095FC9">
              <w:trPr>
                <w:trHeight w:val="518"/>
              </w:trPr>
              <w:tc>
                <w:tcPr>
                  <w:tcW w:w="1172" w:type="dxa"/>
                  <w:tcBorders>
                    <w:top w:val="single" w:sz="4" w:space="0" w:color="auto"/>
                    <w:left w:val="nil"/>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O</w:t>
                  </w:r>
                  <w:r w:rsidRPr="004A089D">
                    <w:rPr>
                      <w:kern w:val="44"/>
                      <w:szCs w:val="21"/>
                      <w:vertAlign w:val="subscript"/>
                    </w:rPr>
                    <w:t>3</w:t>
                  </w:r>
                </w:p>
              </w:tc>
              <w:tc>
                <w:tcPr>
                  <w:tcW w:w="1726"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日最大</w:t>
                  </w:r>
                  <w:r w:rsidRPr="004A089D">
                    <w:rPr>
                      <w:kern w:val="44"/>
                      <w:szCs w:val="21"/>
                    </w:rPr>
                    <w:t>8</w:t>
                  </w:r>
                  <w:r w:rsidRPr="004A089D">
                    <w:rPr>
                      <w:rFonts w:hint="eastAsia"/>
                      <w:kern w:val="44"/>
                      <w:szCs w:val="21"/>
                    </w:rPr>
                    <w:t>小时滑动平均浓度</w:t>
                  </w:r>
                </w:p>
              </w:tc>
              <w:tc>
                <w:tcPr>
                  <w:tcW w:w="1448" w:type="dxa"/>
                  <w:tcBorders>
                    <w:top w:val="single" w:sz="4" w:space="0" w:color="auto"/>
                    <w:left w:val="single" w:sz="4" w:space="0" w:color="auto"/>
                    <w:bottom w:val="single" w:sz="4" w:space="0" w:color="auto"/>
                    <w:right w:val="single" w:sz="4" w:space="0" w:color="auto"/>
                  </w:tcBorders>
                  <w:vAlign w:val="center"/>
                </w:tcPr>
                <w:p w:rsidR="00ED70A8" w:rsidRPr="004A089D" w:rsidRDefault="00ED70A8" w:rsidP="00095FC9">
                  <w:pPr>
                    <w:adjustRightInd w:val="0"/>
                    <w:snapToGrid w:val="0"/>
                    <w:jc w:val="center"/>
                    <w:rPr>
                      <w:kern w:val="44"/>
                      <w:szCs w:val="21"/>
                    </w:rPr>
                  </w:pPr>
                  <w:r w:rsidRPr="004A089D">
                    <w:rPr>
                      <w:kern w:val="44"/>
                      <w:szCs w:val="21"/>
                    </w:rPr>
                    <w:t>65</w:t>
                  </w:r>
                </w:p>
              </w:tc>
              <w:tc>
                <w:tcPr>
                  <w:tcW w:w="1448"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1</w:t>
                  </w:r>
                  <w:r w:rsidRPr="004A089D">
                    <w:rPr>
                      <w:rFonts w:hint="eastAsia"/>
                      <w:kern w:val="44"/>
                      <w:szCs w:val="21"/>
                    </w:rPr>
                    <w:t>6</w:t>
                  </w:r>
                  <w:r w:rsidRPr="004A089D">
                    <w:rPr>
                      <w:kern w:val="44"/>
                      <w:szCs w:val="21"/>
                    </w:rPr>
                    <w:t>0</w:t>
                  </w:r>
                </w:p>
              </w:tc>
              <w:tc>
                <w:tcPr>
                  <w:tcW w:w="1454" w:type="dxa"/>
                  <w:tcBorders>
                    <w:top w:val="single" w:sz="4" w:space="0" w:color="auto"/>
                    <w:left w:val="single" w:sz="4" w:space="0" w:color="auto"/>
                    <w:bottom w:val="single" w:sz="4"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0</w:t>
                  </w:r>
                </w:p>
              </w:tc>
              <w:tc>
                <w:tcPr>
                  <w:tcW w:w="1445" w:type="dxa"/>
                  <w:tcBorders>
                    <w:top w:val="single" w:sz="4" w:space="0" w:color="auto"/>
                    <w:left w:val="single" w:sz="4" w:space="0" w:color="auto"/>
                    <w:bottom w:val="single" w:sz="4" w:space="0" w:color="auto"/>
                    <w:right w:val="nil"/>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达标</w:t>
                  </w:r>
                </w:p>
              </w:tc>
            </w:tr>
            <w:tr w:rsidR="00ED70A8" w:rsidRPr="004A089D" w:rsidTr="00095FC9">
              <w:trPr>
                <w:trHeight w:val="259"/>
              </w:trPr>
              <w:tc>
                <w:tcPr>
                  <w:tcW w:w="1172" w:type="dxa"/>
                  <w:tcBorders>
                    <w:top w:val="single" w:sz="4" w:space="0" w:color="auto"/>
                    <w:left w:val="nil"/>
                    <w:bottom w:val="single" w:sz="12"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CO</w:t>
                  </w:r>
                </w:p>
              </w:tc>
              <w:tc>
                <w:tcPr>
                  <w:tcW w:w="1726" w:type="dxa"/>
                  <w:tcBorders>
                    <w:top w:val="single" w:sz="4" w:space="0" w:color="auto"/>
                    <w:left w:val="single" w:sz="4" w:space="0" w:color="auto"/>
                    <w:bottom w:val="single" w:sz="12"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24</w:t>
                  </w:r>
                  <w:r w:rsidRPr="004A089D">
                    <w:rPr>
                      <w:rFonts w:hint="eastAsia"/>
                      <w:kern w:val="44"/>
                      <w:szCs w:val="21"/>
                    </w:rPr>
                    <w:t>小时</w:t>
                  </w:r>
                  <w:r w:rsidRPr="004A089D">
                    <w:rPr>
                      <w:kern w:val="44"/>
                      <w:szCs w:val="21"/>
                    </w:rPr>
                    <w:t>平均值</w:t>
                  </w:r>
                </w:p>
              </w:tc>
              <w:tc>
                <w:tcPr>
                  <w:tcW w:w="1448" w:type="dxa"/>
                  <w:tcBorders>
                    <w:top w:val="single" w:sz="4" w:space="0" w:color="auto"/>
                    <w:left w:val="single" w:sz="4" w:space="0" w:color="auto"/>
                    <w:bottom w:val="single" w:sz="12" w:space="0" w:color="auto"/>
                    <w:right w:val="single" w:sz="4" w:space="0" w:color="auto"/>
                  </w:tcBorders>
                  <w:vAlign w:val="center"/>
                </w:tcPr>
                <w:p w:rsidR="00ED70A8" w:rsidRPr="004A089D" w:rsidRDefault="00ED70A8" w:rsidP="00095FC9">
                  <w:pPr>
                    <w:adjustRightInd w:val="0"/>
                    <w:snapToGrid w:val="0"/>
                    <w:jc w:val="center"/>
                    <w:rPr>
                      <w:kern w:val="44"/>
                      <w:szCs w:val="21"/>
                    </w:rPr>
                  </w:pPr>
                  <w:r w:rsidRPr="004A089D">
                    <w:rPr>
                      <w:kern w:val="44"/>
                      <w:szCs w:val="21"/>
                    </w:rPr>
                    <w:t>1.395</w:t>
                  </w:r>
                </w:p>
              </w:tc>
              <w:tc>
                <w:tcPr>
                  <w:tcW w:w="1448" w:type="dxa"/>
                  <w:tcBorders>
                    <w:top w:val="single" w:sz="4" w:space="0" w:color="auto"/>
                    <w:left w:val="single" w:sz="4" w:space="0" w:color="auto"/>
                    <w:bottom w:val="single" w:sz="12"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4</w:t>
                  </w:r>
                </w:p>
              </w:tc>
              <w:tc>
                <w:tcPr>
                  <w:tcW w:w="1454" w:type="dxa"/>
                  <w:tcBorders>
                    <w:top w:val="single" w:sz="4" w:space="0" w:color="auto"/>
                    <w:left w:val="single" w:sz="4" w:space="0" w:color="auto"/>
                    <w:bottom w:val="single" w:sz="12" w:space="0" w:color="auto"/>
                    <w:right w:val="single" w:sz="4" w:space="0" w:color="auto"/>
                  </w:tcBorders>
                  <w:vAlign w:val="center"/>
                  <w:hideMark/>
                </w:tcPr>
                <w:p w:rsidR="00ED70A8" w:rsidRPr="004A089D" w:rsidRDefault="00ED70A8" w:rsidP="00095FC9">
                  <w:pPr>
                    <w:adjustRightInd w:val="0"/>
                    <w:snapToGrid w:val="0"/>
                    <w:jc w:val="center"/>
                    <w:rPr>
                      <w:kern w:val="44"/>
                      <w:szCs w:val="21"/>
                    </w:rPr>
                  </w:pPr>
                  <w:r w:rsidRPr="004A089D">
                    <w:rPr>
                      <w:kern w:val="44"/>
                      <w:szCs w:val="21"/>
                    </w:rPr>
                    <w:t>0</w:t>
                  </w:r>
                </w:p>
              </w:tc>
              <w:tc>
                <w:tcPr>
                  <w:tcW w:w="1445" w:type="dxa"/>
                  <w:tcBorders>
                    <w:top w:val="single" w:sz="4" w:space="0" w:color="auto"/>
                    <w:left w:val="single" w:sz="4" w:space="0" w:color="auto"/>
                    <w:bottom w:val="single" w:sz="12" w:space="0" w:color="auto"/>
                    <w:right w:val="nil"/>
                  </w:tcBorders>
                  <w:vAlign w:val="center"/>
                  <w:hideMark/>
                </w:tcPr>
                <w:p w:rsidR="00ED70A8" w:rsidRPr="004A089D" w:rsidRDefault="00ED70A8" w:rsidP="00095FC9">
                  <w:pPr>
                    <w:adjustRightInd w:val="0"/>
                    <w:snapToGrid w:val="0"/>
                    <w:jc w:val="center"/>
                    <w:rPr>
                      <w:kern w:val="44"/>
                      <w:szCs w:val="21"/>
                    </w:rPr>
                  </w:pPr>
                  <w:r w:rsidRPr="004A089D">
                    <w:rPr>
                      <w:rFonts w:hint="eastAsia"/>
                      <w:kern w:val="44"/>
                      <w:szCs w:val="21"/>
                    </w:rPr>
                    <w:t>达标</w:t>
                  </w:r>
                </w:p>
              </w:tc>
            </w:tr>
          </w:tbl>
          <w:p w:rsidR="00ED70A8" w:rsidRPr="004A089D" w:rsidRDefault="00ED70A8" w:rsidP="00ED70A8">
            <w:pPr>
              <w:adjustRightInd w:val="0"/>
              <w:snapToGrid w:val="0"/>
              <w:ind w:firstLineChars="200" w:firstLine="360"/>
              <w:rPr>
                <w:sz w:val="18"/>
                <w:szCs w:val="18"/>
                <w:lang/>
              </w:rPr>
            </w:pPr>
            <w:r w:rsidRPr="004A089D">
              <w:rPr>
                <w:sz w:val="18"/>
                <w:szCs w:val="18"/>
                <w:lang/>
              </w:rPr>
              <w:t>注：数值单位</w:t>
            </w:r>
            <w:r w:rsidRPr="004A089D">
              <w:rPr>
                <w:sz w:val="18"/>
                <w:szCs w:val="18"/>
                <w:lang/>
              </w:rPr>
              <w:t>μg/m</w:t>
            </w:r>
            <w:r w:rsidRPr="004A089D">
              <w:rPr>
                <w:sz w:val="18"/>
                <w:szCs w:val="18"/>
                <w:vertAlign w:val="superscript"/>
                <w:lang/>
              </w:rPr>
              <w:t>3</w:t>
            </w:r>
            <w:r w:rsidRPr="004A089D">
              <w:rPr>
                <w:sz w:val="18"/>
                <w:szCs w:val="18"/>
                <w:lang/>
              </w:rPr>
              <w:t>(CO</w:t>
            </w:r>
            <w:r w:rsidRPr="004A089D">
              <w:rPr>
                <w:sz w:val="18"/>
                <w:szCs w:val="18"/>
                <w:lang/>
              </w:rPr>
              <w:t>为</w:t>
            </w:r>
            <w:r w:rsidRPr="004A089D">
              <w:rPr>
                <w:sz w:val="18"/>
                <w:szCs w:val="18"/>
                <w:lang/>
              </w:rPr>
              <w:t>mg/m</w:t>
            </w:r>
            <w:r w:rsidRPr="004A089D">
              <w:rPr>
                <w:sz w:val="18"/>
                <w:szCs w:val="18"/>
                <w:vertAlign w:val="superscript"/>
                <w:lang/>
              </w:rPr>
              <w:t>3</w:t>
            </w:r>
            <w:r w:rsidRPr="004A089D">
              <w:rPr>
                <w:sz w:val="18"/>
                <w:szCs w:val="18"/>
                <w:lang/>
              </w:rPr>
              <w:t>)</w:t>
            </w:r>
            <w:r w:rsidRPr="004A089D">
              <w:rPr>
                <w:sz w:val="18"/>
                <w:szCs w:val="18"/>
                <w:lang/>
              </w:rPr>
              <w:t>。</w:t>
            </w:r>
          </w:p>
          <w:p w:rsidR="00ED70A8" w:rsidRPr="004A089D" w:rsidRDefault="00ED70A8" w:rsidP="00ED70A8">
            <w:pPr>
              <w:adjustRightInd w:val="0"/>
              <w:snapToGrid w:val="0"/>
              <w:ind w:firstLineChars="200" w:firstLine="200"/>
              <w:rPr>
                <w:rFonts w:ascii="宋体" w:hAnsi="宋体"/>
                <w:sz w:val="10"/>
                <w:szCs w:val="10"/>
                <w:lang/>
              </w:rPr>
            </w:pPr>
          </w:p>
          <w:p w:rsidR="00ED70A8" w:rsidRPr="004A089D" w:rsidRDefault="00ED70A8" w:rsidP="00ED70A8">
            <w:pPr>
              <w:snapToGrid w:val="0"/>
              <w:spacing w:line="360" w:lineRule="auto"/>
              <w:ind w:firstLineChars="200" w:firstLine="480"/>
              <w:contextualSpacing/>
              <w:rPr>
                <w:sz w:val="24"/>
                <w:lang/>
              </w:rPr>
            </w:pPr>
            <w:r w:rsidRPr="004A089D">
              <w:rPr>
                <w:sz w:val="24"/>
                <w:lang/>
              </w:rPr>
              <w:t>2018</w:t>
            </w:r>
            <w:r w:rsidRPr="004A089D">
              <w:rPr>
                <w:sz w:val="24"/>
                <w:lang/>
              </w:rPr>
              <w:t>年</w:t>
            </w:r>
            <w:r w:rsidRPr="004A089D">
              <w:rPr>
                <w:rFonts w:hint="eastAsia"/>
                <w:sz w:val="24"/>
                <w:lang/>
              </w:rPr>
              <w:t>沭阳县</w:t>
            </w:r>
            <w:r w:rsidRPr="004A089D">
              <w:rPr>
                <w:sz w:val="24"/>
                <w:lang/>
              </w:rPr>
              <w:t>环境空气中二氧化硫的年均值</w:t>
            </w:r>
            <w:r w:rsidRPr="004A089D">
              <w:rPr>
                <w:rFonts w:hint="eastAsia"/>
                <w:sz w:val="24"/>
                <w:lang/>
              </w:rPr>
              <w:t>、二氧化氮</w:t>
            </w:r>
            <w:r w:rsidRPr="004A089D">
              <w:rPr>
                <w:sz w:val="24"/>
                <w:lang/>
              </w:rPr>
              <w:t>的年均值、</w:t>
            </w:r>
            <w:r w:rsidRPr="004A089D">
              <w:rPr>
                <w:rFonts w:hint="eastAsia"/>
                <w:sz w:val="24"/>
                <w:lang/>
              </w:rPr>
              <w:t>O</w:t>
            </w:r>
            <w:r w:rsidRPr="004A089D">
              <w:rPr>
                <w:sz w:val="24"/>
                <w:vertAlign w:val="subscript"/>
                <w:lang/>
              </w:rPr>
              <w:t>3</w:t>
            </w:r>
            <w:r w:rsidRPr="004A089D">
              <w:rPr>
                <w:rFonts w:hint="eastAsia"/>
                <w:sz w:val="24"/>
                <w:lang/>
              </w:rPr>
              <w:t>的日最大</w:t>
            </w:r>
            <w:r w:rsidRPr="004A089D">
              <w:rPr>
                <w:rFonts w:hint="eastAsia"/>
                <w:sz w:val="24"/>
                <w:lang/>
              </w:rPr>
              <w:t>8</w:t>
            </w:r>
            <w:r w:rsidRPr="004A089D">
              <w:rPr>
                <w:rFonts w:hint="eastAsia"/>
                <w:sz w:val="24"/>
                <w:lang/>
              </w:rPr>
              <w:t>小时</w:t>
            </w:r>
            <w:r w:rsidRPr="004A089D">
              <w:rPr>
                <w:sz w:val="24"/>
                <w:lang/>
              </w:rPr>
              <w:t>滑动平均浓度、</w:t>
            </w:r>
            <w:r w:rsidRPr="004A089D">
              <w:rPr>
                <w:rFonts w:hint="eastAsia"/>
                <w:sz w:val="24"/>
                <w:lang/>
              </w:rPr>
              <w:t>CO</w:t>
            </w:r>
            <w:r w:rsidRPr="004A089D">
              <w:rPr>
                <w:sz w:val="24"/>
                <w:lang/>
              </w:rPr>
              <w:t>的</w:t>
            </w:r>
            <w:r w:rsidRPr="004A089D">
              <w:rPr>
                <w:rFonts w:hint="eastAsia"/>
                <w:sz w:val="24"/>
                <w:lang/>
              </w:rPr>
              <w:t>24</w:t>
            </w:r>
            <w:r w:rsidRPr="004A089D">
              <w:rPr>
                <w:rFonts w:hint="eastAsia"/>
                <w:sz w:val="24"/>
                <w:lang/>
              </w:rPr>
              <w:t>小时</w:t>
            </w:r>
            <w:r w:rsidRPr="004A089D">
              <w:rPr>
                <w:sz w:val="24"/>
                <w:lang/>
              </w:rPr>
              <w:t>平均值，可达到《环境空气质量标准》（</w:t>
            </w:r>
            <w:r w:rsidRPr="004A089D">
              <w:rPr>
                <w:sz w:val="24"/>
                <w:lang/>
              </w:rPr>
              <w:t>GB3095-2012</w:t>
            </w:r>
            <w:r w:rsidRPr="004A089D">
              <w:rPr>
                <w:sz w:val="24"/>
                <w:lang/>
              </w:rPr>
              <w:t>）二级标准</w:t>
            </w:r>
            <w:r w:rsidRPr="004A089D">
              <w:rPr>
                <w:rFonts w:hint="eastAsia"/>
                <w:sz w:val="24"/>
                <w:lang/>
              </w:rPr>
              <w:t>；</w:t>
            </w:r>
            <w:r w:rsidRPr="004A089D">
              <w:rPr>
                <w:sz w:val="24"/>
                <w:lang/>
              </w:rPr>
              <w:t>PM</w:t>
            </w:r>
            <w:r w:rsidRPr="004A089D">
              <w:rPr>
                <w:sz w:val="24"/>
                <w:vertAlign w:val="subscript"/>
                <w:lang/>
              </w:rPr>
              <w:t>10</w:t>
            </w:r>
            <w:r w:rsidRPr="004A089D">
              <w:rPr>
                <w:rFonts w:hint="eastAsia"/>
                <w:sz w:val="24"/>
                <w:lang/>
              </w:rPr>
              <w:t>的年均值</w:t>
            </w:r>
            <w:r w:rsidRPr="004A089D">
              <w:rPr>
                <w:sz w:val="24"/>
                <w:lang/>
              </w:rPr>
              <w:t>、</w:t>
            </w:r>
            <w:r w:rsidRPr="004A089D">
              <w:rPr>
                <w:sz w:val="24"/>
                <w:lang/>
              </w:rPr>
              <w:t>PM</w:t>
            </w:r>
            <w:r w:rsidRPr="004A089D">
              <w:rPr>
                <w:sz w:val="24"/>
                <w:vertAlign w:val="subscript"/>
                <w:lang/>
              </w:rPr>
              <w:t>2.5</w:t>
            </w:r>
            <w:r w:rsidRPr="004A089D">
              <w:rPr>
                <w:rFonts w:hint="eastAsia"/>
                <w:sz w:val="24"/>
                <w:lang/>
              </w:rPr>
              <w:t>的年均值，</w:t>
            </w:r>
            <w:r w:rsidRPr="004A089D">
              <w:rPr>
                <w:sz w:val="24"/>
                <w:lang/>
              </w:rPr>
              <w:t>超过《环境空气质量标准》（</w:t>
            </w:r>
            <w:r w:rsidRPr="004A089D">
              <w:rPr>
                <w:sz w:val="24"/>
                <w:lang/>
              </w:rPr>
              <w:t>GB3095-2012</w:t>
            </w:r>
            <w:r w:rsidRPr="004A089D">
              <w:rPr>
                <w:sz w:val="24"/>
                <w:lang/>
              </w:rPr>
              <w:t>）二级标准，超标倍数分别为</w:t>
            </w:r>
            <w:r w:rsidRPr="004A089D">
              <w:rPr>
                <w:sz w:val="24"/>
                <w:lang/>
              </w:rPr>
              <w:t>0.086</w:t>
            </w:r>
            <w:r w:rsidRPr="004A089D">
              <w:rPr>
                <w:rFonts w:hint="eastAsia"/>
                <w:sz w:val="24"/>
                <w:lang/>
              </w:rPr>
              <w:t>倍、</w:t>
            </w:r>
            <w:r w:rsidRPr="004A089D">
              <w:rPr>
                <w:sz w:val="24"/>
                <w:lang/>
              </w:rPr>
              <w:t>0.286</w:t>
            </w:r>
            <w:r w:rsidRPr="004A089D">
              <w:rPr>
                <w:rFonts w:hint="eastAsia"/>
                <w:sz w:val="24"/>
                <w:lang/>
              </w:rPr>
              <w:t>倍</w:t>
            </w:r>
            <w:r w:rsidRPr="004A089D">
              <w:rPr>
                <w:sz w:val="24"/>
                <w:lang/>
              </w:rPr>
              <w:t>。项目所在区域</w:t>
            </w:r>
            <w:r w:rsidRPr="004A089D">
              <w:rPr>
                <w:sz w:val="24"/>
                <w:lang/>
              </w:rPr>
              <w:t>PM</w:t>
            </w:r>
            <w:r w:rsidRPr="004A089D">
              <w:rPr>
                <w:sz w:val="24"/>
                <w:vertAlign w:val="subscript"/>
                <w:lang/>
              </w:rPr>
              <w:t>10</w:t>
            </w:r>
            <w:r w:rsidRPr="004A089D">
              <w:rPr>
                <w:sz w:val="24"/>
                <w:lang/>
              </w:rPr>
              <w:t>、</w:t>
            </w:r>
            <w:r w:rsidRPr="004A089D">
              <w:rPr>
                <w:sz w:val="24"/>
                <w:lang/>
              </w:rPr>
              <w:t>PM</w:t>
            </w:r>
            <w:r w:rsidRPr="004A089D">
              <w:rPr>
                <w:sz w:val="24"/>
                <w:vertAlign w:val="subscript"/>
                <w:lang/>
              </w:rPr>
              <w:t>2.5</w:t>
            </w:r>
            <w:r w:rsidRPr="004A089D">
              <w:rPr>
                <w:sz w:val="24"/>
                <w:lang/>
              </w:rPr>
              <w:t>、</w:t>
            </w:r>
            <w:r w:rsidRPr="004A089D">
              <w:rPr>
                <w:sz w:val="24"/>
                <w:lang/>
              </w:rPr>
              <w:t>O</w:t>
            </w:r>
            <w:r w:rsidRPr="004A089D">
              <w:rPr>
                <w:sz w:val="24"/>
                <w:vertAlign w:val="subscript"/>
                <w:lang/>
              </w:rPr>
              <w:t>3</w:t>
            </w:r>
            <w:r w:rsidRPr="004A089D">
              <w:rPr>
                <w:sz w:val="24"/>
                <w:lang/>
              </w:rPr>
              <w:t>超标，因此判定为不达标区。</w:t>
            </w:r>
          </w:p>
          <w:p w:rsidR="00ED70A8" w:rsidRPr="004A089D" w:rsidRDefault="00ED70A8" w:rsidP="00ED70A8">
            <w:pPr>
              <w:snapToGrid w:val="0"/>
              <w:spacing w:line="360" w:lineRule="auto"/>
              <w:ind w:firstLineChars="200" w:firstLine="480"/>
              <w:contextualSpacing/>
              <w:rPr>
                <w:sz w:val="24"/>
                <w:lang/>
              </w:rPr>
            </w:pPr>
            <w:r w:rsidRPr="004A089D">
              <w:rPr>
                <w:rFonts w:hint="eastAsia"/>
                <w:sz w:val="24"/>
                <w:lang/>
              </w:rPr>
              <w:t>根据大气环境质量达标规划，通过进一步控制扬尘污染，机动车尾气污染防治等措施，大气环境质量状况可以得到进一步改善。</w:t>
            </w:r>
          </w:p>
          <w:p w:rsidR="006767D2" w:rsidRPr="004A089D" w:rsidRDefault="004811DC" w:rsidP="00ED70A8">
            <w:pPr>
              <w:spacing w:line="360" w:lineRule="auto"/>
              <w:ind w:firstLineChars="200" w:firstLine="482"/>
              <w:rPr>
                <w:snapToGrid w:val="0"/>
                <w:sz w:val="24"/>
              </w:rPr>
            </w:pPr>
            <w:r w:rsidRPr="004A089D">
              <w:rPr>
                <w:b/>
                <w:bCs/>
                <w:sz w:val="24"/>
              </w:rPr>
              <w:t>2</w:t>
            </w:r>
            <w:r w:rsidRPr="004A089D">
              <w:rPr>
                <w:rFonts w:hint="eastAsia"/>
                <w:b/>
                <w:bCs/>
                <w:sz w:val="24"/>
              </w:rPr>
              <w:t>、水环境质量</w:t>
            </w:r>
          </w:p>
          <w:p w:rsidR="00BC6B9D" w:rsidRPr="004A089D" w:rsidRDefault="00FA0261" w:rsidP="00BC6B9D">
            <w:pPr>
              <w:spacing w:line="480" w:lineRule="exact"/>
              <w:ind w:firstLineChars="200" w:firstLine="480"/>
              <w:rPr>
                <w:bCs/>
                <w:kern w:val="4"/>
                <w:sz w:val="24"/>
              </w:rPr>
            </w:pPr>
            <w:r w:rsidRPr="004A089D">
              <w:rPr>
                <w:sz w:val="24"/>
              </w:rPr>
              <w:t>据《</w:t>
            </w:r>
            <w:r w:rsidRPr="004A089D">
              <w:rPr>
                <w:sz w:val="24"/>
              </w:rPr>
              <w:t>2018</w:t>
            </w:r>
            <w:r w:rsidRPr="004A089D">
              <w:rPr>
                <w:sz w:val="24"/>
              </w:rPr>
              <w:t>年宿迁市环境状况公报》</w:t>
            </w:r>
            <w:r w:rsidR="004811DC" w:rsidRPr="004A089D">
              <w:rPr>
                <w:sz w:val="24"/>
              </w:rPr>
              <w:t>，</w:t>
            </w:r>
            <w:r w:rsidR="00ED70A8" w:rsidRPr="004A089D">
              <w:rPr>
                <w:rFonts w:hint="eastAsia"/>
                <w:bCs/>
                <w:kern w:val="4"/>
                <w:sz w:val="24"/>
              </w:rPr>
              <w:t>建设项目周边河流为沂南河</w:t>
            </w:r>
            <w:r w:rsidR="00ED70A8" w:rsidRPr="004A089D">
              <w:rPr>
                <w:rFonts w:hint="eastAsia"/>
                <w:sz w:val="24"/>
              </w:rPr>
              <w:t>，沂南河主要水质指标达到</w:t>
            </w:r>
            <w:r w:rsidR="00ED70A8" w:rsidRPr="004A089D">
              <w:rPr>
                <w:rFonts w:hint="eastAsia"/>
                <w:bCs/>
                <w:kern w:val="4"/>
                <w:sz w:val="24"/>
              </w:rPr>
              <w:t>《地表水环境质量标准》（</w:t>
            </w:r>
            <w:r w:rsidR="00ED70A8" w:rsidRPr="004A089D">
              <w:rPr>
                <w:rFonts w:hint="eastAsia"/>
                <w:bCs/>
                <w:kern w:val="4"/>
                <w:sz w:val="24"/>
              </w:rPr>
              <w:t>GB3838-2002</w:t>
            </w:r>
            <w:r w:rsidR="00ED70A8" w:rsidRPr="004A089D">
              <w:rPr>
                <w:rFonts w:hint="eastAsia"/>
                <w:bCs/>
                <w:kern w:val="4"/>
                <w:sz w:val="24"/>
              </w:rPr>
              <w:t>）中</w:t>
            </w:r>
            <w:r w:rsidR="006F162D" w:rsidRPr="004A089D">
              <w:rPr>
                <w:sz w:val="24"/>
              </w:rPr>
              <w:t>Ⅳ</w:t>
            </w:r>
            <w:r w:rsidR="00ED70A8" w:rsidRPr="004A089D">
              <w:rPr>
                <w:sz w:val="24"/>
              </w:rPr>
              <w:t>类水质标准</w:t>
            </w:r>
            <w:r w:rsidR="00BC6B9D" w:rsidRPr="004A089D">
              <w:rPr>
                <w:rFonts w:hint="eastAsia"/>
                <w:sz w:val="24"/>
              </w:rPr>
              <w:t>，</w:t>
            </w:r>
            <w:r w:rsidR="00BC6B9D" w:rsidRPr="004A089D">
              <w:rPr>
                <w:sz w:val="24"/>
              </w:rPr>
              <w:t>水体环境良好</w:t>
            </w:r>
            <w:r w:rsidR="00ED70A8" w:rsidRPr="004A089D">
              <w:rPr>
                <w:rFonts w:hint="eastAsia"/>
                <w:sz w:val="24"/>
              </w:rPr>
              <w:t>。</w:t>
            </w:r>
          </w:p>
          <w:p w:rsidR="007E5842" w:rsidRPr="004A089D" w:rsidRDefault="009D7180" w:rsidP="00BC6B9D">
            <w:pPr>
              <w:spacing w:line="480" w:lineRule="exact"/>
              <w:ind w:firstLineChars="200" w:firstLine="482"/>
              <w:rPr>
                <w:bCs/>
                <w:kern w:val="4"/>
                <w:sz w:val="24"/>
              </w:rPr>
            </w:pPr>
            <w:r w:rsidRPr="004A089D">
              <w:rPr>
                <w:rFonts w:hint="eastAsia"/>
                <w:b/>
                <w:sz w:val="24"/>
              </w:rPr>
              <w:t>3</w:t>
            </w:r>
            <w:r w:rsidRPr="004A089D">
              <w:rPr>
                <w:rFonts w:hint="eastAsia"/>
                <w:b/>
                <w:sz w:val="24"/>
              </w:rPr>
              <w:t>、</w:t>
            </w:r>
            <w:r w:rsidR="007E5842" w:rsidRPr="004A089D">
              <w:rPr>
                <w:rFonts w:hint="eastAsia"/>
                <w:b/>
                <w:sz w:val="24"/>
              </w:rPr>
              <w:t>声环境</w:t>
            </w:r>
          </w:p>
          <w:p w:rsidR="00FA0261" w:rsidRPr="004A089D" w:rsidRDefault="00446833" w:rsidP="00FA0261">
            <w:pPr>
              <w:spacing w:line="360" w:lineRule="auto"/>
              <w:ind w:firstLineChars="200" w:firstLine="480"/>
              <w:rPr>
                <w:bCs/>
                <w:sz w:val="24"/>
              </w:rPr>
            </w:pPr>
            <w:r w:rsidRPr="004A089D">
              <w:rPr>
                <w:sz w:val="24"/>
              </w:rPr>
              <w:t>据《</w:t>
            </w:r>
            <w:r w:rsidR="00FA0261" w:rsidRPr="004A089D">
              <w:rPr>
                <w:sz w:val="24"/>
              </w:rPr>
              <w:t>2018</w:t>
            </w:r>
            <w:r w:rsidR="00FA0261" w:rsidRPr="004A089D">
              <w:rPr>
                <w:sz w:val="24"/>
              </w:rPr>
              <w:t>年宿迁</w:t>
            </w:r>
            <w:r w:rsidRPr="004A089D">
              <w:rPr>
                <w:sz w:val="24"/>
              </w:rPr>
              <w:t>市环境状况公报》，</w:t>
            </w:r>
            <w:r w:rsidR="00FA0261" w:rsidRPr="004A089D">
              <w:rPr>
                <w:bCs/>
                <w:sz w:val="24"/>
              </w:rPr>
              <w:t>全市城市区域环境噪声昼间平均等效声级分布于</w:t>
            </w:r>
            <w:r w:rsidR="00FA0261" w:rsidRPr="004A089D">
              <w:rPr>
                <w:bCs/>
                <w:sz w:val="24"/>
              </w:rPr>
              <w:t>51.4-57.0</w:t>
            </w:r>
            <w:r w:rsidR="00FA0261" w:rsidRPr="004A089D">
              <w:rPr>
                <w:bCs/>
                <w:sz w:val="24"/>
              </w:rPr>
              <w:t>分贝（</w:t>
            </w:r>
            <w:r w:rsidR="00FA0261" w:rsidRPr="004A089D">
              <w:rPr>
                <w:bCs/>
                <w:sz w:val="24"/>
              </w:rPr>
              <w:t>A</w:t>
            </w:r>
            <w:r w:rsidR="003D4BB8" w:rsidRPr="004A089D">
              <w:rPr>
                <w:bCs/>
                <w:sz w:val="24"/>
              </w:rPr>
              <w:t>）之间，沭阳县达</w:t>
            </w:r>
            <w:r w:rsidR="002634AE" w:rsidRPr="004A089D">
              <w:rPr>
                <w:rFonts w:hint="eastAsia"/>
                <w:sz w:val="24"/>
              </w:rPr>
              <w:t>《声环境质量标准》（</w:t>
            </w:r>
            <w:r w:rsidR="002634AE" w:rsidRPr="004A089D">
              <w:rPr>
                <w:sz w:val="24"/>
              </w:rPr>
              <w:t>GB3096-2008</w:t>
            </w:r>
            <w:r w:rsidR="002634AE" w:rsidRPr="004A089D">
              <w:rPr>
                <w:rFonts w:hint="eastAsia"/>
                <w:sz w:val="24"/>
              </w:rPr>
              <w:t>）中</w:t>
            </w:r>
            <w:r w:rsidR="002634AE" w:rsidRPr="004A089D">
              <w:rPr>
                <w:rFonts w:hint="eastAsia"/>
                <w:sz w:val="24"/>
              </w:rPr>
              <w:t>3</w:t>
            </w:r>
            <w:r w:rsidR="002634AE" w:rsidRPr="004A089D">
              <w:rPr>
                <w:rFonts w:hint="eastAsia"/>
                <w:sz w:val="24"/>
              </w:rPr>
              <w:t>类标准</w:t>
            </w:r>
            <w:r w:rsidR="00FA0261" w:rsidRPr="004A089D">
              <w:rPr>
                <w:bCs/>
                <w:sz w:val="24"/>
              </w:rPr>
              <w:t>。</w:t>
            </w:r>
          </w:p>
          <w:p w:rsidR="00446833" w:rsidRPr="004A089D" w:rsidRDefault="00446833" w:rsidP="00FA0261">
            <w:pPr>
              <w:spacing w:line="360" w:lineRule="auto"/>
              <w:ind w:firstLineChars="200" w:firstLine="480"/>
              <w:rPr>
                <w:bCs/>
                <w:sz w:val="24"/>
              </w:rPr>
            </w:pPr>
            <w:r w:rsidRPr="004A089D">
              <w:rPr>
                <w:rFonts w:hint="eastAsia"/>
                <w:sz w:val="24"/>
              </w:rPr>
              <w:t>本项目所在地为</w:t>
            </w:r>
            <w:r w:rsidRPr="004A089D">
              <w:rPr>
                <w:rFonts w:hint="eastAsia"/>
                <w:sz w:val="24"/>
              </w:rPr>
              <w:t>3</w:t>
            </w:r>
            <w:r w:rsidRPr="004A089D">
              <w:rPr>
                <w:rFonts w:hint="eastAsia"/>
                <w:sz w:val="24"/>
              </w:rPr>
              <w:t>类声环境功能区，项目所在区域声环境质量现状满足《声环境质量标准》（</w:t>
            </w:r>
            <w:r w:rsidRPr="004A089D">
              <w:rPr>
                <w:sz w:val="24"/>
              </w:rPr>
              <w:t>GB3096-2008</w:t>
            </w:r>
            <w:r w:rsidRPr="004A089D">
              <w:rPr>
                <w:rFonts w:hint="eastAsia"/>
                <w:sz w:val="24"/>
              </w:rPr>
              <w:t>）中</w:t>
            </w:r>
            <w:r w:rsidRPr="004A089D">
              <w:rPr>
                <w:rFonts w:hint="eastAsia"/>
                <w:sz w:val="24"/>
              </w:rPr>
              <w:t>3</w:t>
            </w:r>
            <w:r w:rsidRPr="004A089D">
              <w:rPr>
                <w:rFonts w:hint="eastAsia"/>
                <w:sz w:val="24"/>
              </w:rPr>
              <w:t>类标准。</w:t>
            </w:r>
          </w:p>
          <w:p w:rsidR="003D4BB8" w:rsidRPr="004A089D" w:rsidRDefault="003D4BB8" w:rsidP="00B6493F">
            <w:pPr>
              <w:adjustRightInd w:val="0"/>
              <w:snapToGrid w:val="0"/>
              <w:spacing w:line="360" w:lineRule="auto"/>
              <w:rPr>
                <w:b/>
                <w:sz w:val="24"/>
              </w:rPr>
            </w:pPr>
          </w:p>
          <w:p w:rsidR="00B6493F" w:rsidRPr="004A089D" w:rsidRDefault="00B6493F" w:rsidP="00B6493F">
            <w:pPr>
              <w:adjustRightInd w:val="0"/>
              <w:snapToGrid w:val="0"/>
              <w:spacing w:line="360" w:lineRule="auto"/>
              <w:rPr>
                <w:b/>
                <w:sz w:val="24"/>
              </w:rPr>
            </w:pPr>
            <w:r w:rsidRPr="004A089D">
              <w:rPr>
                <w:b/>
                <w:sz w:val="24"/>
              </w:rPr>
              <w:t>主要环境保护目标（列出名单及保护级别）：</w:t>
            </w:r>
          </w:p>
          <w:p w:rsidR="00B6493F" w:rsidRPr="004A089D" w:rsidRDefault="00B6493F" w:rsidP="00B6493F">
            <w:pPr>
              <w:adjustRightInd w:val="0"/>
              <w:snapToGrid w:val="0"/>
              <w:spacing w:line="360" w:lineRule="auto"/>
              <w:ind w:firstLineChars="200" w:firstLine="480"/>
              <w:rPr>
                <w:sz w:val="24"/>
              </w:rPr>
            </w:pPr>
            <w:r w:rsidRPr="004A089D">
              <w:rPr>
                <w:sz w:val="24"/>
              </w:rPr>
              <w:t>项目周围环境保护目标见表</w:t>
            </w:r>
            <w:r w:rsidRPr="004A089D">
              <w:rPr>
                <w:sz w:val="24"/>
              </w:rPr>
              <w:t>3-</w:t>
            </w:r>
            <w:r w:rsidR="00922F07" w:rsidRPr="004A089D">
              <w:rPr>
                <w:rFonts w:hint="eastAsia"/>
                <w:sz w:val="24"/>
              </w:rPr>
              <w:t>2</w:t>
            </w:r>
            <w:r w:rsidRPr="004A089D">
              <w:rPr>
                <w:sz w:val="24"/>
              </w:rPr>
              <w:t>。</w:t>
            </w:r>
          </w:p>
          <w:p w:rsidR="00B6493F" w:rsidRPr="004A089D" w:rsidRDefault="00B6493F" w:rsidP="00B6493F">
            <w:pPr>
              <w:autoSpaceDE w:val="0"/>
              <w:autoSpaceDN w:val="0"/>
              <w:adjustRightInd w:val="0"/>
              <w:snapToGrid w:val="0"/>
              <w:jc w:val="center"/>
              <w:rPr>
                <w:b/>
                <w:sz w:val="24"/>
              </w:rPr>
            </w:pPr>
            <w:r w:rsidRPr="004A089D">
              <w:rPr>
                <w:b/>
                <w:sz w:val="24"/>
              </w:rPr>
              <w:t>表</w:t>
            </w:r>
            <w:r w:rsidRPr="004A089D">
              <w:rPr>
                <w:b/>
                <w:sz w:val="24"/>
              </w:rPr>
              <w:t>3-</w:t>
            </w:r>
            <w:r w:rsidR="00922F07" w:rsidRPr="004A089D">
              <w:rPr>
                <w:rFonts w:hint="eastAsia"/>
                <w:b/>
                <w:sz w:val="24"/>
              </w:rPr>
              <w:t>2</w:t>
            </w:r>
            <w:r w:rsidRPr="004A089D">
              <w:rPr>
                <w:b/>
                <w:sz w:val="24"/>
              </w:rPr>
              <w:t>建设项目环境保护目标表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16"/>
              <w:gridCol w:w="1161"/>
              <w:gridCol w:w="1266"/>
              <w:gridCol w:w="1368"/>
              <w:gridCol w:w="711"/>
              <w:gridCol w:w="1992"/>
              <w:gridCol w:w="842"/>
              <w:gridCol w:w="1114"/>
            </w:tblGrid>
            <w:tr w:rsidR="009855C0" w:rsidRPr="004A089D" w:rsidTr="0089379E">
              <w:trPr>
                <w:trHeight w:val="302"/>
                <w:jc w:val="center"/>
              </w:trPr>
              <w:tc>
                <w:tcPr>
                  <w:tcW w:w="340" w:type="pct"/>
                  <w:vMerge w:val="restart"/>
                  <w:vAlign w:val="center"/>
                </w:tcPr>
                <w:p w:rsidR="00B6493F" w:rsidRPr="004A089D" w:rsidRDefault="00B6493F" w:rsidP="00627657">
                  <w:pPr>
                    <w:adjustRightInd w:val="0"/>
                    <w:snapToGrid w:val="0"/>
                    <w:jc w:val="center"/>
                    <w:rPr>
                      <w:b/>
                      <w:szCs w:val="21"/>
                    </w:rPr>
                  </w:pPr>
                  <w:bookmarkStart w:id="8" w:name="_Hlk512505959"/>
                  <w:bookmarkStart w:id="9" w:name="_Hlk3289348"/>
                  <w:r w:rsidRPr="004A089D">
                    <w:rPr>
                      <w:b/>
                      <w:szCs w:val="21"/>
                    </w:rPr>
                    <w:t>环境要素</w:t>
                  </w:r>
                </w:p>
              </w:tc>
              <w:tc>
                <w:tcPr>
                  <w:tcW w:w="1338" w:type="pct"/>
                  <w:gridSpan w:val="2"/>
                  <w:vAlign w:val="center"/>
                </w:tcPr>
                <w:p w:rsidR="00B6493F" w:rsidRPr="004A089D" w:rsidRDefault="00B6493F" w:rsidP="00627657">
                  <w:pPr>
                    <w:adjustRightInd w:val="0"/>
                    <w:snapToGrid w:val="0"/>
                    <w:jc w:val="center"/>
                    <w:rPr>
                      <w:b/>
                      <w:szCs w:val="21"/>
                    </w:rPr>
                  </w:pPr>
                  <w:r w:rsidRPr="004A089D">
                    <w:rPr>
                      <w:rFonts w:hint="eastAsia"/>
                      <w:b/>
                      <w:szCs w:val="21"/>
                    </w:rPr>
                    <w:t>坐标</w:t>
                  </w:r>
                  <w:r w:rsidRPr="004A089D">
                    <w:rPr>
                      <w:b/>
                      <w:szCs w:val="21"/>
                    </w:rPr>
                    <w:t>/</w:t>
                  </w:r>
                  <w:r w:rsidRPr="004A089D">
                    <w:rPr>
                      <w:rFonts w:hint="eastAsia"/>
                      <w:b/>
                      <w:szCs w:val="21"/>
                    </w:rPr>
                    <w:t>m</w:t>
                  </w:r>
                  <w:r w:rsidRPr="004A089D">
                    <w:rPr>
                      <w:rFonts w:hint="eastAsia"/>
                      <w:b/>
                      <w:szCs w:val="21"/>
                    </w:rPr>
                    <w:t>（</w:t>
                  </w:r>
                  <w:r w:rsidRPr="004A089D">
                    <w:rPr>
                      <w:rFonts w:hint="eastAsia"/>
                      <w:b/>
                      <w:szCs w:val="21"/>
                    </w:rPr>
                    <w:t>U</w:t>
                  </w:r>
                  <w:r w:rsidRPr="004A089D">
                    <w:rPr>
                      <w:b/>
                      <w:szCs w:val="21"/>
                    </w:rPr>
                    <w:t>TM</w:t>
                  </w:r>
                  <w:r w:rsidRPr="004A089D">
                    <w:rPr>
                      <w:rFonts w:hint="eastAsia"/>
                      <w:b/>
                      <w:szCs w:val="21"/>
                    </w:rPr>
                    <w:t>）</w:t>
                  </w:r>
                </w:p>
              </w:tc>
              <w:tc>
                <w:tcPr>
                  <w:tcW w:w="754" w:type="pct"/>
                  <w:vMerge w:val="restart"/>
                  <w:vAlign w:val="center"/>
                </w:tcPr>
                <w:p w:rsidR="00B6493F" w:rsidRPr="004A089D" w:rsidRDefault="00B6493F" w:rsidP="00627657">
                  <w:pPr>
                    <w:adjustRightInd w:val="0"/>
                    <w:snapToGrid w:val="0"/>
                    <w:jc w:val="center"/>
                    <w:rPr>
                      <w:b/>
                      <w:szCs w:val="21"/>
                    </w:rPr>
                  </w:pPr>
                  <w:r w:rsidRPr="004A089D">
                    <w:rPr>
                      <w:b/>
                      <w:szCs w:val="21"/>
                    </w:rPr>
                    <w:t>保护对象</w:t>
                  </w:r>
                </w:p>
              </w:tc>
              <w:tc>
                <w:tcPr>
                  <w:tcW w:w="392" w:type="pct"/>
                  <w:vMerge w:val="restart"/>
                  <w:vAlign w:val="center"/>
                </w:tcPr>
                <w:p w:rsidR="00B6493F" w:rsidRPr="004A089D" w:rsidRDefault="00B6493F" w:rsidP="00627657">
                  <w:pPr>
                    <w:adjustRightInd w:val="0"/>
                    <w:snapToGrid w:val="0"/>
                    <w:jc w:val="center"/>
                    <w:rPr>
                      <w:b/>
                      <w:szCs w:val="21"/>
                    </w:rPr>
                  </w:pPr>
                  <w:r w:rsidRPr="004A089D">
                    <w:rPr>
                      <w:rFonts w:hint="eastAsia"/>
                      <w:b/>
                      <w:szCs w:val="21"/>
                    </w:rPr>
                    <w:t>保护内容</w:t>
                  </w:r>
                </w:p>
              </w:tc>
              <w:tc>
                <w:tcPr>
                  <w:tcW w:w="1098" w:type="pct"/>
                  <w:vMerge w:val="restart"/>
                  <w:vAlign w:val="center"/>
                </w:tcPr>
                <w:p w:rsidR="00B6493F" w:rsidRPr="004A089D" w:rsidRDefault="00B6493F" w:rsidP="00627657">
                  <w:pPr>
                    <w:adjustRightInd w:val="0"/>
                    <w:snapToGrid w:val="0"/>
                    <w:jc w:val="center"/>
                    <w:rPr>
                      <w:b/>
                      <w:szCs w:val="21"/>
                    </w:rPr>
                  </w:pPr>
                  <w:r w:rsidRPr="004A089D">
                    <w:rPr>
                      <w:rFonts w:hint="eastAsia"/>
                      <w:b/>
                      <w:szCs w:val="21"/>
                    </w:rPr>
                    <w:t>环境功能区</w:t>
                  </w:r>
                </w:p>
              </w:tc>
              <w:tc>
                <w:tcPr>
                  <w:tcW w:w="464" w:type="pct"/>
                  <w:vMerge w:val="restart"/>
                  <w:vAlign w:val="center"/>
                </w:tcPr>
                <w:p w:rsidR="00B6493F" w:rsidRPr="004A089D" w:rsidRDefault="00B6493F" w:rsidP="00627657">
                  <w:pPr>
                    <w:adjustRightInd w:val="0"/>
                    <w:snapToGrid w:val="0"/>
                    <w:jc w:val="center"/>
                    <w:rPr>
                      <w:b/>
                      <w:szCs w:val="21"/>
                    </w:rPr>
                  </w:pPr>
                  <w:r w:rsidRPr="004A089D">
                    <w:rPr>
                      <w:rFonts w:hint="eastAsia"/>
                      <w:b/>
                      <w:szCs w:val="21"/>
                    </w:rPr>
                    <w:t>相对厂址</w:t>
                  </w:r>
                  <w:r w:rsidRPr="004A089D">
                    <w:rPr>
                      <w:b/>
                      <w:szCs w:val="21"/>
                    </w:rPr>
                    <w:t>方位</w:t>
                  </w:r>
                </w:p>
              </w:tc>
              <w:tc>
                <w:tcPr>
                  <w:tcW w:w="614" w:type="pct"/>
                  <w:vMerge w:val="restart"/>
                  <w:vAlign w:val="center"/>
                </w:tcPr>
                <w:p w:rsidR="00B6493F" w:rsidRPr="004A089D" w:rsidRDefault="00B6493F" w:rsidP="00627657">
                  <w:pPr>
                    <w:adjustRightInd w:val="0"/>
                    <w:snapToGrid w:val="0"/>
                    <w:jc w:val="center"/>
                    <w:rPr>
                      <w:b/>
                      <w:szCs w:val="21"/>
                    </w:rPr>
                  </w:pPr>
                  <w:r w:rsidRPr="004A089D">
                    <w:rPr>
                      <w:rFonts w:hint="eastAsia"/>
                      <w:b/>
                      <w:szCs w:val="21"/>
                    </w:rPr>
                    <w:t>相对厂址</w:t>
                  </w:r>
                  <w:r w:rsidRPr="004A089D">
                    <w:rPr>
                      <w:b/>
                      <w:szCs w:val="21"/>
                    </w:rPr>
                    <w:t>距离（</w:t>
                  </w:r>
                  <w:r w:rsidRPr="004A089D">
                    <w:rPr>
                      <w:b/>
                      <w:szCs w:val="21"/>
                    </w:rPr>
                    <w:t>m</w:t>
                  </w:r>
                  <w:r w:rsidRPr="004A089D">
                    <w:rPr>
                      <w:b/>
                      <w:szCs w:val="21"/>
                    </w:rPr>
                    <w:t>）</w:t>
                  </w:r>
                </w:p>
              </w:tc>
            </w:tr>
            <w:tr w:rsidR="009855C0" w:rsidRPr="004A089D" w:rsidTr="0089379E">
              <w:trPr>
                <w:trHeight w:val="301"/>
                <w:jc w:val="center"/>
              </w:trPr>
              <w:tc>
                <w:tcPr>
                  <w:tcW w:w="340" w:type="pct"/>
                  <w:vMerge/>
                  <w:vAlign w:val="center"/>
                </w:tcPr>
                <w:p w:rsidR="00B6493F" w:rsidRPr="004A089D" w:rsidRDefault="00B6493F" w:rsidP="00627657">
                  <w:pPr>
                    <w:adjustRightInd w:val="0"/>
                    <w:snapToGrid w:val="0"/>
                    <w:jc w:val="center"/>
                    <w:rPr>
                      <w:b/>
                      <w:szCs w:val="21"/>
                    </w:rPr>
                  </w:pPr>
                </w:p>
              </w:tc>
              <w:tc>
                <w:tcPr>
                  <w:tcW w:w="640" w:type="pct"/>
                  <w:vAlign w:val="center"/>
                </w:tcPr>
                <w:p w:rsidR="00B6493F" w:rsidRPr="004A089D" w:rsidRDefault="00B6493F" w:rsidP="00627657">
                  <w:pPr>
                    <w:adjustRightInd w:val="0"/>
                    <w:snapToGrid w:val="0"/>
                    <w:jc w:val="center"/>
                    <w:rPr>
                      <w:b/>
                      <w:szCs w:val="21"/>
                    </w:rPr>
                  </w:pPr>
                  <w:r w:rsidRPr="004A089D">
                    <w:rPr>
                      <w:rFonts w:hint="eastAsia"/>
                      <w:b/>
                      <w:szCs w:val="21"/>
                    </w:rPr>
                    <w:t>X</w:t>
                  </w:r>
                </w:p>
              </w:tc>
              <w:tc>
                <w:tcPr>
                  <w:tcW w:w="698" w:type="pct"/>
                  <w:vAlign w:val="center"/>
                </w:tcPr>
                <w:p w:rsidR="00B6493F" w:rsidRPr="004A089D" w:rsidRDefault="00B6493F" w:rsidP="00627657">
                  <w:pPr>
                    <w:adjustRightInd w:val="0"/>
                    <w:snapToGrid w:val="0"/>
                    <w:jc w:val="center"/>
                    <w:rPr>
                      <w:b/>
                      <w:szCs w:val="21"/>
                    </w:rPr>
                  </w:pPr>
                  <w:r w:rsidRPr="004A089D">
                    <w:rPr>
                      <w:rFonts w:hint="eastAsia"/>
                      <w:b/>
                      <w:szCs w:val="21"/>
                    </w:rPr>
                    <w:t>Y</w:t>
                  </w:r>
                </w:p>
              </w:tc>
              <w:tc>
                <w:tcPr>
                  <w:tcW w:w="754" w:type="pct"/>
                  <w:vMerge/>
                  <w:vAlign w:val="center"/>
                </w:tcPr>
                <w:p w:rsidR="00B6493F" w:rsidRPr="004A089D" w:rsidRDefault="00B6493F" w:rsidP="00627657">
                  <w:pPr>
                    <w:adjustRightInd w:val="0"/>
                    <w:snapToGrid w:val="0"/>
                    <w:jc w:val="center"/>
                    <w:rPr>
                      <w:b/>
                      <w:szCs w:val="21"/>
                    </w:rPr>
                  </w:pPr>
                </w:p>
              </w:tc>
              <w:tc>
                <w:tcPr>
                  <w:tcW w:w="392" w:type="pct"/>
                  <w:vMerge/>
                  <w:vAlign w:val="center"/>
                </w:tcPr>
                <w:p w:rsidR="00B6493F" w:rsidRPr="004A089D" w:rsidRDefault="00B6493F" w:rsidP="00627657">
                  <w:pPr>
                    <w:adjustRightInd w:val="0"/>
                    <w:snapToGrid w:val="0"/>
                    <w:jc w:val="center"/>
                    <w:rPr>
                      <w:b/>
                      <w:szCs w:val="21"/>
                    </w:rPr>
                  </w:pPr>
                </w:p>
              </w:tc>
              <w:tc>
                <w:tcPr>
                  <w:tcW w:w="1098" w:type="pct"/>
                  <w:vMerge/>
                  <w:vAlign w:val="center"/>
                </w:tcPr>
                <w:p w:rsidR="00B6493F" w:rsidRPr="004A089D" w:rsidRDefault="00B6493F" w:rsidP="00627657">
                  <w:pPr>
                    <w:adjustRightInd w:val="0"/>
                    <w:snapToGrid w:val="0"/>
                    <w:jc w:val="center"/>
                    <w:rPr>
                      <w:b/>
                      <w:szCs w:val="21"/>
                    </w:rPr>
                  </w:pPr>
                </w:p>
              </w:tc>
              <w:tc>
                <w:tcPr>
                  <w:tcW w:w="464" w:type="pct"/>
                  <w:vMerge/>
                  <w:vAlign w:val="center"/>
                </w:tcPr>
                <w:p w:rsidR="00B6493F" w:rsidRPr="004A089D" w:rsidRDefault="00B6493F" w:rsidP="00627657">
                  <w:pPr>
                    <w:adjustRightInd w:val="0"/>
                    <w:snapToGrid w:val="0"/>
                    <w:jc w:val="center"/>
                    <w:rPr>
                      <w:b/>
                      <w:szCs w:val="21"/>
                    </w:rPr>
                  </w:pPr>
                </w:p>
              </w:tc>
              <w:tc>
                <w:tcPr>
                  <w:tcW w:w="614" w:type="pct"/>
                  <w:vMerge/>
                  <w:vAlign w:val="center"/>
                </w:tcPr>
                <w:p w:rsidR="00B6493F" w:rsidRPr="004A089D" w:rsidRDefault="00B6493F" w:rsidP="00627657">
                  <w:pPr>
                    <w:adjustRightInd w:val="0"/>
                    <w:snapToGrid w:val="0"/>
                    <w:jc w:val="center"/>
                    <w:rPr>
                      <w:b/>
                      <w:szCs w:val="21"/>
                    </w:rPr>
                  </w:pPr>
                </w:p>
              </w:tc>
            </w:tr>
            <w:tr w:rsidR="00273694" w:rsidRPr="004A089D" w:rsidTr="00273694">
              <w:trPr>
                <w:trHeight w:val="581"/>
                <w:jc w:val="center"/>
              </w:trPr>
              <w:tc>
                <w:tcPr>
                  <w:tcW w:w="340" w:type="pct"/>
                  <w:vMerge w:val="restart"/>
                  <w:vAlign w:val="center"/>
                </w:tcPr>
                <w:p w:rsidR="00273694" w:rsidRPr="004A089D" w:rsidRDefault="00273694" w:rsidP="00627657">
                  <w:pPr>
                    <w:adjustRightInd w:val="0"/>
                    <w:snapToGrid w:val="0"/>
                    <w:jc w:val="center"/>
                    <w:rPr>
                      <w:szCs w:val="21"/>
                    </w:rPr>
                  </w:pPr>
                  <w:r w:rsidRPr="004A089D">
                    <w:rPr>
                      <w:rFonts w:hint="eastAsia"/>
                      <w:szCs w:val="21"/>
                    </w:rPr>
                    <w:t>大</w:t>
                  </w:r>
                  <w:r w:rsidRPr="004A089D">
                    <w:rPr>
                      <w:szCs w:val="21"/>
                    </w:rPr>
                    <w:t>气环境</w:t>
                  </w:r>
                </w:p>
              </w:tc>
              <w:tc>
                <w:tcPr>
                  <w:tcW w:w="640" w:type="pct"/>
                  <w:vAlign w:val="center"/>
                </w:tcPr>
                <w:p w:rsidR="00273694" w:rsidRPr="004A089D" w:rsidRDefault="00273694" w:rsidP="003A58F7">
                  <w:pPr>
                    <w:adjustRightInd w:val="0"/>
                    <w:snapToGrid w:val="0"/>
                    <w:jc w:val="center"/>
                    <w:rPr>
                      <w:szCs w:val="21"/>
                    </w:rPr>
                  </w:pPr>
                  <w:r w:rsidRPr="004A089D">
                    <w:rPr>
                      <w:szCs w:val="21"/>
                    </w:rPr>
                    <w:t>669147.49</w:t>
                  </w:r>
                </w:p>
              </w:tc>
              <w:tc>
                <w:tcPr>
                  <w:tcW w:w="698" w:type="pct"/>
                  <w:vAlign w:val="center"/>
                </w:tcPr>
                <w:p w:rsidR="00273694" w:rsidRPr="004A089D" w:rsidRDefault="00273694" w:rsidP="003A58F7">
                  <w:pPr>
                    <w:adjustRightInd w:val="0"/>
                    <w:snapToGrid w:val="0"/>
                    <w:jc w:val="center"/>
                    <w:rPr>
                      <w:szCs w:val="21"/>
                    </w:rPr>
                  </w:pPr>
                  <w:r w:rsidRPr="004A089D">
                    <w:rPr>
                      <w:szCs w:val="21"/>
                    </w:rPr>
                    <w:t>3777946.56</w:t>
                  </w:r>
                </w:p>
              </w:tc>
              <w:tc>
                <w:tcPr>
                  <w:tcW w:w="754" w:type="pct"/>
                  <w:vAlign w:val="center"/>
                </w:tcPr>
                <w:p w:rsidR="00273694" w:rsidRPr="004A089D" w:rsidRDefault="00273694" w:rsidP="003A58F7">
                  <w:pPr>
                    <w:adjustRightInd w:val="0"/>
                    <w:snapToGrid w:val="0"/>
                    <w:jc w:val="center"/>
                    <w:rPr>
                      <w:szCs w:val="21"/>
                    </w:rPr>
                  </w:pPr>
                  <w:r w:rsidRPr="004A089D">
                    <w:rPr>
                      <w:rFonts w:hint="eastAsia"/>
                      <w:szCs w:val="21"/>
                    </w:rPr>
                    <w:t>任巷小区</w:t>
                  </w:r>
                </w:p>
              </w:tc>
              <w:tc>
                <w:tcPr>
                  <w:tcW w:w="392" w:type="pct"/>
                  <w:vMerge w:val="restart"/>
                  <w:vAlign w:val="center"/>
                </w:tcPr>
                <w:p w:rsidR="00273694" w:rsidRPr="004A089D" w:rsidRDefault="00273694" w:rsidP="00627657">
                  <w:pPr>
                    <w:adjustRightInd w:val="0"/>
                    <w:snapToGrid w:val="0"/>
                    <w:jc w:val="center"/>
                    <w:rPr>
                      <w:szCs w:val="21"/>
                    </w:rPr>
                  </w:pPr>
                  <w:r w:rsidRPr="004A089D">
                    <w:rPr>
                      <w:szCs w:val="21"/>
                    </w:rPr>
                    <w:t>居民区</w:t>
                  </w:r>
                </w:p>
              </w:tc>
              <w:tc>
                <w:tcPr>
                  <w:tcW w:w="1098" w:type="pct"/>
                  <w:vMerge w:val="restart"/>
                  <w:vAlign w:val="center"/>
                </w:tcPr>
                <w:p w:rsidR="00273694" w:rsidRPr="004A089D" w:rsidRDefault="00273694" w:rsidP="00627657">
                  <w:pPr>
                    <w:adjustRightInd w:val="0"/>
                    <w:snapToGrid w:val="0"/>
                    <w:jc w:val="center"/>
                    <w:rPr>
                      <w:szCs w:val="21"/>
                    </w:rPr>
                  </w:pPr>
                  <w:r w:rsidRPr="004A089D">
                    <w:rPr>
                      <w:szCs w:val="21"/>
                    </w:rPr>
                    <w:t>《环境空气质量标准》（</w:t>
                  </w:r>
                  <w:r w:rsidRPr="004A089D">
                    <w:rPr>
                      <w:szCs w:val="21"/>
                    </w:rPr>
                    <w:t>GB3095-2012</w:t>
                  </w:r>
                  <w:r w:rsidRPr="004A089D">
                    <w:rPr>
                      <w:szCs w:val="21"/>
                    </w:rPr>
                    <w:t>）二级标准</w:t>
                  </w:r>
                </w:p>
              </w:tc>
              <w:tc>
                <w:tcPr>
                  <w:tcW w:w="464" w:type="pct"/>
                  <w:vAlign w:val="center"/>
                </w:tcPr>
                <w:p w:rsidR="00273694" w:rsidRPr="004A089D" w:rsidRDefault="00273694" w:rsidP="00627657">
                  <w:pPr>
                    <w:adjustRightInd w:val="0"/>
                    <w:snapToGrid w:val="0"/>
                    <w:jc w:val="center"/>
                    <w:rPr>
                      <w:szCs w:val="21"/>
                    </w:rPr>
                  </w:pPr>
                  <w:r w:rsidRPr="004A089D">
                    <w:rPr>
                      <w:rFonts w:hint="eastAsia"/>
                      <w:szCs w:val="21"/>
                    </w:rPr>
                    <w:t>NW</w:t>
                  </w:r>
                </w:p>
              </w:tc>
              <w:tc>
                <w:tcPr>
                  <w:tcW w:w="614" w:type="pct"/>
                  <w:vAlign w:val="center"/>
                </w:tcPr>
                <w:p w:rsidR="00273694" w:rsidRPr="004A089D" w:rsidRDefault="00273694" w:rsidP="00627657">
                  <w:pPr>
                    <w:adjustRightInd w:val="0"/>
                    <w:snapToGrid w:val="0"/>
                    <w:jc w:val="center"/>
                    <w:rPr>
                      <w:szCs w:val="21"/>
                    </w:rPr>
                  </w:pPr>
                  <w:r w:rsidRPr="004A089D">
                    <w:rPr>
                      <w:rFonts w:hint="eastAsia"/>
                      <w:szCs w:val="21"/>
                    </w:rPr>
                    <w:t>400</w:t>
                  </w:r>
                </w:p>
              </w:tc>
            </w:tr>
            <w:tr w:rsidR="00273694" w:rsidRPr="004A089D" w:rsidTr="0089379E">
              <w:trPr>
                <w:trHeight w:val="343"/>
                <w:jc w:val="center"/>
              </w:trPr>
              <w:tc>
                <w:tcPr>
                  <w:tcW w:w="340" w:type="pct"/>
                  <w:vMerge/>
                  <w:vAlign w:val="center"/>
                </w:tcPr>
                <w:p w:rsidR="00273694" w:rsidRPr="004A089D" w:rsidRDefault="00273694" w:rsidP="00627657">
                  <w:pPr>
                    <w:adjustRightInd w:val="0"/>
                    <w:snapToGrid w:val="0"/>
                    <w:jc w:val="center"/>
                    <w:rPr>
                      <w:szCs w:val="21"/>
                    </w:rPr>
                  </w:pPr>
                </w:p>
              </w:tc>
              <w:tc>
                <w:tcPr>
                  <w:tcW w:w="640" w:type="pct"/>
                  <w:vAlign w:val="center"/>
                </w:tcPr>
                <w:p w:rsidR="00273694" w:rsidRPr="004A089D" w:rsidRDefault="00273694" w:rsidP="003A58F7">
                  <w:pPr>
                    <w:adjustRightInd w:val="0"/>
                    <w:snapToGrid w:val="0"/>
                    <w:jc w:val="center"/>
                    <w:rPr>
                      <w:szCs w:val="21"/>
                    </w:rPr>
                  </w:pPr>
                  <w:r w:rsidRPr="004A089D">
                    <w:rPr>
                      <w:szCs w:val="21"/>
                    </w:rPr>
                    <w:t>669924.19</w:t>
                  </w:r>
                </w:p>
              </w:tc>
              <w:tc>
                <w:tcPr>
                  <w:tcW w:w="698" w:type="pct"/>
                  <w:vAlign w:val="center"/>
                </w:tcPr>
                <w:p w:rsidR="00273694" w:rsidRPr="004A089D" w:rsidRDefault="00273694" w:rsidP="003A58F7">
                  <w:pPr>
                    <w:adjustRightInd w:val="0"/>
                    <w:snapToGrid w:val="0"/>
                    <w:jc w:val="center"/>
                    <w:rPr>
                      <w:szCs w:val="21"/>
                    </w:rPr>
                  </w:pPr>
                  <w:r w:rsidRPr="004A089D">
                    <w:rPr>
                      <w:szCs w:val="21"/>
                    </w:rPr>
                    <w:t>3777944.54</w:t>
                  </w:r>
                </w:p>
              </w:tc>
              <w:tc>
                <w:tcPr>
                  <w:tcW w:w="754" w:type="pct"/>
                  <w:vAlign w:val="center"/>
                </w:tcPr>
                <w:p w:rsidR="00273694" w:rsidRPr="004A089D" w:rsidRDefault="00273694" w:rsidP="003A58F7">
                  <w:pPr>
                    <w:adjustRightInd w:val="0"/>
                    <w:snapToGrid w:val="0"/>
                    <w:jc w:val="center"/>
                    <w:rPr>
                      <w:szCs w:val="21"/>
                    </w:rPr>
                  </w:pPr>
                  <w:r w:rsidRPr="004A089D">
                    <w:rPr>
                      <w:szCs w:val="21"/>
                    </w:rPr>
                    <w:t>佳禾花园</w:t>
                  </w:r>
                </w:p>
              </w:tc>
              <w:tc>
                <w:tcPr>
                  <w:tcW w:w="392" w:type="pct"/>
                  <w:vMerge/>
                  <w:vAlign w:val="center"/>
                </w:tcPr>
                <w:p w:rsidR="00273694" w:rsidRPr="004A089D" w:rsidRDefault="00273694" w:rsidP="00627657">
                  <w:pPr>
                    <w:adjustRightInd w:val="0"/>
                    <w:snapToGrid w:val="0"/>
                    <w:jc w:val="center"/>
                    <w:rPr>
                      <w:szCs w:val="21"/>
                    </w:rPr>
                  </w:pPr>
                </w:p>
              </w:tc>
              <w:tc>
                <w:tcPr>
                  <w:tcW w:w="1098" w:type="pct"/>
                  <w:vMerge/>
                  <w:vAlign w:val="center"/>
                </w:tcPr>
                <w:p w:rsidR="00273694" w:rsidRPr="004A089D" w:rsidRDefault="00273694" w:rsidP="00627657">
                  <w:pPr>
                    <w:adjustRightInd w:val="0"/>
                    <w:snapToGrid w:val="0"/>
                    <w:jc w:val="center"/>
                    <w:rPr>
                      <w:szCs w:val="21"/>
                    </w:rPr>
                  </w:pPr>
                </w:p>
              </w:tc>
              <w:tc>
                <w:tcPr>
                  <w:tcW w:w="464" w:type="pct"/>
                  <w:vAlign w:val="center"/>
                </w:tcPr>
                <w:p w:rsidR="00273694" w:rsidRPr="004A089D" w:rsidRDefault="00273694" w:rsidP="00627657">
                  <w:pPr>
                    <w:adjustRightInd w:val="0"/>
                    <w:snapToGrid w:val="0"/>
                    <w:jc w:val="center"/>
                    <w:rPr>
                      <w:szCs w:val="21"/>
                    </w:rPr>
                  </w:pPr>
                  <w:r w:rsidRPr="004A089D">
                    <w:rPr>
                      <w:rFonts w:hint="eastAsia"/>
                      <w:szCs w:val="21"/>
                    </w:rPr>
                    <w:t>NE</w:t>
                  </w:r>
                </w:p>
              </w:tc>
              <w:tc>
                <w:tcPr>
                  <w:tcW w:w="614" w:type="pct"/>
                  <w:vAlign w:val="center"/>
                </w:tcPr>
                <w:p w:rsidR="00273694" w:rsidRPr="004A089D" w:rsidRDefault="00273694" w:rsidP="00627657">
                  <w:pPr>
                    <w:adjustRightInd w:val="0"/>
                    <w:snapToGrid w:val="0"/>
                    <w:jc w:val="center"/>
                    <w:rPr>
                      <w:szCs w:val="21"/>
                    </w:rPr>
                  </w:pPr>
                  <w:r w:rsidRPr="004A089D">
                    <w:rPr>
                      <w:rFonts w:hint="eastAsia"/>
                      <w:szCs w:val="21"/>
                    </w:rPr>
                    <w:t>450</w:t>
                  </w:r>
                </w:p>
              </w:tc>
            </w:tr>
            <w:tr w:rsidR="0089379E" w:rsidRPr="004A089D" w:rsidTr="0089379E">
              <w:trPr>
                <w:jc w:val="center"/>
              </w:trPr>
              <w:tc>
                <w:tcPr>
                  <w:tcW w:w="340" w:type="pct"/>
                  <w:vAlign w:val="center"/>
                </w:tcPr>
                <w:p w:rsidR="0089379E" w:rsidRPr="004A089D" w:rsidRDefault="0089379E" w:rsidP="00627657">
                  <w:pPr>
                    <w:adjustRightInd w:val="0"/>
                    <w:snapToGrid w:val="0"/>
                    <w:jc w:val="center"/>
                    <w:rPr>
                      <w:szCs w:val="21"/>
                    </w:rPr>
                  </w:pPr>
                  <w:r w:rsidRPr="004A089D">
                    <w:rPr>
                      <w:szCs w:val="21"/>
                    </w:rPr>
                    <w:t>水环境</w:t>
                  </w:r>
                </w:p>
              </w:tc>
              <w:tc>
                <w:tcPr>
                  <w:tcW w:w="640" w:type="pct"/>
                  <w:vAlign w:val="center"/>
                </w:tcPr>
                <w:p w:rsidR="0089379E" w:rsidRPr="004A089D" w:rsidRDefault="000E288D" w:rsidP="0089379E">
                  <w:pPr>
                    <w:pStyle w:val="a0"/>
                    <w:rPr>
                      <w:rFonts w:ascii="Times New Roman" w:hAnsi="Times New Roman" w:cs="Times New Roman"/>
                    </w:rPr>
                  </w:pPr>
                  <w:r w:rsidRPr="004A089D">
                    <w:rPr>
                      <w:rFonts w:ascii="Times New Roman" w:hAnsi="Times New Roman" w:cs="Times New Roman"/>
                    </w:rPr>
                    <w:t>669415.95</w:t>
                  </w:r>
                </w:p>
              </w:tc>
              <w:tc>
                <w:tcPr>
                  <w:tcW w:w="698" w:type="pct"/>
                  <w:vAlign w:val="center"/>
                </w:tcPr>
                <w:p w:rsidR="0089379E" w:rsidRPr="004A089D" w:rsidRDefault="000E288D" w:rsidP="003C7320">
                  <w:pPr>
                    <w:pStyle w:val="a0"/>
                    <w:rPr>
                      <w:rFonts w:ascii="Times New Roman" w:hAnsi="Times New Roman" w:cs="Times New Roman"/>
                    </w:rPr>
                  </w:pPr>
                  <w:r w:rsidRPr="004A089D">
                    <w:rPr>
                      <w:rFonts w:ascii="Times New Roman" w:hAnsi="Times New Roman" w:cs="Times New Roman"/>
                    </w:rPr>
                    <w:t>3780378.75</w:t>
                  </w:r>
                </w:p>
              </w:tc>
              <w:tc>
                <w:tcPr>
                  <w:tcW w:w="754" w:type="pct"/>
                  <w:vAlign w:val="center"/>
                </w:tcPr>
                <w:p w:rsidR="0089379E" w:rsidRPr="004A089D" w:rsidRDefault="008672F1" w:rsidP="003A58F7">
                  <w:pPr>
                    <w:adjustRightInd w:val="0"/>
                    <w:snapToGrid w:val="0"/>
                    <w:jc w:val="center"/>
                    <w:rPr>
                      <w:szCs w:val="21"/>
                    </w:rPr>
                  </w:pPr>
                  <w:r w:rsidRPr="004A089D">
                    <w:rPr>
                      <w:rFonts w:hint="eastAsia"/>
                      <w:szCs w:val="21"/>
                    </w:rPr>
                    <w:t>沂南河</w:t>
                  </w:r>
                </w:p>
              </w:tc>
              <w:tc>
                <w:tcPr>
                  <w:tcW w:w="392" w:type="pct"/>
                  <w:vAlign w:val="center"/>
                </w:tcPr>
                <w:p w:rsidR="0089379E" w:rsidRPr="004A089D" w:rsidRDefault="00BC6B9D" w:rsidP="00627657">
                  <w:pPr>
                    <w:adjustRightInd w:val="0"/>
                    <w:snapToGrid w:val="0"/>
                    <w:jc w:val="center"/>
                    <w:rPr>
                      <w:szCs w:val="21"/>
                    </w:rPr>
                  </w:pPr>
                  <w:r w:rsidRPr="004A089D">
                    <w:rPr>
                      <w:rFonts w:hint="eastAsia"/>
                      <w:szCs w:val="21"/>
                    </w:rPr>
                    <w:t>小型河</w:t>
                  </w:r>
                </w:p>
              </w:tc>
              <w:tc>
                <w:tcPr>
                  <w:tcW w:w="1098" w:type="pct"/>
                  <w:vAlign w:val="center"/>
                </w:tcPr>
                <w:p w:rsidR="0089379E" w:rsidRPr="004A089D" w:rsidRDefault="005470E6" w:rsidP="00627657">
                  <w:pPr>
                    <w:adjustRightInd w:val="0"/>
                    <w:snapToGrid w:val="0"/>
                    <w:jc w:val="center"/>
                    <w:rPr>
                      <w:szCs w:val="21"/>
                    </w:rPr>
                  </w:pPr>
                  <w:r w:rsidRPr="004A089D">
                    <w:rPr>
                      <w:szCs w:val="21"/>
                    </w:rPr>
                    <w:t>《地表水环境质量标准》（</w:t>
                  </w:r>
                  <w:r w:rsidRPr="004A089D">
                    <w:rPr>
                      <w:szCs w:val="21"/>
                    </w:rPr>
                    <w:t>GB3838-2002</w:t>
                  </w:r>
                  <w:r w:rsidRPr="004A089D">
                    <w:rPr>
                      <w:szCs w:val="21"/>
                    </w:rPr>
                    <w:t>）</w:t>
                  </w:r>
                  <w:r w:rsidRPr="004A089D">
                    <w:rPr>
                      <w:szCs w:val="21"/>
                    </w:rPr>
                    <w:t>Ⅳ</w:t>
                  </w:r>
                  <w:r w:rsidRPr="004A089D">
                    <w:rPr>
                      <w:szCs w:val="21"/>
                    </w:rPr>
                    <w:t>类标准</w:t>
                  </w:r>
                </w:p>
              </w:tc>
              <w:tc>
                <w:tcPr>
                  <w:tcW w:w="464" w:type="pct"/>
                  <w:vAlign w:val="center"/>
                </w:tcPr>
                <w:p w:rsidR="0089379E" w:rsidRPr="004A089D" w:rsidRDefault="000E288D" w:rsidP="003A58F7">
                  <w:pPr>
                    <w:adjustRightInd w:val="0"/>
                    <w:snapToGrid w:val="0"/>
                    <w:jc w:val="center"/>
                    <w:rPr>
                      <w:szCs w:val="21"/>
                    </w:rPr>
                  </w:pPr>
                  <w:r w:rsidRPr="004A089D">
                    <w:rPr>
                      <w:rFonts w:hint="eastAsia"/>
                      <w:szCs w:val="21"/>
                    </w:rPr>
                    <w:t>N</w:t>
                  </w:r>
                </w:p>
              </w:tc>
              <w:tc>
                <w:tcPr>
                  <w:tcW w:w="614" w:type="pct"/>
                  <w:vAlign w:val="center"/>
                </w:tcPr>
                <w:p w:rsidR="0089379E" w:rsidRPr="004A089D" w:rsidRDefault="009B156A" w:rsidP="003A58F7">
                  <w:pPr>
                    <w:adjustRightInd w:val="0"/>
                    <w:snapToGrid w:val="0"/>
                    <w:jc w:val="center"/>
                    <w:rPr>
                      <w:szCs w:val="21"/>
                    </w:rPr>
                  </w:pPr>
                  <w:r w:rsidRPr="004A089D">
                    <w:rPr>
                      <w:rFonts w:hint="eastAsia"/>
                      <w:szCs w:val="21"/>
                    </w:rPr>
                    <w:t>2900</w:t>
                  </w:r>
                </w:p>
              </w:tc>
            </w:tr>
            <w:bookmarkEnd w:id="8"/>
            <w:tr w:rsidR="009855C0" w:rsidRPr="004A089D" w:rsidTr="0089379E">
              <w:trPr>
                <w:jc w:val="center"/>
              </w:trPr>
              <w:tc>
                <w:tcPr>
                  <w:tcW w:w="340" w:type="pct"/>
                  <w:vAlign w:val="center"/>
                </w:tcPr>
                <w:p w:rsidR="00B6493F" w:rsidRPr="004A089D" w:rsidRDefault="00B6493F" w:rsidP="00627657">
                  <w:pPr>
                    <w:adjustRightInd w:val="0"/>
                    <w:snapToGrid w:val="0"/>
                    <w:jc w:val="center"/>
                    <w:rPr>
                      <w:szCs w:val="21"/>
                    </w:rPr>
                  </w:pPr>
                  <w:r w:rsidRPr="004A089D">
                    <w:rPr>
                      <w:szCs w:val="21"/>
                    </w:rPr>
                    <w:t>声环境</w:t>
                  </w:r>
                </w:p>
              </w:tc>
              <w:tc>
                <w:tcPr>
                  <w:tcW w:w="640" w:type="pct"/>
                  <w:vAlign w:val="center"/>
                </w:tcPr>
                <w:p w:rsidR="00B6493F" w:rsidRPr="004A089D" w:rsidRDefault="00B6493F" w:rsidP="00627657">
                  <w:pPr>
                    <w:adjustRightInd w:val="0"/>
                    <w:snapToGrid w:val="0"/>
                    <w:jc w:val="center"/>
                    <w:rPr>
                      <w:szCs w:val="21"/>
                    </w:rPr>
                  </w:pPr>
                  <w:r w:rsidRPr="004A089D">
                    <w:rPr>
                      <w:rFonts w:hint="eastAsia"/>
                      <w:szCs w:val="21"/>
                    </w:rPr>
                    <w:t>—</w:t>
                  </w:r>
                </w:p>
              </w:tc>
              <w:tc>
                <w:tcPr>
                  <w:tcW w:w="698" w:type="pct"/>
                  <w:vAlign w:val="center"/>
                </w:tcPr>
                <w:p w:rsidR="00B6493F" w:rsidRPr="004A089D" w:rsidRDefault="00B6493F" w:rsidP="00627657">
                  <w:pPr>
                    <w:adjustRightInd w:val="0"/>
                    <w:snapToGrid w:val="0"/>
                    <w:jc w:val="center"/>
                    <w:rPr>
                      <w:szCs w:val="21"/>
                    </w:rPr>
                  </w:pPr>
                  <w:r w:rsidRPr="004A089D">
                    <w:rPr>
                      <w:rFonts w:hint="eastAsia"/>
                      <w:szCs w:val="21"/>
                    </w:rPr>
                    <w:t>—</w:t>
                  </w:r>
                </w:p>
              </w:tc>
              <w:tc>
                <w:tcPr>
                  <w:tcW w:w="754" w:type="pct"/>
                  <w:vAlign w:val="center"/>
                </w:tcPr>
                <w:p w:rsidR="00B6493F" w:rsidRPr="004A089D" w:rsidRDefault="00BC6B9D" w:rsidP="00627657">
                  <w:pPr>
                    <w:adjustRightInd w:val="0"/>
                    <w:snapToGrid w:val="0"/>
                    <w:jc w:val="center"/>
                    <w:rPr>
                      <w:szCs w:val="21"/>
                    </w:rPr>
                  </w:pPr>
                  <w:r w:rsidRPr="004A089D">
                    <w:rPr>
                      <w:szCs w:val="21"/>
                    </w:rPr>
                    <w:t>厂界四周（周围</w:t>
                  </w:r>
                  <w:r w:rsidRPr="004A089D">
                    <w:rPr>
                      <w:szCs w:val="21"/>
                    </w:rPr>
                    <w:t xml:space="preserve"> 200m </w:t>
                  </w:r>
                  <w:r w:rsidRPr="004A089D">
                    <w:rPr>
                      <w:szCs w:val="21"/>
                    </w:rPr>
                    <w:t>范围）</w:t>
                  </w:r>
                </w:p>
              </w:tc>
              <w:tc>
                <w:tcPr>
                  <w:tcW w:w="392" w:type="pct"/>
                  <w:vAlign w:val="center"/>
                </w:tcPr>
                <w:p w:rsidR="00B6493F" w:rsidRPr="004A089D" w:rsidRDefault="00B6705D" w:rsidP="00627657">
                  <w:pPr>
                    <w:adjustRightInd w:val="0"/>
                    <w:snapToGrid w:val="0"/>
                    <w:jc w:val="center"/>
                    <w:rPr>
                      <w:szCs w:val="21"/>
                    </w:rPr>
                  </w:pPr>
                  <w:r w:rsidRPr="004A089D">
                    <w:rPr>
                      <w:rFonts w:hint="eastAsia"/>
                      <w:szCs w:val="21"/>
                    </w:rPr>
                    <w:t>—</w:t>
                  </w:r>
                </w:p>
              </w:tc>
              <w:tc>
                <w:tcPr>
                  <w:tcW w:w="1098" w:type="pct"/>
                  <w:vAlign w:val="center"/>
                </w:tcPr>
                <w:p w:rsidR="00B6493F" w:rsidRPr="004A089D" w:rsidRDefault="00B6493F" w:rsidP="00627657">
                  <w:pPr>
                    <w:adjustRightInd w:val="0"/>
                    <w:snapToGrid w:val="0"/>
                    <w:jc w:val="center"/>
                    <w:rPr>
                      <w:szCs w:val="21"/>
                    </w:rPr>
                  </w:pPr>
                  <w:r w:rsidRPr="004A089D">
                    <w:rPr>
                      <w:szCs w:val="21"/>
                    </w:rPr>
                    <w:t>《声环境质量标准》（</w:t>
                  </w:r>
                  <w:r w:rsidRPr="004A089D">
                    <w:rPr>
                      <w:szCs w:val="21"/>
                    </w:rPr>
                    <w:t>GB3096-2008</w:t>
                  </w:r>
                  <w:r w:rsidRPr="004A089D">
                    <w:rPr>
                      <w:szCs w:val="21"/>
                    </w:rPr>
                    <w:t>）</w:t>
                  </w:r>
                  <w:r w:rsidRPr="004A089D">
                    <w:rPr>
                      <w:rFonts w:hint="eastAsia"/>
                      <w:szCs w:val="21"/>
                    </w:rPr>
                    <w:t>3</w:t>
                  </w:r>
                  <w:r w:rsidRPr="004A089D">
                    <w:rPr>
                      <w:szCs w:val="21"/>
                    </w:rPr>
                    <w:t>类标准</w:t>
                  </w:r>
                </w:p>
              </w:tc>
              <w:tc>
                <w:tcPr>
                  <w:tcW w:w="464" w:type="pct"/>
                  <w:vAlign w:val="center"/>
                </w:tcPr>
                <w:p w:rsidR="00B6493F" w:rsidRPr="004A089D" w:rsidRDefault="00B6493F" w:rsidP="00627657">
                  <w:pPr>
                    <w:adjustRightInd w:val="0"/>
                    <w:snapToGrid w:val="0"/>
                    <w:jc w:val="center"/>
                    <w:rPr>
                      <w:szCs w:val="21"/>
                    </w:rPr>
                  </w:pPr>
                  <w:r w:rsidRPr="004A089D">
                    <w:rPr>
                      <w:rFonts w:hint="eastAsia"/>
                      <w:szCs w:val="21"/>
                    </w:rPr>
                    <w:t>-</w:t>
                  </w:r>
                </w:p>
              </w:tc>
              <w:tc>
                <w:tcPr>
                  <w:tcW w:w="614" w:type="pct"/>
                  <w:vAlign w:val="center"/>
                </w:tcPr>
                <w:p w:rsidR="00B6493F" w:rsidRPr="004A089D" w:rsidRDefault="00B6493F" w:rsidP="00627657">
                  <w:pPr>
                    <w:adjustRightInd w:val="0"/>
                    <w:snapToGrid w:val="0"/>
                    <w:jc w:val="center"/>
                    <w:rPr>
                      <w:szCs w:val="21"/>
                    </w:rPr>
                  </w:pPr>
                  <w:r w:rsidRPr="004A089D">
                    <w:rPr>
                      <w:rFonts w:hint="eastAsia"/>
                      <w:szCs w:val="21"/>
                    </w:rPr>
                    <w:t>-</w:t>
                  </w:r>
                </w:p>
              </w:tc>
            </w:tr>
            <w:tr w:rsidR="009855C0" w:rsidRPr="004A089D" w:rsidTr="0089379E">
              <w:trPr>
                <w:trHeight w:val="778"/>
                <w:jc w:val="center"/>
              </w:trPr>
              <w:tc>
                <w:tcPr>
                  <w:tcW w:w="340" w:type="pct"/>
                  <w:vAlign w:val="center"/>
                </w:tcPr>
                <w:p w:rsidR="00B6493F" w:rsidRPr="004A089D" w:rsidRDefault="00B6493F" w:rsidP="00627657">
                  <w:pPr>
                    <w:adjustRightInd w:val="0"/>
                    <w:snapToGrid w:val="0"/>
                    <w:jc w:val="center"/>
                    <w:rPr>
                      <w:szCs w:val="21"/>
                    </w:rPr>
                  </w:pPr>
                  <w:r w:rsidRPr="004A089D">
                    <w:rPr>
                      <w:szCs w:val="21"/>
                    </w:rPr>
                    <w:t>生态</w:t>
                  </w:r>
                </w:p>
              </w:tc>
              <w:tc>
                <w:tcPr>
                  <w:tcW w:w="640" w:type="pct"/>
                  <w:vAlign w:val="center"/>
                </w:tcPr>
                <w:p w:rsidR="00B6493F" w:rsidRPr="004A089D" w:rsidRDefault="000E288D" w:rsidP="00627657">
                  <w:pPr>
                    <w:adjustRightInd w:val="0"/>
                    <w:snapToGrid w:val="0"/>
                    <w:jc w:val="center"/>
                    <w:rPr>
                      <w:kern w:val="0"/>
                      <w:szCs w:val="21"/>
                    </w:rPr>
                  </w:pPr>
                  <w:r w:rsidRPr="004A089D">
                    <w:t>669409.78</w:t>
                  </w:r>
                </w:p>
              </w:tc>
              <w:tc>
                <w:tcPr>
                  <w:tcW w:w="698" w:type="pct"/>
                  <w:vAlign w:val="center"/>
                </w:tcPr>
                <w:p w:rsidR="00B6493F" w:rsidRPr="004A089D" w:rsidRDefault="000E288D" w:rsidP="00627657">
                  <w:pPr>
                    <w:adjustRightInd w:val="0"/>
                    <w:snapToGrid w:val="0"/>
                    <w:jc w:val="center"/>
                    <w:rPr>
                      <w:kern w:val="0"/>
                      <w:szCs w:val="21"/>
                    </w:rPr>
                  </w:pPr>
                  <w:r w:rsidRPr="004A089D">
                    <w:t>3781158.52</w:t>
                  </w:r>
                </w:p>
              </w:tc>
              <w:tc>
                <w:tcPr>
                  <w:tcW w:w="754" w:type="pct"/>
                  <w:vAlign w:val="center"/>
                </w:tcPr>
                <w:p w:rsidR="00B6493F" w:rsidRPr="004A089D" w:rsidRDefault="009C0A3B" w:rsidP="00627657">
                  <w:pPr>
                    <w:adjustRightInd w:val="0"/>
                    <w:snapToGrid w:val="0"/>
                    <w:jc w:val="center"/>
                    <w:rPr>
                      <w:kern w:val="0"/>
                      <w:szCs w:val="21"/>
                    </w:rPr>
                  </w:pPr>
                  <w:r w:rsidRPr="004A089D">
                    <w:rPr>
                      <w:rFonts w:ascii="宋体" w:hAnsi="宋体" w:cs="宋体" w:hint="eastAsia"/>
                      <w:kern w:val="0"/>
                      <w:szCs w:val="21"/>
                    </w:rPr>
                    <w:t>新沂河（沭阳县）洪水调蓄区</w:t>
                  </w:r>
                </w:p>
              </w:tc>
              <w:tc>
                <w:tcPr>
                  <w:tcW w:w="392" w:type="pct"/>
                  <w:vAlign w:val="center"/>
                </w:tcPr>
                <w:p w:rsidR="00B6493F" w:rsidRPr="004A089D" w:rsidRDefault="00B6493F" w:rsidP="00627657">
                  <w:pPr>
                    <w:adjustRightInd w:val="0"/>
                    <w:snapToGrid w:val="0"/>
                    <w:jc w:val="center"/>
                    <w:rPr>
                      <w:kern w:val="0"/>
                      <w:szCs w:val="21"/>
                    </w:rPr>
                  </w:pPr>
                  <w:r w:rsidRPr="004A089D">
                    <w:rPr>
                      <w:rFonts w:hint="eastAsia"/>
                      <w:kern w:val="0"/>
                      <w:szCs w:val="21"/>
                    </w:rPr>
                    <w:t>生态保护区</w:t>
                  </w:r>
                </w:p>
              </w:tc>
              <w:tc>
                <w:tcPr>
                  <w:tcW w:w="1098" w:type="pct"/>
                  <w:vAlign w:val="center"/>
                </w:tcPr>
                <w:p w:rsidR="00B6493F" w:rsidRPr="004A089D" w:rsidRDefault="00B6493F" w:rsidP="00627657">
                  <w:pPr>
                    <w:adjustRightInd w:val="0"/>
                    <w:snapToGrid w:val="0"/>
                    <w:jc w:val="center"/>
                    <w:rPr>
                      <w:kern w:val="0"/>
                      <w:szCs w:val="21"/>
                    </w:rPr>
                  </w:pPr>
                  <w:r w:rsidRPr="004A089D">
                    <w:rPr>
                      <w:szCs w:val="21"/>
                    </w:rPr>
                    <w:t>《江苏省生态红线区域保护区划》</w:t>
                  </w:r>
                </w:p>
              </w:tc>
              <w:tc>
                <w:tcPr>
                  <w:tcW w:w="464" w:type="pct"/>
                  <w:vAlign w:val="center"/>
                </w:tcPr>
                <w:p w:rsidR="00B6493F" w:rsidRPr="004A089D" w:rsidRDefault="009C0A3B" w:rsidP="00627657">
                  <w:pPr>
                    <w:adjustRightInd w:val="0"/>
                    <w:snapToGrid w:val="0"/>
                    <w:jc w:val="center"/>
                    <w:rPr>
                      <w:kern w:val="0"/>
                      <w:szCs w:val="21"/>
                    </w:rPr>
                  </w:pPr>
                  <w:r w:rsidRPr="004A089D">
                    <w:rPr>
                      <w:rFonts w:hint="eastAsia"/>
                      <w:kern w:val="0"/>
                      <w:szCs w:val="21"/>
                    </w:rPr>
                    <w:t>N</w:t>
                  </w:r>
                </w:p>
              </w:tc>
              <w:tc>
                <w:tcPr>
                  <w:tcW w:w="614" w:type="pct"/>
                  <w:vAlign w:val="center"/>
                </w:tcPr>
                <w:p w:rsidR="00B6493F" w:rsidRPr="004A089D" w:rsidRDefault="000E288D" w:rsidP="00627657">
                  <w:pPr>
                    <w:adjustRightInd w:val="0"/>
                    <w:snapToGrid w:val="0"/>
                    <w:jc w:val="center"/>
                    <w:rPr>
                      <w:kern w:val="0"/>
                      <w:szCs w:val="21"/>
                    </w:rPr>
                  </w:pPr>
                  <w:r w:rsidRPr="004A089D">
                    <w:rPr>
                      <w:rFonts w:hint="eastAsia"/>
                      <w:kern w:val="0"/>
                      <w:szCs w:val="21"/>
                    </w:rPr>
                    <w:t>3100</w:t>
                  </w:r>
                </w:p>
              </w:tc>
            </w:tr>
            <w:bookmarkEnd w:id="9"/>
          </w:tbl>
          <w:p w:rsidR="00446833" w:rsidRPr="004A089D" w:rsidRDefault="00446833" w:rsidP="007E3319">
            <w:pPr>
              <w:widowControl/>
              <w:adjustRightInd w:val="0"/>
              <w:snapToGrid w:val="0"/>
              <w:spacing w:line="360" w:lineRule="auto"/>
              <w:ind w:firstLineChars="200" w:firstLine="480"/>
              <w:rPr>
                <w:sz w:val="24"/>
              </w:rPr>
            </w:pPr>
          </w:p>
          <w:p w:rsidR="007E5842" w:rsidRPr="004A089D" w:rsidRDefault="007E5842" w:rsidP="00B6046F">
            <w:pPr>
              <w:widowControl/>
              <w:adjustRightInd w:val="0"/>
              <w:snapToGrid w:val="0"/>
              <w:spacing w:line="360" w:lineRule="auto"/>
              <w:ind w:firstLineChars="200" w:firstLine="480"/>
              <w:rPr>
                <w:sz w:val="24"/>
              </w:rPr>
            </w:pPr>
          </w:p>
          <w:p w:rsidR="008B337A" w:rsidRPr="004A089D" w:rsidRDefault="008B337A" w:rsidP="008B337A">
            <w:pPr>
              <w:pStyle w:val="a0"/>
            </w:pPr>
          </w:p>
          <w:p w:rsidR="008B337A" w:rsidRPr="004A089D" w:rsidRDefault="008B337A" w:rsidP="008B337A">
            <w:pPr>
              <w:pStyle w:val="a0"/>
            </w:pPr>
          </w:p>
          <w:p w:rsidR="008B337A" w:rsidRPr="004A089D" w:rsidRDefault="008B337A" w:rsidP="008B337A">
            <w:pPr>
              <w:pStyle w:val="a0"/>
            </w:pPr>
          </w:p>
          <w:p w:rsidR="008B337A" w:rsidRPr="004A089D" w:rsidRDefault="008B337A" w:rsidP="008B337A">
            <w:pPr>
              <w:pStyle w:val="a0"/>
            </w:pPr>
          </w:p>
          <w:p w:rsidR="008B337A" w:rsidRPr="004A089D" w:rsidRDefault="008B337A" w:rsidP="008B337A">
            <w:pPr>
              <w:pStyle w:val="a0"/>
            </w:pPr>
          </w:p>
          <w:p w:rsidR="008B337A" w:rsidRPr="004A089D" w:rsidRDefault="008B337A" w:rsidP="008B337A">
            <w:pPr>
              <w:pStyle w:val="a0"/>
            </w:pPr>
          </w:p>
          <w:p w:rsidR="008B337A" w:rsidRPr="004A089D" w:rsidRDefault="008B337A" w:rsidP="008B337A">
            <w:pPr>
              <w:pStyle w:val="a0"/>
            </w:pPr>
          </w:p>
          <w:p w:rsidR="008B337A" w:rsidRPr="004A089D" w:rsidRDefault="008B337A" w:rsidP="008B337A">
            <w:pPr>
              <w:pStyle w:val="a0"/>
            </w:pPr>
          </w:p>
        </w:tc>
      </w:tr>
    </w:tbl>
    <w:p w:rsidR="009855C0" w:rsidRPr="004A089D" w:rsidRDefault="009855C0">
      <w:pPr>
        <w:adjustRightInd w:val="0"/>
        <w:snapToGrid w:val="0"/>
        <w:outlineLvl w:val="0"/>
        <w:rPr>
          <w:b/>
          <w:sz w:val="28"/>
          <w:szCs w:val="28"/>
        </w:rPr>
        <w:sectPr w:rsidR="009855C0" w:rsidRPr="004A089D">
          <w:pgSz w:w="11906" w:h="16838"/>
          <w:pgMar w:top="1701" w:right="1418" w:bottom="1134" w:left="1418" w:header="851" w:footer="992" w:gutter="0"/>
          <w:cols w:space="720"/>
          <w:docGrid w:type="lines" w:linePitch="312"/>
        </w:sectPr>
      </w:pPr>
    </w:p>
    <w:p w:rsidR="007E5842" w:rsidRPr="004A089D" w:rsidRDefault="007E5842">
      <w:pPr>
        <w:adjustRightInd w:val="0"/>
        <w:snapToGrid w:val="0"/>
        <w:outlineLvl w:val="0"/>
        <w:rPr>
          <w:b/>
          <w:sz w:val="28"/>
          <w:szCs w:val="28"/>
        </w:rPr>
      </w:pPr>
      <w:r w:rsidRPr="004A089D">
        <w:rPr>
          <w:b/>
          <w:sz w:val="28"/>
          <w:szCs w:val="28"/>
        </w:rPr>
        <w:lastRenderedPageBreak/>
        <w:t>四、评价适用标准及总量控制指标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535"/>
        <w:gridCol w:w="8751"/>
      </w:tblGrid>
      <w:tr w:rsidR="007E5842" w:rsidRPr="004A089D" w:rsidTr="008973DA">
        <w:trPr>
          <w:trHeight w:val="13011"/>
          <w:jc w:val="center"/>
        </w:trPr>
        <w:tc>
          <w:tcPr>
            <w:tcW w:w="535" w:type="dxa"/>
            <w:vAlign w:val="center"/>
          </w:tcPr>
          <w:p w:rsidR="007E5842" w:rsidRPr="004A089D" w:rsidRDefault="007E5842">
            <w:pPr>
              <w:adjustRightInd w:val="0"/>
              <w:snapToGrid w:val="0"/>
              <w:spacing w:line="360" w:lineRule="auto"/>
              <w:jc w:val="center"/>
              <w:rPr>
                <w:b/>
                <w:sz w:val="24"/>
              </w:rPr>
            </w:pPr>
            <w:r w:rsidRPr="004A089D">
              <w:rPr>
                <w:b/>
                <w:sz w:val="24"/>
              </w:rPr>
              <w:t>环境质量标准</w:t>
            </w:r>
          </w:p>
        </w:tc>
        <w:tc>
          <w:tcPr>
            <w:tcW w:w="8752" w:type="dxa"/>
          </w:tcPr>
          <w:p w:rsidR="007E5842" w:rsidRPr="004A089D" w:rsidRDefault="007E5842">
            <w:pPr>
              <w:adjustRightInd w:val="0"/>
              <w:snapToGrid w:val="0"/>
              <w:spacing w:line="360" w:lineRule="auto"/>
              <w:ind w:firstLineChars="200" w:firstLine="482"/>
              <w:rPr>
                <w:b/>
                <w:bCs/>
                <w:sz w:val="24"/>
              </w:rPr>
            </w:pPr>
            <w:r w:rsidRPr="004A089D">
              <w:rPr>
                <w:b/>
                <w:bCs/>
                <w:sz w:val="24"/>
              </w:rPr>
              <w:t>1</w:t>
            </w:r>
            <w:r w:rsidRPr="004A089D">
              <w:rPr>
                <w:b/>
                <w:bCs/>
                <w:sz w:val="24"/>
              </w:rPr>
              <w:t>、环境空气质量标准</w:t>
            </w:r>
          </w:p>
          <w:p w:rsidR="007E5842" w:rsidRPr="004A089D" w:rsidRDefault="007E5842">
            <w:pPr>
              <w:pStyle w:val="af9"/>
              <w:snapToGrid w:val="0"/>
              <w:spacing w:line="360" w:lineRule="auto"/>
              <w:ind w:firstLineChars="200" w:firstLine="480"/>
              <w:rPr>
                <w:rFonts w:ascii="Times New Roman" w:hAnsi="Times New Roman"/>
                <w:sz w:val="24"/>
                <w:szCs w:val="24"/>
              </w:rPr>
            </w:pPr>
            <w:r w:rsidRPr="004A089D">
              <w:rPr>
                <w:rFonts w:ascii="Times New Roman" w:hAnsi="Times New Roman"/>
                <w:sz w:val="24"/>
                <w:szCs w:val="24"/>
              </w:rPr>
              <w:t>建设项目所在区域环境空气质量执行《环境空气质量标准》</w:t>
            </w:r>
            <w:r w:rsidRPr="004A089D">
              <w:rPr>
                <w:rFonts w:ascii="Times New Roman" w:hAnsi="Times New Roman" w:hint="eastAsia"/>
                <w:sz w:val="24"/>
                <w:szCs w:val="24"/>
              </w:rPr>
              <w:t>（</w:t>
            </w:r>
            <w:r w:rsidRPr="004A089D">
              <w:rPr>
                <w:rFonts w:ascii="Times New Roman" w:hAnsi="Times New Roman"/>
                <w:sz w:val="24"/>
                <w:szCs w:val="24"/>
              </w:rPr>
              <w:t>GB3095-2012</w:t>
            </w:r>
            <w:r w:rsidRPr="004A089D">
              <w:rPr>
                <w:rFonts w:ascii="Times New Roman" w:hAnsi="Times New Roman" w:hint="eastAsia"/>
                <w:sz w:val="24"/>
                <w:szCs w:val="24"/>
              </w:rPr>
              <w:t>）</w:t>
            </w:r>
            <w:r w:rsidRPr="004A089D">
              <w:rPr>
                <w:rFonts w:ascii="Times New Roman" w:hAnsi="Times New Roman"/>
                <w:sz w:val="24"/>
                <w:szCs w:val="24"/>
              </w:rPr>
              <w:t>二级标准</w:t>
            </w:r>
            <w:r w:rsidR="00FC670B" w:rsidRPr="004A089D">
              <w:rPr>
                <w:rFonts w:ascii="Times New Roman" w:hAnsi="Times New Roman" w:hint="eastAsia"/>
                <w:sz w:val="24"/>
                <w:szCs w:val="24"/>
              </w:rPr>
              <w:t>，具体数值见表</w:t>
            </w:r>
            <w:r w:rsidR="00FC670B" w:rsidRPr="004A089D">
              <w:rPr>
                <w:rFonts w:ascii="Times New Roman" w:hAnsi="Times New Roman" w:hint="eastAsia"/>
                <w:sz w:val="24"/>
                <w:szCs w:val="24"/>
              </w:rPr>
              <w:t>4-1</w:t>
            </w:r>
            <w:r w:rsidR="00FC670B" w:rsidRPr="004A089D">
              <w:rPr>
                <w:rFonts w:ascii="Times New Roman" w:hAnsi="Times New Roman" w:hint="eastAsia"/>
                <w:sz w:val="24"/>
                <w:szCs w:val="24"/>
              </w:rPr>
              <w:t>。</w:t>
            </w:r>
          </w:p>
          <w:p w:rsidR="007E5842"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 xml:space="preserve">4-1  </w:t>
            </w:r>
            <w:r w:rsidRPr="004A089D">
              <w:rPr>
                <w:b/>
                <w:sz w:val="24"/>
              </w:rPr>
              <w:t>环境空气质量标准</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552"/>
              <w:gridCol w:w="1362"/>
              <w:gridCol w:w="1360"/>
              <w:gridCol w:w="1026"/>
              <w:gridCol w:w="3235"/>
            </w:tblGrid>
            <w:tr w:rsidR="007E5842" w:rsidRPr="004A089D" w:rsidTr="00F13BEF">
              <w:trPr>
                <w:cantSplit/>
                <w:trHeight w:val="352"/>
                <w:jc w:val="center"/>
              </w:trPr>
              <w:tc>
                <w:tcPr>
                  <w:tcW w:w="909" w:type="pct"/>
                  <w:vAlign w:val="center"/>
                </w:tcPr>
                <w:p w:rsidR="007E5842" w:rsidRPr="004A089D" w:rsidRDefault="007E5842">
                  <w:pPr>
                    <w:pStyle w:val="af4"/>
                    <w:rPr>
                      <w:b/>
                      <w:snapToGrid/>
                    </w:rPr>
                  </w:pPr>
                  <w:bookmarkStart w:id="10" w:name="_Hlk3810870"/>
                  <w:r w:rsidRPr="004A089D">
                    <w:rPr>
                      <w:b/>
                      <w:snapToGrid/>
                    </w:rPr>
                    <w:t>污染物名称</w:t>
                  </w:r>
                </w:p>
              </w:tc>
              <w:tc>
                <w:tcPr>
                  <w:tcW w:w="798" w:type="pct"/>
                  <w:vAlign w:val="center"/>
                </w:tcPr>
                <w:p w:rsidR="007E5842" w:rsidRPr="004A089D" w:rsidRDefault="007E5842">
                  <w:pPr>
                    <w:pStyle w:val="af4"/>
                    <w:rPr>
                      <w:b/>
                      <w:snapToGrid/>
                    </w:rPr>
                  </w:pPr>
                  <w:r w:rsidRPr="004A089D">
                    <w:rPr>
                      <w:b/>
                      <w:snapToGrid/>
                    </w:rPr>
                    <w:t>取值时间</w:t>
                  </w:r>
                </w:p>
              </w:tc>
              <w:tc>
                <w:tcPr>
                  <w:tcW w:w="797" w:type="pct"/>
                  <w:vAlign w:val="center"/>
                </w:tcPr>
                <w:p w:rsidR="007E5842" w:rsidRPr="004A089D" w:rsidRDefault="007E5842">
                  <w:pPr>
                    <w:pStyle w:val="af4"/>
                    <w:rPr>
                      <w:b/>
                      <w:snapToGrid/>
                    </w:rPr>
                  </w:pPr>
                  <w:r w:rsidRPr="004A089D">
                    <w:rPr>
                      <w:rFonts w:hint="eastAsia"/>
                      <w:b/>
                      <w:snapToGrid/>
                    </w:rPr>
                    <w:t>浓度限值</w:t>
                  </w:r>
                </w:p>
              </w:tc>
              <w:tc>
                <w:tcPr>
                  <w:tcW w:w="601" w:type="pct"/>
                  <w:vAlign w:val="center"/>
                </w:tcPr>
                <w:p w:rsidR="007E5842" w:rsidRPr="004A089D" w:rsidRDefault="007E5842">
                  <w:pPr>
                    <w:pStyle w:val="af4"/>
                    <w:rPr>
                      <w:b/>
                      <w:snapToGrid/>
                    </w:rPr>
                  </w:pPr>
                  <w:r w:rsidRPr="004A089D">
                    <w:rPr>
                      <w:rFonts w:hint="eastAsia"/>
                      <w:b/>
                      <w:snapToGrid/>
                    </w:rPr>
                    <w:t>单位</w:t>
                  </w:r>
                </w:p>
              </w:tc>
              <w:tc>
                <w:tcPr>
                  <w:tcW w:w="1896" w:type="pct"/>
                  <w:vAlign w:val="center"/>
                </w:tcPr>
                <w:p w:rsidR="007E5842" w:rsidRPr="004A089D" w:rsidRDefault="007E5842">
                  <w:pPr>
                    <w:pStyle w:val="af4"/>
                    <w:rPr>
                      <w:b/>
                      <w:snapToGrid/>
                    </w:rPr>
                  </w:pPr>
                  <w:r w:rsidRPr="004A089D">
                    <w:rPr>
                      <w:b/>
                      <w:snapToGrid/>
                    </w:rPr>
                    <w:t>标准来源</w:t>
                  </w:r>
                </w:p>
              </w:tc>
            </w:tr>
            <w:tr w:rsidR="00B64B61" w:rsidRPr="004A089D" w:rsidTr="00F13BEF">
              <w:trPr>
                <w:cantSplit/>
                <w:trHeight w:val="246"/>
                <w:jc w:val="center"/>
              </w:trPr>
              <w:tc>
                <w:tcPr>
                  <w:tcW w:w="909" w:type="pct"/>
                  <w:vMerge w:val="restart"/>
                  <w:vAlign w:val="center"/>
                </w:tcPr>
                <w:p w:rsidR="00B64B61" w:rsidRPr="004A089D" w:rsidRDefault="00B64B61">
                  <w:pPr>
                    <w:pStyle w:val="af4"/>
                  </w:pPr>
                  <w:r w:rsidRPr="004A089D">
                    <w:t>SO</w:t>
                  </w:r>
                  <w:r w:rsidRPr="004A089D">
                    <w:rPr>
                      <w:vertAlign w:val="subscript"/>
                    </w:rPr>
                    <w:t>2</w:t>
                  </w:r>
                </w:p>
              </w:tc>
              <w:tc>
                <w:tcPr>
                  <w:tcW w:w="798" w:type="pct"/>
                  <w:vAlign w:val="center"/>
                </w:tcPr>
                <w:p w:rsidR="00B64B61" w:rsidRPr="004A089D" w:rsidRDefault="00B64B61">
                  <w:pPr>
                    <w:pStyle w:val="af4"/>
                    <w:rPr>
                      <w:snapToGrid/>
                    </w:rPr>
                  </w:pPr>
                  <w:r w:rsidRPr="004A089D">
                    <w:rPr>
                      <w:snapToGrid/>
                    </w:rPr>
                    <w:t>年平均</w:t>
                  </w:r>
                </w:p>
              </w:tc>
              <w:tc>
                <w:tcPr>
                  <w:tcW w:w="797" w:type="pct"/>
                  <w:vAlign w:val="center"/>
                </w:tcPr>
                <w:p w:rsidR="00B64B61" w:rsidRPr="004A089D" w:rsidRDefault="00B64B61">
                  <w:pPr>
                    <w:pStyle w:val="af4"/>
                    <w:rPr>
                      <w:snapToGrid/>
                    </w:rPr>
                  </w:pPr>
                  <w:r w:rsidRPr="004A089D">
                    <w:rPr>
                      <w:snapToGrid/>
                    </w:rPr>
                    <w:t>60</w:t>
                  </w:r>
                </w:p>
              </w:tc>
              <w:tc>
                <w:tcPr>
                  <w:tcW w:w="601" w:type="pct"/>
                  <w:vMerge w:val="restart"/>
                  <w:vAlign w:val="center"/>
                </w:tcPr>
                <w:p w:rsidR="00B64B61" w:rsidRPr="004A089D" w:rsidRDefault="00B64B61">
                  <w:pPr>
                    <w:pStyle w:val="af4"/>
                    <w:rPr>
                      <w:snapToGrid/>
                    </w:rPr>
                  </w:pPr>
                  <w:r w:rsidRPr="004A089D">
                    <w:rPr>
                      <w:snapToGrid/>
                    </w:rPr>
                    <w:t>μg</w:t>
                  </w:r>
                  <w:r w:rsidRPr="004A089D">
                    <w:t>/m</w:t>
                  </w:r>
                  <w:r w:rsidRPr="004A089D">
                    <w:rPr>
                      <w:vertAlign w:val="superscript"/>
                    </w:rPr>
                    <w:t>3</w:t>
                  </w:r>
                </w:p>
              </w:tc>
              <w:tc>
                <w:tcPr>
                  <w:tcW w:w="1896" w:type="pct"/>
                  <w:vMerge w:val="restart"/>
                  <w:vAlign w:val="center"/>
                </w:tcPr>
                <w:p w:rsidR="00B64B61" w:rsidRPr="004A089D" w:rsidRDefault="00B64B61">
                  <w:pPr>
                    <w:pStyle w:val="af4"/>
                    <w:rPr>
                      <w:snapToGrid/>
                    </w:rPr>
                  </w:pPr>
                  <w:r w:rsidRPr="004A089D">
                    <w:rPr>
                      <w:snapToGrid/>
                    </w:rPr>
                    <w:t>《环境空气质量标准》（</w:t>
                  </w:r>
                  <w:r w:rsidRPr="004A089D">
                    <w:t>GB3095—2012</w:t>
                  </w:r>
                  <w:r w:rsidRPr="004A089D">
                    <w:rPr>
                      <w:snapToGrid/>
                    </w:rPr>
                    <w:t>）二级标准</w:t>
                  </w:r>
                </w:p>
              </w:tc>
            </w:tr>
            <w:tr w:rsidR="00B64B61" w:rsidRPr="004A089D" w:rsidTr="00F13BEF">
              <w:trPr>
                <w:cantSplit/>
                <w:trHeight w:val="52"/>
                <w:jc w:val="center"/>
              </w:trPr>
              <w:tc>
                <w:tcPr>
                  <w:tcW w:w="909" w:type="pct"/>
                  <w:vMerge/>
                  <w:vAlign w:val="center"/>
                </w:tcPr>
                <w:p w:rsidR="00B64B61" w:rsidRPr="004A089D" w:rsidRDefault="00B64B61">
                  <w:pPr>
                    <w:pStyle w:val="af4"/>
                  </w:pPr>
                </w:p>
              </w:tc>
              <w:tc>
                <w:tcPr>
                  <w:tcW w:w="798" w:type="pct"/>
                  <w:vAlign w:val="center"/>
                </w:tcPr>
                <w:p w:rsidR="00B64B61" w:rsidRPr="004A089D" w:rsidRDefault="00B64B61">
                  <w:pPr>
                    <w:pStyle w:val="af4"/>
                    <w:rPr>
                      <w:snapToGrid/>
                    </w:rPr>
                  </w:pPr>
                  <w:r w:rsidRPr="004A089D">
                    <w:rPr>
                      <w:snapToGrid/>
                    </w:rPr>
                    <w:t>24</w:t>
                  </w:r>
                  <w:r w:rsidRPr="004A089D">
                    <w:rPr>
                      <w:snapToGrid/>
                    </w:rPr>
                    <w:t>小时平均</w:t>
                  </w:r>
                </w:p>
              </w:tc>
              <w:tc>
                <w:tcPr>
                  <w:tcW w:w="797" w:type="pct"/>
                  <w:vAlign w:val="center"/>
                </w:tcPr>
                <w:p w:rsidR="00B64B61" w:rsidRPr="004A089D" w:rsidRDefault="00B64B61">
                  <w:pPr>
                    <w:pStyle w:val="af4"/>
                    <w:rPr>
                      <w:snapToGrid/>
                    </w:rPr>
                  </w:pPr>
                  <w:r w:rsidRPr="004A089D">
                    <w:rPr>
                      <w:snapToGrid/>
                    </w:rPr>
                    <w:t>150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52"/>
                <w:jc w:val="center"/>
              </w:trPr>
              <w:tc>
                <w:tcPr>
                  <w:tcW w:w="909" w:type="pct"/>
                  <w:vMerge/>
                  <w:vAlign w:val="center"/>
                </w:tcPr>
                <w:p w:rsidR="00B64B61" w:rsidRPr="004A089D" w:rsidRDefault="00B64B61">
                  <w:pPr>
                    <w:pStyle w:val="af4"/>
                  </w:pPr>
                </w:p>
              </w:tc>
              <w:tc>
                <w:tcPr>
                  <w:tcW w:w="798" w:type="pct"/>
                  <w:vAlign w:val="center"/>
                </w:tcPr>
                <w:p w:rsidR="00B64B61" w:rsidRPr="004A089D" w:rsidRDefault="00B64B61">
                  <w:pPr>
                    <w:pStyle w:val="af4"/>
                    <w:rPr>
                      <w:snapToGrid/>
                    </w:rPr>
                  </w:pPr>
                  <w:r w:rsidRPr="004A089D">
                    <w:rPr>
                      <w:snapToGrid/>
                    </w:rPr>
                    <w:t>1</w:t>
                  </w:r>
                  <w:r w:rsidRPr="004A089D">
                    <w:rPr>
                      <w:snapToGrid/>
                    </w:rPr>
                    <w:t>小时平均</w:t>
                  </w:r>
                </w:p>
              </w:tc>
              <w:tc>
                <w:tcPr>
                  <w:tcW w:w="797" w:type="pct"/>
                  <w:vAlign w:val="center"/>
                </w:tcPr>
                <w:p w:rsidR="00B64B61" w:rsidRPr="004A089D" w:rsidRDefault="00B64B61">
                  <w:pPr>
                    <w:pStyle w:val="af4"/>
                    <w:rPr>
                      <w:snapToGrid/>
                    </w:rPr>
                  </w:pPr>
                  <w:r w:rsidRPr="004A089D">
                    <w:rPr>
                      <w:snapToGrid/>
                    </w:rPr>
                    <w:t>500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52"/>
                <w:jc w:val="center"/>
              </w:trPr>
              <w:tc>
                <w:tcPr>
                  <w:tcW w:w="909" w:type="pct"/>
                  <w:vMerge w:val="restart"/>
                  <w:vAlign w:val="center"/>
                </w:tcPr>
                <w:p w:rsidR="00B64B61" w:rsidRPr="004A089D" w:rsidRDefault="00B64B61">
                  <w:pPr>
                    <w:pStyle w:val="af4"/>
                  </w:pPr>
                  <w:r w:rsidRPr="004A089D">
                    <w:t>NO</w:t>
                  </w:r>
                  <w:r w:rsidRPr="004A089D">
                    <w:rPr>
                      <w:vertAlign w:val="subscript"/>
                    </w:rPr>
                    <w:t>2</w:t>
                  </w:r>
                </w:p>
              </w:tc>
              <w:tc>
                <w:tcPr>
                  <w:tcW w:w="798" w:type="pct"/>
                  <w:vAlign w:val="center"/>
                </w:tcPr>
                <w:p w:rsidR="00B64B61" w:rsidRPr="004A089D" w:rsidRDefault="00B64B61">
                  <w:pPr>
                    <w:pStyle w:val="af4"/>
                    <w:rPr>
                      <w:snapToGrid/>
                    </w:rPr>
                  </w:pPr>
                  <w:r w:rsidRPr="004A089D">
                    <w:rPr>
                      <w:snapToGrid/>
                    </w:rPr>
                    <w:t>年平均</w:t>
                  </w:r>
                </w:p>
              </w:tc>
              <w:tc>
                <w:tcPr>
                  <w:tcW w:w="797" w:type="pct"/>
                  <w:vAlign w:val="center"/>
                </w:tcPr>
                <w:p w:rsidR="00B64B61" w:rsidRPr="004A089D" w:rsidRDefault="00B64B61">
                  <w:pPr>
                    <w:pStyle w:val="af4"/>
                    <w:rPr>
                      <w:snapToGrid/>
                    </w:rPr>
                  </w:pPr>
                  <w:r w:rsidRPr="004A089D">
                    <w:rPr>
                      <w:snapToGrid/>
                    </w:rPr>
                    <w:t>40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52"/>
                <w:jc w:val="center"/>
              </w:trPr>
              <w:tc>
                <w:tcPr>
                  <w:tcW w:w="909" w:type="pct"/>
                  <w:vMerge/>
                  <w:vAlign w:val="center"/>
                </w:tcPr>
                <w:p w:rsidR="00B64B61" w:rsidRPr="004A089D" w:rsidRDefault="00B64B61">
                  <w:pPr>
                    <w:pStyle w:val="af4"/>
                  </w:pPr>
                </w:p>
              </w:tc>
              <w:tc>
                <w:tcPr>
                  <w:tcW w:w="798" w:type="pct"/>
                  <w:vAlign w:val="center"/>
                </w:tcPr>
                <w:p w:rsidR="00B64B61" w:rsidRPr="004A089D" w:rsidRDefault="00B64B61">
                  <w:pPr>
                    <w:pStyle w:val="af4"/>
                    <w:rPr>
                      <w:snapToGrid/>
                    </w:rPr>
                  </w:pPr>
                  <w:r w:rsidRPr="004A089D">
                    <w:rPr>
                      <w:snapToGrid/>
                    </w:rPr>
                    <w:t>24</w:t>
                  </w:r>
                  <w:r w:rsidRPr="004A089D">
                    <w:rPr>
                      <w:snapToGrid/>
                    </w:rPr>
                    <w:t>小时平均</w:t>
                  </w:r>
                </w:p>
              </w:tc>
              <w:tc>
                <w:tcPr>
                  <w:tcW w:w="797" w:type="pct"/>
                  <w:vAlign w:val="center"/>
                </w:tcPr>
                <w:p w:rsidR="00B64B61" w:rsidRPr="004A089D" w:rsidRDefault="00B64B61">
                  <w:pPr>
                    <w:pStyle w:val="af4"/>
                    <w:rPr>
                      <w:snapToGrid/>
                    </w:rPr>
                  </w:pPr>
                  <w:r w:rsidRPr="004A089D">
                    <w:rPr>
                      <w:snapToGrid/>
                    </w:rPr>
                    <w:t>80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52"/>
                <w:jc w:val="center"/>
              </w:trPr>
              <w:tc>
                <w:tcPr>
                  <w:tcW w:w="909" w:type="pct"/>
                  <w:vMerge/>
                  <w:vAlign w:val="center"/>
                </w:tcPr>
                <w:p w:rsidR="00B64B61" w:rsidRPr="004A089D" w:rsidRDefault="00B64B61">
                  <w:pPr>
                    <w:pStyle w:val="af4"/>
                  </w:pPr>
                </w:p>
              </w:tc>
              <w:tc>
                <w:tcPr>
                  <w:tcW w:w="798" w:type="pct"/>
                  <w:vAlign w:val="center"/>
                </w:tcPr>
                <w:p w:rsidR="00B64B61" w:rsidRPr="004A089D" w:rsidRDefault="00B64B61">
                  <w:pPr>
                    <w:pStyle w:val="af4"/>
                    <w:rPr>
                      <w:snapToGrid/>
                    </w:rPr>
                  </w:pPr>
                  <w:r w:rsidRPr="004A089D">
                    <w:rPr>
                      <w:snapToGrid/>
                    </w:rPr>
                    <w:t>1</w:t>
                  </w:r>
                  <w:r w:rsidRPr="004A089D">
                    <w:rPr>
                      <w:snapToGrid/>
                    </w:rPr>
                    <w:t>小时平均</w:t>
                  </w:r>
                </w:p>
              </w:tc>
              <w:tc>
                <w:tcPr>
                  <w:tcW w:w="797" w:type="pct"/>
                  <w:vAlign w:val="center"/>
                </w:tcPr>
                <w:p w:rsidR="00B64B61" w:rsidRPr="004A089D" w:rsidRDefault="00B64B61">
                  <w:pPr>
                    <w:pStyle w:val="af4"/>
                    <w:rPr>
                      <w:snapToGrid/>
                    </w:rPr>
                  </w:pPr>
                  <w:r w:rsidRPr="004A089D">
                    <w:rPr>
                      <w:snapToGrid/>
                    </w:rPr>
                    <w:t>200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52"/>
                <w:jc w:val="center"/>
              </w:trPr>
              <w:tc>
                <w:tcPr>
                  <w:tcW w:w="909" w:type="pct"/>
                  <w:vMerge w:val="restart"/>
                  <w:vAlign w:val="center"/>
                </w:tcPr>
                <w:p w:rsidR="00B64B61" w:rsidRPr="004A089D" w:rsidRDefault="00B64B61">
                  <w:pPr>
                    <w:pStyle w:val="af4"/>
                  </w:pPr>
                  <w:r w:rsidRPr="004A089D">
                    <w:t>TSP</w:t>
                  </w:r>
                </w:p>
              </w:tc>
              <w:tc>
                <w:tcPr>
                  <w:tcW w:w="798" w:type="pct"/>
                  <w:vAlign w:val="center"/>
                </w:tcPr>
                <w:p w:rsidR="00B64B61" w:rsidRPr="004A089D" w:rsidRDefault="00B64B61">
                  <w:pPr>
                    <w:pStyle w:val="af4"/>
                    <w:rPr>
                      <w:snapToGrid/>
                    </w:rPr>
                  </w:pPr>
                  <w:r w:rsidRPr="004A089D">
                    <w:rPr>
                      <w:snapToGrid/>
                    </w:rPr>
                    <w:t>年平均</w:t>
                  </w:r>
                </w:p>
              </w:tc>
              <w:tc>
                <w:tcPr>
                  <w:tcW w:w="797" w:type="pct"/>
                  <w:vAlign w:val="center"/>
                </w:tcPr>
                <w:p w:rsidR="00B64B61" w:rsidRPr="004A089D" w:rsidRDefault="00B64B61">
                  <w:pPr>
                    <w:pStyle w:val="af4"/>
                    <w:rPr>
                      <w:snapToGrid/>
                    </w:rPr>
                  </w:pPr>
                  <w:r w:rsidRPr="004A089D">
                    <w:rPr>
                      <w:snapToGrid/>
                    </w:rPr>
                    <w:t>200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52"/>
                <w:jc w:val="center"/>
              </w:trPr>
              <w:tc>
                <w:tcPr>
                  <w:tcW w:w="909" w:type="pct"/>
                  <w:vMerge/>
                  <w:vAlign w:val="center"/>
                </w:tcPr>
                <w:p w:rsidR="00B64B61" w:rsidRPr="004A089D" w:rsidRDefault="00B64B61">
                  <w:pPr>
                    <w:pStyle w:val="af4"/>
                  </w:pPr>
                </w:p>
              </w:tc>
              <w:tc>
                <w:tcPr>
                  <w:tcW w:w="798" w:type="pct"/>
                  <w:vAlign w:val="center"/>
                </w:tcPr>
                <w:p w:rsidR="00B64B61" w:rsidRPr="004A089D" w:rsidRDefault="00B64B61">
                  <w:pPr>
                    <w:adjustRightInd w:val="0"/>
                    <w:snapToGrid w:val="0"/>
                    <w:jc w:val="center"/>
                    <w:rPr>
                      <w:kern w:val="0"/>
                      <w:szCs w:val="21"/>
                    </w:rPr>
                  </w:pPr>
                  <w:r w:rsidRPr="004A089D">
                    <w:rPr>
                      <w:kern w:val="0"/>
                      <w:szCs w:val="21"/>
                    </w:rPr>
                    <w:t>24</w:t>
                  </w:r>
                  <w:r w:rsidRPr="004A089D">
                    <w:rPr>
                      <w:kern w:val="0"/>
                      <w:szCs w:val="21"/>
                    </w:rPr>
                    <w:t>小时平均</w:t>
                  </w:r>
                </w:p>
              </w:tc>
              <w:tc>
                <w:tcPr>
                  <w:tcW w:w="797" w:type="pct"/>
                  <w:vAlign w:val="center"/>
                </w:tcPr>
                <w:p w:rsidR="00B64B61" w:rsidRPr="004A089D" w:rsidRDefault="00B64B61">
                  <w:pPr>
                    <w:pStyle w:val="af4"/>
                    <w:rPr>
                      <w:snapToGrid/>
                    </w:rPr>
                  </w:pPr>
                  <w:r w:rsidRPr="004A089D">
                    <w:rPr>
                      <w:snapToGrid/>
                    </w:rPr>
                    <w:t>300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52"/>
                <w:jc w:val="center"/>
              </w:trPr>
              <w:tc>
                <w:tcPr>
                  <w:tcW w:w="909" w:type="pct"/>
                  <w:vMerge w:val="restart"/>
                  <w:vAlign w:val="center"/>
                </w:tcPr>
                <w:p w:rsidR="00B64B61" w:rsidRPr="004A089D" w:rsidRDefault="00B64B61">
                  <w:pPr>
                    <w:pStyle w:val="af4"/>
                  </w:pPr>
                  <w:r w:rsidRPr="004A089D">
                    <w:t>PM</w:t>
                  </w:r>
                  <w:r w:rsidRPr="004A089D">
                    <w:rPr>
                      <w:vertAlign w:val="subscript"/>
                    </w:rPr>
                    <w:t>10</w:t>
                  </w:r>
                </w:p>
              </w:tc>
              <w:tc>
                <w:tcPr>
                  <w:tcW w:w="798" w:type="pct"/>
                  <w:vAlign w:val="center"/>
                </w:tcPr>
                <w:p w:rsidR="00B64B61" w:rsidRPr="004A089D" w:rsidRDefault="00B64B61">
                  <w:pPr>
                    <w:pStyle w:val="af4"/>
                    <w:rPr>
                      <w:snapToGrid/>
                    </w:rPr>
                  </w:pPr>
                  <w:r w:rsidRPr="004A089D">
                    <w:rPr>
                      <w:snapToGrid/>
                    </w:rPr>
                    <w:t>年平均</w:t>
                  </w:r>
                </w:p>
              </w:tc>
              <w:tc>
                <w:tcPr>
                  <w:tcW w:w="797" w:type="pct"/>
                  <w:vAlign w:val="center"/>
                </w:tcPr>
                <w:p w:rsidR="00B64B61" w:rsidRPr="004A089D" w:rsidRDefault="00B64B61">
                  <w:pPr>
                    <w:pStyle w:val="af4"/>
                    <w:rPr>
                      <w:snapToGrid/>
                    </w:rPr>
                  </w:pPr>
                  <w:r w:rsidRPr="004A089D">
                    <w:rPr>
                      <w:snapToGrid/>
                    </w:rPr>
                    <w:t>70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146"/>
                <w:jc w:val="center"/>
              </w:trPr>
              <w:tc>
                <w:tcPr>
                  <w:tcW w:w="909" w:type="pct"/>
                  <w:vMerge/>
                  <w:vAlign w:val="center"/>
                </w:tcPr>
                <w:p w:rsidR="00B64B61" w:rsidRPr="004A089D" w:rsidRDefault="00B64B61">
                  <w:pPr>
                    <w:adjustRightInd w:val="0"/>
                    <w:snapToGrid w:val="0"/>
                    <w:ind w:firstLine="480"/>
                    <w:jc w:val="center"/>
                    <w:rPr>
                      <w:kern w:val="0"/>
                      <w:szCs w:val="21"/>
                    </w:rPr>
                  </w:pPr>
                </w:p>
              </w:tc>
              <w:tc>
                <w:tcPr>
                  <w:tcW w:w="798" w:type="pct"/>
                  <w:vAlign w:val="center"/>
                </w:tcPr>
                <w:p w:rsidR="00B64B61" w:rsidRPr="004A089D" w:rsidRDefault="00B64B61">
                  <w:pPr>
                    <w:adjustRightInd w:val="0"/>
                    <w:snapToGrid w:val="0"/>
                    <w:jc w:val="center"/>
                    <w:rPr>
                      <w:kern w:val="0"/>
                      <w:szCs w:val="21"/>
                    </w:rPr>
                  </w:pPr>
                  <w:r w:rsidRPr="004A089D">
                    <w:rPr>
                      <w:kern w:val="0"/>
                      <w:szCs w:val="21"/>
                    </w:rPr>
                    <w:t>24</w:t>
                  </w:r>
                  <w:r w:rsidRPr="004A089D">
                    <w:rPr>
                      <w:kern w:val="0"/>
                      <w:szCs w:val="21"/>
                    </w:rPr>
                    <w:t>小时平均</w:t>
                  </w:r>
                </w:p>
              </w:tc>
              <w:tc>
                <w:tcPr>
                  <w:tcW w:w="797" w:type="pct"/>
                  <w:vAlign w:val="center"/>
                </w:tcPr>
                <w:p w:rsidR="00B64B61" w:rsidRPr="004A089D" w:rsidRDefault="00B64B61">
                  <w:pPr>
                    <w:jc w:val="center"/>
                    <w:rPr>
                      <w:kern w:val="0"/>
                      <w:szCs w:val="21"/>
                    </w:rPr>
                  </w:pPr>
                  <w:r w:rsidRPr="004A089D">
                    <w:rPr>
                      <w:kern w:val="0"/>
                      <w:szCs w:val="21"/>
                    </w:rPr>
                    <w:t>150</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146"/>
                <w:jc w:val="center"/>
              </w:trPr>
              <w:tc>
                <w:tcPr>
                  <w:tcW w:w="909" w:type="pct"/>
                  <w:vMerge w:val="restart"/>
                  <w:vAlign w:val="center"/>
                </w:tcPr>
                <w:p w:rsidR="00B64B61" w:rsidRPr="004A089D" w:rsidRDefault="00B64B61" w:rsidP="001825ED">
                  <w:pPr>
                    <w:adjustRightInd w:val="0"/>
                    <w:snapToGrid w:val="0"/>
                    <w:jc w:val="center"/>
                    <w:rPr>
                      <w:kern w:val="0"/>
                      <w:szCs w:val="21"/>
                    </w:rPr>
                  </w:pPr>
                  <w:r w:rsidRPr="004A089D">
                    <w:rPr>
                      <w:rFonts w:hint="eastAsia"/>
                      <w:kern w:val="0"/>
                      <w:szCs w:val="21"/>
                    </w:rPr>
                    <w:t>P</w:t>
                  </w:r>
                  <w:r w:rsidRPr="004A089D">
                    <w:rPr>
                      <w:kern w:val="0"/>
                      <w:szCs w:val="21"/>
                    </w:rPr>
                    <w:t>M</w:t>
                  </w:r>
                  <w:r w:rsidRPr="004A089D">
                    <w:rPr>
                      <w:kern w:val="0"/>
                      <w:szCs w:val="21"/>
                      <w:vertAlign w:val="subscript"/>
                    </w:rPr>
                    <w:t>2.5</w:t>
                  </w:r>
                </w:p>
              </w:tc>
              <w:tc>
                <w:tcPr>
                  <w:tcW w:w="798" w:type="pct"/>
                  <w:vAlign w:val="center"/>
                </w:tcPr>
                <w:p w:rsidR="00B64B61" w:rsidRPr="004A089D" w:rsidRDefault="00B64B61">
                  <w:pPr>
                    <w:adjustRightInd w:val="0"/>
                    <w:snapToGrid w:val="0"/>
                    <w:jc w:val="center"/>
                    <w:rPr>
                      <w:kern w:val="0"/>
                      <w:szCs w:val="21"/>
                    </w:rPr>
                  </w:pPr>
                  <w:r w:rsidRPr="004A089D">
                    <w:rPr>
                      <w:rFonts w:hint="eastAsia"/>
                      <w:kern w:val="0"/>
                      <w:szCs w:val="21"/>
                    </w:rPr>
                    <w:t>年平均</w:t>
                  </w:r>
                </w:p>
              </w:tc>
              <w:tc>
                <w:tcPr>
                  <w:tcW w:w="797" w:type="pct"/>
                  <w:vAlign w:val="center"/>
                </w:tcPr>
                <w:p w:rsidR="00B64B61" w:rsidRPr="004A089D" w:rsidRDefault="00B64B61">
                  <w:pPr>
                    <w:jc w:val="center"/>
                    <w:rPr>
                      <w:kern w:val="0"/>
                      <w:szCs w:val="21"/>
                    </w:rPr>
                  </w:pPr>
                  <w:r w:rsidRPr="004A089D">
                    <w:rPr>
                      <w:rFonts w:hint="eastAsia"/>
                      <w:kern w:val="0"/>
                      <w:szCs w:val="21"/>
                    </w:rPr>
                    <w:t>3</w:t>
                  </w:r>
                  <w:r w:rsidRPr="004A089D">
                    <w:rPr>
                      <w:kern w:val="0"/>
                      <w:szCs w:val="21"/>
                    </w:rPr>
                    <w:t>5</w:t>
                  </w:r>
                </w:p>
              </w:tc>
              <w:tc>
                <w:tcPr>
                  <w:tcW w:w="601" w:type="pct"/>
                  <w:vMerge/>
                  <w:vAlign w:val="center"/>
                </w:tcPr>
                <w:p w:rsidR="00B64B61" w:rsidRPr="004A089D" w:rsidRDefault="00B64B61">
                  <w:pPr>
                    <w:pStyle w:val="af4"/>
                    <w:rPr>
                      <w:snapToGrid/>
                    </w:rPr>
                  </w:pPr>
                </w:p>
              </w:tc>
              <w:tc>
                <w:tcPr>
                  <w:tcW w:w="1896" w:type="pct"/>
                  <w:vMerge/>
                  <w:vAlign w:val="center"/>
                </w:tcPr>
                <w:p w:rsidR="00B64B61" w:rsidRPr="004A089D" w:rsidRDefault="00B64B61">
                  <w:pPr>
                    <w:pStyle w:val="af4"/>
                    <w:rPr>
                      <w:snapToGrid/>
                    </w:rPr>
                  </w:pPr>
                </w:p>
              </w:tc>
            </w:tr>
            <w:tr w:rsidR="00B64B61" w:rsidRPr="004A089D" w:rsidTr="00F13BEF">
              <w:trPr>
                <w:cantSplit/>
                <w:trHeight w:val="146"/>
                <w:jc w:val="center"/>
              </w:trPr>
              <w:tc>
                <w:tcPr>
                  <w:tcW w:w="909" w:type="pct"/>
                  <w:vMerge/>
                  <w:vAlign w:val="center"/>
                </w:tcPr>
                <w:p w:rsidR="00B64B61" w:rsidRPr="004A089D" w:rsidRDefault="00B64B61" w:rsidP="001825ED">
                  <w:pPr>
                    <w:adjustRightInd w:val="0"/>
                    <w:snapToGrid w:val="0"/>
                    <w:ind w:firstLine="480"/>
                    <w:jc w:val="center"/>
                    <w:rPr>
                      <w:kern w:val="0"/>
                      <w:szCs w:val="21"/>
                    </w:rPr>
                  </w:pPr>
                </w:p>
              </w:tc>
              <w:tc>
                <w:tcPr>
                  <w:tcW w:w="798" w:type="pct"/>
                  <w:vAlign w:val="center"/>
                </w:tcPr>
                <w:p w:rsidR="00B64B61" w:rsidRPr="004A089D" w:rsidRDefault="00B64B61" w:rsidP="001825ED">
                  <w:pPr>
                    <w:adjustRightInd w:val="0"/>
                    <w:snapToGrid w:val="0"/>
                    <w:jc w:val="center"/>
                    <w:rPr>
                      <w:kern w:val="0"/>
                      <w:szCs w:val="21"/>
                    </w:rPr>
                  </w:pPr>
                  <w:r w:rsidRPr="004A089D">
                    <w:rPr>
                      <w:kern w:val="0"/>
                      <w:szCs w:val="21"/>
                    </w:rPr>
                    <w:t>24</w:t>
                  </w:r>
                  <w:r w:rsidRPr="004A089D">
                    <w:rPr>
                      <w:kern w:val="0"/>
                      <w:szCs w:val="21"/>
                    </w:rPr>
                    <w:t>小时平均</w:t>
                  </w:r>
                </w:p>
              </w:tc>
              <w:tc>
                <w:tcPr>
                  <w:tcW w:w="797" w:type="pct"/>
                  <w:vAlign w:val="center"/>
                </w:tcPr>
                <w:p w:rsidR="00B64B61" w:rsidRPr="004A089D" w:rsidRDefault="00B64B61" w:rsidP="001825ED">
                  <w:pPr>
                    <w:jc w:val="center"/>
                    <w:rPr>
                      <w:kern w:val="0"/>
                      <w:szCs w:val="21"/>
                    </w:rPr>
                  </w:pPr>
                  <w:r w:rsidRPr="004A089D">
                    <w:rPr>
                      <w:rFonts w:hint="eastAsia"/>
                      <w:kern w:val="0"/>
                      <w:szCs w:val="21"/>
                    </w:rPr>
                    <w:t>7</w:t>
                  </w:r>
                  <w:r w:rsidRPr="004A089D">
                    <w:rPr>
                      <w:kern w:val="0"/>
                      <w:szCs w:val="21"/>
                    </w:rPr>
                    <w:t>5</w:t>
                  </w:r>
                </w:p>
              </w:tc>
              <w:tc>
                <w:tcPr>
                  <w:tcW w:w="601" w:type="pct"/>
                  <w:vMerge/>
                  <w:vAlign w:val="center"/>
                </w:tcPr>
                <w:p w:rsidR="00B64B61" w:rsidRPr="004A089D" w:rsidRDefault="00B64B61" w:rsidP="001825ED">
                  <w:pPr>
                    <w:pStyle w:val="af4"/>
                    <w:rPr>
                      <w:snapToGrid/>
                    </w:rPr>
                  </w:pPr>
                </w:p>
              </w:tc>
              <w:tc>
                <w:tcPr>
                  <w:tcW w:w="1896" w:type="pct"/>
                  <w:vMerge/>
                  <w:vAlign w:val="center"/>
                </w:tcPr>
                <w:p w:rsidR="00B64B61" w:rsidRPr="004A089D" w:rsidRDefault="00B64B61" w:rsidP="001825ED">
                  <w:pPr>
                    <w:pStyle w:val="af4"/>
                    <w:rPr>
                      <w:snapToGrid/>
                    </w:rPr>
                  </w:pPr>
                </w:p>
              </w:tc>
            </w:tr>
            <w:tr w:rsidR="00B64B61" w:rsidRPr="004A089D" w:rsidTr="00F13BEF">
              <w:trPr>
                <w:cantSplit/>
                <w:trHeight w:val="146"/>
                <w:jc w:val="center"/>
              </w:trPr>
              <w:tc>
                <w:tcPr>
                  <w:tcW w:w="909" w:type="pct"/>
                  <w:vMerge w:val="restart"/>
                  <w:vAlign w:val="center"/>
                </w:tcPr>
                <w:p w:rsidR="00B64B61" w:rsidRPr="004A089D" w:rsidRDefault="00B64B61" w:rsidP="001825ED">
                  <w:pPr>
                    <w:adjustRightInd w:val="0"/>
                    <w:snapToGrid w:val="0"/>
                    <w:ind w:firstLine="480"/>
                    <w:rPr>
                      <w:kern w:val="0"/>
                      <w:szCs w:val="21"/>
                    </w:rPr>
                  </w:pPr>
                  <w:r w:rsidRPr="004A089D">
                    <w:rPr>
                      <w:rFonts w:hint="eastAsia"/>
                      <w:kern w:val="0"/>
                      <w:szCs w:val="21"/>
                    </w:rPr>
                    <w:t>C</w:t>
                  </w:r>
                  <w:r w:rsidRPr="004A089D">
                    <w:rPr>
                      <w:kern w:val="0"/>
                      <w:szCs w:val="21"/>
                    </w:rPr>
                    <w:t>O</w:t>
                  </w:r>
                </w:p>
              </w:tc>
              <w:tc>
                <w:tcPr>
                  <w:tcW w:w="798" w:type="pct"/>
                  <w:vAlign w:val="center"/>
                </w:tcPr>
                <w:p w:rsidR="00B64B61" w:rsidRPr="004A089D" w:rsidRDefault="00B64B61" w:rsidP="001825ED">
                  <w:pPr>
                    <w:adjustRightInd w:val="0"/>
                    <w:snapToGrid w:val="0"/>
                    <w:jc w:val="center"/>
                    <w:rPr>
                      <w:kern w:val="0"/>
                      <w:szCs w:val="21"/>
                    </w:rPr>
                  </w:pPr>
                  <w:r w:rsidRPr="004A089D">
                    <w:rPr>
                      <w:kern w:val="0"/>
                      <w:szCs w:val="21"/>
                    </w:rPr>
                    <w:t>24</w:t>
                  </w:r>
                  <w:r w:rsidRPr="004A089D">
                    <w:rPr>
                      <w:kern w:val="0"/>
                      <w:szCs w:val="21"/>
                    </w:rPr>
                    <w:t>小时平均</w:t>
                  </w:r>
                </w:p>
              </w:tc>
              <w:tc>
                <w:tcPr>
                  <w:tcW w:w="797" w:type="pct"/>
                  <w:vAlign w:val="center"/>
                </w:tcPr>
                <w:p w:rsidR="00B64B61" w:rsidRPr="004A089D" w:rsidRDefault="00B64B61" w:rsidP="001825ED">
                  <w:pPr>
                    <w:jc w:val="center"/>
                    <w:rPr>
                      <w:kern w:val="0"/>
                      <w:szCs w:val="21"/>
                    </w:rPr>
                  </w:pPr>
                  <w:r w:rsidRPr="004A089D">
                    <w:rPr>
                      <w:rFonts w:hint="eastAsia"/>
                      <w:kern w:val="0"/>
                      <w:szCs w:val="21"/>
                    </w:rPr>
                    <w:t>4</w:t>
                  </w:r>
                  <w:r w:rsidR="00656D88" w:rsidRPr="004A089D">
                    <w:rPr>
                      <w:kern w:val="0"/>
                      <w:szCs w:val="21"/>
                    </w:rPr>
                    <w:t>000</w:t>
                  </w:r>
                </w:p>
              </w:tc>
              <w:tc>
                <w:tcPr>
                  <w:tcW w:w="601" w:type="pct"/>
                  <w:vMerge/>
                  <w:vAlign w:val="center"/>
                </w:tcPr>
                <w:p w:rsidR="00B64B61" w:rsidRPr="004A089D" w:rsidRDefault="00B64B61" w:rsidP="001825ED">
                  <w:pPr>
                    <w:pStyle w:val="af4"/>
                    <w:rPr>
                      <w:snapToGrid/>
                    </w:rPr>
                  </w:pPr>
                </w:p>
              </w:tc>
              <w:tc>
                <w:tcPr>
                  <w:tcW w:w="1896" w:type="pct"/>
                  <w:vMerge/>
                  <w:vAlign w:val="center"/>
                </w:tcPr>
                <w:p w:rsidR="00B64B61" w:rsidRPr="004A089D" w:rsidRDefault="00B64B61" w:rsidP="001825ED">
                  <w:pPr>
                    <w:pStyle w:val="af4"/>
                    <w:rPr>
                      <w:snapToGrid/>
                    </w:rPr>
                  </w:pPr>
                </w:p>
              </w:tc>
            </w:tr>
            <w:tr w:rsidR="00B64B61" w:rsidRPr="004A089D" w:rsidTr="00F13BEF">
              <w:trPr>
                <w:cantSplit/>
                <w:trHeight w:val="146"/>
                <w:jc w:val="center"/>
              </w:trPr>
              <w:tc>
                <w:tcPr>
                  <w:tcW w:w="909" w:type="pct"/>
                  <w:vMerge/>
                  <w:vAlign w:val="center"/>
                </w:tcPr>
                <w:p w:rsidR="00B64B61" w:rsidRPr="004A089D" w:rsidRDefault="00B64B61" w:rsidP="00B64B61">
                  <w:pPr>
                    <w:adjustRightInd w:val="0"/>
                    <w:snapToGrid w:val="0"/>
                    <w:ind w:firstLine="480"/>
                    <w:jc w:val="center"/>
                    <w:rPr>
                      <w:kern w:val="0"/>
                      <w:szCs w:val="21"/>
                    </w:rPr>
                  </w:pPr>
                </w:p>
              </w:tc>
              <w:tc>
                <w:tcPr>
                  <w:tcW w:w="798" w:type="pct"/>
                  <w:vAlign w:val="center"/>
                </w:tcPr>
                <w:p w:rsidR="00B64B61" w:rsidRPr="004A089D" w:rsidRDefault="00B64B61" w:rsidP="00B64B61">
                  <w:pPr>
                    <w:adjustRightInd w:val="0"/>
                    <w:snapToGrid w:val="0"/>
                    <w:jc w:val="center"/>
                    <w:rPr>
                      <w:kern w:val="0"/>
                      <w:szCs w:val="21"/>
                    </w:rPr>
                  </w:pPr>
                  <w:r w:rsidRPr="004A089D">
                    <w:t>1</w:t>
                  </w:r>
                  <w:r w:rsidRPr="004A089D">
                    <w:t>小时平均</w:t>
                  </w:r>
                </w:p>
              </w:tc>
              <w:tc>
                <w:tcPr>
                  <w:tcW w:w="797" w:type="pct"/>
                  <w:vAlign w:val="center"/>
                </w:tcPr>
                <w:p w:rsidR="00B64B61" w:rsidRPr="004A089D" w:rsidRDefault="00B64B61" w:rsidP="00B64B61">
                  <w:pPr>
                    <w:jc w:val="center"/>
                    <w:rPr>
                      <w:kern w:val="0"/>
                      <w:szCs w:val="21"/>
                    </w:rPr>
                  </w:pPr>
                  <w:r w:rsidRPr="004A089D">
                    <w:rPr>
                      <w:rFonts w:hint="eastAsia"/>
                      <w:kern w:val="0"/>
                      <w:szCs w:val="21"/>
                    </w:rPr>
                    <w:t>1</w:t>
                  </w:r>
                  <w:r w:rsidRPr="004A089D">
                    <w:rPr>
                      <w:kern w:val="0"/>
                      <w:szCs w:val="21"/>
                    </w:rPr>
                    <w:t>0</w:t>
                  </w:r>
                  <w:r w:rsidR="00656D88" w:rsidRPr="004A089D">
                    <w:rPr>
                      <w:kern w:val="0"/>
                      <w:szCs w:val="21"/>
                    </w:rPr>
                    <w:t>000</w:t>
                  </w:r>
                </w:p>
              </w:tc>
              <w:tc>
                <w:tcPr>
                  <w:tcW w:w="601" w:type="pct"/>
                  <w:vMerge/>
                  <w:vAlign w:val="center"/>
                </w:tcPr>
                <w:p w:rsidR="00B64B61" w:rsidRPr="004A089D" w:rsidRDefault="00B64B61" w:rsidP="00B64B61">
                  <w:pPr>
                    <w:pStyle w:val="af4"/>
                    <w:rPr>
                      <w:snapToGrid/>
                    </w:rPr>
                  </w:pPr>
                </w:p>
              </w:tc>
              <w:tc>
                <w:tcPr>
                  <w:tcW w:w="1896" w:type="pct"/>
                  <w:vMerge/>
                  <w:vAlign w:val="center"/>
                </w:tcPr>
                <w:p w:rsidR="00B64B61" w:rsidRPr="004A089D" w:rsidRDefault="00B64B61" w:rsidP="00B64B61">
                  <w:pPr>
                    <w:pStyle w:val="af4"/>
                    <w:rPr>
                      <w:snapToGrid/>
                    </w:rPr>
                  </w:pPr>
                </w:p>
              </w:tc>
            </w:tr>
            <w:tr w:rsidR="00B64B61" w:rsidRPr="004A089D" w:rsidTr="00F13BEF">
              <w:trPr>
                <w:cantSplit/>
                <w:trHeight w:val="146"/>
                <w:jc w:val="center"/>
              </w:trPr>
              <w:tc>
                <w:tcPr>
                  <w:tcW w:w="909" w:type="pct"/>
                  <w:vMerge w:val="restart"/>
                  <w:vAlign w:val="center"/>
                </w:tcPr>
                <w:p w:rsidR="00B64B61" w:rsidRPr="004A089D" w:rsidRDefault="00B64B61" w:rsidP="00B64B61">
                  <w:pPr>
                    <w:adjustRightInd w:val="0"/>
                    <w:snapToGrid w:val="0"/>
                    <w:ind w:firstLine="480"/>
                    <w:rPr>
                      <w:kern w:val="0"/>
                      <w:szCs w:val="21"/>
                    </w:rPr>
                  </w:pPr>
                  <w:r w:rsidRPr="004A089D">
                    <w:rPr>
                      <w:rFonts w:hint="eastAsia"/>
                      <w:kern w:val="0"/>
                      <w:szCs w:val="21"/>
                    </w:rPr>
                    <w:t>O</w:t>
                  </w:r>
                  <w:r w:rsidRPr="004A089D">
                    <w:rPr>
                      <w:kern w:val="0"/>
                      <w:szCs w:val="21"/>
                      <w:vertAlign w:val="subscript"/>
                    </w:rPr>
                    <w:t>3</w:t>
                  </w:r>
                </w:p>
              </w:tc>
              <w:tc>
                <w:tcPr>
                  <w:tcW w:w="798" w:type="pct"/>
                  <w:vAlign w:val="center"/>
                </w:tcPr>
                <w:p w:rsidR="00B64B61" w:rsidRPr="004A089D" w:rsidRDefault="00B64B61" w:rsidP="00B64B61">
                  <w:pPr>
                    <w:adjustRightInd w:val="0"/>
                    <w:snapToGrid w:val="0"/>
                    <w:jc w:val="center"/>
                    <w:rPr>
                      <w:kern w:val="0"/>
                      <w:szCs w:val="21"/>
                    </w:rPr>
                  </w:pPr>
                  <w:r w:rsidRPr="004A089D">
                    <w:rPr>
                      <w:rFonts w:hint="eastAsia"/>
                      <w:kern w:val="0"/>
                      <w:szCs w:val="21"/>
                    </w:rPr>
                    <w:t>日最大</w:t>
                  </w:r>
                  <w:r w:rsidRPr="004A089D">
                    <w:rPr>
                      <w:rFonts w:hint="eastAsia"/>
                      <w:kern w:val="0"/>
                      <w:szCs w:val="21"/>
                    </w:rPr>
                    <w:t>8</w:t>
                  </w:r>
                  <w:r w:rsidRPr="004A089D">
                    <w:rPr>
                      <w:rFonts w:hint="eastAsia"/>
                      <w:kern w:val="0"/>
                      <w:szCs w:val="21"/>
                    </w:rPr>
                    <w:t>小时平均</w:t>
                  </w:r>
                </w:p>
              </w:tc>
              <w:tc>
                <w:tcPr>
                  <w:tcW w:w="797" w:type="pct"/>
                  <w:vAlign w:val="center"/>
                </w:tcPr>
                <w:p w:rsidR="00B64B61" w:rsidRPr="004A089D" w:rsidRDefault="00B64B61" w:rsidP="00B64B61">
                  <w:pPr>
                    <w:jc w:val="center"/>
                    <w:rPr>
                      <w:kern w:val="0"/>
                      <w:szCs w:val="21"/>
                    </w:rPr>
                  </w:pPr>
                  <w:r w:rsidRPr="004A089D">
                    <w:rPr>
                      <w:rFonts w:hint="eastAsia"/>
                      <w:kern w:val="0"/>
                      <w:szCs w:val="21"/>
                    </w:rPr>
                    <w:t>1</w:t>
                  </w:r>
                  <w:r w:rsidRPr="004A089D">
                    <w:rPr>
                      <w:kern w:val="0"/>
                      <w:szCs w:val="21"/>
                    </w:rPr>
                    <w:t>60</w:t>
                  </w:r>
                </w:p>
              </w:tc>
              <w:tc>
                <w:tcPr>
                  <w:tcW w:w="601" w:type="pct"/>
                  <w:vMerge/>
                  <w:vAlign w:val="center"/>
                </w:tcPr>
                <w:p w:rsidR="00B64B61" w:rsidRPr="004A089D" w:rsidRDefault="00B64B61" w:rsidP="00B64B61">
                  <w:pPr>
                    <w:pStyle w:val="af4"/>
                    <w:rPr>
                      <w:snapToGrid/>
                    </w:rPr>
                  </w:pPr>
                </w:p>
              </w:tc>
              <w:tc>
                <w:tcPr>
                  <w:tcW w:w="1896" w:type="pct"/>
                  <w:vMerge/>
                  <w:vAlign w:val="center"/>
                </w:tcPr>
                <w:p w:rsidR="00B64B61" w:rsidRPr="004A089D" w:rsidRDefault="00B64B61" w:rsidP="00B64B61">
                  <w:pPr>
                    <w:pStyle w:val="af4"/>
                    <w:rPr>
                      <w:snapToGrid/>
                    </w:rPr>
                  </w:pPr>
                </w:p>
              </w:tc>
            </w:tr>
            <w:tr w:rsidR="00B64B61" w:rsidRPr="004A089D" w:rsidTr="00F13BEF">
              <w:trPr>
                <w:cantSplit/>
                <w:trHeight w:val="146"/>
                <w:jc w:val="center"/>
              </w:trPr>
              <w:tc>
                <w:tcPr>
                  <w:tcW w:w="909" w:type="pct"/>
                  <w:vMerge/>
                  <w:vAlign w:val="center"/>
                </w:tcPr>
                <w:p w:rsidR="00B64B61" w:rsidRPr="004A089D" w:rsidRDefault="00B64B61" w:rsidP="00B64B61">
                  <w:pPr>
                    <w:adjustRightInd w:val="0"/>
                    <w:snapToGrid w:val="0"/>
                    <w:ind w:firstLine="480"/>
                    <w:jc w:val="center"/>
                    <w:rPr>
                      <w:kern w:val="0"/>
                      <w:szCs w:val="21"/>
                    </w:rPr>
                  </w:pPr>
                </w:p>
              </w:tc>
              <w:tc>
                <w:tcPr>
                  <w:tcW w:w="798" w:type="pct"/>
                  <w:vAlign w:val="center"/>
                </w:tcPr>
                <w:p w:rsidR="00B64B61" w:rsidRPr="004A089D" w:rsidRDefault="00B64B61" w:rsidP="00B64B61">
                  <w:pPr>
                    <w:adjustRightInd w:val="0"/>
                    <w:snapToGrid w:val="0"/>
                    <w:jc w:val="center"/>
                    <w:rPr>
                      <w:kern w:val="0"/>
                      <w:szCs w:val="21"/>
                    </w:rPr>
                  </w:pPr>
                  <w:r w:rsidRPr="004A089D">
                    <w:t>1</w:t>
                  </w:r>
                  <w:r w:rsidRPr="004A089D">
                    <w:t>小时平均</w:t>
                  </w:r>
                </w:p>
              </w:tc>
              <w:tc>
                <w:tcPr>
                  <w:tcW w:w="797" w:type="pct"/>
                  <w:vAlign w:val="center"/>
                </w:tcPr>
                <w:p w:rsidR="00B64B61" w:rsidRPr="004A089D" w:rsidRDefault="00B64B61" w:rsidP="00B64B61">
                  <w:pPr>
                    <w:jc w:val="center"/>
                    <w:rPr>
                      <w:kern w:val="0"/>
                      <w:szCs w:val="21"/>
                    </w:rPr>
                  </w:pPr>
                  <w:r w:rsidRPr="004A089D">
                    <w:rPr>
                      <w:rFonts w:hint="eastAsia"/>
                      <w:kern w:val="0"/>
                      <w:szCs w:val="21"/>
                    </w:rPr>
                    <w:t>2</w:t>
                  </w:r>
                  <w:r w:rsidRPr="004A089D">
                    <w:rPr>
                      <w:kern w:val="0"/>
                      <w:szCs w:val="21"/>
                    </w:rPr>
                    <w:t>00</w:t>
                  </w:r>
                </w:p>
              </w:tc>
              <w:tc>
                <w:tcPr>
                  <w:tcW w:w="601" w:type="pct"/>
                  <w:vMerge/>
                  <w:vAlign w:val="center"/>
                </w:tcPr>
                <w:p w:rsidR="00B64B61" w:rsidRPr="004A089D" w:rsidRDefault="00B64B61" w:rsidP="00B64B61">
                  <w:pPr>
                    <w:pStyle w:val="af4"/>
                    <w:rPr>
                      <w:snapToGrid/>
                    </w:rPr>
                  </w:pPr>
                </w:p>
              </w:tc>
              <w:tc>
                <w:tcPr>
                  <w:tcW w:w="1896" w:type="pct"/>
                  <w:vMerge/>
                  <w:vAlign w:val="center"/>
                </w:tcPr>
                <w:p w:rsidR="00B64B61" w:rsidRPr="004A089D" w:rsidRDefault="00B64B61" w:rsidP="00B64B61">
                  <w:pPr>
                    <w:pStyle w:val="af4"/>
                    <w:rPr>
                      <w:snapToGrid/>
                    </w:rPr>
                  </w:pPr>
                </w:p>
              </w:tc>
            </w:tr>
          </w:tbl>
          <w:bookmarkEnd w:id="10"/>
          <w:p w:rsidR="007E5842" w:rsidRPr="004A089D" w:rsidRDefault="007E5842">
            <w:pPr>
              <w:widowControl/>
              <w:tabs>
                <w:tab w:val="left" w:pos="837"/>
                <w:tab w:val="left" w:pos="5142"/>
              </w:tabs>
              <w:adjustRightInd w:val="0"/>
              <w:snapToGrid w:val="0"/>
              <w:spacing w:line="360" w:lineRule="auto"/>
              <w:ind w:firstLineChars="200" w:firstLine="482"/>
              <w:jc w:val="left"/>
              <w:rPr>
                <w:b/>
                <w:kern w:val="0"/>
                <w:sz w:val="24"/>
                <w:szCs w:val="22"/>
              </w:rPr>
            </w:pPr>
            <w:r w:rsidRPr="004A089D">
              <w:rPr>
                <w:b/>
                <w:kern w:val="0"/>
                <w:sz w:val="24"/>
                <w:szCs w:val="22"/>
              </w:rPr>
              <w:t>2</w:t>
            </w:r>
            <w:r w:rsidRPr="004A089D">
              <w:rPr>
                <w:b/>
                <w:kern w:val="0"/>
                <w:sz w:val="24"/>
                <w:szCs w:val="22"/>
              </w:rPr>
              <w:t>、地表水环境质量标准</w:t>
            </w:r>
          </w:p>
          <w:p w:rsidR="007E5842" w:rsidRPr="004A089D" w:rsidRDefault="00BC6B9D" w:rsidP="00BC6B9D">
            <w:pPr>
              <w:autoSpaceDE w:val="0"/>
              <w:autoSpaceDN w:val="0"/>
              <w:adjustRightInd w:val="0"/>
              <w:snapToGrid w:val="0"/>
              <w:spacing w:line="300" w:lineRule="auto"/>
              <w:ind w:firstLineChars="200" w:firstLine="480"/>
              <w:rPr>
                <w:sz w:val="24"/>
              </w:rPr>
            </w:pPr>
            <w:r w:rsidRPr="004A089D">
              <w:rPr>
                <w:rFonts w:hint="eastAsia"/>
                <w:sz w:val="24"/>
              </w:rPr>
              <w:t>按《江苏省地表水（环境）功能区划》，</w:t>
            </w:r>
            <w:r w:rsidR="003A7AD1" w:rsidRPr="004A089D">
              <w:rPr>
                <w:rFonts w:hint="eastAsia"/>
                <w:sz w:val="24"/>
              </w:rPr>
              <w:t>沂南</w:t>
            </w:r>
            <w:r w:rsidR="003A7AD1" w:rsidRPr="004A089D">
              <w:rPr>
                <w:sz w:val="24"/>
              </w:rPr>
              <w:t>河水质执行《地表水环境质量标准》（</w:t>
            </w:r>
            <w:r w:rsidR="003A7AD1" w:rsidRPr="004A089D">
              <w:rPr>
                <w:sz w:val="24"/>
              </w:rPr>
              <w:t>GB3838-2002</w:t>
            </w:r>
            <w:r w:rsidR="003A7AD1" w:rsidRPr="004A089D">
              <w:rPr>
                <w:sz w:val="24"/>
              </w:rPr>
              <w:t>）中的</w:t>
            </w:r>
            <w:r w:rsidR="003A7AD1" w:rsidRPr="004A089D">
              <w:rPr>
                <w:sz w:val="24"/>
              </w:rPr>
              <w:t>Ⅳ</w:t>
            </w:r>
            <w:r w:rsidR="003A7AD1" w:rsidRPr="004A089D">
              <w:rPr>
                <w:sz w:val="24"/>
              </w:rPr>
              <w:t>类标准</w:t>
            </w:r>
            <w:r w:rsidR="00312C0C" w:rsidRPr="004A089D">
              <w:rPr>
                <w:rFonts w:hint="eastAsia"/>
                <w:sz w:val="24"/>
              </w:rPr>
              <w:t>，</w:t>
            </w:r>
            <w:r w:rsidR="00312C0C" w:rsidRPr="004A089D">
              <w:rPr>
                <w:sz w:val="24"/>
              </w:rPr>
              <w:t>见表</w:t>
            </w:r>
            <w:r w:rsidR="00312C0C" w:rsidRPr="004A089D">
              <w:rPr>
                <w:sz w:val="24"/>
              </w:rPr>
              <w:t>4-2</w:t>
            </w:r>
            <w:r w:rsidR="00312C0C" w:rsidRPr="004A089D">
              <w:rPr>
                <w:rFonts w:hint="eastAsia"/>
                <w:sz w:val="24"/>
              </w:rPr>
              <w:t>。</w:t>
            </w:r>
          </w:p>
          <w:p w:rsidR="007E5842"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 xml:space="preserve">4-2  </w:t>
            </w:r>
            <w:r w:rsidRPr="004A089D">
              <w:rPr>
                <w:b/>
                <w:sz w:val="24"/>
              </w:rPr>
              <w:t>地表水环境质量标准中主要项目标准限值单位：</w:t>
            </w:r>
            <w:r w:rsidRPr="004A089D">
              <w:rPr>
                <w:b/>
                <w:sz w:val="24"/>
              </w:rPr>
              <w:t>mg/L</w:t>
            </w:r>
            <w:r w:rsidRPr="004A089D">
              <w:rPr>
                <w:b/>
                <w:sz w:val="24"/>
              </w:rPr>
              <w:t>除</w:t>
            </w:r>
            <w:r w:rsidRPr="004A089D">
              <w:rPr>
                <w:b/>
                <w:sz w:val="24"/>
              </w:rPr>
              <w:t>pH</w:t>
            </w:r>
            <w:r w:rsidRPr="004A089D">
              <w:rPr>
                <w:b/>
                <w:sz w:val="24"/>
              </w:rPr>
              <w:t>外</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521"/>
              <w:gridCol w:w="2905"/>
              <w:gridCol w:w="4109"/>
            </w:tblGrid>
            <w:tr w:rsidR="00BC6B9D" w:rsidRPr="004A089D" w:rsidTr="00BC6B9D">
              <w:trPr>
                <w:trHeight w:val="20"/>
              </w:trPr>
              <w:tc>
                <w:tcPr>
                  <w:tcW w:w="891" w:type="pct"/>
                  <w:vAlign w:val="center"/>
                </w:tcPr>
                <w:p w:rsidR="00BC6B9D" w:rsidRPr="004A089D" w:rsidRDefault="00BC6B9D">
                  <w:pPr>
                    <w:adjustRightInd w:val="0"/>
                    <w:snapToGrid w:val="0"/>
                    <w:jc w:val="center"/>
                    <w:rPr>
                      <w:b/>
                      <w:szCs w:val="21"/>
                    </w:rPr>
                  </w:pPr>
                  <w:r w:rsidRPr="004A089D">
                    <w:rPr>
                      <w:b/>
                      <w:szCs w:val="21"/>
                    </w:rPr>
                    <w:t>项目</w:t>
                  </w:r>
                </w:p>
              </w:tc>
              <w:tc>
                <w:tcPr>
                  <w:tcW w:w="1702" w:type="pct"/>
                </w:tcPr>
                <w:p w:rsidR="00BC6B9D" w:rsidRPr="004A089D" w:rsidRDefault="00BC6B9D">
                  <w:pPr>
                    <w:adjustRightInd w:val="0"/>
                    <w:snapToGrid w:val="0"/>
                    <w:jc w:val="center"/>
                    <w:rPr>
                      <w:b/>
                      <w:szCs w:val="21"/>
                    </w:rPr>
                  </w:pPr>
                  <w:r w:rsidRPr="004A089D">
                    <w:rPr>
                      <w:szCs w:val="21"/>
                    </w:rPr>
                    <w:t>Ⅳ</w:t>
                  </w:r>
                  <w:r w:rsidRPr="004A089D">
                    <w:rPr>
                      <w:b/>
                      <w:szCs w:val="21"/>
                    </w:rPr>
                    <w:t>类标准值</w:t>
                  </w:r>
                </w:p>
              </w:tc>
              <w:tc>
                <w:tcPr>
                  <w:tcW w:w="2407" w:type="pct"/>
                  <w:vAlign w:val="center"/>
                </w:tcPr>
                <w:p w:rsidR="00BC6B9D" w:rsidRPr="004A089D" w:rsidRDefault="00BC6B9D">
                  <w:pPr>
                    <w:adjustRightInd w:val="0"/>
                    <w:snapToGrid w:val="0"/>
                    <w:jc w:val="center"/>
                    <w:rPr>
                      <w:b/>
                      <w:szCs w:val="21"/>
                    </w:rPr>
                  </w:pPr>
                  <w:r w:rsidRPr="004A089D">
                    <w:rPr>
                      <w:b/>
                      <w:szCs w:val="21"/>
                    </w:rPr>
                    <w:t>标准来源</w:t>
                  </w:r>
                </w:p>
              </w:tc>
            </w:tr>
            <w:tr w:rsidR="00BC6B9D" w:rsidRPr="004A089D" w:rsidTr="00BC6B9D">
              <w:trPr>
                <w:trHeight w:val="20"/>
              </w:trPr>
              <w:tc>
                <w:tcPr>
                  <w:tcW w:w="891" w:type="pct"/>
                  <w:vAlign w:val="center"/>
                </w:tcPr>
                <w:p w:rsidR="00BC6B9D" w:rsidRPr="004A089D" w:rsidRDefault="00BC6B9D">
                  <w:pPr>
                    <w:adjustRightInd w:val="0"/>
                    <w:snapToGrid w:val="0"/>
                    <w:jc w:val="center"/>
                    <w:rPr>
                      <w:szCs w:val="21"/>
                    </w:rPr>
                  </w:pPr>
                  <w:r w:rsidRPr="004A089D">
                    <w:rPr>
                      <w:szCs w:val="21"/>
                    </w:rPr>
                    <w:t>pH</w:t>
                  </w:r>
                </w:p>
              </w:tc>
              <w:tc>
                <w:tcPr>
                  <w:tcW w:w="1702" w:type="pct"/>
                </w:tcPr>
                <w:p w:rsidR="00BC6B9D" w:rsidRPr="004A089D" w:rsidRDefault="00BC6B9D">
                  <w:pPr>
                    <w:adjustRightInd w:val="0"/>
                    <w:snapToGrid w:val="0"/>
                    <w:jc w:val="center"/>
                    <w:rPr>
                      <w:szCs w:val="21"/>
                    </w:rPr>
                  </w:pPr>
                  <w:r w:rsidRPr="004A089D">
                    <w:rPr>
                      <w:szCs w:val="21"/>
                    </w:rPr>
                    <w:t>6~9</w:t>
                  </w:r>
                </w:p>
              </w:tc>
              <w:tc>
                <w:tcPr>
                  <w:tcW w:w="2407" w:type="pct"/>
                  <w:vMerge w:val="restart"/>
                  <w:vAlign w:val="center"/>
                </w:tcPr>
                <w:p w:rsidR="00BC6B9D" w:rsidRPr="004A089D" w:rsidRDefault="00BC6B9D">
                  <w:pPr>
                    <w:adjustRightInd w:val="0"/>
                    <w:snapToGrid w:val="0"/>
                    <w:jc w:val="center"/>
                    <w:rPr>
                      <w:szCs w:val="21"/>
                    </w:rPr>
                  </w:pPr>
                  <w:r w:rsidRPr="004A089D">
                    <w:rPr>
                      <w:szCs w:val="21"/>
                    </w:rPr>
                    <w:t>《地表水环境质量标准》（</w:t>
                  </w:r>
                  <w:r w:rsidRPr="004A089D">
                    <w:rPr>
                      <w:szCs w:val="21"/>
                    </w:rPr>
                    <w:t>GB3838-2002</w:t>
                  </w:r>
                  <w:r w:rsidRPr="004A089D">
                    <w:rPr>
                      <w:szCs w:val="21"/>
                    </w:rPr>
                    <w:t>）</w:t>
                  </w:r>
                </w:p>
              </w:tc>
            </w:tr>
            <w:tr w:rsidR="00BC6B9D" w:rsidRPr="004A089D" w:rsidTr="00BC6B9D">
              <w:trPr>
                <w:trHeight w:val="20"/>
              </w:trPr>
              <w:tc>
                <w:tcPr>
                  <w:tcW w:w="891" w:type="pct"/>
                  <w:vAlign w:val="center"/>
                </w:tcPr>
                <w:p w:rsidR="00BC6B9D" w:rsidRPr="004A089D" w:rsidRDefault="00BC6B9D">
                  <w:pPr>
                    <w:adjustRightInd w:val="0"/>
                    <w:snapToGrid w:val="0"/>
                    <w:jc w:val="center"/>
                    <w:rPr>
                      <w:szCs w:val="21"/>
                    </w:rPr>
                  </w:pPr>
                  <w:r w:rsidRPr="004A089D">
                    <w:rPr>
                      <w:szCs w:val="21"/>
                    </w:rPr>
                    <w:t>COD</w:t>
                  </w:r>
                </w:p>
              </w:tc>
              <w:tc>
                <w:tcPr>
                  <w:tcW w:w="1702" w:type="pct"/>
                </w:tcPr>
                <w:p w:rsidR="00BC6B9D" w:rsidRPr="004A089D" w:rsidRDefault="00BC6B9D">
                  <w:pPr>
                    <w:adjustRightInd w:val="0"/>
                    <w:snapToGrid w:val="0"/>
                    <w:jc w:val="center"/>
                    <w:rPr>
                      <w:szCs w:val="21"/>
                    </w:rPr>
                  </w:pPr>
                  <w:r w:rsidRPr="004A089D">
                    <w:rPr>
                      <w:szCs w:val="21"/>
                    </w:rPr>
                    <w:t>≤</w:t>
                  </w:r>
                  <w:r w:rsidRPr="004A089D">
                    <w:rPr>
                      <w:rFonts w:hint="eastAsia"/>
                      <w:szCs w:val="21"/>
                    </w:rPr>
                    <w:t>3</w:t>
                  </w:r>
                  <w:r w:rsidRPr="004A089D">
                    <w:rPr>
                      <w:szCs w:val="21"/>
                    </w:rPr>
                    <w:t>0</w:t>
                  </w:r>
                </w:p>
              </w:tc>
              <w:tc>
                <w:tcPr>
                  <w:tcW w:w="2407" w:type="pct"/>
                  <w:vMerge/>
                  <w:vAlign w:val="center"/>
                </w:tcPr>
                <w:p w:rsidR="00BC6B9D" w:rsidRPr="004A089D" w:rsidRDefault="00BC6B9D">
                  <w:pPr>
                    <w:adjustRightInd w:val="0"/>
                    <w:snapToGrid w:val="0"/>
                    <w:jc w:val="center"/>
                    <w:rPr>
                      <w:szCs w:val="21"/>
                    </w:rPr>
                  </w:pPr>
                </w:p>
              </w:tc>
            </w:tr>
            <w:tr w:rsidR="00BC6B9D" w:rsidRPr="004A089D" w:rsidTr="00BC6B9D">
              <w:trPr>
                <w:trHeight w:val="20"/>
              </w:trPr>
              <w:tc>
                <w:tcPr>
                  <w:tcW w:w="891" w:type="pct"/>
                  <w:vAlign w:val="center"/>
                </w:tcPr>
                <w:p w:rsidR="00BC6B9D" w:rsidRPr="004A089D" w:rsidRDefault="00BC6B9D">
                  <w:pPr>
                    <w:adjustRightInd w:val="0"/>
                    <w:snapToGrid w:val="0"/>
                    <w:jc w:val="center"/>
                    <w:rPr>
                      <w:szCs w:val="21"/>
                    </w:rPr>
                  </w:pPr>
                  <w:r w:rsidRPr="004A089D">
                    <w:rPr>
                      <w:szCs w:val="21"/>
                    </w:rPr>
                    <w:t>SS*</w:t>
                  </w:r>
                </w:p>
              </w:tc>
              <w:tc>
                <w:tcPr>
                  <w:tcW w:w="1702" w:type="pct"/>
                </w:tcPr>
                <w:p w:rsidR="00BC6B9D" w:rsidRPr="004A089D" w:rsidRDefault="00BC6B9D">
                  <w:pPr>
                    <w:adjustRightInd w:val="0"/>
                    <w:snapToGrid w:val="0"/>
                    <w:jc w:val="center"/>
                    <w:rPr>
                      <w:szCs w:val="21"/>
                    </w:rPr>
                  </w:pPr>
                  <w:r w:rsidRPr="004A089D">
                    <w:rPr>
                      <w:szCs w:val="21"/>
                    </w:rPr>
                    <w:t>≤</w:t>
                  </w:r>
                  <w:r w:rsidRPr="004A089D">
                    <w:rPr>
                      <w:rFonts w:hint="eastAsia"/>
                      <w:szCs w:val="21"/>
                    </w:rPr>
                    <w:t>6</w:t>
                  </w:r>
                  <w:r w:rsidRPr="004A089D">
                    <w:rPr>
                      <w:szCs w:val="21"/>
                    </w:rPr>
                    <w:t>0</w:t>
                  </w:r>
                </w:p>
              </w:tc>
              <w:tc>
                <w:tcPr>
                  <w:tcW w:w="2407" w:type="pct"/>
                  <w:vMerge/>
                  <w:vAlign w:val="center"/>
                </w:tcPr>
                <w:p w:rsidR="00BC6B9D" w:rsidRPr="004A089D" w:rsidRDefault="00BC6B9D">
                  <w:pPr>
                    <w:adjustRightInd w:val="0"/>
                    <w:snapToGrid w:val="0"/>
                    <w:jc w:val="center"/>
                    <w:rPr>
                      <w:szCs w:val="21"/>
                    </w:rPr>
                  </w:pPr>
                </w:p>
              </w:tc>
            </w:tr>
            <w:tr w:rsidR="00BC6B9D" w:rsidRPr="004A089D" w:rsidTr="00BC6B9D">
              <w:trPr>
                <w:trHeight w:val="20"/>
              </w:trPr>
              <w:tc>
                <w:tcPr>
                  <w:tcW w:w="891" w:type="pct"/>
                  <w:vAlign w:val="center"/>
                </w:tcPr>
                <w:p w:rsidR="00BC6B9D" w:rsidRPr="004A089D" w:rsidRDefault="00BC6B9D">
                  <w:pPr>
                    <w:adjustRightInd w:val="0"/>
                    <w:snapToGrid w:val="0"/>
                    <w:jc w:val="center"/>
                    <w:rPr>
                      <w:szCs w:val="21"/>
                    </w:rPr>
                  </w:pPr>
                  <w:r w:rsidRPr="004A089D">
                    <w:rPr>
                      <w:szCs w:val="21"/>
                    </w:rPr>
                    <w:t>氨氮</w:t>
                  </w:r>
                </w:p>
              </w:tc>
              <w:tc>
                <w:tcPr>
                  <w:tcW w:w="1702" w:type="pct"/>
                </w:tcPr>
                <w:p w:rsidR="00BC6B9D" w:rsidRPr="004A089D" w:rsidRDefault="00BC6B9D">
                  <w:pPr>
                    <w:adjustRightInd w:val="0"/>
                    <w:snapToGrid w:val="0"/>
                    <w:jc w:val="center"/>
                    <w:rPr>
                      <w:szCs w:val="21"/>
                    </w:rPr>
                  </w:pPr>
                  <w:r w:rsidRPr="004A089D">
                    <w:rPr>
                      <w:szCs w:val="21"/>
                    </w:rPr>
                    <w:t>≤</w:t>
                  </w:r>
                  <w:r w:rsidRPr="004A089D">
                    <w:rPr>
                      <w:rFonts w:hint="eastAsia"/>
                      <w:szCs w:val="21"/>
                    </w:rPr>
                    <w:t>1.5</w:t>
                  </w:r>
                </w:p>
              </w:tc>
              <w:tc>
                <w:tcPr>
                  <w:tcW w:w="2407" w:type="pct"/>
                  <w:vMerge/>
                  <w:vAlign w:val="center"/>
                </w:tcPr>
                <w:p w:rsidR="00BC6B9D" w:rsidRPr="004A089D" w:rsidRDefault="00BC6B9D">
                  <w:pPr>
                    <w:adjustRightInd w:val="0"/>
                    <w:snapToGrid w:val="0"/>
                    <w:jc w:val="center"/>
                    <w:rPr>
                      <w:szCs w:val="21"/>
                    </w:rPr>
                  </w:pPr>
                </w:p>
              </w:tc>
            </w:tr>
            <w:tr w:rsidR="00BC6B9D" w:rsidRPr="004A089D" w:rsidTr="00BC6B9D">
              <w:trPr>
                <w:trHeight w:val="20"/>
              </w:trPr>
              <w:tc>
                <w:tcPr>
                  <w:tcW w:w="891" w:type="pct"/>
                  <w:vAlign w:val="center"/>
                </w:tcPr>
                <w:p w:rsidR="00BC6B9D" w:rsidRPr="004A089D" w:rsidRDefault="00BC6B9D">
                  <w:pPr>
                    <w:adjustRightInd w:val="0"/>
                    <w:snapToGrid w:val="0"/>
                    <w:jc w:val="center"/>
                    <w:rPr>
                      <w:szCs w:val="21"/>
                    </w:rPr>
                  </w:pPr>
                  <w:r w:rsidRPr="004A089D">
                    <w:rPr>
                      <w:szCs w:val="21"/>
                    </w:rPr>
                    <w:t>总磷</w:t>
                  </w:r>
                </w:p>
              </w:tc>
              <w:tc>
                <w:tcPr>
                  <w:tcW w:w="1702" w:type="pct"/>
                </w:tcPr>
                <w:p w:rsidR="00BC6B9D" w:rsidRPr="004A089D" w:rsidRDefault="00BC6B9D">
                  <w:pPr>
                    <w:adjustRightInd w:val="0"/>
                    <w:snapToGrid w:val="0"/>
                    <w:jc w:val="center"/>
                    <w:rPr>
                      <w:szCs w:val="21"/>
                    </w:rPr>
                  </w:pPr>
                  <w:r w:rsidRPr="004A089D">
                    <w:rPr>
                      <w:szCs w:val="21"/>
                    </w:rPr>
                    <w:t>≤0.</w:t>
                  </w:r>
                  <w:r w:rsidRPr="004A089D">
                    <w:rPr>
                      <w:rFonts w:hint="eastAsia"/>
                      <w:szCs w:val="21"/>
                    </w:rPr>
                    <w:t>3</w:t>
                  </w:r>
                </w:p>
              </w:tc>
              <w:tc>
                <w:tcPr>
                  <w:tcW w:w="2407" w:type="pct"/>
                  <w:vMerge/>
                  <w:vAlign w:val="center"/>
                </w:tcPr>
                <w:p w:rsidR="00BC6B9D" w:rsidRPr="004A089D" w:rsidRDefault="00BC6B9D">
                  <w:pPr>
                    <w:adjustRightInd w:val="0"/>
                    <w:snapToGrid w:val="0"/>
                    <w:jc w:val="center"/>
                    <w:rPr>
                      <w:szCs w:val="21"/>
                    </w:rPr>
                  </w:pPr>
                </w:p>
              </w:tc>
            </w:tr>
            <w:tr w:rsidR="00BC6B9D" w:rsidRPr="004A089D" w:rsidTr="00BC6B9D">
              <w:trPr>
                <w:trHeight w:val="20"/>
              </w:trPr>
              <w:tc>
                <w:tcPr>
                  <w:tcW w:w="891" w:type="pct"/>
                  <w:vAlign w:val="center"/>
                </w:tcPr>
                <w:p w:rsidR="00BC6B9D" w:rsidRPr="004A089D" w:rsidRDefault="00BC6B9D">
                  <w:pPr>
                    <w:adjustRightInd w:val="0"/>
                    <w:snapToGrid w:val="0"/>
                    <w:jc w:val="center"/>
                    <w:rPr>
                      <w:szCs w:val="21"/>
                    </w:rPr>
                  </w:pPr>
                  <w:r w:rsidRPr="004A089D">
                    <w:rPr>
                      <w:szCs w:val="21"/>
                    </w:rPr>
                    <w:t>总氮</w:t>
                  </w:r>
                </w:p>
              </w:tc>
              <w:tc>
                <w:tcPr>
                  <w:tcW w:w="1702" w:type="pct"/>
                </w:tcPr>
                <w:p w:rsidR="00BC6B9D" w:rsidRPr="004A089D" w:rsidRDefault="00BC6B9D">
                  <w:pPr>
                    <w:adjustRightInd w:val="0"/>
                    <w:snapToGrid w:val="0"/>
                    <w:jc w:val="center"/>
                    <w:rPr>
                      <w:szCs w:val="21"/>
                    </w:rPr>
                  </w:pPr>
                  <w:r w:rsidRPr="004A089D">
                    <w:rPr>
                      <w:szCs w:val="21"/>
                    </w:rPr>
                    <w:t>≤</w:t>
                  </w:r>
                  <w:r w:rsidRPr="004A089D">
                    <w:rPr>
                      <w:rFonts w:hint="eastAsia"/>
                      <w:szCs w:val="21"/>
                    </w:rPr>
                    <w:t>1.5</w:t>
                  </w:r>
                </w:p>
              </w:tc>
              <w:tc>
                <w:tcPr>
                  <w:tcW w:w="2407" w:type="pct"/>
                  <w:vMerge/>
                  <w:vAlign w:val="center"/>
                </w:tcPr>
                <w:p w:rsidR="00BC6B9D" w:rsidRPr="004A089D" w:rsidRDefault="00BC6B9D">
                  <w:pPr>
                    <w:adjustRightInd w:val="0"/>
                    <w:snapToGrid w:val="0"/>
                    <w:jc w:val="center"/>
                    <w:rPr>
                      <w:szCs w:val="21"/>
                    </w:rPr>
                  </w:pPr>
                </w:p>
              </w:tc>
            </w:tr>
            <w:tr w:rsidR="00BC6B9D" w:rsidRPr="004A089D" w:rsidTr="00BC6B9D">
              <w:trPr>
                <w:trHeight w:val="20"/>
              </w:trPr>
              <w:tc>
                <w:tcPr>
                  <w:tcW w:w="891" w:type="pct"/>
                  <w:vAlign w:val="center"/>
                </w:tcPr>
                <w:p w:rsidR="00BC6B9D" w:rsidRPr="004A089D" w:rsidRDefault="00BC6B9D">
                  <w:pPr>
                    <w:adjustRightInd w:val="0"/>
                    <w:snapToGrid w:val="0"/>
                    <w:jc w:val="center"/>
                    <w:rPr>
                      <w:szCs w:val="21"/>
                    </w:rPr>
                  </w:pPr>
                  <w:r w:rsidRPr="004A089D">
                    <w:rPr>
                      <w:szCs w:val="21"/>
                    </w:rPr>
                    <w:t>石油类</w:t>
                  </w:r>
                </w:p>
              </w:tc>
              <w:tc>
                <w:tcPr>
                  <w:tcW w:w="1702" w:type="pct"/>
                </w:tcPr>
                <w:p w:rsidR="00BC6B9D" w:rsidRPr="004A089D" w:rsidRDefault="00BC6B9D">
                  <w:pPr>
                    <w:adjustRightInd w:val="0"/>
                    <w:snapToGrid w:val="0"/>
                    <w:jc w:val="center"/>
                    <w:rPr>
                      <w:szCs w:val="21"/>
                    </w:rPr>
                  </w:pPr>
                  <w:r w:rsidRPr="004A089D">
                    <w:rPr>
                      <w:szCs w:val="21"/>
                    </w:rPr>
                    <w:t>≤0.</w:t>
                  </w:r>
                  <w:r w:rsidRPr="004A089D">
                    <w:rPr>
                      <w:rFonts w:hint="eastAsia"/>
                      <w:szCs w:val="21"/>
                    </w:rPr>
                    <w:t>5</w:t>
                  </w:r>
                </w:p>
              </w:tc>
              <w:tc>
                <w:tcPr>
                  <w:tcW w:w="2407" w:type="pct"/>
                  <w:vMerge/>
                  <w:vAlign w:val="center"/>
                </w:tcPr>
                <w:p w:rsidR="00BC6B9D" w:rsidRPr="004A089D" w:rsidRDefault="00BC6B9D">
                  <w:pPr>
                    <w:adjustRightInd w:val="0"/>
                    <w:snapToGrid w:val="0"/>
                    <w:jc w:val="center"/>
                    <w:rPr>
                      <w:szCs w:val="21"/>
                    </w:rPr>
                  </w:pPr>
                </w:p>
              </w:tc>
            </w:tr>
          </w:tbl>
          <w:p w:rsidR="007E5842" w:rsidRPr="004A089D" w:rsidRDefault="007E5842">
            <w:pPr>
              <w:pStyle w:val="4"/>
              <w:adjustRightInd w:val="0"/>
              <w:snapToGrid w:val="0"/>
              <w:spacing w:before="0" w:after="0" w:line="240" w:lineRule="auto"/>
              <w:ind w:firstLineChars="100" w:firstLine="180"/>
              <w:textAlignment w:val="baseline"/>
              <w:rPr>
                <w:rFonts w:ascii="Times New Roman" w:hAnsi="Times New Roman"/>
                <w:b w:val="0"/>
                <w:sz w:val="18"/>
                <w:szCs w:val="21"/>
              </w:rPr>
            </w:pPr>
            <w:r w:rsidRPr="004A089D">
              <w:rPr>
                <w:rFonts w:ascii="Times New Roman" w:hAnsi="Times New Roman"/>
                <w:b w:val="0"/>
                <w:sz w:val="18"/>
                <w:szCs w:val="21"/>
              </w:rPr>
              <w:t>注：</w:t>
            </w:r>
            <w:r w:rsidRPr="004A089D">
              <w:rPr>
                <w:rFonts w:ascii="Times New Roman" w:hAnsi="Times New Roman"/>
                <w:b w:val="0"/>
                <w:sz w:val="18"/>
                <w:szCs w:val="21"/>
              </w:rPr>
              <w:t>*SS</w:t>
            </w:r>
            <w:r w:rsidRPr="004A089D">
              <w:rPr>
                <w:rFonts w:ascii="Times New Roman" w:hAnsi="Times New Roman"/>
                <w:b w:val="0"/>
                <w:sz w:val="18"/>
                <w:szCs w:val="21"/>
              </w:rPr>
              <w:t>参照水利部标准《地表水资源质量标准》（</w:t>
            </w:r>
            <w:r w:rsidRPr="004A089D">
              <w:rPr>
                <w:rFonts w:ascii="Times New Roman" w:hAnsi="Times New Roman"/>
                <w:b w:val="0"/>
                <w:sz w:val="18"/>
                <w:szCs w:val="21"/>
              </w:rPr>
              <w:t>SL63-94</w:t>
            </w:r>
            <w:r w:rsidRPr="004A089D">
              <w:rPr>
                <w:rFonts w:ascii="Times New Roman" w:hAnsi="Times New Roman"/>
                <w:b w:val="0"/>
                <w:sz w:val="18"/>
                <w:szCs w:val="21"/>
              </w:rPr>
              <w:t>）中</w:t>
            </w:r>
            <w:r w:rsidRPr="004A089D">
              <w:rPr>
                <w:rFonts w:ascii="Times New Roman" w:hAnsi="Times New Roman" w:hint="eastAsia"/>
                <w:b w:val="0"/>
                <w:sz w:val="18"/>
                <w:szCs w:val="21"/>
              </w:rPr>
              <w:t>三</w:t>
            </w:r>
            <w:r w:rsidRPr="004A089D">
              <w:rPr>
                <w:rFonts w:ascii="Times New Roman" w:hAnsi="Times New Roman"/>
                <w:b w:val="0"/>
                <w:sz w:val="18"/>
                <w:szCs w:val="21"/>
              </w:rPr>
              <w:t>级</w:t>
            </w:r>
            <w:r w:rsidR="00AA231A" w:rsidRPr="004A089D">
              <w:rPr>
                <w:rFonts w:ascii="Times New Roman" w:hAnsi="Times New Roman" w:hint="eastAsia"/>
                <w:b w:val="0"/>
                <w:sz w:val="18"/>
                <w:szCs w:val="21"/>
              </w:rPr>
              <w:t>、</w:t>
            </w:r>
            <w:r w:rsidR="00AA231A" w:rsidRPr="004A089D">
              <w:rPr>
                <w:rFonts w:ascii="Times New Roman" w:hAnsi="Times New Roman"/>
                <w:b w:val="0"/>
                <w:sz w:val="18"/>
                <w:szCs w:val="21"/>
              </w:rPr>
              <w:t>四级</w:t>
            </w:r>
            <w:r w:rsidRPr="004A089D">
              <w:rPr>
                <w:rFonts w:ascii="Times New Roman" w:hAnsi="Times New Roman"/>
                <w:b w:val="0"/>
                <w:sz w:val="18"/>
                <w:szCs w:val="21"/>
              </w:rPr>
              <w:t>标准。</w:t>
            </w:r>
          </w:p>
          <w:p w:rsidR="007E5842" w:rsidRPr="004A089D" w:rsidRDefault="007E5842">
            <w:pPr>
              <w:widowControl/>
              <w:tabs>
                <w:tab w:val="left" w:pos="837"/>
                <w:tab w:val="left" w:pos="5142"/>
              </w:tabs>
              <w:adjustRightInd w:val="0"/>
              <w:snapToGrid w:val="0"/>
              <w:spacing w:line="360" w:lineRule="auto"/>
              <w:ind w:firstLineChars="200" w:firstLine="482"/>
              <w:jc w:val="left"/>
              <w:rPr>
                <w:b/>
                <w:kern w:val="0"/>
                <w:sz w:val="24"/>
                <w:szCs w:val="22"/>
              </w:rPr>
            </w:pPr>
            <w:r w:rsidRPr="004A089D">
              <w:rPr>
                <w:b/>
                <w:kern w:val="0"/>
                <w:sz w:val="24"/>
                <w:szCs w:val="22"/>
              </w:rPr>
              <w:t>3</w:t>
            </w:r>
            <w:r w:rsidRPr="004A089D">
              <w:rPr>
                <w:b/>
                <w:kern w:val="0"/>
                <w:sz w:val="24"/>
                <w:szCs w:val="22"/>
              </w:rPr>
              <w:t>、声环境质量标准</w:t>
            </w:r>
          </w:p>
          <w:p w:rsidR="00292EB0" w:rsidRPr="004A089D" w:rsidRDefault="007E5842" w:rsidP="00824A85">
            <w:pPr>
              <w:autoSpaceDE w:val="0"/>
              <w:autoSpaceDN w:val="0"/>
              <w:adjustRightInd w:val="0"/>
              <w:snapToGrid w:val="0"/>
              <w:spacing w:line="300" w:lineRule="auto"/>
              <w:ind w:firstLineChars="200" w:firstLine="480"/>
              <w:rPr>
                <w:rFonts w:ascii="宋体" w:hAnsi="宋体" w:cs="宋体"/>
                <w:sz w:val="24"/>
              </w:rPr>
            </w:pPr>
            <w:r w:rsidRPr="004A089D">
              <w:rPr>
                <w:sz w:val="24"/>
              </w:rPr>
              <w:t>厂界噪声环境执行</w:t>
            </w:r>
            <w:r w:rsidR="00861187" w:rsidRPr="004A089D">
              <w:rPr>
                <w:sz w:val="24"/>
              </w:rPr>
              <w:t>《声环境质量标准》（</w:t>
            </w:r>
            <w:r w:rsidR="00861187" w:rsidRPr="004A089D">
              <w:rPr>
                <w:sz w:val="24"/>
              </w:rPr>
              <w:t>GB3096-2008</w:t>
            </w:r>
            <w:r w:rsidR="00861187" w:rsidRPr="004A089D">
              <w:rPr>
                <w:sz w:val="24"/>
              </w:rPr>
              <w:t>）</w:t>
            </w:r>
            <w:r w:rsidRPr="004A089D">
              <w:rPr>
                <w:sz w:val="24"/>
              </w:rPr>
              <w:t>中的</w:t>
            </w:r>
            <w:r w:rsidR="0011249C" w:rsidRPr="004A089D">
              <w:rPr>
                <w:sz w:val="24"/>
              </w:rPr>
              <w:t>3</w:t>
            </w:r>
            <w:r w:rsidRPr="004A089D">
              <w:rPr>
                <w:sz w:val="24"/>
              </w:rPr>
              <w:t>类标准。具体标准限值见表</w:t>
            </w:r>
            <w:r w:rsidRPr="004A089D">
              <w:rPr>
                <w:sz w:val="24"/>
              </w:rPr>
              <w:t>4-3</w:t>
            </w:r>
            <w:r w:rsidRPr="004A089D">
              <w:rPr>
                <w:sz w:val="24"/>
              </w:rPr>
              <w:t>。</w:t>
            </w:r>
          </w:p>
          <w:p w:rsidR="007E5842"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 xml:space="preserve">4-3  </w:t>
            </w:r>
            <w:r w:rsidRPr="004A089D">
              <w:rPr>
                <w:b/>
                <w:sz w:val="24"/>
              </w:rPr>
              <w:t>声环境质量标准限值</w:t>
            </w:r>
            <w:r w:rsidR="00FC670B" w:rsidRPr="004A089D">
              <w:rPr>
                <w:rFonts w:hint="eastAsia"/>
                <w:b/>
                <w:sz w:val="24"/>
              </w:rPr>
              <w:t>（等效声级</w:t>
            </w:r>
            <w:r w:rsidR="00FC670B" w:rsidRPr="004A089D">
              <w:rPr>
                <w:rFonts w:hint="eastAsia"/>
                <w:b/>
                <w:sz w:val="24"/>
              </w:rPr>
              <w:t xml:space="preserve"> LAeq:dB</w:t>
            </w:r>
            <w:r w:rsidR="00FC670B" w:rsidRPr="004A089D">
              <w:rPr>
                <w:rFonts w:hint="eastAsia"/>
                <w:b/>
                <w:sz w:val="24"/>
              </w:rPr>
              <w:t>）</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297"/>
              <w:gridCol w:w="3619"/>
              <w:gridCol w:w="3619"/>
            </w:tblGrid>
            <w:tr w:rsidR="007E5842" w:rsidRPr="004A089D" w:rsidTr="00824A85">
              <w:trPr>
                <w:trHeight w:val="104"/>
                <w:jc w:val="center"/>
              </w:trPr>
              <w:tc>
                <w:tcPr>
                  <w:tcW w:w="760" w:type="pct"/>
                  <w:tcBorders>
                    <w:top w:val="single" w:sz="12" w:space="0" w:color="auto"/>
                    <w:left w:val="nil"/>
                    <w:bottom w:val="single" w:sz="2" w:space="0" w:color="auto"/>
                  </w:tcBorders>
                  <w:vAlign w:val="center"/>
                </w:tcPr>
                <w:p w:rsidR="007E5842" w:rsidRPr="004A089D" w:rsidRDefault="007E5842">
                  <w:pPr>
                    <w:jc w:val="center"/>
                    <w:rPr>
                      <w:b/>
                      <w:bCs/>
                      <w:szCs w:val="21"/>
                    </w:rPr>
                  </w:pPr>
                  <w:r w:rsidRPr="004A089D">
                    <w:rPr>
                      <w:b/>
                      <w:bCs/>
                      <w:szCs w:val="21"/>
                    </w:rPr>
                    <w:t>类别</w:t>
                  </w:r>
                </w:p>
              </w:tc>
              <w:tc>
                <w:tcPr>
                  <w:tcW w:w="2120" w:type="pct"/>
                  <w:tcBorders>
                    <w:top w:val="single" w:sz="12" w:space="0" w:color="auto"/>
                    <w:left w:val="single" w:sz="4" w:space="0" w:color="auto"/>
                    <w:bottom w:val="single" w:sz="2" w:space="0" w:color="auto"/>
                  </w:tcBorders>
                  <w:vAlign w:val="center"/>
                </w:tcPr>
                <w:p w:rsidR="007E5842" w:rsidRPr="004A089D" w:rsidRDefault="007E5842">
                  <w:pPr>
                    <w:jc w:val="center"/>
                    <w:rPr>
                      <w:b/>
                      <w:bCs/>
                      <w:szCs w:val="21"/>
                    </w:rPr>
                  </w:pPr>
                  <w:r w:rsidRPr="004A089D">
                    <w:rPr>
                      <w:b/>
                      <w:bCs/>
                      <w:szCs w:val="21"/>
                    </w:rPr>
                    <w:t>昼间（</w:t>
                  </w:r>
                  <w:r w:rsidRPr="004A089D">
                    <w:rPr>
                      <w:b/>
                      <w:bCs/>
                      <w:szCs w:val="21"/>
                    </w:rPr>
                    <w:t>dB</w:t>
                  </w:r>
                  <w:r w:rsidRPr="004A089D">
                    <w:rPr>
                      <w:b/>
                      <w:bCs/>
                      <w:szCs w:val="21"/>
                    </w:rPr>
                    <w:t>（</w:t>
                  </w:r>
                  <w:r w:rsidRPr="004A089D">
                    <w:rPr>
                      <w:b/>
                      <w:bCs/>
                      <w:szCs w:val="21"/>
                    </w:rPr>
                    <w:t>A</w:t>
                  </w:r>
                  <w:r w:rsidRPr="004A089D">
                    <w:rPr>
                      <w:b/>
                      <w:bCs/>
                      <w:szCs w:val="21"/>
                    </w:rPr>
                    <w:t>））</w:t>
                  </w:r>
                </w:p>
              </w:tc>
              <w:tc>
                <w:tcPr>
                  <w:tcW w:w="2120" w:type="pct"/>
                  <w:tcBorders>
                    <w:top w:val="single" w:sz="12" w:space="0" w:color="auto"/>
                    <w:bottom w:val="single" w:sz="2" w:space="0" w:color="auto"/>
                    <w:right w:val="nil"/>
                  </w:tcBorders>
                  <w:vAlign w:val="center"/>
                </w:tcPr>
                <w:p w:rsidR="007E5842" w:rsidRPr="004A089D" w:rsidRDefault="007E5842">
                  <w:pPr>
                    <w:jc w:val="center"/>
                    <w:rPr>
                      <w:b/>
                      <w:bCs/>
                      <w:szCs w:val="21"/>
                    </w:rPr>
                  </w:pPr>
                  <w:r w:rsidRPr="004A089D">
                    <w:rPr>
                      <w:b/>
                      <w:bCs/>
                      <w:szCs w:val="21"/>
                    </w:rPr>
                    <w:t>夜间（</w:t>
                  </w:r>
                  <w:r w:rsidRPr="004A089D">
                    <w:rPr>
                      <w:b/>
                      <w:bCs/>
                      <w:szCs w:val="21"/>
                    </w:rPr>
                    <w:t>dB</w:t>
                  </w:r>
                  <w:r w:rsidRPr="004A089D">
                    <w:rPr>
                      <w:b/>
                      <w:bCs/>
                      <w:szCs w:val="21"/>
                    </w:rPr>
                    <w:t>（</w:t>
                  </w:r>
                  <w:r w:rsidRPr="004A089D">
                    <w:rPr>
                      <w:b/>
                      <w:bCs/>
                      <w:szCs w:val="21"/>
                    </w:rPr>
                    <w:t>A</w:t>
                  </w:r>
                  <w:r w:rsidRPr="004A089D">
                    <w:rPr>
                      <w:b/>
                      <w:bCs/>
                      <w:szCs w:val="21"/>
                    </w:rPr>
                    <w:t>））</w:t>
                  </w:r>
                </w:p>
              </w:tc>
            </w:tr>
            <w:tr w:rsidR="00312C0C" w:rsidRPr="004A089D" w:rsidTr="00824A85">
              <w:trPr>
                <w:jc w:val="center"/>
              </w:trPr>
              <w:tc>
                <w:tcPr>
                  <w:tcW w:w="760" w:type="pct"/>
                  <w:tcBorders>
                    <w:top w:val="single" w:sz="2" w:space="0" w:color="auto"/>
                    <w:left w:val="nil"/>
                    <w:bottom w:val="single" w:sz="12" w:space="0" w:color="auto"/>
                  </w:tcBorders>
                  <w:vAlign w:val="center"/>
                </w:tcPr>
                <w:p w:rsidR="00312C0C" w:rsidRPr="004A089D" w:rsidRDefault="00312C0C">
                  <w:pPr>
                    <w:jc w:val="center"/>
                    <w:rPr>
                      <w:szCs w:val="21"/>
                    </w:rPr>
                  </w:pPr>
                  <w:r w:rsidRPr="004A089D">
                    <w:rPr>
                      <w:rFonts w:hint="eastAsia"/>
                      <w:szCs w:val="21"/>
                    </w:rPr>
                    <w:t>3</w:t>
                  </w:r>
                </w:p>
              </w:tc>
              <w:tc>
                <w:tcPr>
                  <w:tcW w:w="2120" w:type="pct"/>
                  <w:tcBorders>
                    <w:top w:val="single" w:sz="2" w:space="0" w:color="auto"/>
                    <w:left w:val="single" w:sz="4" w:space="0" w:color="auto"/>
                    <w:bottom w:val="single" w:sz="12" w:space="0" w:color="auto"/>
                  </w:tcBorders>
                  <w:vAlign w:val="center"/>
                </w:tcPr>
                <w:p w:rsidR="00312C0C" w:rsidRPr="004A089D" w:rsidRDefault="00120E92">
                  <w:pPr>
                    <w:jc w:val="center"/>
                    <w:rPr>
                      <w:szCs w:val="21"/>
                    </w:rPr>
                  </w:pPr>
                  <w:r w:rsidRPr="004A089D">
                    <w:rPr>
                      <w:rFonts w:hint="eastAsia"/>
                      <w:szCs w:val="21"/>
                    </w:rPr>
                    <w:t>65</w:t>
                  </w:r>
                </w:p>
              </w:tc>
              <w:tc>
                <w:tcPr>
                  <w:tcW w:w="2120" w:type="pct"/>
                  <w:tcBorders>
                    <w:top w:val="single" w:sz="2" w:space="0" w:color="auto"/>
                    <w:bottom w:val="single" w:sz="12" w:space="0" w:color="auto"/>
                    <w:right w:val="nil"/>
                  </w:tcBorders>
                  <w:vAlign w:val="center"/>
                </w:tcPr>
                <w:p w:rsidR="00312C0C" w:rsidRPr="004A089D" w:rsidRDefault="00120E92" w:rsidP="000D022E">
                  <w:pPr>
                    <w:ind w:rightChars="80" w:right="168"/>
                    <w:jc w:val="center"/>
                    <w:rPr>
                      <w:szCs w:val="21"/>
                    </w:rPr>
                  </w:pPr>
                  <w:r w:rsidRPr="004A089D">
                    <w:rPr>
                      <w:rFonts w:hint="eastAsia"/>
                      <w:szCs w:val="21"/>
                    </w:rPr>
                    <w:t>55</w:t>
                  </w:r>
                </w:p>
              </w:tc>
            </w:tr>
          </w:tbl>
          <w:p w:rsidR="007E5842" w:rsidRPr="004A089D" w:rsidRDefault="007E5842">
            <w:pPr>
              <w:pStyle w:val="af9"/>
              <w:spacing w:line="360" w:lineRule="auto"/>
              <w:ind w:firstLine="0"/>
              <w:rPr>
                <w:rFonts w:ascii="Times New Roman" w:hAnsi="Times New Roman"/>
              </w:rPr>
            </w:pPr>
          </w:p>
        </w:tc>
      </w:tr>
      <w:tr w:rsidR="007E5842" w:rsidRPr="004A089D" w:rsidTr="008973DA">
        <w:trPr>
          <w:trHeight w:val="13744"/>
          <w:jc w:val="center"/>
        </w:trPr>
        <w:tc>
          <w:tcPr>
            <w:tcW w:w="535" w:type="dxa"/>
            <w:vAlign w:val="center"/>
          </w:tcPr>
          <w:p w:rsidR="007E5842" w:rsidRPr="004A089D" w:rsidRDefault="007E5842">
            <w:pPr>
              <w:adjustRightInd w:val="0"/>
              <w:snapToGrid w:val="0"/>
              <w:spacing w:line="360" w:lineRule="auto"/>
              <w:jc w:val="center"/>
              <w:rPr>
                <w:sz w:val="24"/>
              </w:rPr>
            </w:pPr>
            <w:r w:rsidRPr="004A089D">
              <w:rPr>
                <w:sz w:val="24"/>
              </w:rPr>
              <w:lastRenderedPageBreak/>
              <w:t>污染物排放标准</w:t>
            </w:r>
          </w:p>
        </w:tc>
        <w:tc>
          <w:tcPr>
            <w:tcW w:w="8752" w:type="dxa"/>
          </w:tcPr>
          <w:p w:rsidR="007E5842" w:rsidRPr="004A089D" w:rsidRDefault="007E5842">
            <w:pPr>
              <w:numPr>
                <w:ilvl w:val="0"/>
                <w:numId w:val="7"/>
              </w:numPr>
              <w:adjustRightInd w:val="0"/>
              <w:snapToGrid w:val="0"/>
              <w:spacing w:line="360" w:lineRule="auto"/>
              <w:ind w:firstLineChars="200" w:firstLine="482"/>
              <w:rPr>
                <w:b/>
                <w:sz w:val="24"/>
              </w:rPr>
            </w:pPr>
            <w:r w:rsidRPr="004A089D">
              <w:rPr>
                <w:b/>
                <w:sz w:val="24"/>
              </w:rPr>
              <w:t>大气污染物排放标准</w:t>
            </w:r>
          </w:p>
          <w:p w:rsidR="00641169" w:rsidRPr="004A089D" w:rsidRDefault="00641169" w:rsidP="00641169">
            <w:pPr>
              <w:spacing w:line="360" w:lineRule="auto"/>
              <w:ind w:firstLineChars="200" w:firstLine="480"/>
              <w:rPr>
                <w:b/>
                <w:sz w:val="24"/>
              </w:rPr>
            </w:pPr>
            <w:r w:rsidRPr="004A089D">
              <w:rPr>
                <w:rFonts w:hint="eastAsia"/>
                <w:sz w:val="24"/>
              </w:rPr>
              <w:t>项目运营期颗粒物、</w:t>
            </w:r>
            <w:r w:rsidRPr="004A089D">
              <w:rPr>
                <w:sz w:val="24"/>
              </w:rPr>
              <w:t>NO</w:t>
            </w:r>
            <w:r w:rsidRPr="004A089D">
              <w:rPr>
                <w:sz w:val="24"/>
                <w:vertAlign w:val="subscript"/>
              </w:rPr>
              <w:t>X</w:t>
            </w:r>
            <w:r w:rsidRPr="004A089D">
              <w:rPr>
                <w:rFonts w:hint="eastAsia"/>
                <w:sz w:val="24"/>
              </w:rPr>
              <w:t>、</w:t>
            </w:r>
            <w:r w:rsidRPr="004A089D">
              <w:rPr>
                <w:sz w:val="24"/>
              </w:rPr>
              <w:t>SO</w:t>
            </w:r>
            <w:r w:rsidRPr="004A089D">
              <w:rPr>
                <w:sz w:val="24"/>
                <w:vertAlign w:val="subscript"/>
              </w:rPr>
              <w:t>2</w:t>
            </w:r>
            <w:r w:rsidRPr="004A089D">
              <w:rPr>
                <w:rFonts w:hint="eastAsia"/>
                <w:sz w:val="24"/>
              </w:rPr>
              <w:t>无组织排放浓度执行《大气污染物综合排放标准》（</w:t>
            </w:r>
            <w:r w:rsidRPr="004A089D">
              <w:rPr>
                <w:sz w:val="24"/>
              </w:rPr>
              <w:t>GB 16297-1996</w:t>
            </w:r>
            <w:r w:rsidRPr="004A089D">
              <w:rPr>
                <w:rFonts w:hint="eastAsia"/>
                <w:sz w:val="24"/>
              </w:rPr>
              <w:t>）表</w:t>
            </w:r>
            <w:r w:rsidRPr="004A089D">
              <w:rPr>
                <w:sz w:val="24"/>
              </w:rPr>
              <w:t>2</w:t>
            </w:r>
            <w:r w:rsidRPr="004A089D">
              <w:rPr>
                <w:rFonts w:hint="eastAsia"/>
                <w:sz w:val="24"/>
              </w:rPr>
              <w:t>无组织排放监控浓度限值要求。</w:t>
            </w:r>
          </w:p>
          <w:p w:rsidR="00AE5688" w:rsidRPr="004A089D" w:rsidRDefault="00AE5688" w:rsidP="00AE5688">
            <w:pPr>
              <w:autoSpaceDE w:val="0"/>
              <w:autoSpaceDN w:val="0"/>
              <w:adjustRightInd w:val="0"/>
              <w:snapToGrid w:val="0"/>
              <w:jc w:val="center"/>
              <w:rPr>
                <w:b/>
                <w:sz w:val="24"/>
              </w:rPr>
            </w:pPr>
            <w:r w:rsidRPr="004A089D">
              <w:rPr>
                <w:b/>
                <w:sz w:val="24"/>
              </w:rPr>
              <w:t>表</w:t>
            </w:r>
            <w:r w:rsidR="009564E0" w:rsidRPr="004A089D">
              <w:rPr>
                <w:b/>
                <w:sz w:val="24"/>
              </w:rPr>
              <w:t>4-</w:t>
            </w:r>
            <w:r w:rsidR="00D508B3" w:rsidRPr="004A089D">
              <w:rPr>
                <w:rFonts w:hint="eastAsia"/>
                <w:b/>
                <w:sz w:val="24"/>
              </w:rPr>
              <w:t>4</w:t>
            </w:r>
            <w:r w:rsidRPr="004A089D">
              <w:rPr>
                <w:b/>
                <w:sz w:val="24"/>
              </w:rPr>
              <w:t>大气污染物排放标准</w:t>
            </w:r>
          </w:p>
          <w:tbl>
            <w:tblPr>
              <w:tblW w:w="5000" w:type="pct"/>
              <w:jc w:val="center"/>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1000"/>
              <w:gridCol w:w="1251"/>
              <w:gridCol w:w="1073"/>
              <w:gridCol w:w="732"/>
              <w:gridCol w:w="1105"/>
              <w:gridCol w:w="1136"/>
              <w:gridCol w:w="2238"/>
            </w:tblGrid>
            <w:tr w:rsidR="00AE5688" w:rsidRPr="004A089D" w:rsidTr="00AE5688">
              <w:trPr>
                <w:cantSplit/>
                <w:jc w:val="center"/>
              </w:trPr>
              <w:tc>
                <w:tcPr>
                  <w:tcW w:w="1000" w:type="dxa"/>
                  <w:vMerge w:val="restart"/>
                  <w:vAlign w:val="center"/>
                </w:tcPr>
                <w:p w:rsidR="00AE5688" w:rsidRPr="004A089D" w:rsidRDefault="00AE5688" w:rsidP="009C1F33">
                  <w:pPr>
                    <w:widowControl/>
                    <w:adjustRightInd w:val="0"/>
                    <w:snapToGrid w:val="0"/>
                    <w:jc w:val="center"/>
                    <w:rPr>
                      <w:b/>
                      <w:kern w:val="0"/>
                      <w:szCs w:val="21"/>
                    </w:rPr>
                  </w:pPr>
                  <w:r w:rsidRPr="004A089D">
                    <w:rPr>
                      <w:b/>
                      <w:kern w:val="0"/>
                      <w:szCs w:val="21"/>
                    </w:rPr>
                    <w:t>污染物名称</w:t>
                  </w:r>
                </w:p>
              </w:tc>
              <w:tc>
                <w:tcPr>
                  <w:tcW w:w="1251" w:type="dxa"/>
                  <w:vMerge w:val="restart"/>
                  <w:vAlign w:val="center"/>
                </w:tcPr>
                <w:p w:rsidR="00AE5688" w:rsidRPr="004A089D" w:rsidRDefault="00AE5688" w:rsidP="009C1F33">
                  <w:pPr>
                    <w:widowControl/>
                    <w:adjustRightInd w:val="0"/>
                    <w:snapToGrid w:val="0"/>
                    <w:jc w:val="center"/>
                    <w:rPr>
                      <w:b/>
                      <w:kern w:val="0"/>
                      <w:szCs w:val="21"/>
                    </w:rPr>
                  </w:pPr>
                  <w:r w:rsidRPr="004A089D">
                    <w:rPr>
                      <w:b/>
                      <w:kern w:val="0"/>
                      <w:szCs w:val="21"/>
                    </w:rPr>
                    <w:t>最高允许排放浓度（</w:t>
                  </w:r>
                  <w:r w:rsidRPr="004A089D">
                    <w:rPr>
                      <w:b/>
                      <w:kern w:val="0"/>
                      <w:szCs w:val="21"/>
                    </w:rPr>
                    <w:t>mg/m</w:t>
                  </w:r>
                  <w:r w:rsidRPr="004A089D">
                    <w:rPr>
                      <w:b/>
                      <w:kern w:val="0"/>
                      <w:szCs w:val="21"/>
                      <w:vertAlign w:val="superscript"/>
                    </w:rPr>
                    <w:t>3</w:t>
                  </w:r>
                  <w:r w:rsidRPr="004A089D">
                    <w:rPr>
                      <w:b/>
                      <w:kern w:val="0"/>
                      <w:szCs w:val="21"/>
                    </w:rPr>
                    <w:t>）</w:t>
                  </w:r>
                </w:p>
              </w:tc>
              <w:tc>
                <w:tcPr>
                  <w:tcW w:w="1805" w:type="dxa"/>
                  <w:gridSpan w:val="2"/>
                  <w:vAlign w:val="center"/>
                </w:tcPr>
                <w:p w:rsidR="00AE5688" w:rsidRPr="004A089D" w:rsidRDefault="00AE5688" w:rsidP="009C1F33">
                  <w:pPr>
                    <w:widowControl/>
                    <w:adjustRightInd w:val="0"/>
                    <w:snapToGrid w:val="0"/>
                    <w:jc w:val="center"/>
                    <w:rPr>
                      <w:b/>
                      <w:kern w:val="0"/>
                      <w:szCs w:val="21"/>
                    </w:rPr>
                  </w:pPr>
                  <w:r w:rsidRPr="004A089D">
                    <w:rPr>
                      <w:b/>
                      <w:kern w:val="0"/>
                      <w:szCs w:val="21"/>
                    </w:rPr>
                    <w:t>最高允许排放速率（</w:t>
                  </w:r>
                  <w:r w:rsidRPr="004A089D">
                    <w:rPr>
                      <w:b/>
                      <w:kern w:val="0"/>
                      <w:szCs w:val="21"/>
                    </w:rPr>
                    <w:t>kg/h</w:t>
                  </w:r>
                  <w:r w:rsidRPr="004A089D">
                    <w:rPr>
                      <w:b/>
                      <w:kern w:val="0"/>
                      <w:szCs w:val="21"/>
                    </w:rPr>
                    <w:t>）</w:t>
                  </w:r>
                </w:p>
              </w:tc>
              <w:tc>
                <w:tcPr>
                  <w:tcW w:w="2241" w:type="dxa"/>
                  <w:gridSpan w:val="2"/>
                  <w:vAlign w:val="center"/>
                </w:tcPr>
                <w:p w:rsidR="00AE5688" w:rsidRPr="004A089D" w:rsidRDefault="00AE5688" w:rsidP="009C1F33">
                  <w:pPr>
                    <w:widowControl/>
                    <w:adjustRightInd w:val="0"/>
                    <w:snapToGrid w:val="0"/>
                    <w:jc w:val="center"/>
                    <w:rPr>
                      <w:b/>
                      <w:kern w:val="0"/>
                      <w:szCs w:val="21"/>
                    </w:rPr>
                  </w:pPr>
                  <w:r w:rsidRPr="004A089D">
                    <w:rPr>
                      <w:b/>
                      <w:kern w:val="0"/>
                      <w:szCs w:val="21"/>
                    </w:rPr>
                    <w:t>无组织排放监控浓度值</w:t>
                  </w:r>
                </w:p>
              </w:tc>
              <w:tc>
                <w:tcPr>
                  <w:tcW w:w="2238" w:type="dxa"/>
                  <w:vMerge w:val="restart"/>
                  <w:vAlign w:val="center"/>
                </w:tcPr>
                <w:p w:rsidR="00AE5688" w:rsidRPr="004A089D" w:rsidRDefault="00AE5688" w:rsidP="009C1F33">
                  <w:pPr>
                    <w:widowControl/>
                    <w:adjustRightInd w:val="0"/>
                    <w:snapToGrid w:val="0"/>
                    <w:jc w:val="center"/>
                    <w:rPr>
                      <w:b/>
                      <w:kern w:val="0"/>
                      <w:szCs w:val="21"/>
                    </w:rPr>
                  </w:pPr>
                  <w:r w:rsidRPr="004A089D">
                    <w:rPr>
                      <w:b/>
                      <w:kern w:val="0"/>
                      <w:szCs w:val="21"/>
                    </w:rPr>
                    <w:t>标准来源</w:t>
                  </w:r>
                </w:p>
              </w:tc>
            </w:tr>
            <w:tr w:rsidR="00AE5688" w:rsidRPr="004A089D" w:rsidTr="00AE5688">
              <w:trPr>
                <w:cantSplit/>
                <w:jc w:val="center"/>
              </w:trPr>
              <w:tc>
                <w:tcPr>
                  <w:tcW w:w="1000" w:type="dxa"/>
                  <w:vMerge/>
                  <w:vAlign w:val="center"/>
                </w:tcPr>
                <w:p w:rsidR="00AE5688" w:rsidRPr="004A089D" w:rsidRDefault="00AE5688" w:rsidP="009C1F33">
                  <w:pPr>
                    <w:widowControl/>
                    <w:adjustRightInd w:val="0"/>
                    <w:snapToGrid w:val="0"/>
                    <w:jc w:val="center"/>
                    <w:rPr>
                      <w:b/>
                      <w:kern w:val="0"/>
                      <w:szCs w:val="21"/>
                    </w:rPr>
                  </w:pPr>
                </w:p>
              </w:tc>
              <w:tc>
                <w:tcPr>
                  <w:tcW w:w="1251" w:type="dxa"/>
                  <w:vMerge/>
                  <w:vAlign w:val="center"/>
                </w:tcPr>
                <w:p w:rsidR="00AE5688" w:rsidRPr="004A089D" w:rsidRDefault="00AE5688" w:rsidP="009C1F33">
                  <w:pPr>
                    <w:widowControl/>
                    <w:adjustRightInd w:val="0"/>
                    <w:snapToGrid w:val="0"/>
                    <w:jc w:val="center"/>
                    <w:rPr>
                      <w:b/>
                      <w:kern w:val="0"/>
                      <w:szCs w:val="21"/>
                    </w:rPr>
                  </w:pPr>
                </w:p>
              </w:tc>
              <w:tc>
                <w:tcPr>
                  <w:tcW w:w="1073" w:type="dxa"/>
                  <w:vAlign w:val="center"/>
                </w:tcPr>
                <w:p w:rsidR="00AE5688" w:rsidRPr="004A089D" w:rsidRDefault="00AE5688" w:rsidP="009C1F33">
                  <w:pPr>
                    <w:widowControl/>
                    <w:adjustRightInd w:val="0"/>
                    <w:snapToGrid w:val="0"/>
                    <w:jc w:val="center"/>
                    <w:rPr>
                      <w:b/>
                      <w:kern w:val="0"/>
                      <w:szCs w:val="21"/>
                    </w:rPr>
                  </w:pPr>
                  <w:r w:rsidRPr="004A089D">
                    <w:rPr>
                      <w:b/>
                      <w:kern w:val="0"/>
                      <w:szCs w:val="21"/>
                    </w:rPr>
                    <w:t>排气筒高度（</w:t>
                  </w:r>
                  <w:r w:rsidRPr="004A089D">
                    <w:rPr>
                      <w:b/>
                      <w:kern w:val="0"/>
                      <w:szCs w:val="21"/>
                    </w:rPr>
                    <w:t>m</w:t>
                  </w:r>
                  <w:r w:rsidRPr="004A089D">
                    <w:rPr>
                      <w:b/>
                      <w:kern w:val="0"/>
                      <w:szCs w:val="21"/>
                    </w:rPr>
                    <w:t>）</w:t>
                  </w:r>
                </w:p>
              </w:tc>
              <w:tc>
                <w:tcPr>
                  <w:tcW w:w="732" w:type="dxa"/>
                  <w:vAlign w:val="center"/>
                </w:tcPr>
                <w:p w:rsidR="00AE5688" w:rsidRPr="004A089D" w:rsidRDefault="00AE5688" w:rsidP="009C1F33">
                  <w:pPr>
                    <w:widowControl/>
                    <w:adjustRightInd w:val="0"/>
                    <w:snapToGrid w:val="0"/>
                    <w:jc w:val="center"/>
                    <w:rPr>
                      <w:b/>
                      <w:kern w:val="0"/>
                      <w:szCs w:val="21"/>
                    </w:rPr>
                  </w:pPr>
                  <w:r w:rsidRPr="004A089D">
                    <w:rPr>
                      <w:b/>
                      <w:kern w:val="0"/>
                      <w:szCs w:val="21"/>
                    </w:rPr>
                    <w:t>二级</w:t>
                  </w:r>
                </w:p>
              </w:tc>
              <w:tc>
                <w:tcPr>
                  <w:tcW w:w="1105" w:type="dxa"/>
                  <w:vAlign w:val="center"/>
                </w:tcPr>
                <w:p w:rsidR="00AE5688" w:rsidRPr="004A089D" w:rsidRDefault="00AE5688" w:rsidP="009C1F33">
                  <w:pPr>
                    <w:widowControl/>
                    <w:adjustRightInd w:val="0"/>
                    <w:snapToGrid w:val="0"/>
                    <w:jc w:val="center"/>
                    <w:rPr>
                      <w:b/>
                      <w:kern w:val="0"/>
                      <w:szCs w:val="21"/>
                    </w:rPr>
                  </w:pPr>
                  <w:r w:rsidRPr="004A089D">
                    <w:rPr>
                      <w:b/>
                      <w:kern w:val="0"/>
                      <w:szCs w:val="21"/>
                    </w:rPr>
                    <w:t>监控点</w:t>
                  </w:r>
                </w:p>
              </w:tc>
              <w:tc>
                <w:tcPr>
                  <w:tcW w:w="1136" w:type="dxa"/>
                  <w:vAlign w:val="center"/>
                </w:tcPr>
                <w:p w:rsidR="00AE5688" w:rsidRPr="004A089D" w:rsidRDefault="00AE5688" w:rsidP="009C1F33">
                  <w:pPr>
                    <w:widowControl/>
                    <w:adjustRightInd w:val="0"/>
                    <w:snapToGrid w:val="0"/>
                    <w:jc w:val="center"/>
                    <w:rPr>
                      <w:b/>
                      <w:kern w:val="0"/>
                      <w:szCs w:val="21"/>
                    </w:rPr>
                  </w:pPr>
                  <w:r w:rsidRPr="004A089D">
                    <w:rPr>
                      <w:b/>
                      <w:kern w:val="0"/>
                      <w:szCs w:val="21"/>
                    </w:rPr>
                    <w:t>浓度（</w:t>
                  </w:r>
                  <w:r w:rsidRPr="004A089D">
                    <w:rPr>
                      <w:b/>
                      <w:kern w:val="0"/>
                      <w:szCs w:val="21"/>
                    </w:rPr>
                    <w:t>mg/m</w:t>
                  </w:r>
                  <w:r w:rsidRPr="004A089D">
                    <w:rPr>
                      <w:b/>
                      <w:kern w:val="0"/>
                      <w:szCs w:val="21"/>
                      <w:vertAlign w:val="superscript"/>
                    </w:rPr>
                    <w:t>3</w:t>
                  </w:r>
                  <w:r w:rsidRPr="004A089D">
                    <w:rPr>
                      <w:b/>
                      <w:kern w:val="0"/>
                      <w:szCs w:val="21"/>
                    </w:rPr>
                    <w:t>）</w:t>
                  </w:r>
                </w:p>
              </w:tc>
              <w:tc>
                <w:tcPr>
                  <w:tcW w:w="2238" w:type="dxa"/>
                  <w:vMerge/>
                  <w:vAlign w:val="center"/>
                </w:tcPr>
                <w:p w:rsidR="00AE5688" w:rsidRPr="004A089D" w:rsidRDefault="00AE5688" w:rsidP="009C1F33">
                  <w:pPr>
                    <w:widowControl/>
                    <w:adjustRightInd w:val="0"/>
                    <w:snapToGrid w:val="0"/>
                    <w:jc w:val="center"/>
                    <w:rPr>
                      <w:b/>
                      <w:kern w:val="0"/>
                      <w:szCs w:val="21"/>
                    </w:rPr>
                  </w:pPr>
                </w:p>
              </w:tc>
            </w:tr>
            <w:tr w:rsidR="006D3E71" w:rsidRPr="004A089D" w:rsidTr="00AE5688">
              <w:trPr>
                <w:cantSplit/>
                <w:jc w:val="center"/>
              </w:trPr>
              <w:tc>
                <w:tcPr>
                  <w:tcW w:w="1000" w:type="dxa"/>
                  <w:vAlign w:val="center"/>
                </w:tcPr>
                <w:p w:rsidR="006D3E71" w:rsidRPr="004A089D" w:rsidRDefault="006D3E71" w:rsidP="009C1F33">
                  <w:pPr>
                    <w:widowControl/>
                    <w:adjustRightInd w:val="0"/>
                    <w:snapToGrid w:val="0"/>
                    <w:jc w:val="center"/>
                    <w:rPr>
                      <w:kern w:val="0"/>
                      <w:szCs w:val="21"/>
                    </w:rPr>
                  </w:pPr>
                  <w:r w:rsidRPr="004A089D">
                    <w:rPr>
                      <w:rFonts w:hint="eastAsia"/>
                    </w:rPr>
                    <w:t>颗粒物</w:t>
                  </w:r>
                </w:p>
              </w:tc>
              <w:tc>
                <w:tcPr>
                  <w:tcW w:w="1251" w:type="dxa"/>
                  <w:vAlign w:val="center"/>
                </w:tcPr>
                <w:p w:rsidR="006D3E71" w:rsidRPr="004A089D" w:rsidRDefault="006D3E71" w:rsidP="009C1F33">
                  <w:pPr>
                    <w:adjustRightInd w:val="0"/>
                    <w:snapToGrid w:val="0"/>
                    <w:jc w:val="center"/>
                    <w:rPr>
                      <w:szCs w:val="21"/>
                    </w:rPr>
                  </w:pPr>
                  <w:r w:rsidRPr="004A089D">
                    <w:rPr>
                      <w:rFonts w:hint="eastAsia"/>
                    </w:rPr>
                    <w:t>—</w:t>
                  </w:r>
                </w:p>
              </w:tc>
              <w:tc>
                <w:tcPr>
                  <w:tcW w:w="1073" w:type="dxa"/>
                  <w:vAlign w:val="center"/>
                </w:tcPr>
                <w:p w:rsidR="006D3E71" w:rsidRPr="004A089D" w:rsidRDefault="006D3E71" w:rsidP="009C1F33">
                  <w:pPr>
                    <w:adjustRightInd w:val="0"/>
                    <w:snapToGrid w:val="0"/>
                    <w:jc w:val="center"/>
                    <w:rPr>
                      <w:szCs w:val="21"/>
                    </w:rPr>
                  </w:pPr>
                  <w:r w:rsidRPr="004A089D">
                    <w:rPr>
                      <w:rFonts w:hint="eastAsia"/>
                    </w:rPr>
                    <w:t>—</w:t>
                  </w:r>
                </w:p>
              </w:tc>
              <w:tc>
                <w:tcPr>
                  <w:tcW w:w="732" w:type="dxa"/>
                  <w:vAlign w:val="center"/>
                </w:tcPr>
                <w:p w:rsidR="006D3E71" w:rsidRPr="004A089D" w:rsidRDefault="006D3E71" w:rsidP="009C1F33">
                  <w:pPr>
                    <w:adjustRightInd w:val="0"/>
                    <w:snapToGrid w:val="0"/>
                    <w:jc w:val="center"/>
                    <w:rPr>
                      <w:szCs w:val="21"/>
                    </w:rPr>
                  </w:pPr>
                  <w:r w:rsidRPr="004A089D">
                    <w:rPr>
                      <w:rFonts w:hint="eastAsia"/>
                    </w:rPr>
                    <w:t>—</w:t>
                  </w:r>
                </w:p>
              </w:tc>
              <w:tc>
                <w:tcPr>
                  <w:tcW w:w="1105" w:type="dxa"/>
                  <w:vMerge w:val="restart"/>
                  <w:vAlign w:val="center"/>
                </w:tcPr>
                <w:p w:rsidR="006D3E71" w:rsidRPr="004A089D" w:rsidRDefault="006D3E71" w:rsidP="009C1F33">
                  <w:pPr>
                    <w:adjustRightInd w:val="0"/>
                    <w:snapToGrid w:val="0"/>
                    <w:jc w:val="center"/>
                    <w:rPr>
                      <w:kern w:val="0"/>
                      <w:szCs w:val="21"/>
                    </w:rPr>
                  </w:pPr>
                  <w:r w:rsidRPr="004A089D">
                    <w:rPr>
                      <w:rFonts w:hint="eastAsia"/>
                    </w:rPr>
                    <w:t>周界外浓度最高点</w:t>
                  </w:r>
                </w:p>
              </w:tc>
              <w:tc>
                <w:tcPr>
                  <w:tcW w:w="1136" w:type="dxa"/>
                  <w:vAlign w:val="center"/>
                </w:tcPr>
                <w:p w:rsidR="006D3E71" w:rsidRPr="004A089D" w:rsidRDefault="006D3E71" w:rsidP="009C1F33">
                  <w:pPr>
                    <w:widowControl/>
                    <w:adjustRightInd w:val="0"/>
                    <w:snapToGrid w:val="0"/>
                    <w:jc w:val="center"/>
                    <w:rPr>
                      <w:kern w:val="0"/>
                      <w:szCs w:val="21"/>
                    </w:rPr>
                  </w:pPr>
                  <w:r w:rsidRPr="004A089D">
                    <w:rPr>
                      <w:rFonts w:hint="eastAsia"/>
                    </w:rPr>
                    <w:t>1.0</w:t>
                  </w:r>
                </w:p>
              </w:tc>
              <w:tc>
                <w:tcPr>
                  <w:tcW w:w="2238" w:type="dxa"/>
                  <w:vMerge w:val="restart"/>
                  <w:vAlign w:val="center"/>
                </w:tcPr>
                <w:p w:rsidR="006D3E71" w:rsidRPr="004A089D" w:rsidRDefault="006D3E71" w:rsidP="009C1F33">
                  <w:pPr>
                    <w:adjustRightInd w:val="0"/>
                    <w:snapToGrid w:val="0"/>
                    <w:jc w:val="center"/>
                    <w:rPr>
                      <w:kern w:val="0"/>
                      <w:szCs w:val="21"/>
                    </w:rPr>
                  </w:pPr>
                  <w:r w:rsidRPr="004A089D">
                    <w:rPr>
                      <w:rFonts w:hint="eastAsia"/>
                    </w:rPr>
                    <w:t>《大气污染物综合排放标准》（</w:t>
                  </w:r>
                  <w:r w:rsidRPr="004A089D">
                    <w:rPr>
                      <w:rFonts w:hint="eastAsia"/>
                    </w:rPr>
                    <w:t>GB16297-1996</w:t>
                  </w:r>
                  <w:r w:rsidRPr="004A089D">
                    <w:rPr>
                      <w:rFonts w:hint="eastAsia"/>
                    </w:rPr>
                    <w:t>）中二级标准</w:t>
                  </w:r>
                </w:p>
              </w:tc>
            </w:tr>
            <w:tr w:rsidR="006D3E71" w:rsidRPr="004A089D" w:rsidTr="00AE5688">
              <w:trPr>
                <w:cantSplit/>
                <w:jc w:val="center"/>
              </w:trPr>
              <w:tc>
                <w:tcPr>
                  <w:tcW w:w="1000" w:type="dxa"/>
                  <w:vAlign w:val="center"/>
                </w:tcPr>
                <w:p w:rsidR="006D3E71" w:rsidRPr="004A089D" w:rsidRDefault="006D3E71" w:rsidP="009C1F33">
                  <w:pPr>
                    <w:widowControl/>
                    <w:adjustRightInd w:val="0"/>
                    <w:snapToGrid w:val="0"/>
                    <w:jc w:val="center"/>
                  </w:pPr>
                  <w:r w:rsidRPr="004A089D">
                    <w:rPr>
                      <w:szCs w:val="21"/>
                    </w:rPr>
                    <w:t>NO</w:t>
                  </w:r>
                  <w:r w:rsidRPr="004A089D">
                    <w:rPr>
                      <w:szCs w:val="21"/>
                      <w:vertAlign w:val="subscript"/>
                    </w:rPr>
                    <w:t>X</w:t>
                  </w:r>
                </w:p>
              </w:tc>
              <w:tc>
                <w:tcPr>
                  <w:tcW w:w="1251" w:type="dxa"/>
                  <w:vAlign w:val="center"/>
                </w:tcPr>
                <w:p w:rsidR="006D3E71" w:rsidRPr="004A089D" w:rsidRDefault="006D3E71" w:rsidP="009C1F33">
                  <w:pPr>
                    <w:adjustRightInd w:val="0"/>
                    <w:snapToGrid w:val="0"/>
                    <w:jc w:val="center"/>
                  </w:pPr>
                  <w:r w:rsidRPr="004A089D">
                    <w:rPr>
                      <w:rFonts w:hint="eastAsia"/>
                    </w:rPr>
                    <w:t>—</w:t>
                  </w:r>
                </w:p>
              </w:tc>
              <w:tc>
                <w:tcPr>
                  <w:tcW w:w="1073" w:type="dxa"/>
                  <w:vAlign w:val="center"/>
                </w:tcPr>
                <w:p w:rsidR="006D3E71" w:rsidRPr="004A089D" w:rsidRDefault="006D3E71" w:rsidP="009C1F33">
                  <w:pPr>
                    <w:adjustRightInd w:val="0"/>
                    <w:snapToGrid w:val="0"/>
                    <w:jc w:val="center"/>
                  </w:pPr>
                  <w:r w:rsidRPr="004A089D">
                    <w:rPr>
                      <w:rFonts w:hint="eastAsia"/>
                    </w:rPr>
                    <w:t>—</w:t>
                  </w:r>
                </w:p>
              </w:tc>
              <w:tc>
                <w:tcPr>
                  <w:tcW w:w="732" w:type="dxa"/>
                  <w:vAlign w:val="center"/>
                </w:tcPr>
                <w:p w:rsidR="006D3E71" w:rsidRPr="004A089D" w:rsidRDefault="006D3E71" w:rsidP="009C1F33">
                  <w:pPr>
                    <w:adjustRightInd w:val="0"/>
                    <w:snapToGrid w:val="0"/>
                    <w:jc w:val="center"/>
                  </w:pPr>
                  <w:r w:rsidRPr="004A089D">
                    <w:rPr>
                      <w:rFonts w:hint="eastAsia"/>
                    </w:rPr>
                    <w:t>—</w:t>
                  </w:r>
                </w:p>
              </w:tc>
              <w:tc>
                <w:tcPr>
                  <w:tcW w:w="1105" w:type="dxa"/>
                  <w:vMerge/>
                  <w:vAlign w:val="center"/>
                </w:tcPr>
                <w:p w:rsidR="006D3E71" w:rsidRPr="004A089D" w:rsidRDefault="006D3E71" w:rsidP="009C1F33">
                  <w:pPr>
                    <w:adjustRightInd w:val="0"/>
                    <w:snapToGrid w:val="0"/>
                    <w:jc w:val="center"/>
                  </w:pPr>
                </w:p>
              </w:tc>
              <w:tc>
                <w:tcPr>
                  <w:tcW w:w="1136" w:type="dxa"/>
                  <w:vAlign w:val="center"/>
                </w:tcPr>
                <w:p w:rsidR="006D3E71" w:rsidRPr="004A089D" w:rsidRDefault="006D3E71" w:rsidP="009C1F33">
                  <w:pPr>
                    <w:widowControl/>
                    <w:adjustRightInd w:val="0"/>
                    <w:snapToGrid w:val="0"/>
                    <w:jc w:val="center"/>
                  </w:pPr>
                  <w:r w:rsidRPr="004A089D">
                    <w:rPr>
                      <w:rFonts w:hint="eastAsia"/>
                    </w:rPr>
                    <w:t>0.12</w:t>
                  </w:r>
                </w:p>
              </w:tc>
              <w:tc>
                <w:tcPr>
                  <w:tcW w:w="2238" w:type="dxa"/>
                  <w:vMerge/>
                  <w:vAlign w:val="center"/>
                </w:tcPr>
                <w:p w:rsidR="006D3E71" w:rsidRPr="004A089D" w:rsidRDefault="006D3E71" w:rsidP="009C1F33">
                  <w:pPr>
                    <w:adjustRightInd w:val="0"/>
                    <w:snapToGrid w:val="0"/>
                    <w:jc w:val="center"/>
                  </w:pPr>
                </w:p>
              </w:tc>
            </w:tr>
            <w:tr w:rsidR="006D3E71" w:rsidRPr="004A089D" w:rsidTr="00AE5688">
              <w:trPr>
                <w:cantSplit/>
                <w:jc w:val="center"/>
              </w:trPr>
              <w:tc>
                <w:tcPr>
                  <w:tcW w:w="1000" w:type="dxa"/>
                  <w:vAlign w:val="center"/>
                </w:tcPr>
                <w:p w:rsidR="006D3E71" w:rsidRPr="004A089D" w:rsidRDefault="006D3E71" w:rsidP="009C1F33">
                  <w:pPr>
                    <w:widowControl/>
                    <w:adjustRightInd w:val="0"/>
                    <w:snapToGrid w:val="0"/>
                    <w:jc w:val="center"/>
                  </w:pPr>
                  <w:r w:rsidRPr="004A089D">
                    <w:rPr>
                      <w:szCs w:val="21"/>
                    </w:rPr>
                    <w:t>SO</w:t>
                  </w:r>
                  <w:r w:rsidRPr="004A089D">
                    <w:rPr>
                      <w:szCs w:val="21"/>
                      <w:vertAlign w:val="subscript"/>
                    </w:rPr>
                    <w:t>2</w:t>
                  </w:r>
                </w:p>
              </w:tc>
              <w:tc>
                <w:tcPr>
                  <w:tcW w:w="1251" w:type="dxa"/>
                  <w:vAlign w:val="center"/>
                </w:tcPr>
                <w:p w:rsidR="006D3E71" w:rsidRPr="004A089D" w:rsidRDefault="006D3E71" w:rsidP="009C1F33">
                  <w:pPr>
                    <w:adjustRightInd w:val="0"/>
                    <w:snapToGrid w:val="0"/>
                    <w:jc w:val="center"/>
                  </w:pPr>
                  <w:r w:rsidRPr="004A089D">
                    <w:rPr>
                      <w:rFonts w:hint="eastAsia"/>
                    </w:rPr>
                    <w:t>—</w:t>
                  </w:r>
                </w:p>
              </w:tc>
              <w:tc>
                <w:tcPr>
                  <w:tcW w:w="1073" w:type="dxa"/>
                  <w:vAlign w:val="center"/>
                </w:tcPr>
                <w:p w:rsidR="006D3E71" w:rsidRPr="004A089D" w:rsidRDefault="006D3E71" w:rsidP="009C1F33">
                  <w:pPr>
                    <w:adjustRightInd w:val="0"/>
                    <w:snapToGrid w:val="0"/>
                    <w:jc w:val="center"/>
                  </w:pPr>
                  <w:r w:rsidRPr="004A089D">
                    <w:rPr>
                      <w:rFonts w:hint="eastAsia"/>
                    </w:rPr>
                    <w:t>—</w:t>
                  </w:r>
                </w:p>
              </w:tc>
              <w:tc>
                <w:tcPr>
                  <w:tcW w:w="732" w:type="dxa"/>
                  <w:vAlign w:val="center"/>
                </w:tcPr>
                <w:p w:rsidR="006D3E71" w:rsidRPr="004A089D" w:rsidRDefault="006D3E71" w:rsidP="009C1F33">
                  <w:pPr>
                    <w:adjustRightInd w:val="0"/>
                    <w:snapToGrid w:val="0"/>
                    <w:jc w:val="center"/>
                  </w:pPr>
                  <w:r w:rsidRPr="004A089D">
                    <w:rPr>
                      <w:rFonts w:hint="eastAsia"/>
                    </w:rPr>
                    <w:t>—</w:t>
                  </w:r>
                </w:p>
              </w:tc>
              <w:tc>
                <w:tcPr>
                  <w:tcW w:w="1105" w:type="dxa"/>
                  <w:vMerge/>
                  <w:vAlign w:val="center"/>
                </w:tcPr>
                <w:p w:rsidR="006D3E71" w:rsidRPr="004A089D" w:rsidRDefault="006D3E71" w:rsidP="009C1F33">
                  <w:pPr>
                    <w:adjustRightInd w:val="0"/>
                    <w:snapToGrid w:val="0"/>
                    <w:jc w:val="center"/>
                  </w:pPr>
                </w:p>
              </w:tc>
              <w:tc>
                <w:tcPr>
                  <w:tcW w:w="1136" w:type="dxa"/>
                  <w:vAlign w:val="center"/>
                </w:tcPr>
                <w:p w:rsidR="006D3E71" w:rsidRPr="004A089D" w:rsidRDefault="006D3E71" w:rsidP="009C1F33">
                  <w:pPr>
                    <w:widowControl/>
                    <w:adjustRightInd w:val="0"/>
                    <w:snapToGrid w:val="0"/>
                    <w:jc w:val="center"/>
                  </w:pPr>
                  <w:r w:rsidRPr="004A089D">
                    <w:rPr>
                      <w:rFonts w:hint="eastAsia"/>
                    </w:rPr>
                    <w:t>0.4</w:t>
                  </w:r>
                </w:p>
              </w:tc>
              <w:tc>
                <w:tcPr>
                  <w:tcW w:w="2238" w:type="dxa"/>
                  <w:vMerge/>
                  <w:vAlign w:val="center"/>
                </w:tcPr>
                <w:p w:rsidR="006D3E71" w:rsidRPr="004A089D" w:rsidRDefault="006D3E71" w:rsidP="009C1F33">
                  <w:pPr>
                    <w:adjustRightInd w:val="0"/>
                    <w:snapToGrid w:val="0"/>
                    <w:jc w:val="center"/>
                  </w:pPr>
                </w:p>
              </w:tc>
            </w:tr>
          </w:tbl>
          <w:p w:rsidR="003C695B" w:rsidRPr="004A089D" w:rsidRDefault="003C695B" w:rsidP="00186C0B">
            <w:pPr>
              <w:pStyle w:val="a0"/>
              <w:rPr>
                <w:b/>
                <w:sz w:val="24"/>
                <w:szCs w:val="24"/>
              </w:rPr>
            </w:pPr>
          </w:p>
          <w:p w:rsidR="007E5842" w:rsidRPr="004A089D" w:rsidRDefault="007E5842" w:rsidP="00142F0C">
            <w:pPr>
              <w:pStyle w:val="affa"/>
              <w:numPr>
                <w:ilvl w:val="0"/>
                <w:numId w:val="7"/>
              </w:numPr>
              <w:spacing w:beforeLines="50" w:afterLines="50"/>
              <w:ind w:firstLineChars="0"/>
              <w:jc w:val="left"/>
              <w:rPr>
                <w:b/>
                <w:sz w:val="24"/>
              </w:rPr>
            </w:pPr>
            <w:r w:rsidRPr="004A089D">
              <w:rPr>
                <w:rFonts w:hint="eastAsia"/>
                <w:b/>
                <w:sz w:val="24"/>
              </w:rPr>
              <w:t>废水排放标准</w:t>
            </w:r>
          </w:p>
          <w:p w:rsidR="00B6046F" w:rsidRPr="004A089D" w:rsidRDefault="007E5842" w:rsidP="00142F0C">
            <w:pPr>
              <w:spacing w:beforeLines="50" w:afterLines="50" w:line="360" w:lineRule="auto"/>
              <w:ind w:firstLineChars="200" w:firstLine="480"/>
              <w:rPr>
                <w:sz w:val="24"/>
              </w:rPr>
            </w:pPr>
            <w:r w:rsidRPr="004A089D">
              <w:rPr>
                <w:rFonts w:hint="eastAsia"/>
                <w:sz w:val="24"/>
              </w:rPr>
              <w:t>本项目产生废水主要为生活污水</w:t>
            </w:r>
            <w:r w:rsidR="007D7686" w:rsidRPr="004A089D">
              <w:rPr>
                <w:rFonts w:hint="eastAsia"/>
                <w:sz w:val="24"/>
              </w:rPr>
              <w:t>和</w:t>
            </w:r>
            <w:r w:rsidR="00A32F26" w:rsidRPr="004A089D">
              <w:rPr>
                <w:rFonts w:hint="eastAsia"/>
                <w:sz w:val="24"/>
              </w:rPr>
              <w:t>洗杯</w:t>
            </w:r>
            <w:r w:rsidR="00A22C15" w:rsidRPr="004A089D">
              <w:rPr>
                <w:rFonts w:hint="eastAsia"/>
                <w:sz w:val="24"/>
              </w:rPr>
              <w:t>废水</w:t>
            </w:r>
            <w:r w:rsidR="00CA699F" w:rsidRPr="004A089D">
              <w:rPr>
                <w:rFonts w:hint="eastAsia"/>
                <w:sz w:val="24"/>
              </w:rPr>
              <w:t>。</w:t>
            </w:r>
            <w:r w:rsidR="00DF1BFE" w:rsidRPr="004A089D">
              <w:rPr>
                <w:rFonts w:hint="eastAsia"/>
                <w:sz w:val="24"/>
              </w:rPr>
              <w:t>生活污水</w:t>
            </w:r>
            <w:r w:rsidR="00A32F26" w:rsidRPr="004A089D">
              <w:rPr>
                <w:rFonts w:hint="eastAsia"/>
                <w:sz w:val="24"/>
              </w:rPr>
              <w:t>和洗杯废水</w:t>
            </w:r>
            <w:r w:rsidR="00AD5A0F" w:rsidRPr="004A089D">
              <w:rPr>
                <w:rFonts w:hint="eastAsia"/>
                <w:sz w:val="24"/>
              </w:rPr>
              <w:t>经</w:t>
            </w:r>
            <w:r w:rsidR="00DF1BFE" w:rsidRPr="004A089D">
              <w:rPr>
                <w:rFonts w:hint="eastAsia"/>
                <w:sz w:val="24"/>
              </w:rPr>
              <w:t>化粪池预处理</w:t>
            </w:r>
            <w:r w:rsidR="00DF1BFE" w:rsidRPr="004A089D">
              <w:rPr>
                <w:rFonts w:hAnsi="宋体" w:hint="eastAsia"/>
                <w:sz w:val="24"/>
              </w:rPr>
              <w:t>达到《污水综合排放标准》（</w:t>
            </w:r>
            <w:r w:rsidR="00DF1BFE" w:rsidRPr="004A089D">
              <w:rPr>
                <w:rFonts w:hAnsi="宋体" w:hint="eastAsia"/>
                <w:sz w:val="24"/>
              </w:rPr>
              <w:t>GB8978-1996</w:t>
            </w:r>
            <w:r w:rsidR="00DF1BFE" w:rsidRPr="004A089D">
              <w:rPr>
                <w:rFonts w:hAnsi="宋体" w:hint="eastAsia"/>
                <w:sz w:val="24"/>
              </w:rPr>
              <w:t>）中</w:t>
            </w:r>
            <w:r w:rsidR="00DF1BFE" w:rsidRPr="004A089D">
              <w:rPr>
                <w:rFonts w:hint="eastAsia"/>
                <w:sz w:val="24"/>
              </w:rPr>
              <w:t>表</w:t>
            </w:r>
            <w:r w:rsidR="00DF1BFE" w:rsidRPr="004A089D">
              <w:rPr>
                <w:rFonts w:hint="eastAsia"/>
                <w:sz w:val="24"/>
              </w:rPr>
              <w:t xml:space="preserve"> 4</w:t>
            </w:r>
            <w:r w:rsidR="00DF1BFE" w:rsidRPr="004A089D">
              <w:rPr>
                <w:rFonts w:hAnsi="宋体" w:hint="eastAsia"/>
                <w:sz w:val="24"/>
              </w:rPr>
              <w:t>的三级标准后排入</w:t>
            </w:r>
            <w:r w:rsidR="00DC67F2" w:rsidRPr="004A089D">
              <w:rPr>
                <w:rFonts w:hAnsi="宋体" w:hint="eastAsia"/>
                <w:sz w:val="24"/>
              </w:rPr>
              <w:t>沭阳凌志水务有限公司集中处理</w:t>
            </w:r>
            <w:r w:rsidR="00DF1BFE" w:rsidRPr="004A089D">
              <w:rPr>
                <w:rFonts w:hAnsi="宋体" w:hint="eastAsia"/>
                <w:sz w:val="24"/>
              </w:rPr>
              <w:t>，尾水</w:t>
            </w:r>
            <w:r w:rsidR="00DF1BFE" w:rsidRPr="004A089D">
              <w:rPr>
                <w:rFonts w:hint="eastAsia"/>
                <w:sz w:val="24"/>
              </w:rPr>
              <w:t>排放执行</w:t>
            </w:r>
            <w:r w:rsidR="00DF1BFE" w:rsidRPr="004A089D">
              <w:rPr>
                <w:rFonts w:hAnsi="宋体" w:hint="eastAsia"/>
                <w:sz w:val="24"/>
              </w:rPr>
              <w:t>《城镇污水处理厂污染物排放标准》</w:t>
            </w:r>
            <w:r w:rsidR="00DF1BFE" w:rsidRPr="004A089D">
              <w:rPr>
                <w:rFonts w:hint="eastAsia"/>
                <w:sz w:val="24"/>
              </w:rPr>
              <w:t>（</w:t>
            </w:r>
            <w:r w:rsidR="00DF1BFE" w:rsidRPr="004A089D">
              <w:rPr>
                <w:rFonts w:hint="eastAsia"/>
                <w:sz w:val="24"/>
              </w:rPr>
              <w:t>GB18918-2002</w:t>
            </w:r>
            <w:r w:rsidR="00DF1BFE" w:rsidRPr="004A089D">
              <w:rPr>
                <w:rFonts w:hint="eastAsia"/>
                <w:sz w:val="24"/>
              </w:rPr>
              <w:t>）表</w:t>
            </w:r>
            <w:r w:rsidR="00DF1BFE" w:rsidRPr="004A089D">
              <w:rPr>
                <w:rFonts w:hint="eastAsia"/>
                <w:sz w:val="24"/>
              </w:rPr>
              <w:t xml:space="preserve"> 1 </w:t>
            </w:r>
            <w:r w:rsidR="00DF1BFE" w:rsidRPr="004A089D">
              <w:rPr>
                <w:rFonts w:hint="eastAsia"/>
                <w:sz w:val="24"/>
              </w:rPr>
              <w:t>中</w:t>
            </w:r>
            <w:r w:rsidR="00DF1BFE" w:rsidRPr="004A089D">
              <w:rPr>
                <w:rFonts w:hAnsi="宋体" w:hint="eastAsia"/>
                <w:sz w:val="24"/>
              </w:rPr>
              <w:t>一级</w:t>
            </w:r>
            <w:r w:rsidR="00DF1BFE" w:rsidRPr="004A089D">
              <w:rPr>
                <w:rFonts w:hAnsi="宋体" w:hint="eastAsia"/>
                <w:sz w:val="24"/>
              </w:rPr>
              <w:t xml:space="preserve"> A</w:t>
            </w:r>
            <w:r w:rsidR="00DF1BFE" w:rsidRPr="004A089D">
              <w:rPr>
                <w:rFonts w:hAnsi="宋体" w:hint="eastAsia"/>
                <w:sz w:val="24"/>
              </w:rPr>
              <w:t>标准后排入</w:t>
            </w:r>
            <w:r w:rsidR="00DC67F2" w:rsidRPr="004A089D">
              <w:rPr>
                <w:rFonts w:hAnsi="宋体" w:hint="eastAsia"/>
                <w:sz w:val="24"/>
              </w:rPr>
              <w:t>沂南河</w:t>
            </w:r>
            <w:r w:rsidR="00DF1BFE" w:rsidRPr="004A089D">
              <w:rPr>
                <w:rFonts w:hAnsi="宋体" w:hint="eastAsia"/>
                <w:sz w:val="24"/>
              </w:rPr>
              <w:t>。</w:t>
            </w:r>
            <w:r w:rsidR="00B6046F" w:rsidRPr="004A089D">
              <w:rPr>
                <w:rFonts w:hint="eastAsia"/>
                <w:sz w:val="24"/>
              </w:rPr>
              <w:t>具体标准值见表</w:t>
            </w:r>
            <w:r w:rsidR="00B6046F" w:rsidRPr="004A089D">
              <w:rPr>
                <w:rFonts w:hint="eastAsia"/>
                <w:sz w:val="24"/>
              </w:rPr>
              <w:t>4</w:t>
            </w:r>
            <w:r w:rsidR="0071060F" w:rsidRPr="004A089D">
              <w:rPr>
                <w:sz w:val="24"/>
              </w:rPr>
              <w:t>-</w:t>
            </w:r>
            <w:r w:rsidR="00D508B3" w:rsidRPr="004A089D">
              <w:rPr>
                <w:rFonts w:hint="eastAsia"/>
                <w:sz w:val="24"/>
              </w:rPr>
              <w:t>5</w:t>
            </w:r>
            <w:r w:rsidR="00B6046F" w:rsidRPr="004A089D">
              <w:rPr>
                <w:rFonts w:hint="eastAsia"/>
                <w:sz w:val="24"/>
              </w:rPr>
              <w:t>。</w:t>
            </w:r>
          </w:p>
          <w:p w:rsidR="006B6915"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4-</w:t>
            </w:r>
            <w:r w:rsidR="00D508B3" w:rsidRPr="004A089D">
              <w:rPr>
                <w:rFonts w:hint="eastAsia"/>
                <w:b/>
                <w:sz w:val="24"/>
              </w:rPr>
              <w:t>5</w:t>
            </w:r>
            <w:r w:rsidRPr="004A089D">
              <w:rPr>
                <w:b/>
                <w:sz w:val="24"/>
              </w:rPr>
              <w:t>废水污染物排放执行标准一览表（</w:t>
            </w:r>
            <w:r w:rsidRPr="004A089D">
              <w:rPr>
                <w:b/>
                <w:sz w:val="24"/>
              </w:rPr>
              <w:t>mg/L</w:t>
            </w:r>
            <w:r w:rsidRPr="004A089D">
              <w:rPr>
                <w:b/>
                <w:sz w:val="24"/>
              </w:rPr>
              <w:t>，</w:t>
            </w:r>
            <w:r w:rsidRPr="004A089D">
              <w:rPr>
                <w:b/>
                <w:sz w:val="24"/>
              </w:rPr>
              <w:t>pH</w:t>
            </w:r>
            <w:r w:rsidRPr="004A089D">
              <w:rPr>
                <w:b/>
                <w:sz w:val="24"/>
              </w:rPr>
              <w:t>、色度除外）</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2411"/>
              <w:gridCol w:w="1226"/>
              <w:gridCol w:w="1226"/>
              <w:gridCol w:w="1226"/>
              <w:gridCol w:w="1314"/>
              <w:gridCol w:w="1132"/>
            </w:tblGrid>
            <w:tr w:rsidR="002629B6" w:rsidRPr="004A089D" w:rsidTr="002629B6">
              <w:trPr>
                <w:jc w:val="center"/>
              </w:trPr>
              <w:tc>
                <w:tcPr>
                  <w:tcW w:w="1413" w:type="pct"/>
                  <w:vAlign w:val="center"/>
                </w:tcPr>
                <w:p w:rsidR="002629B6" w:rsidRPr="004A089D" w:rsidRDefault="002629B6" w:rsidP="006B6915">
                  <w:pPr>
                    <w:adjustRightInd w:val="0"/>
                    <w:snapToGrid w:val="0"/>
                    <w:jc w:val="center"/>
                    <w:rPr>
                      <w:b/>
                      <w:snapToGrid w:val="0"/>
                      <w:spacing w:val="-4"/>
                      <w:szCs w:val="21"/>
                    </w:rPr>
                  </w:pPr>
                  <w:r w:rsidRPr="004A089D">
                    <w:rPr>
                      <w:b/>
                      <w:snapToGrid w:val="0"/>
                      <w:spacing w:val="-4"/>
                      <w:szCs w:val="21"/>
                    </w:rPr>
                    <w:t>项目</w:t>
                  </w:r>
                </w:p>
              </w:tc>
              <w:tc>
                <w:tcPr>
                  <w:tcW w:w="718" w:type="pct"/>
                  <w:vAlign w:val="center"/>
                </w:tcPr>
                <w:p w:rsidR="002629B6" w:rsidRPr="004A089D" w:rsidRDefault="002629B6" w:rsidP="006B6915">
                  <w:pPr>
                    <w:adjustRightInd w:val="0"/>
                    <w:snapToGrid w:val="0"/>
                    <w:jc w:val="center"/>
                    <w:rPr>
                      <w:b/>
                      <w:snapToGrid w:val="0"/>
                      <w:spacing w:val="-4"/>
                      <w:szCs w:val="21"/>
                    </w:rPr>
                  </w:pPr>
                  <w:r w:rsidRPr="004A089D">
                    <w:rPr>
                      <w:b/>
                      <w:snapToGrid w:val="0"/>
                      <w:spacing w:val="-4"/>
                      <w:szCs w:val="21"/>
                    </w:rPr>
                    <w:t>pH</w:t>
                  </w:r>
                  <w:r w:rsidRPr="004A089D">
                    <w:rPr>
                      <w:rFonts w:ascii="宋体" w:hAnsi="宋体" w:cs="宋体" w:hint="eastAsia"/>
                      <w:b/>
                      <w:snapToGrid w:val="0"/>
                      <w:spacing w:val="-4"/>
                      <w:szCs w:val="21"/>
                      <w:vertAlign w:val="superscript"/>
                    </w:rPr>
                    <w:t>①</w:t>
                  </w:r>
                </w:p>
              </w:tc>
              <w:tc>
                <w:tcPr>
                  <w:tcW w:w="718" w:type="pct"/>
                  <w:vAlign w:val="center"/>
                </w:tcPr>
                <w:p w:rsidR="002629B6" w:rsidRPr="004A089D" w:rsidRDefault="002629B6" w:rsidP="006B6915">
                  <w:pPr>
                    <w:adjustRightInd w:val="0"/>
                    <w:snapToGrid w:val="0"/>
                    <w:jc w:val="center"/>
                    <w:rPr>
                      <w:b/>
                      <w:snapToGrid w:val="0"/>
                      <w:spacing w:val="-4"/>
                      <w:szCs w:val="21"/>
                    </w:rPr>
                  </w:pPr>
                  <w:r w:rsidRPr="004A089D">
                    <w:rPr>
                      <w:b/>
                      <w:snapToGrid w:val="0"/>
                      <w:spacing w:val="-4"/>
                      <w:szCs w:val="21"/>
                    </w:rPr>
                    <w:t>COD</w:t>
                  </w:r>
                </w:p>
              </w:tc>
              <w:tc>
                <w:tcPr>
                  <w:tcW w:w="718" w:type="pct"/>
                  <w:vAlign w:val="center"/>
                </w:tcPr>
                <w:p w:rsidR="002629B6" w:rsidRPr="004A089D" w:rsidRDefault="002629B6" w:rsidP="006B6915">
                  <w:pPr>
                    <w:adjustRightInd w:val="0"/>
                    <w:snapToGrid w:val="0"/>
                    <w:jc w:val="center"/>
                    <w:rPr>
                      <w:b/>
                      <w:snapToGrid w:val="0"/>
                      <w:spacing w:val="-4"/>
                      <w:szCs w:val="21"/>
                    </w:rPr>
                  </w:pPr>
                  <w:r w:rsidRPr="004A089D">
                    <w:rPr>
                      <w:b/>
                      <w:snapToGrid w:val="0"/>
                      <w:spacing w:val="-4"/>
                      <w:szCs w:val="21"/>
                    </w:rPr>
                    <w:t>SS</w:t>
                  </w:r>
                </w:p>
              </w:tc>
              <w:tc>
                <w:tcPr>
                  <w:tcW w:w="770" w:type="pct"/>
                  <w:vAlign w:val="center"/>
                </w:tcPr>
                <w:p w:rsidR="002629B6" w:rsidRPr="004A089D" w:rsidRDefault="002629B6" w:rsidP="006B6915">
                  <w:pPr>
                    <w:adjustRightInd w:val="0"/>
                    <w:snapToGrid w:val="0"/>
                    <w:jc w:val="center"/>
                    <w:rPr>
                      <w:b/>
                      <w:snapToGrid w:val="0"/>
                      <w:spacing w:val="-4"/>
                      <w:szCs w:val="21"/>
                    </w:rPr>
                  </w:pPr>
                  <w:r w:rsidRPr="004A089D">
                    <w:rPr>
                      <w:b/>
                      <w:snapToGrid w:val="0"/>
                      <w:spacing w:val="-4"/>
                      <w:szCs w:val="21"/>
                    </w:rPr>
                    <w:t>氨氮</w:t>
                  </w:r>
                </w:p>
              </w:tc>
              <w:tc>
                <w:tcPr>
                  <w:tcW w:w="663" w:type="pct"/>
                  <w:vAlign w:val="center"/>
                </w:tcPr>
                <w:p w:rsidR="002629B6" w:rsidRPr="004A089D" w:rsidRDefault="002629B6" w:rsidP="006B6915">
                  <w:pPr>
                    <w:adjustRightInd w:val="0"/>
                    <w:snapToGrid w:val="0"/>
                    <w:jc w:val="center"/>
                    <w:rPr>
                      <w:b/>
                      <w:snapToGrid w:val="0"/>
                      <w:spacing w:val="-4"/>
                      <w:szCs w:val="21"/>
                    </w:rPr>
                  </w:pPr>
                  <w:r w:rsidRPr="004A089D">
                    <w:rPr>
                      <w:b/>
                      <w:snapToGrid w:val="0"/>
                      <w:spacing w:val="-4"/>
                      <w:szCs w:val="21"/>
                    </w:rPr>
                    <w:t>总磷</w:t>
                  </w:r>
                </w:p>
              </w:tc>
            </w:tr>
            <w:tr w:rsidR="002629B6" w:rsidRPr="004A089D" w:rsidTr="002629B6">
              <w:trPr>
                <w:trHeight w:val="461"/>
                <w:jc w:val="center"/>
              </w:trPr>
              <w:tc>
                <w:tcPr>
                  <w:tcW w:w="1413" w:type="pct"/>
                  <w:vAlign w:val="center"/>
                </w:tcPr>
                <w:p w:rsidR="002629B6" w:rsidRPr="004A089D" w:rsidRDefault="002629B6" w:rsidP="006B6915">
                  <w:pPr>
                    <w:adjustRightInd w:val="0"/>
                    <w:snapToGrid w:val="0"/>
                    <w:jc w:val="center"/>
                    <w:rPr>
                      <w:snapToGrid w:val="0"/>
                      <w:spacing w:val="-4"/>
                      <w:szCs w:val="21"/>
                    </w:rPr>
                  </w:pPr>
                  <w:r w:rsidRPr="004A089D">
                    <w:rPr>
                      <w:snapToGrid w:val="0"/>
                      <w:spacing w:val="-4"/>
                      <w:szCs w:val="21"/>
                    </w:rPr>
                    <w:t>污水处理厂接管标准（</w:t>
                  </w:r>
                  <w:r w:rsidRPr="004A089D">
                    <w:rPr>
                      <w:snapToGrid w:val="0"/>
                      <w:spacing w:val="-4"/>
                      <w:szCs w:val="21"/>
                    </w:rPr>
                    <w:t>mg/L</w:t>
                  </w:r>
                  <w:r w:rsidRPr="004A089D">
                    <w:rPr>
                      <w:snapToGrid w:val="0"/>
                      <w:spacing w:val="-4"/>
                      <w:szCs w:val="21"/>
                    </w:rPr>
                    <w:t>）</w:t>
                  </w:r>
                </w:p>
              </w:tc>
              <w:tc>
                <w:tcPr>
                  <w:tcW w:w="718" w:type="pct"/>
                  <w:vAlign w:val="center"/>
                </w:tcPr>
                <w:p w:rsidR="002629B6" w:rsidRPr="004A089D" w:rsidRDefault="002629B6" w:rsidP="006B6915">
                  <w:pPr>
                    <w:adjustRightInd w:val="0"/>
                    <w:snapToGrid w:val="0"/>
                    <w:jc w:val="center"/>
                    <w:rPr>
                      <w:snapToGrid w:val="0"/>
                      <w:spacing w:val="-4"/>
                      <w:szCs w:val="21"/>
                      <w:lang w:val="en-GB"/>
                    </w:rPr>
                  </w:pPr>
                  <w:r w:rsidRPr="004A089D">
                    <w:rPr>
                      <w:snapToGrid w:val="0"/>
                      <w:spacing w:val="-4"/>
                      <w:szCs w:val="21"/>
                    </w:rPr>
                    <w:t>6~9</w:t>
                  </w:r>
                </w:p>
              </w:tc>
              <w:tc>
                <w:tcPr>
                  <w:tcW w:w="718" w:type="pct"/>
                  <w:vAlign w:val="center"/>
                </w:tcPr>
                <w:p w:rsidR="002629B6" w:rsidRPr="004A089D" w:rsidRDefault="002629B6" w:rsidP="006B6915">
                  <w:pPr>
                    <w:adjustRightInd w:val="0"/>
                    <w:snapToGrid w:val="0"/>
                    <w:jc w:val="center"/>
                    <w:rPr>
                      <w:snapToGrid w:val="0"/>
                      <w:spacing w:val="-4"/>
                      <w:szCs w:val="21"/>
                      <w:lang w:val="en-GB"/>
                    </w:rPr>
                  </w:pPr>
                  <w:r w:rsidRPr="004A089D">
                    <w:rPr>
                      <w:snapToGrid w:val="0"/>
                      <w:spacing w:val="-4"/>
                      <w:szCs w:val="21"/>
                      <w:lang w:val="en-GB"/>
                    </w:rPr>
                    <w:t>≤500</w:t>
                  </w:r>
                </w:p>
              </w:tc>
              <w:tc>
                <w:tcPr>
                  <w:tcW w:w="718" w:type="pct"/>
                  <w:vAlign w:val="center"/>
                </w:tcPr>
                <w:p w:rsidR="002629B6" w:rsidRPr="004A089D" w:rsidRDefault="002629B6" w:rsidP="006B6915">
                  <w:pPr>
                    <w:jc w:val="center"/>
                    <w:rPr>
                      <w:snapToGrid w:val="0"/>
                      <w:spacing w:val="-4"/>
                      <w:szCs w:val="21"/>
                      <w:lang w:val="en-GB"/>
                    </w:rPr>
                  </w:pPr>
                  <w:r w:rsidRPr="004A089D">
                    <w:rPr>
                      <w:snapToGrid w:val="0"/>
                      <w:spacing w:val="-4"/>
                      <w:szCs w:val="21"/>
                      <w:lang w:val="en-GB"/>
                    </w:rPr>
                    <w:t>≤400</w:t>
                  </w:r>
                </w:p>
              </w:tc>
              <w:tc>
                <w:tcPr>
                  <w:tcW w:w="770" w:type="pct"/>
                  <w:vAlign w:val="center"/>
                </w:tcPr>
                <w:p w:rsidR="002629B6" w:rsidRPr="004A089D" w:rsidRDefault="002629B6" w:rsidP="006B6915">
                  <w:pPr>
                    <w:adjustRightInd w:val="0"/>
                    <w:snapToGrid w:val="0"/>
                    <w:jc w:val="center"/>
                    <w:rPr>
                      <w:snapToGrid w:val="0"/>
                      <w:spacing w:val="-4"/>
                      <w:szCs w:val="21"/>
                      <w:lang w:val="en-GB"/>
                    </w:rPr>
                  </w:pPr>
                  <w:r w:rsidRPr="004A089D">
                    <w:rPr>
                      <w:snapToGrid w:val="0"/>
                      <w:spacing w:val="-4"/>
                      <w:szCs w:val="21"/>
                      <w:lang w:val="en-GB"/>
                    </w:rPr>
                    <w:t>≤</w:t>
                  </w:r>
                  <w:r w:rsidRPr="004A089D">
                    <w:rPr>
                      <w:snapToGrid w:val="0"/>
                      <w:spacing w:val="-4"/>
                      <w:szCs w:val="21"/>
                    </w:rPr>
                    <w:t>4</w:t>
                  </w:r>
                  <w:r w:rsidRPr="004A089D">
                    <w:rPr>
                      <w:snapToGrid w:val="0"/>
                      <w:spacing w:val="-4"/>
                      <w:szCs w:val="21"/>
                      <w:lang w:val="en-GB"/>
                    </w:rPr>
                    <w:t>5</w:t>
                  </w:r>
                </w:p>
              </w:tc>
              <w:tc>
                <w:tcPr>
                  <w:tcW w:w="663" w:type="pct"/>
                  <w:vAlign w:val="center"/>
                </w:tcPr>
                <w:p w:rsidR="002629B6" w:rsidRPr="004A089D" w:rsidRDefault="002629B6" w:rsidP="006B6915">
                  <w:pPr>
                    <w:adjustRightInd w:val="0"/>
                    <w:snapToGrid w:val="0"/>
                    <w:jc w:val="center"/>
                    <w:rPr>
                      <w:snapToGrid w:val="0"/>
                      <w:spacing w:val="-4"/>
                      <w:szCs w:val="21"/>
                      <w:lang w:val="en-GB"/>
                    </w:rPr>
                  </w:pPr>
                  <w:r w:rsidRPr="004A089D">
                    <w:rPr>
                      <w:snapToGrid w:val="0"/>
                      <w:spacing w:val="-4"/>
                      <w:szCs w:val="21"/>
                      <w:lang w:val="en-GB"/>
                    </w:rPr>
                    <w:t>≤8.0</w:t>
                  </w:r>
                </w:p>
              </w:tc>
            </w:tr>
            <w:tr w:rsidR="002629B6" w:rsidRPr="004A089D" w:rsidTr="002629B6">
              <w:trPr>
                <w:jc w:val="center"/>
              </w:trPr>
              <w:tc>
                <w:tcPr>
                  <w:tcW w:w="1413" w:type="pct"/>
                  <w:vAlign w:val="center"/>
                </w:tcPr>
                <w:p w:rsidR="002629B6" w:rsidRPr="004A089D" w:rsidRDefault="002629B6" w:rsidP="006B6915">
                  <w:pPr>
                    <w:adjustRightInd w:val="0"/>
                    <w:snapToGrid w:val="0"/>
                    <w:jc w:val="center"/>
                    <w:rPr>
                      <w:snapToGrid w:val="0"/>
                      <w:spacing w:val="-4"/>
                      <w:szCs w:val="21"/>
                      <w:vertAlign w:val="superscript"/>
                    </w:rPr>
                  </w:pPr>
                  <w:r w:rsidRPr="004A089D">
                    <w:rPr>
                      <w:snapToGrid w:val="0"/>
                      <w:spacing w:val="-4"/>
                      <w:szCs w:val="21"/>
                    </w:rPr>
                    <w:t>污水处理厂尾水排放标准（</w:t>
                  </w:r>
                  <w:r w:rsidRPr="004A089D">
                    <w:rPr>
                      <w:snapToGrid w:val="0"/>
                      <w:spacing w:val="-4"/>
                      <w:szCs w:val="21"/>
                    </w:rPr>
                    <w:t>mg/L</w:t>
                  </w:r>
                  <w:r w:rsidRPr="004A089D">
                    <w:rPr>
                      <w:snapToGrid w:val="0"/>
                      <w:spacing w:val="-4"/>
                      <w:szCs w:val="21"/>
                    </w:rPr>
                    <w:t>）</w:t>
                  </w:r>
                </w:p>
              </w:tc>
              <w:tc>
                <w:tcPr>
                  <w:tcW w:w="718" w:type="pct"/>
                  <w:vAlign w:val="center"/>
                </w:tcPr>
                <w:p w:rsidR="002629B6" w:rsidRPr="004A089D" w:rsidRDefault="002629B6" w:rsidP="006B6915">
                  <w:pPr>
                    <w:adjustRightInd w:val="0"/>
                    <w:snapToGrid w:val="0"/>
                    <w:jc w:val="center"/>
                    <w:rPr>
                      <w:snapToGrid w:val="0"/>
                      <w:spacing w:val="-4"/>
                      <w:szCs w:val="21"/>
                    </w:rPr>
                  </w:pPr>
                  <w:r w:rsidRPr="004A089D">
                    <w:rPr>
                      <w:snapToGrid w:val="0"/>
                      <w:spacing w:val="-4"/>
                      <w:szCs w:val="21"/>
                    </w:rPr>
                    <w:t>6~9</w:t>
                  </w:r>
                </w:p>
              </w:tc>
              <w:tc>
                <w:tcPr>
                  <w:tcW w:w="718" w:type="pct"/>
                  <w:vAlign w:val="center"/>
                </w:tcPr>
                <w:p w:rsidR="002629B6" w:rsidRPr="004A089D" w:rsidRDefault="002629B6" w:rsidP="006B6915">
                  <w:pPr>
                    <w:adjustRightInd w:val="0"/>
                    <w:snapToGrid w:val="0"/>
                    <w:jc w:val="center"/>
                    <w:rPr>
                      <w:snapToGrid w:val="0"/>
                      <w:spacing w:val="-4"/>
                      <w:szCs w:val="21"/>
                      <w:lang w:val="en-GB"/>
                    </w:rPr>
                  </w:pPr>
                  <w:r w:rsidRPr="004A089D">
                    <w:rPr>
                      <w:snapToGrid w:val="0"/>
                      <w:spacing w:val="-4"/>
                      <w:szCs w:val="21"/>
                      <w:lang w:val="en-GB"/>
                    </w:rPr>
                    <w:t>≤</w:t>
                  </w:r>
                  <w:r w:rsidRPr="004A089D">
                    <w:rPr>
                      <w:rFonts w:hint="eastAsia"/>
                      <w:snapToGrid w:val="0"/>
                      <w:spacing w:val="-4"/>
                      <w:szCs w:val="21"/>
                    </w:rPr>
                    <w:t>5</w:t>
                  </w:r>
                  <w:r w:rsidRPr="004A089D">
                    <w:rPr>
                      <w:snapToGrid w:val="0"/>
                      <w:spacing w:val="-4"/>
                      <w:szCs w:val="21"/>
                      <w:lang w:val="en-GB"/>
                    </w:rPr>
                    <w:t>0</w:t>
                  </w:r>
                </w:p>
              </w:tc>
              <w:tc>
                <w:tcPr>
                  <w:tcW w:w="718" w:type="pct"/>
                  <w:vAlign w:val="center"/>
                </w:tcPr>
                <w:p w:rsidR="002629B6" w:rsidRPr="004A089D" w:rsidRDefault="002629B6" w:rsidP="006B6915">
                  <w:pPr>
                    <w:jc w:val="center"/>
                    <w:rPr>
                      <w:snapToGrid w:val="0"/>
                      <w:spacing w:val="-4"/>
                      <w:szCs w:val="21"/>
                      <w:lang w:val="en-GB"/>
                    </w:rPr>
                  </w:pPr>
                  <w:r w:rsidRPr="004A089D">
                    <w:rPr>
                      <w:snapToGrid w:val="0"/>
                      <w:spacing w:val="-4"/>
                      <w:szCs w:val="21"/>
                      <w:lang w:val="en-GB"/>
                    </w:rPr>
                    <w:t>≤</w:t>
                  </w:r>
                  <w:r w:rsidRPr="004A089D">
                    <w:rPr>
                      <w:rFonts w:hint="eastAsia"/>
                      <w:snapToGrid w:val="0"/>
                      <w:spacing w:val="-4"/>
                      <w:szCs w:val="21"/>
                    </w:rPr>
                    <w:t>1</w:t>
                  </w:r>
                  <w:r w:rsidRPr="004A089D">
                    <w:rPr>
                      <w:snapToGrid w:val="0"/>
                      <w:spacing w:val="-4"/>
                      <w:szCs w:val="21"/>
                      <w:lang w:val="en-GB"/>
                    </w:rPr>
                    <w:t>0</w:t>
                  </w:r>
                </w:p>
              </w:tc>
              <w:tc>
                <w:tcPr>
                  <w:tcW w:w="770" w:type="pct"/>
                  <w:vAlign w:val="center"/>
                </w:tcPr>
                <w:p w:rsidR="002629B6" w:rsidRPr="004A089D" w:rsidRDefault="002629B6" w:rsidP="006B6915">
                  <w:pPr>
                    <w:adjustRightInd w:val="0"/>
                    <w:snapToGrid w:val="0"/>
                    <w:jc w:val="center"/>
                    <w:rPr>
                      <w:snapToGrid w:val="0"/>
                      <w:spacing w:val="-4"/>
                      <w:szCs w:val="21"/>
                      <w:lang w:val="en-GB"/>
                    </w:rPr>
                  </w:pPr>
                  <w:r w:rsidRPr="004A089D">
                    <w:rPr>
                      <w:snapToGrid w:val="0"/>
                      <w:spacing w:val="-4"/>
                      <w:szCs w:val="21"/>
                      <w:lang w:val="en-GB"/>
                    </w:rPr>
                    <w:t>≤</w:t>
                  </w:r>
                  <w:r w:rsidRPr="004A089D">
                    <w:rPr>
                      <w:rFonts w:hint="eastAsia"/>
                      <w:snapToGrid w:val="0"/>
                      <w:spacing w:val="-4"/>
                      <w:szCs w:val="21"/>
                    </w:rPr>
                    <w:t>5</w:t>
                  </w:r>
                  <w:r w:rsidRPr="004A089D">
                    <w:rPr>
                      <w:snapToGrid w:val="0"/>
                      <w:spacing w:val="-4"/>
                      <w:szCs w:val="21"/>
                      <w:lang w:val="en-GB"/>
                    </w:rPr>
                    <w:t>（</w:t>
                  </w:r>
                  <w:r w:rsidRPr="004A089D">
                    <w:rPr>
                      <w:rFonts w:hint="eastAsia"/>
                      <w:snapToGrid w:val="0"/>
                      <w:spacing w:val="-4"/>
                      <w:szCs w:val="21"/>
                    </w:rPr>
                    <w:t>8</w:t>
                  </w:r>
                  <w:r w:rsidRPr="004A089D">
                    <w:rPr>
                      <w:snapToGrid w:val="0"/>
                      <w:spacing w:val="-4"/>
                      <w:szCs w:val="21"/>
                      <w:lang w:val="en-GB"/>
                    </w:rPr>
                    <w:t>）</w:t>
                  </w:r>
                  <w:r w:rsidRPr="004A089D">
                    <w:rPr>
                      <w:rFonts w:ascii="宋体" w:hAnsi="宋体" w:cs="宋体" w:hint="eastAsia"/>
                      <w:snapToGrid w:val="0"/>
                      <w:spacing w:val="-4"/>
                      <w:szCs w:val="21"/>
                      <w:vertAlign w:val="superscript"/>
                      <w:lang w:val="en-GB"/>
                    </w:rPr>
                    <w:t>②</w:t>
                  </w:r>
                </w:p>
              </w:tc>
              <w:tc>
                <w:tcPr>
                  <w:tcW w:w="663" w:type="pct"/>
                  <w:vAlign w:val="center"/>
                </w:tcPr>
                <w:p w:rsidR="002629B6" w:rsidRPr="004A089D" w:rsidRDefault="002629B6" w:rsidP="006B6915">
                  <w:pPr>
                    <w:adjustRightInd w:val="0"/>
                    <w:snapToGrid w:val="0"/>
                    <w:jc w:val="center"/>
                    <w:rPr>
                      <w:snapToGrid w:val="0"/>
                      <w:spacing w:val="-4"/>
                      <w:szCs w:val="21"/>
                    </w:rPr>
                  </w:pPr>
                  <w:r w:rsidRPr="004A089D">
                    <w:rPr>
                      <w:snapToGrid w:val="0"/>
                      <w:spacing w:val="-4"/>
                      <w:szCs w:val="21"/>
                      <w:lang w:val="en-GB"/>
                    </w:rPr>
                    <w:t>≤</w:t>
                  </w:r>
                  <w:r w:rsidRPr="004A089D">
                    <w:rPr>
                      <w:rFonts w:hint="eastAsia"/>
                      <w:snapToGrid w:val="0"/>
                      <w:spacing w:val="-4"/>
                      <w:szCs w:val="21"/>
                    </w:rPr>
                    <w:t>0.5</w:t>
                  </w:r>
                </w:p>
              </w:tc>
            </w:tr>
          </w:tbl>
          <w:p w:rsidR="00D1650A" w:rsidRPr="004A089D" w:rsidRDefault="007E5842" w:rsidP="002629B6">
            <w:pPr>
              <w:ind w:firstLine="352"/>
              <w:rPr>
                <w:spacing w:val="-2"/>
                <w:sz w:val="18"/>
                <w:szCs w:val="18"/>
              </w:rPr>
            </w:pPr>
            <w:r w:rsidRPr="004A089D">
              <w:rPr>
                <w:spacing w:val="-2"/>
                <w:sz w:val="18"/>
                <w:szCs w:val="18"/>
              </w:rPr>
              <w:t>*</w:t>
            </w:r>
            <w:r w:rsidRPr="004A089D">
              <w:rPr>
                <w:spacing w:val="-2"/>
                <w:sz w:val="18"/>
                <w:szCs w:val="18"/>
              </w:rPr>
              <w:t>注：</w:t>
            </w:r>
            <w:r w:rsidRPr="004A089D">
              <w:rPr>
                <w:rFonts w:ascii="宋体" w:hAnsi="宋体" w:cs="宋体" w:hint="eastAsia"/>
                <w:spacing w:val="-2"/>
                <w:sz w:val="18"/>
                <w:szCs w:val="18"/>
              </w:rPr>
              <w:t>①</w:t>
            </w:r>
            <w:r w:rsidRPr="004A089D">
              <w:rPr>
                <w:spacing w:val="-2"/>
                <w:sz w:val="18"/>
                <w:szCs w:val="18"/>
              </w:rPr>
              <w:t>pH</w:t>
            </w:r>
            <w:r w:rsidRPr="004A089D">
              <w:rPr>
                <w:spacing w:val="-2"/>
                <w:sz w:val="18"/>
                <w:szCs w:val="18"/>
              </w:rPr>
              <w:t>无量纲；</w:t>
            </w:r>
            <w:r w:rsidRPr="004A089D">
              <w:rPr>
                <w:rFonts w:hint="eastAsia"/>
                <w:spacing w:val="-2"/>
                <w:sz w:val="18"/>
                <w:szCs w:val="18"/>
              </w:rPr>
              <w:t>②</w:t>
            </w:r>
            <w:r w:rsidRPr="004A089D">
              <w:rPr>
                <w:spacing w:val="-2"/>
                <w:sz w:val="18"/>
                <w:szCs w:val="18"/>
              </w:rPr>
              <w:t>括号外数值为水温</w:t>
            </w:r>
            <w:r w:rsidRPr="004A089D">
              <w:rPr>
                <w:spacing w:val="-2"/>
                <w:sz w:val="18"/>
                <w:szCs w:val="18"/>
              </w:rPr>
              <w:t>&gt;12</w:t>
            </w:r>
            <w:r w:rsidRPr="004A089D">
              <w:rPr>
                <w:rFonts w:ascii="宋体" w:hAnsi="宋体" w:cs="宋体" w:hint="eastAsia"/>
                <w:spacing w:val="-2"/>
                <w:sz w:val="18"/>
                <w:szCs w:val="18"/>
              </w:rPr>
              <w:t>℃</w:t>
            </w:r>
            <w:r w:rsidRPr="004A089D">
              <w:rPr>
                <w:spacing w:val="-2"/>
                <w:sz w:val="18"/>
                <w:szCs w:val="18"/>
              </w:rPr>
              <w:t>时的控制指标，括号内数值为水温</w:t>
            </w:r>
            <w:r w:rsidRPr="004A089D">
              <w:rPr>
                <w:spacing w:val="-2"/>
                <w:sz w:val="18"/>
                <w:szCs w:val="18"/>
              </w:rPr>
              <w:t>≤12</w:t>
            </w:r>
            <w:r w:rsidRPr="004A089D">
              <w:rPr>
                <w:rFonts w:ascii="宋体" w:hAnsi="宋体" w:cs="宋体" w:hint="eastAsia"/>
                <w:spacing w:val="-2"/>
                <w:sz w:val="18"/>
                <w:szCs w:val="18"/>
              </w:rPr>
              <w:t>℃</w:t>
            </w:r>
            <w:r w:rsidRPr="004A089D">
              <w:rPr>
                <w:spacing w:val="-2"/>
                <w:sz w:val="18"/>
                <w:szCs w:val="18"/>
              </w:rPr>
              <w:t>时的控制指标。</w:t>
            </w:r>
          </w:p>
          <w:p w:rsidR="007E5842" w:rsidRPr="004A089D" w:rsidRDefault="007E5842" w:rsidP="00142F0C">
            <w:pPr>
              <w:adjustRightInd w:val="0"/>
              <w:snapToGrid w:val="0"/>
              <w:spacing w:beforeLines="50" w:line="360" w:lineRule="auto"/>
              <w:ind w:firstLineChars="200" w:firstLine="482"/>
              <w:rPr>
                <w:b/>
                <w:sz w:val="24"/>
              </w:rPr>
            </w:pPr>
            <w:r w:rsidRPr="004A089D">
              <w:rPr>
                <w:rFonts w:hint="eastAsia"/>
                <w:b/>
                <w:sz w:val="24"/>
              </w:rPr>
              <w:t>3</w:t>
            </w:r>
            <w:r w:rsidRPr="004A089D">
              <w:rPr>
                <w:b/>
                <w:sz w:val="24"/>
              </w:rPr>
              <w:t>、噪声排放标准</w:t>
            </w:r>
          </w:p>
          <w:p w:rsidR="007E6E7A" w:rsidRPr="004A089D" w:rsidRDefault="007E5842" w:rsidP="00A32F26">
            <w:pPr>
              <w:adjustRightInd w:val="0"/>
              <w:snapToGrid w:val="0"/>
              <w:spacing w:line="360" w:lineRule="auto"/>
              <w:ind w:firstLineChars="200" w:firstLine="480"/>
              <w:rPr>
                <w:sz w:val="24"/>
              </w:rPr>
            </w:pPr>
            <w:r w:rsidRPr="004A089D">
              <w:rPr>
                <w:sz w:val="24"/>
              </w:rPr>
              <w:t>该项目执行</w:t>
            </w:r>
            <w:r w:rsidR="00861187" w:rsidRPr="004A089D">
              <w:rPr>
                <w:rFonts w:hint="eastAsia"/>
                <w:sz w:val="24"/>
              </w:rPr>
              <w:t>《工业企业厂界环境噪声排放标准》（</w:t>
            </w:r>
            <w:r w:rsidR="00861187" w:rsidRPr="004A089D">
              <w:rPr>
                <w:rFonts w:hint="eastAsia"/>
                <w:sz w:val="24"/>
              </w:rPr>
              <w:t>GB12348-2008</w:t>
            </w:r>
            <w:r w:rsidR="00861187" w:rsidRPr="004A089D">
              <w:rPr>
                <w:rFonts w:hint="eastAsia"/>
                <w:sz w:val="24"/>
              </w:rPr>
              <w:t>）</w:t>
            </w:r>
            <w:r w:rsidRPr="004A089D">
              <w:rPr>
                <w:sz w:val="24"/>
              </w:rPr>
              <w:t>中</w:t>
            </w:r>
            <w:r w:rsidR="003A4748" w:rsidRPr="004A089D">
              <w:rPr>
                <w:rFonts w:hint="eastAsia"/>
                <w:sz w:val="24"/>
              </w:rPr>
              <w:t>3</w:t>
            </w:r>
            <w:r w:rsidRPr="004A089D">
              <w:rPr>
                <w:sz w:val="24"/>
              </w:rPr>
              <w:t>类标准</w:t>
            </w:r>
            <w:r w:rsidR="00861A20" w:rsidRPr="004A089D">
              <w:rPr>
                <w:rFonts w:hint="eastAsia"/>
                <w:sz w:val="24"/>
              </w:rPr>
              <w:t>。</w:t>
            </w:r>
            <w:r w:rsidRPr="004A089D">
              <w:rPr>
                <w:sz w:val="24"/>
              </w:rPr>
              <w:t>具体标准值见表</w:t>
            </w:r>
            <w:r w:rsidRPr="004A089D">
              <w:rPr>
                <w:sz w:val="24"/>
              </w:rPr>
              <w:t>4-</w:t>
            </w:r>
            <w:r w:rsidR="00D508B3" w:rsidRPr="004A089D">
              <w:rPr>
                <w:rFonts w:hint="eastAsia"/>
                <w:sz w:val="24"/>
              </w:rPr>
              <w:t>6</w:t>
            </w:r>
            <w:r w:rsidRPr="004A089D">
              <w:rPr>
                <w:sz w:val="24"/>
              </w:rPr>
              <w:t>。</w:t>
            </w:r>
          </w:p>
          <w:p w:rsidR="007E5842"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4-</w:t>
            </w:r>
            <w:r w:rsidR="00D508B3" w:rsidRPr="004A089D">
              <w:rPr>
                <w:rFonts w:hint="eastAsia"/>
                <w:b/>
                <w:sz w:val="24"/>
              </w:rPr>
              <w:t>6</w:t>
            </w:r>
            <w:r w:rsidRPr="004A089D">
              <w:rPr>
                <w:b/>
                <w:sz w:val="24"/>
              </w:rPr>
              <w:t>工业企业厂界环境噪声排放标准（等效声级：</w:t>
            </w:r>
            <w:r w:rsidRPr="004A089D">
              <w:rPr>
                <w:b/>
                <w:sz w:val="24"/>
              </w:rPr>
              <w:t>dB</w:t>
            </w:r>
            <w:r w:rsidRPr="004A089D">
              <w:rPr>
                <w:b/>
                <w:sz w:val="24"/>
              </w:rPr>
              <w:t>（</w:t>
            </w:r>
            <w:r w:rsidRPr="004A089D">
              <w:rPr>
                <w:b/>
                <w:sz w:val="24"/>
              </w:rPr>
              <w:t>A</w:t>
            </w:r>
            <w:r w:rsidRPr="004A089D">
              <w:rPr>
                <w:b/>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847"/>
              <w:gridCol w:w="2844"/>
              <w:gridCol w:w="2844"/>
            </w:tblGrid>
            <w:tr w:rsidR="00120E92" w:rsidRPr="004A089D" w:rsidTr="001F05DB">
              <w:trPr>
                <w:jc w:val="center"/>
              </w:trPr>
              <w:tc>
                <w:tcPr>
                  <w:tcW w:w="1667" w:type="pct"/>
                </w:tcPr>
                <w:p w:rsidR="007E5842" w:rsidRPr="004A089D" w:rsidRDefault="007E5842">
                  <w:pPr>
                    <w:adjustRightInd w:val="0"/>
                    <w:snapToGrid w:val="0"/>
                    <w:jc w:val="center"/>
                    <w:rPr>
                      <w:b/>
                    </w:rPr>
                  </w:pPr>
                  <w:r w:rsidRPr="004A089D">
                    <w:rPr>
                      <w:b/>
                    </w:rPr>
                    <w:t>类别</w:t>
                  </w:r>
                </w:p>
              </w:tc>
              <w:tc>
                <w:tcPr>
                  <w:tcW w:w="1666" w:type="pct"/>
                </w:tcPr>
                <w:p w:rsidR="007E5842" w:rsidRPr="004A089D" w:rsidRDefault="007E5842">
                  <w:pPr>
                    <w:adjustRightInd w:val="0"/>
                    <w:snapToGrid w:val="0"/>
                    <w:jc w:val="center"/>
                    <w:rPr>
                      <w:b/>
                    </w:rPr>
                  </w:pPr>
                  <w:r w:rsidRPr="004A089D">
                    <w:rPr>
                      <w:b/>
                    </w:rPr>
                    <w:t>昼间</w:t>
                  </w:r>
                </w:p>
              </w:tc>
              <w:tc>
                <w:tcPr>
                  <w:tcW w:w="1666" w:type="pct"/>
                </w:tcPr>
                <w:p w:rsidR="007E5842" w:rsidRPr="004A089D" w:rsidRDefault="007E5842">
                  <w:pPr>
                    <w:adjustRightInd w:val="0"/>
                    <w:snapToGrid w:val="0"/>
                    <w:jc w:val="center"/>
                    <w:rPr>
                      <w:b/>
                    </w:rPr>
                  </w:pPr>
                  <w:r w:rsidRPr="004A089D">
                    <w:rPr>
                      <w:b/>
                    </w:rPr>
                    <w:t>夜间</w:t>
                  </w:r>
                </w:p>
              </w:tc>
            </w:tr>
            <w:tr w:rsidR="00120E92" w:rsidRPr="004A089D" w:rsidTr="001F05DB">
              <w:trPr>
                <w:jc w:val="center"/>
              </w:trPr>
              <w:tc>
                <w:tcPr>
                  <w:tcW w:w="1667" w:type="pct"/>
                </w:tcPr>
                <w:p w:rsidR="008D0DEF" w:rsidRPr="004A089D" w:rsidRDefault="009D449E">
                  <w:pPr>
                    <w:adjustRightInd w:val="0"/>
                    <w:snapToGrid w:val="0"/>
                    <w:jc w:val="center"/>
                  </w:pPr>
                  <w:r w:rsidRPr="004A089D">
                    <w:rPr>
                      <w:rFonts w:hint="eastAsia"/>
                    </w:rPr>
                    <w:t>3</w:t>
                  </w:r>
                </w:p>
              </w:tc>
              <w:tc>
                <w:tcPr>
                  <w:tcW w:w="1666" w:type="pct"/>
                </w:tcPr>
                <w:p w:rsidR="008D0DEF" w:rsidRPr="004A089D" w:rsidRDefault="00B6046F">
                  <w:pPr>
                    <w:adjustRightInd w:val="0"/>
                    <w:snapToGrid w:val="0"/>
                    <w:jc w:val="center"/>
                  </w:pPr>
                  <w:r w:rsidRPr="004A089D">
                    <w:t>6</w:t>
                  </w:r>
                  <w:r w:rsidR="00120E92" w:rsidRPr="004A089D">
                    <w:rPr>
                      <w:rFonts w:hint="eastAsia"/>
                    </w:rPr>
                    <w:t>5</w:t>
                  </w:r>
                </w:p>
              </w:tc>
              <w:tc>
                <w:tcPr>
                  <w:tcW w:w="1666" w:type="pct"/>
                </w:tcPr>
                <w:p w:rsidR="008D0DEF" w:rsidRPr="004A089D" w:rsidRDefault="00B6046F">
                  <w:pPr>
                    <w:pStyle w:val="a6"/>
                    <w:adjustRightInd w:val="0"/>
                    <w:snapToGrid w:val="0"/>
                    <w:spacing w:line="240" w:lineRule="auto"/>
                    <w:rPr>
                      <w:rFonts w:ascii="Times New Roman" w:eastAsia="宋体"/>
                      <w:szCs w:val="24"/>
                    </w:rPr>
                  </w:pPr>
                  <w:r w:rsidRPr="004A089D">
                    <w:rPr>
                      <w:rFonts w:ascii="Times New Roman" w:eastAsia="宋体"/>
                      <w:szCs w:val="24"/>
                    </w:rPr>
                    <w:t>5</w:t>
                  </w:r>
                  <w:r w:rsidR="00120E92" w:rsidRPr="004A089D">
                    <w:rPr>
                      <w:rFonts w:ascii="Times New Roman" w:eastAsia="宋体" w:hint="eastAsia"/>
                      <w:szCs w:val="24"/>
                    </w:rPr>
                    <w:t>5</w:t>
                  </w:r>
                </w:p>
              </w:tc>
            </w:tr>
          </w:tbl>
          <w:p w:rsidR="007E5842" w:rsidRPr="004A089D" w:rsidRDefault="007E5842" w:rsidP="00142F0C">
            <w:pPr>
              <w:pStyle w:val="aff1"/>
              <w:snapToGrid w:val="0"/>
              <w:spacing w:beforeLines="50"/>
              <w:ind w:left="480" w:firstLine="0"/>
              <w:rPr>
                <w:rFonts w:ascii="宋体" w:hAnsi="宋体"/>
                <w:b/>
                <w:sz w:val="24"/>
                <w:szCs w:val="24"/>
              </w:rPr>
            </w:pPr>
            <w:r w:rsidRPr="004A089D">
              <w:rPr>
                <w:rFonts w:ascii="宋体" w:hAnsi="宋体" w:hint="eastAsia"/>
                <w:b/>
                <w:sz w:val="24"/>
                <w:szCs w:val="24"/>
              </w:rPr>
              <w:t>4</w:t>
            </w:r>
            <w:r w:rsidRPr="004A089D">
              <w:rPr>
                <w:rFonts w:ascii="宋体" w:hAnsi="宋体"/>
                <w:b/>
                <w:sz w:val="24"/>
                <w:szCs w:val="24"/>
              </w:rPr>
              <w:t>、</w:t>
            </w:r>
            <w:r w:rsidRPr="004A089D">
              <w:rPr>
                <w:rFonts w:ascii="宋体" w:hAnsi="宋体"/>
                <w:b/>
                <w:bCs/>
                <w:sz w:val="24"/>
                <w:szCs w:val="24"/>
              </w:rPr>
              <w:t>固废</w:t>
            </w:r>
            <w:r w:rsidRPr="004A089D">
              <w:rPr>
                <w:rFonts w:ascii="宋体" w:hAnsi="宋体"/>
                <w:b/>
                <w:sz w:val="24"/>
                <w:szCs w:val="24"/>
              </w:rPr>
              <w:t>贮存标准</w:t>
            </w:r>
          </w:p>
          <w:p w:rsidR="007E5842" w:rsidRPr="004A089D" w:rsidRDefault="006B6915" w:rsidP="00AA608E">
            <w:pPr>
              <w:spacing w:line="360" w:lineRule="auto"/>
              <w:ind w:firstLine="482"/>
              <w:rPr>
                <w:sz w:val="24"/>
              </w:rPr>
            </w:pPr>
            <w:r w:rsidRPr="004A089D">
              <w:rPr>
                <w:rFonts w:hint="eastAsia"/>
                <w:sz w:val="24"/>
              </w:rPr>
              <w:t>建设项目一般固废排放执行《一般工业固体废物贮存、处置场污染控制标准》（</w:t>
            </w:r>
            <w:r w:rsidRPr="004A089D">
              <w:rPr>
                <w:rFonts w:hint="eastAsia"/>
                <w:sz w:val="24"/>
              </w:rPr>
              <w:t>GB18599-2001</w:t>
            </w:r>
            <w:r w:rsidRPr="004A089D">
              <w:rPr>
                <w:rFonts w:hint="eastAsia"/>
                <w:sz w:val="24"/>
              </w:rPr>
              <w:t>）及</w:t>
            </w:r>
            <w:r w:rsidRPr="004A089D">
              <w:rPr>
                <w:rFonts w:hint="eastAsia"/>
                <w:sz w:val="24"/>
              </w:rPr>
              <w:t>2013</w:t>
            </w:r>
            <w:r w:rsidRPr="004A089D">
              <w:rPr>
                <w:rFonts w:hint="eastAsia"/>
                <w:sz w:val="24"/>
              </w:rPr>
              <w:t>年修改单中要求。</w:t>
            </w:r>
            <w:r w:rsidR="004705CF" w:rsidRPr="004A089D">
              <w:rPr>
                <w:rFonts w:hint="eastAsia"/>
                <w:sz w:val="24"/>
              </w:rPr>
              <w:t>生活垃圾处理参照执行《城市生活垃圾处理及污染防治技术政策》（建城</w:t>
            </w:r>
            <w:r w:rsidR="004705CF" w:rsidRPr="004A089D">
              <w:rPr>
                <w:rFonts w:hint="eastAsia"/>
                <w:sz w:val="24"/>
              </w:rPr>
              <w:t xml:space="preserve">[2000]120 </w:t>
            </w:r>
            <w:r w:rsidR="004705CF" w:rsidRPr="004A089D">
              <w:rPr>
                <w:rFonts w:hint="eastAsia"/>
                <w:sz w:val="24"/>
              </w:rPr>
              <w:t>号）和《生活垃圾处理技术指南》（建城</w:t>
            </w:r>
            <w:r w:rsidR="004705CF" w:rsidRPr="004A089D">
              <w:rPr>
                <w:rFonts w:hint="eastAsia"/>
                <w:sz w:val="24"/>
              </w:rPr>
              <w:t xml:space="preserve">[2010]61 </w:t>
            </w:r>
            <w:r w:rsidR="004705CF" w:rsidRPr="004A089D">
              <w:rPr>
                <w:rFonts w:hint="eastAsia"/>
                <w:sz w:val="24"/>
              </w:rPr>
              <w:t>号）以及国家、省关于固体废物污染环境防治的法律法规。</w:t>
            </w:r>
          </w:p>
        </w:tc>
      </w:tr>
      <w:tr w:rsidR="007E5842" w:rsidRPr="004A089D" w:rsidTr="008973DA">
        <w:trPr>
          <w:trHeight w:val="13598"/>
          <w:jc w:val="center"/>
        </w:trPr>
        <w:tc>
          <w:tcPr>
            <w:tcW w:w="535" w:type="dxa"/>
            <w:vAlign w:val="center"/>
          </w:tcPr>
          <w:p w:rsidR="007E5842" w:rsidRPr="004A089D" w:rsidRDefault="007E5842">
            <w:pPr>
              <w:adjustRightInd w:val="0"/>
              <w:snapToGrid w:val="0"/>
              <w:spacing w:line="360" w:lineRule="auto"/>
              <w:jc w:val="center"/>
              <w:rPr>
                <w:b/>
                <w:sz w:val="24"/>
              </w:rPr>
            </w:pPr>
            <w:r w:rsidRPr="004A089D">
              <w:rPr>
                <w:b/>
                <w:sz w:val="24"/>
              </w:rPr>
              <w:lastRenderedPageBreak/>
              <w:t>总量控制指标</w:t>
            </w:r>
          </w:p>
        </w:tc>
        <w:tc>
          <w:tcPr>
            <w:tcW w:w="8752" w:type="dxa"/>
          </w:tcPr>
          <w:p w:rsidR="007E5842" w:rsidRPr="004A089D" w:rsidRDefault="007E5842">
            <w:pPr>
              <w:spacing w:line="360" w:lineRule="auto"/>
              <w:ind w:firstLineChars="200" w:firstLine="480"/>
              <w:rPr>
                <w:sz w:val="24"/>
              </w:rPr>
            </w:pPr>
            <w:r w:rsidRPr="004A089D">
              <w:rPr>
                <w:sz w:val="24"/>
              </w:rPr>
              <w:t>项目运营后，总量控制因子及建议指标如下所示：</w:t>
            </w:r>
          </w:p>
          <w:p w:rsidR="00EC5E89"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4-</w:t>
            </w:r>
            <w:r w:rsidR="007E3C4B" w:rsidRPr="004A089D">
              <w:rPr>
                <w:rFonts w:hint="eastAsia"/>
                <w:b/>
                <w:sz w:val="24"/>
              </w:rPr>
              <w:t xml:space="preserve">7 </w:t>
            </w:r>
            <w:r w:rsidRPr="004A089D">
              <w:rPr>
                <w:b/>
                <w:sz w:val="24"/>
              </w:rPr>
              <w:t>污染物排放总量控制指标（</w:t>
            </w:r>
            <w:r w:rsidRPr="004A089D">
              <w:rPr>
                <w:rFonts w:hint="eastAsia"/>
                <w:b/>
                <w:sz w:val="24"/>
              </w:rPr>
              <w:t>t/a</w:t>
            </w:r>
            <w:r w:rsidRPr="004A089D">
              <w:rPr>
                <w:b/>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87"/>
              <w:gridCol w:w="1193"/>
              <w:gridCol w:w="1309"/>
              <w:gridCol w:w="1577"/>
              <w:gridCol w:w="1181"/>
              <w:gridCol w:w="1391"/>
              <w:gridCol w:w="1197"/>
            </w:tblGrid>
            <w:tr w:rsidR="00231FB7" w:rsidRPr="004A089D" w:rsidTr="00382A8B">
              <w:trPr>
                <w:trHeight w:val="312"/>
                <w:jc w:val="center"/>
              </w:trPr>
              <w:tc>
                <w:tcPr>
                  <w:tcW w:w="1101" w:type="pct"/>
                  <w:gridSpan w:val="2"/>
                  <w:vMerge w:val="restart"/>
                  <w:shd w:val="clear" w:color="auto" w:fill="auto"/>
                  <w:vAlign w:val="center"/>
                  <w:hideMark/>
                </w:tcPr>
                <w:p w:rsidR="00EC5E89" w:rsidRPr="004A089D" w:rsidRDefault="00EC5E89" w:rsidP="00EC5E89">
                  <w:pPr>
                    <w:widowControl/>
                    <w:adjustRightInd w:val="0"/>
                    <w:snapToGrid w:val="0"/>
                    <w:contextualSpacing/>
                    <w:jc w:val="center"/>
                    <w:rPr>
                      <w:rFonts w:ascii="宋体" w:hAnsi="宋体" w:cs="宋体"/>
                      <w:b/>
                      <w:bCs/>
                      <w:kern w:val="0"/>
                      <w:szCs w:val="21"/>
                    </w:rPr>
                  </w:pPr>
                  <w:r w:rsidRPr="004A089D">
                    <w:rPr>
                      <w:rFonts w:ascii="宋体" w:hAnsi="宋体" w:cs="宋体" w:hint="eastAsia"/>
                      <w:b/>
                      <w:bCs/>
                      <w:kern w:val="0"/>
                      <w:szCs w:val="21"/>
                    </w:rPr>
                    <w:t>类别</w:t>
                  </w:r>
                </w:p>
              </w:tc>
              <w:tc>
                <w:tcPr>
                  <w:tcW w:w="767" w:type="pct"/>
                  <w:vMerge w:val="restart"/>
                  <w:shd w:val="clear" w:color="auto" w:fill="auto"/>
                  <w:vAlign w:val="center"/>
                  <w:hideMark/>
                </w:tcPr>
                <w:p w:rsidR="00EC5E89" w:rsidRPr="004A089D" w:rsidRDefault="00EC5E89" w:rsidP="00EC5E89">
                  <w:pPr>
                    <w:widowControl/>
                    <w:adjustRightInd w:val="0"/>
                    <w:snapToGrid w:val="0"/>
                    <w:contextualSpacing/>
                    <w:jc w:val="center"/>
                    <w:rPr>
                      <w:rFonts w:ascii="宋体" w:hAnsi="宋体" w:cs="宋体"/>
                      <w:b/>
                      <w:bCs/>
                      <w:kern w:val="0"/>
                      <w:szCs w:val="21"/>
                    </w:rPr>
                  </w:pPr>
                  <w:r w:rsidRPr="004A089D">
                    <w:rPr>
                      <w:rFonts w:ascii="宋体" w:hAnsi="宋体" w:cs="宋体" w:hint="eastAsia"/>
                      <w:b/>
                      <w:bCs/>
                      <w:kern w:val="0"/>
                      <w:szCs w:val="21"/>
                    </w:rPr>
                    <w:t>污染物名称</w:t>
                  </w:r>
                </w:p>
              </w:tc>
              <w:tc>
                <w:tcPr>
                  <w:tcW w:w="924" w:type="pct"/>
                  <w:vMerge w:val="restart"/>
                  <w:shd w:val="clear" w:color="auto" w:fill="auto"/>
                  <w:vAlign w:val="center"/>
                  <w:hideMark/>
                </w:tcPr>
                <w:p w:rsidR="00EC5E89" w:rsidRPr="004A089D" w:rsidRDefault="00EC5E89" w:rsidP="00EC5E89">
                  <w:pPr>
                    <w:widowControl/>
                    <w:adjustRightInd w:val="0"/>
                    <w:snapToGrid w:val="0"/>
                    <w:contextualSpacing/>
                    <w:jc w:val="center"/>
                    <w:rPr>
                      <w:rFonts w:ascii="宋体" w:hAnsi="宋体" w:cs="宋体"/>
                      <w:b/>
                      <w:bCs/>
                      <w:kern w:val="0"/>
                      <w:szCs w:val="21"/>
                    </w:rPr>
                  </w:pPr>
                  <w:r w:rsidRPr="004A089D">
                    <w:rPr>
                      <w:rFonts w:ascii="宋体" w:hAnsi="宋体" w:cs="宋体" w:hint="eastAsia"/>
                      <w:b/>
                      <w:bCs/>
                      <w:kern w:val="0"/>
                      <w:szCs w:val="21"/>
                    </w:rPr>
                    <w:t>产生量</w:t>
                  </w:r>
                </w:p>
              </w:tc>
              <w:tc>
                <w:tcPr>
                  <w:tcW w:w="692" w:type="pct"/>
                  <w:vMerge w:val="restart"/>
                  <w:shd w:val="clear" w:color="auto" w:fill="auto"/>
                  <w:vAlign w:val="center"/>
                  <w:hideMark/>
                </w:tcPr>
                <w:p w:rsidR="00EC5E89" w:rsidRPr="004A089D" w:rsidRDefault="00EC5E89" w:rsidP="00EC5E89">
                  <w:pPr>
                    <w:widowControl/>
                    <w:adjustRightInd w:val="0"/>
                    <w:snapToGrid w:val="0"/>
                    <w:contextualSpacing/>
                    <w:jc w:val="center"/>
                    <w:rPr>
                      <w:rFonts w:ascii="宋体" w:hAnsi="宋体" w:cs="宋体"/>
                      <w:b/>
                      <w:bCs/>
                      <w:kern w:val="0"/>
                      <w:szCs w:val="21"/>
                    </w:rPr>
                  </w:pPr>
                  <w:r w:rsidRPr="004A089D">
                    <w:rPr>
                      <w:rFonts w:ascii="宋体" w:hAnsi="宋体" w:cs="宋体" w:hint="eastAsia"/>
                      <w:b/>
                      <w:bCs/>
                      <w:kern w:val="0"/>
                      <w:szCs w:val="21"/>
                    </w:rPr>
                    <w:t>削减量</w:t>
                  </w:r>
                </w:p>
              </w:tc>
              <w:tc>
                <w:tcPr>
                  <w:tcW w:w="815" w:type="pct"/>
                  <w:vMerge w:val="restart"/>
                  <w:shd w:val="clear" w:color="auto" w:fill="auto"/>
                  <w:vAlign w:val="center"/>
                  <w:hideMark/>
                </w:tcPr>
                <w:p w:rsidR="00EC5E89" w:rsidRPr="004A089D" w:rsidRDefault="0059275B" w:rsidP="00EC5E89">
                  <w:pPr>
                    <w:widowControl/>
                    <w:adjustRightInd w:val="0"/>
                    <w:snapToGrid w:val="0"/>
                    <w:contextualSpacing/>
                    <w:jc w:val="center"/>
                    <w:rPr>
                      <w:rFonts w:ascii="宋体" w:hAnsi="宋体" w:cs="宋体"/>
                      <w:b/>
                      <w:bCs/>
                      <w:kern w:val="0"/>
                      <w:szCs w:val="21"/>
                    </w:rPr>
                  </w:pPr>
                  <w:r w:rsidRPr="004A089D">
                    <w:rPr>
                      <w:rFonts w:ascii="宋体" w:hAnsi="宋体" w:cs="宋体" w:hint="eastAsia"/>
                      <w:b/>
                      <w:bCs/>
                      <w:kern w:val="0"/>
                      <w:szCs w:val="21"/>
                    </w:rPr>
                    <w:t>接管</w:t>
                  </w:r>
                  <w:r w:rsidR="00EC5E89" w:rsidRPr="004A089D">
                    <w:rPr>
                      <w:rFonts w:ascii="宋体" w:hAnsi="宋体" w:cs="宋体" w:hint="eastAsia"/>
                      <w:b/>
                      <w:bCs/>
                      <w:kern w:val="0"/>
                      <w:szCs w:val="21"/>
                    </w:rPr>
                    <w:t>量</w:t>
                  </w:r>
                </w:p>
              </w:tc>
              <w:tc>
                <w:tcPr>
                  <w:tcW w:w="701" w:type="pct"/>
                  <w:vMerge w:val="restart"/>
                  <w:shd w:val="clear" w:color="auto" w:fill="auto"/>
                  <w:vAlign w:val="center"/>
                  <w:hideMark/>
                </w:tcPr>
                <w:p w:rsidR="00EC5E89" w:rsidRPr="004A089D" w:rsidRDefault="0059275B" w:rsidP="00EC5E89">
                  <w:pPr>
                    <w:widowControl/>
                    <w:adjustRightInd w:val="0"/>
                    <w:snapToGrid w:val="0"/>
                    <w:contextualSpacing/>
                    <w:jc w:val="center"/>
                    <w:rPr>
                      <w:rFonts w:ascii="宋体" w:hAnsi="宋体" w:cs="宋体"/>
                      <w:b/>
                      <w:bCs/>
                      <w:kern w:val="0"/>
                      <w:szCs w:val="21"/>
                    </w:rPr>
                  </w:pPr>
                  <w:r w:rsidRPr="004A089D">
                    <w:rPr>
                      <w:rFonts w:ascii="宋体" w:hAnsi="宋体" w:cs="宋体" w:hint="eastAsia"/>
                      <w:b/>
                      <w:bCs/>
                      <w:kern w:val="0"/>
                      <w:szCs w:val="21"/>
                    </w:rPr>
                    <w:t>进入环境</w:t>
                  </w:r>
                  <w:r w:rsidR="00EC5E89" w:rsidRPr="004A089D">
                    <w:rPr>
                      <w:rFonts w:ascii="宋体" w:hAnsi="宋体" w:cs="宋体" w:hint="eastAsia"/>
                      <w:b/>
                      <w:bCs/>
                      <w:kern w:val="0"/>
                      <w:szCs w:val="21"/>
                    </w:rPr>
                    <w:t>量</w:t>
                  </w:r>
                </w:p>
              </w:tc>
            </w:tr>
            <w:tr w:rsidR="00231FB7" w:rsidRPr="004A089D" w:rsidTr="00382A8B">
              <w:trPr>
                <w:trHeight w:val="312"/>
                <w:jc w:val="center"/>
              </w:trPr>
              <w:tc>
                <w:tcPr>
                  <w:tcW w:w="1101" w:type="pct"/>
                  <w:gridSpan w:val="2"/>
                  <w:vMerge/>
                  <w:vAlign w:val="center"/>
                  <w:hideMark/>
                </w:tcPr>
                <w:p w:rsidR="00EC5E89" w:rsidRPr="004A089D" w:rsidRDefault="00EC5E89" w:rsidP="00EC5E89">
                  <w:pPr>
                    <w:widowControl/>
                    <w:adjustRightInd w:val="0"/>
                    <w:snapToGrid w:val="0"/>
                    <w:contextualSpacing/>
                    <w:jc w:val="left"/>
                    <w:rPr>
                      <w:rFonts w:ascii="宋体" w:hAnsi="宋体" w:cs="宋体"/>
                      <w:b/>
                      <w:bCs/>
                      <w:kern w:val="0"/>
                      <w:szCs w:val="21"/>
                    </w:rPr>
                  </w:pPr>
                </w:p>
              </w:tc>
              <w:tc>
                <w:tcPr>
                  <w:tcW w:w="767" w:type="pct"/>
                  <w:vMerge/>
                  <w:vAlign w:val="center"/>
                  <w:hideMark/>
                </w:tcPr>
                <w:p w:rsidR="00EC5E89" w:rsidRPr="004A089D" w:rsidRDefault="00EC5E89" w:rsidP="00EC5E89">
                  <w:pPr>
                    <w:widowControl/>
                    <w:adjustRightInd w:val="0"/>
                    <w:snapToGrid w:val="0"/>
                    <w:contextualSpacing/>
                    <w:jc w:val="left"/>
                    <w:rPr>
                      <w:rFonts w:ascii="宋体" w:hAnsi="宋体" w:cs="宋体"/>
                      <w:b/>
                      <w:bCs/>
                      <w:kern w:val="0"/>
                      <w:szCs w:val="21"/>
                    </w:rPr>
                  </w:pPr>
                </w:p>
              </w:tc>
              <w:tc>
                <w:tcPr>
                  <w:tcW w:w="924" w:type="pct"/>
                  <w:vMerge/>
                  <w:vAlign w:val="center"/>
                  <w:hideMark/>
                </w:tcPr>
                <w:p w:rsidR="00EC5E89" w:rsidRPr="004A089D" w:rsidRDefault="00EC5E89" w:rsidP="00EC5E89">
                  <w:pPr>
                    <w:widowControl/>
                    <w:adjustRightInd w:val="0"/>
                    <w:snapToGrid w:val="0"/>
                    <w:contextualSpacing/>
                    <w:jc w:val="left"/>
                    <w:rPr>
                      <w:rFonts w:ascii="宋体" w:hAnsi="宋体" w:cs="宋体"/>
                      <w:b/>
                      <w:bCs/>
                      <w:kern w:val="0"/>
                      <w:szCs w:val="21"/>
                    </w:rPr>
                  </w:pPr>
                </w:p>
              </w:tc>
              <w:tc>
                <w:tcPr>
                  <w:tcW w:w="692" w:type="pct"/>
                  <w:vMerge/>
                  <w:vAlign w:val="center"/>
                  <w:hideMark/>
                </w:tcPr>
                <w:p w:rsidR="00EC5E89" w:rsidRPr="004A089D" w:rsidRDefault="00EC5E89" w:rsidP="00EC5E89">
                  <w:pPr>
                    <w:widowControl/>
                    <w:adjustRightInd w:val="0"/>
                    <w:snapToGrid w:val="0"/>
                    <w:contextualSpacing/>
                    <w:jc w:val="left"/>
                    <w:rPr>
                      <w:rFonts w:ascii="宋体" w:hAnsi="宋体" w:cs="宋体"/>
                      <w:b/>
                      <w:bCs/>
                      <w:kern w:val="0"/>
                      <w:szCs w:val="21"/>
                    </w:rPr>
                  </w:pPr>
                </w:p>
              </w:tc>
              <w:tc>
                <w:tcPr>
                  <w:tcW w:w="815" w:type="pct"/>
                  <w:vMerge/>
                  <w:vAlign w:val="center"/>
                  <w:hideMark/>
                </w:tcPr>
                <w:p w:rsidR="00EC5E89" w:rsidRPr="004A089D" w:rsidRDefault="00EC5E89" w:rsidP="00EC5E89">
                  <w:pPr>
                    <w:widowControl/>
                    <w:adjustRightInd w:val="0"/>
                    <w:snapToGrid w:val="0"/>
                    <w:contextualSpacing/>
                    <w:jc w:val="left"/>
                    <w:rPr>
                      <w:rFonts w:ascii="宋体" w:hAnsi="宋体" w:cs="宋体"/>
                      <w:b/>
                      <w:bCs/>
                      <w:kern w:val="0"/>
                      <w:szCs w:val="21"/>
                    </w:rPr>
                  </w:pPr>
                </w:p>
              </w:tc>
              <w:tc>
                <w:tcPr>
                  <w:tcW w:w="701" w:type="pct"/>
                  <w:vMerge/>
                  <w:vAlign w:val="center"/>
                  <w:hideMark/>
                </w:tcPr>
                <w:p w:rsidR="00EC5E89" w:rsidRPr="004A089D" w:rsidRDefault="00EC5E89" w:rsidP="00EC5E89">
                  <w:pPr>
                    <w:widowControl/>
                    <w:adjustRightInd w:val="0"/>
                    <w:snapToGrid w:val="0"/>
                    <w:contextualSpacing/>
                    <w:jc w:val="left"/>
                    <w:rPr>
                      <w:rFonts w:ascii="宋体" w:hAnsi="宋体" w:cs="宋体"/>
                      <w:b/>
                      <w:bCs/>
                      <w:kern w:val="0"/>
                      <w:szCs w:val="21"/>
                    </w:rPr>
                  </w:pPr>
                </w:p>
              </w:tc>
            </w:tr>
            <w:tr w:rsidR="00DC1A87" w:rsidRPr="004A089D" w:rsidTr="00382A8B">
              <w:trPr>
                <w:trHeight w:val="284"/>
                <w:jc w:val="center"/>
              </w:trPr>
              <w:tc>
                <w:tcPr>
                  <w:tcW w:w="402" w:type="pct"/>
                  <w:vMerge w:val="restart"/>
                  <w:shd w:val="clear" w:color="auto" w:fill="auto"/>
                  <w:vAlign w:val="center"/>
                </w:tcPr>
                <w:p w:rsidR="00DC1A87" w:rsidRPr="004A089D" w:rsidRDefault="00DC1A87" w:rsidP="00EC5E89">
                  <w:pPr>
                    <w:widowControl/>
                    <w:adjustRightInd w:val="0"/>
                    <w:snapToGrid w:val="0"/>
                    <w:contextualSpacing/>
                    <w:jc w:val="center"/>
                    <w:rPr>
                      <w:rFonts w:ascii="宋体" w:hAnsi="宋体" w:cs="宋体"/>
                      <w:kern w:val="0"/>
                      <w:szCs w:val="21"/>
                    </w:rPr>
                  </w:pPr>
                  <w:r w:rsidRPr="004A089D">
                    <w:rPr>
                      <w:rFonts w:ascii="宋体" w:hAnsi="宋体" w:cs="宋体"/>
                      <w:kern w:val="0"/>
                      <w:szCs w:val="21"/>
                    </w:rPr>
                    <w:t>废气</w:t>
                  </w:r>
                </w:p>
              </w:tc>
              <w:tc>
                <w:tcPr>
                  <w:tcW w:w="699" w:type="pct"/>
                  <w:vMerge w:val="restart"/>
                  <w:shd w:val="clear" w:color="auto" w:fill="auto"/>
                  <w:vAlign w:val="center"/>
                </w:tcPr>
                <w:p w:rsidR="00DC1A87" w:rsidRPr="004A089D" w:rsidRDefault="00DC1A87" w:rsidP="00EC5E89">
                  <w:pPr>
                    <w:widowControl/>
                    <w:adjustRightInd w:val="0"/>
                    <w:snapToGrid w:val="0"/>
                    <w:contextualSpacing/>
                    <w:jc w:val="center"/>
                    <w:rPr>
                      <w:rFonts w:ascii="宋体" w:hAnsi="宋体" w:cs="宋体"/>
                      <w:kern w:val="0"/>
                      <w:szCs w:val="21"/>
                    </w:rPr>
                  </w:pPr>
                  <w:r w:rsidRPr="004A089D">
                    <w:rPr>
                      <w:rFonts w:ascii="宋体" w:hAnsi="宋体" w:cs="宋体"/>
                      <w:kern w:val="0"/>
                      <w:szCs w:val="21"/>
                    </w:rPr>
                    <w:t>无组织</w:t>
                  </w:r>
                </w:p>
              </w:tc>
              <w:tc>
                <w:tcPr>
                  <w:tcW w:w="767"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颗粒物</w:t>
                  </w:r>
                </w:p>
              </w:tc>
              <w:tc>
                <w:tcPr>
                  <w:tcW w:w="924" w:type="pct"/>
                  <w:shd w:val="clear" w:color="auto" w:fill="auto"/>
                  <w:vAlign w:val="center"/>
                </w:tcPr>
                <w:p w:rsidR="00DC1A87" w:rsidRPr="004A089D" w:rsidRDefault="00DC1A87" w:rsidP="00D508B3">
                  <w:pPr>
                    <w:adjustRightInd w:val="0"/>
                    <w:snapToGrid w:val="0"/>
                    <w:contextualSpacing/>
                    <w:jc w:val="center"/>
                    <w:rPr>
                      <w:kern w:val="0"/>
                      <w:szCs w:val="21"/>
                    </w:rPr>
                  </w:pPr>
                  <w:r w:rsidRPr="004A089D">
                    <w:rPr>
                      <w:rFonts w:hint="eastAsia"/>
                      <w:kern w:val="0"/>
                      <w:szCs w:val="21"/>
                    </w:rPr>
                    <w:t>0</w:t>
                  </w:r>
                  <w:r w:rsidRPr="004A089D">
                    <w:rPr>
                      <w:kern w:val="0"/>
                      <w:szCs w:val="21"/>
                    </w:rPr>
                    <w:t>.</w:t>
                  </w:r>
                  <w:r w:rsidRPr="004A089D">
                    <w:rPr>
                      <w:rFonts w:hint="eastAsia"/>
                      <w:kern w:val="0"/>
                      <w:szCs w:val="21"/>
                    </w:rPr>
                    <w:t>0244</w:t>
                  </w:r>
                  <w:r w:rsidR="003A11AC" w:rsidRPr="004A089D">
                    <w:rPr>
                      <w:rFonts w:hint="eastAsia"/>
                      <w:kern w:val="0"/>
                      <w:szCs w:val="21"/>
                    </w:rPr>
                    <w:t>3</w:t>
                  </w:r>
                </w:p>
              </w:tc>
              <w:tc>
                <w:tcPr>
                  <w:tcW w:w="692"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0</w:t>
                  </w:r>
                </w:p>
              </w:tc>
              <w:tc>
                <w:tcPr>
                  <w:tcW w:w="815"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w:t>
                  </w:r>
                </w:p>
              </w:tc>
              <w:tc>
                <w:tcPr>
                  <w:tcW w:w="701" w:type="pct"/>
                  <w:shd w:val="clear" w:color="auto" w:fill="auto"/>
                  <w:vAlign w:val="center"/>
                </w:tcPr>
                <w:p w:rsidR="00DC1A87" w:rsidRPr="004A089D" w:rsidRDefault="00DC1A87" w:rsidP="00D508B3">
                  <w:pPr>
                    <w:adjustRightInd w:val="0"/>
                    <w:snapToGrid w:val="0"/>
                    <w:contextualSpacing/>
                    <w:jc w:val="center"/>
                    <w:rPr>
                      <w:kern w:val="0"/>
                      <w:szCs w:val="21"/>
                    </w:rPr>
                  </w:pPr>
                  <w:r w:rsidRPr="004A089D">
                    <w:rPr>
                      <w:rFonts w:hint="eastAsia"/>
                      <w:kern w:val="0"/>
                      <w:szCs w:val="21"/>
                    </w:rPr>
                    <w:t>0</w:t>
                  </w:r>
                  <w:r w:rsidRPr="004A089D">
                    <w:rPr>
                      <w:kern w:val="0"/>
                      <w:szCs w:val="21"/>
                    </w:rPr>
                    <w:t>.</w:t>
                  </w:r>
                  <w:r w:rsidRPr="004A089D">
                    <w:rPr>
                      <w:rFonts w:hint="eastAsia"/>
                      <w:kern w:val="0"/>
                      <w:szCs w:val="21"/>
                    </w:rPr>
                    <w:t>0244</w:t>
                  </w:r>
                  <w:r w:rsidR="003A11AC" w:rsidRPr="004A089D">
                    <w:rPr>
                      <w:rFonts w:hint="eastAsia"/>
                      <w:kern w:val="0"/>
                      <w:szCs w:val="21"/>
                    </w:rPr>
                    <w:t>3</w:t>
                  </w:r>
                </w:p>
              </w:tc>
            </w:tr>
            <w:tr w:rsidR="00DC1A87" w:rsidRPr="004A089D" w:rsidTr="00382A8B">
              <w:trPr>
                <w:trHeight w:val="284"/>
                <w:jc w:val="center"/>
              </w:trPr>
              <w:tc>
                <w:tcPr>
                  <w:tcW w:w="402" w:type="pct"/>
                  <w:vMerge/>
                  <w:shd w:val="clear" w:color="auto" w:fill="auto"/>
                  <w:vAlign w:val="center"/>
                </w:tcPr>
                <w:p w:rsidR="00DC1A87" w:rsidRPr="004A089D" w:rsidRDefault="00DC1A87" w:rsidP="00EC5E89">
                  <w:pPr>
                    <w:widowControl/>
                    <w:adjustRightInd w:val="0"/>
                    <w:snapToGrid w:val="0"/>
                    <w:contextualSpacing/>
                    <w:jc w:val="center"/>
                    <w:rPr>
                      <w:rFonts w:ascii="宋体" w:hAnsi="宋体" w:cs="宋体"/>
                      <w:kern w:val="0"/>
                      <w:szCs w:val="21"/>
                    </w:rPr>
                  </w:pPr>
                </w:p>
              </w:tc>
              <w:tc>
                <w:tcPr>
                  <w:tcW w:w="699" w:type="pct"/>
                  <w:vMerge/>
                  <w:shd w:val="clear" w:color="auto" w:fill="auto"/>
                  <w:vAlign w:val="center"/>
                </w:tcPr>
                <w:p w:rsidR="00DC1A87" w:rsidRPr="004A089D" w:rsidRDefault="00DC1A87" w:rsidP="00EC5E89">
                  <w:pPr>
                    <w:widowControl/>
                    <w:adjustRightInd w:val="0"/>
                    <w:snapToGrid w:val="0"/>
                    <w:contextualSpacing/>
                    <w:jc w:val="center"/>
                    <w:rPr>
                      <w:rFonts w:ascii="宋体" w:hAnsi="宋体" w:cs="宋体"/>
                      <w:kern w:val="0"/>
                      <w:szCs w:val="21"/>
                    </w:rPr>
                  </w:pPr>
                </w:p>
              </w:tc>
              <w:tc>
                <w:tcPr>
                  <w:tcW w:w="767"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SO</w:t>
                  </w:r>
                  <w:r w:rsidRPr="004A089D">
                    <w:rPr>
                      <w:rFonts w:hint="eastAsia"/>
                      <w:kern w:val="0"/>
                      <w:szCs w:val="21"/>
                      <w:vertAlign w:val="subscript"/>
                    </w:rPr>
                    <w:t>2</w:t>
                  </w:r>
                </w:p>
              </w:tc>
              <w:tc>
                <w:tcPr>
                  <w:tcW w:w="924"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0.00005</w:t>
                  </w:r>
                </w:p>
              </w:tc>
              <w:tc>
                <w:tcPr>
                  <w:tcW w:w="692"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0</w:t>
                  </w:r>
                </w:p>
              </w:tc>
              <w:tc>
                <w:tcPr>
                  <w:tcW w:w="815"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w:t>
                  </w:r>
                </w:p>
              </w:tc>
              <w:tc>
                <w:tcPr>
                  <w:tcW w:w="701" w:type="pct"/>
                  <w:shd w:val="clear" w:color="auto" w:fill="auto"/>
                  <w:vAlign w:val="center"/>
                </w:tcPr>
                <w:p w:rsidR="00DC1A87" w:rsidRPr="004A089D" w:rsidRDefault="00DC1A87" w:rsidP="00DC1A87">
                  <w:pPr>
                    <w:adjustRightInd w:val="0"/>
                    <w:snapToGrid w:val="0"/>
                    <w:contextualSpacing/>
                    <w:jc w:val="center"/>
                    <w:rPr>
                      <w:kern w:val="0"/>
                      <w:szCs w:val="21"/>
                    </w:rPr>
                  </w:pPr>
                  <w:r w:rsidRPr="004A089D">
                    <w:rPr>
                      <w:rFonts w:hint="eastAsia"/>
                      <w:kern w:val="0"/>
                      <w:szCs w:val="21"/>
                    </w:rPr>
                    <w:t>0.00005</w:t>
                  </w:r>
                </w:p>
              </w:tc>
            </w:tr>
            <w:tr w:rsidR="00DC1A87" w:rsidRPr="004A089D" w:rsidTr="00382A8B">
              <w:trPr>
                <w:trHeight w:val="284"/>
                <w:jc w:val="center"/>
              </w:trPr>
              <w:tc>
                <w:tcPr>
                  <w:tcW w:w="402" w:type="pct"/>
                  <w:vMerge/>
                  <w:shd w:val="clear" w:color="auto" w:fill="auto"/>
                  <w:vAlign w:val="center"/>
                </w:tcPr>
                <w:p w:rsidR="00DC1A87" w:rsidRPr="004A089D" w:rsidRDefault="00DC1A87" w:rsidP="00EC5E89">
                  <w:pPr>
                    <w:widowControl/>
                    <w:adjustRightInd w:val="0"/>
                    <w:snapToGrid w:val="0"/>
                    <w:contextualSpacing/>
                    <w:jc w:val="center"/>
                    <w:rPr>
                      <w:rFonts w:ascii="宋体" w:hAnsi="宋体" w:cs="宋体"/>
                      <w:kern w:val="0"/>
                      <w:szCs w:val="21"/>
                    </w:rPr>
                  </w:pPr>
                </w:p>
              </w:tc>
              <w:tc>
                <w:tcPr>
                  <w:tcW w:w="699" w:type="pct"/>
                  <w:vMerge/>
                  <w:shd w:val="clear" w:color="auto" w:fill="auto"/>
                  <w:vAlign w:val="center"/>
                </w:tcPr>
                <w:p w:rsidR="00DC1A87" w:rsidRPr="004A089D" w:rsidRDefault="00DC1A87" w:rsidP="00EC5E89">
                  <w:pPr>
                    <w:widowControl/>
                    <w:adjustRightInd w:val="0"/>
                    <w:snapToGrid w:val="0"/>
                    <w:contextualSpacing/>
                    <w:jc w:val="center"/>
                    <w:rPr>
                      <w:rFonts w:ascii="宋体" w:hAnsi="宋体" w:cs="宋体"/>
                      <w:kern w:val="0"/>
                      <w:szCs w:val="21"/>
                    </w:rPr>
                  </w:pPr>
                </w:p>
              </w:tc>
              <w:tc>
                <w:tcPr>
                  <w:tcW w:w="767"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NOx</w:t>
                  </w:r>
                </w:p>
              </w:tc>
              <w:tc>
                <w:tcPr>
                  <w:tcW w:w="924" w:type="pct"/>
                  <w:shd w:val="clear" w:color="auto" w:fill="auto"/>
                  <w:vAlign w:val="center"/>
                </w:tcPr>
                <w:p w:rsidR="00DC1A87" w:rsidRPr="004A089D" w:rsidRDefault="00DC1A87" w:rsidP="00DC1A87">
                  <w:pPr>
                    <w:adjustRightInd w:val="0"/>
                    <w:snapToGrid w:val="0"/>
                    <w:contextualSpacing/>
                    <w:jc w:val="center"/>
                    <w:rPr>
                      <w:kern w:val="0"/>
                      <w:szCs w:val="21"/>
                    </w:rPr>
                  </w:pPr>
                  <w:r w:rsidRPr="004A089D">
                    <w:rPr>
                      <w:rFonts w:hint="eastAsia"/>
                      <w:kern w:val="0"/>
                      <w:szCs w:val="21"/>
                    </w:rPr>
                    <w:t>0.00075</w:t>
                  </w:r>
                </w:p>
              </w:tc>
              <w:tc>
                <w:tcPr>
                  <w:tcW w:w="692"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0</w:t>
                  </w:r>
                </w:p>
              </w:tc>
              <w:tc>
                <w:tcPr>
                  <w:tcW w:w="815" w:type="pct"/>
                  <w:shd w:val="clear" w:color="auto" w:fill="auto"/>
                  <w:vAlign w:val="center"/>
                </w:tcPr>
                <w:p w:rsidR="00DC1A87" w:rsidRPr="004A089D" w:rsidRDefault="00DC1A87" w:rsidP="00EC5E89">
                  <w:pPr>
                    <w:adjustRightInd w:val="0"/>
                    <w:snapToGrid w:val="0"/>
                    <w:contextualSpacing/>
                    <w:jc w:val="center"/>
                    <w:rPr>
                      <w:kern w:val="0"/>
                      <w:szCs w:val="21"/>
                    </w:rPr>
                  </w:pPr>
                  <w:r w:rsidRPr="004A089D">
                    <w:rPr>
                      <w:rFonts w:hint="eastAsia"/>
                      <w:kern w:val="0"/>
                      <w:szCs w:val="21"/>
                    </w:rPr>
                    <w:t>—</w:t>
                  </w:r>
                </w:p>
              </w:tc>
              <w:tc>
                <w:tcPr>
                  <w:tcW w:w="701" w:type="pct"/>
                  <w:shd w:val="clear" w:color="auto" w:fill="auto"/>
                  <w:vAlign w:val="center"/>
                </w:tcPr>
                <w:p w:rsidR="00DC1A87" w:rsidRPr="004A089D" w:rsidRDefault="00DC1A87" w:rsidP="00DC1A87">
                  <w:pPr>
                    <w:adjustRightInd w:val="0"/>
                    <w:snapToGrid w:val="0"/>
                    <w:contextualSpacing/>
                    <w:jc w:val="center"/>
                    <w:rPr>
                      <w:kern w:val="0"/>
                      <w:szCs w:val="21"/>
                    </w:rPr>
                  </w:pPr>
                  <w:r w:rsidRPr="004A089D">
                    <w:rPr>
                      <w:rFonts w:hint="eastAsia"/>
                      <w:kern w:val="0"/>
                      <w:szCs w:val="21"/>
                    </w:rPr>
                    <w:t>0.00075</w:t>
                  </w:r>
                </w:p>
              </w:tc>
            </w:tr>
            <w:tr w:rsidR="00382A8B" w:rsidRPr="004A089D" w:rsidTr="00382A8B">
              <w:trPr>
                <w:jc w:val="center"/>
              </w:trPr>
              <w:tc>
                <w:tcPr>
                  <w:tcW w:w="1101" w:type="pct"/>
                  <w:gridSpan w:val="2"/>
                  <w:vMerge w:val="restart"/>
                  <w:shd w:val="clear" w:color="auto" w:fill="auto"/>
                  <w:vAlign w:val="center"/>
                  <w:hideMark/>
                </w:tcPr>
                <w:p w:rsidR="00382A8B" w:rsidRPr="004A089D" w:rsidRDefault="00382A8B" w:rsidP="00EC5E89">
                  <w:pPr>
                    <w:widowControl/>
                    <w:adjustRightInd w:val="0"/>
                    <w:snapToGrid w:val="0"/>
                    <w:contextualSpacing/>
                    <w:jc w:val="center"/>
                    <w:rPr>
                      <w:rFonts w:ascii="宋体" w:hAnsi="宋体" w:cs="宋体"/>
                      <w:kern w:val="0"/>
                      <w:szCs w:val="21"/>
                    </w:rPr>
                  </w:pPr>
                  <w:r w:rsidRPr="004A089D">
                    <w:rPr>
                      <w:rFonts w:ascii="宋体" w:hAnsi="宋体" w:cs="宋体" w:hint="eastAsia"/>
                      <w:kern w:val="0"/>
                      <w:szCs w:val="21"/>
                    </w:rPr>
                    <w:t>废水</w:t>
                  </w:r>
                </w:p>
              </w:tc>
              <w:tc>
                <w:tcPr>
                  <w:tcW w:w="767" w:type="pct"/>
                  <w:shd w:val="clear" w:color="auto" w:fill="auto"/>
                  <w:vAlign w:val="center"/>
                  <w:hideMark/>
                </w:tcPr>
                <w:p w:rsidR="00382A8B" w:rsidRPr="004A089D" w:rsidRDefault="00382A8B" w:rsidP="00EC5E89">
                  <w:pPr>
                    <w:widowControl/>
                    <w:adjustRightInd w:val="0"/>
                    <w:snapToGrid w:val="0"/>
                    <w:contextualSpacing/>
                    <w:jc w:val="center"/>
                    <w:rPr>
                      <w:rFonts w:ascii="宋体" w:hAnsi="宋体" w:cs="宋体"/>
                      <w:kern w:val="0"/>
                      <w:szCs w:val="21"/>
                    </w:rPr>
                  </w:pPr>
                  <w:r w:rsidRPr="004A089D">
                    <w:rPr>
                      <w:rFonts w:ascii="宋体" w:hAnsi="宋体" w:cs="宋体" w:hint="eastAsia"/>
                      <w:kern w:val="0"/>
                      <w:szCs w:val="21"/>
                    </w:rPr>
                    <w:t>废水量</w:t>
                  </w:r>
                </w:p>
              </w:tc>
              <w:tc>
                <w:tcPr>
                  <w:tcW w:w="924" w:type="pct"/>
                  <w:shd w:val="clear" w:color="auto" w:fill="auto"/>
                  <w:vAlign w:val="center"/>
                  <w:hideMark/>
                </w:tcPr>
                <w:p w:rsidR="00382A8B" w:rsidRPr="004A089D" w:rsidRDefault="006A577E" w:rsidP="00EC5E89">
                  <w:pPr>
                    <w:jc w:val="center"/>
                    <w:rPr>
                      <w:szCs w:val="21"/>
                    </w:rPr>
                  </w:pPr>
                  <w:r w:rsidRPr="004A089D">
                    <w:rPr>
                      <w:rFonts w:hint="eastAsia"/>
                      <w:szCs w:val="21"/>
                    </w:rPr>
                    <w:t>220</w:t>
                  </w:r>
                  <w:r w:rsidR="00A37705" w:rsidRPr="004A089D">
                    <w:rPr>
                      <w:rFonts w:hint="eastAsia"/>
                      <w:szCs w:val="21"/>
                    </w:rPr>
                    <w:t>0</w:t>
                  </w:r>
                </w:p>
              </w:tc>
              <w:tc>
                <w:tcPr>
                  <w:tcW w:w="692" w:type="pct"/>
                  <w:shd w:val="clear" w:color="auto" w:fill="auto"/>
                  <w:vAlign w:val="center"/>
                  <w:hideMark/>
                </w:tcPr>
                <w:p w:rsidR="00382A8B" w:rsidRPr="004A089D" w:rsidRDefault="00382A8B" w:rsidP="00EC5E89">
                  <w:pPr>
                    <w:jc w:val="center"/>
                    <w:rPr>
                      <w:szCs w:val="21"/>
                    </w:rPr>
                  </w:pPr>
                  <w:r w:rsidRPr="004A089D">
                    <w:rPr>
                      <w:rFonts w:hint="eastAsia"/>
                      <w:szCs w:val="21"/>
                    </w:rPr>
                    <w:t>0</w:t>
                  </w:r>
                </w:p>
              </w:tc>
              <w:tc>
                <w:tcPr>
                  <w:tcW w:w="815" w:type="pct"/>
                  <w:shd w:val="clear" w:color="auto" w:fill="auto"/>
                  <w:vAlign w:val="center"/>
                  <w:hideMark/>
                </w:tcPr>
                <w:p w:rsidR="00382A8B" w:rsidRPr="004A089D" w:rsidRDefault="006A577E" w:rsidP="00EC5E89">
                  <w:pPr>
                    <w:jc w:val="center"/>
                    <w:rPr>
                      <w:szCs w:val="21"/>
                    </w:rPr>
                  </w:pPr>
                  <w:r w:rsidRPr="004A089D">
                    <w:rPr>
                      <w:rFonts w:hint="eastAsia"/>
                      <w:szCs w:val="21"/>
                    </w:rPr>
                    <w:t>2200</w:t>
                  </w:r>
                </w:p>
              </w:tc>
              <w:tc>
                <w:tcPr>
                  <w:tcW w:w="701" w:type="pct"/>
                  <w:shd w:val="clear" w:color="auto" w:fill="auto"/>
                  <w:vAlign w:val="center"/>
                  <w:hideMark/>
                </w:tcPr>
                <w:p w:rsidR="00382A8B" w:rsidRPr="004A089D" w:rsidRDefault="006A577E" w:rsidP="00EC5E89">
                  <w:pPr>
                    <w:jc w:val="center"/>
                    <w:rPr>
                      <w:szCs w:val="21"/>
                    </w:rPr>
                  </w:pPr>
                  <w:r w:rsidRPr="004A089D">
                    <w:rPr>
                      <w:rFonts w:hint="eastAsia"/>
                      <w:szCs w:val="21"/>
                    </w:rPr>
                    <w:t>2200</w:t>
                  </w:r>
                </w:p>
              </w:tc>
            </w:tr>
            <w:tr w:rsidR="00382A8B" w:rsidRPr="004A089D" w:rsidTr="00382A8B">
              <w:trPr>
                <w:jc w:val="center"/>
              </w:trPr>
              <w:tc>
                <w:tcPr>
                  <w:tcW w:w="1101" w:type="pct"/>
                  <w:gridSpan w:val="2"/>
                  <w:vMerge/>
                  <w:vAlign w:val="center"/>
                  <w:hideMark/>
                </w:tcPr>
                <w:p w:rsidR="00382A8B" w:rsidRPr="004A089D" w:rsidRDefault="00382A8B" w:rsidP="00EC5E89">
                  <w:pPr>
                    <w:widowControl/>
                    <w:adjustRightInd w:val="0"/>
                    <w:snapToGrid w:val="0"/>
                    <w:contextualSpacing/>
                    <w:jc w:val="left"/>
                    <w:rPr>
                      <w:rFonts w:ascii="宋体" w:hAnsi="宋体" w:cs="宋体"/>
                      <w:kern w:val="0"/>
                      <w:szCs w:val="21"/>
                    </w:rPr>
                  </w:pPr>
                </w:p>
              </w:tc>
              <w:tc>
                <w:tcPr>
                  <w:tcW w:w="767" w:type="pct"/>
                  <w:shd w:val="clear" w:color="auto" w:fill="auto"/>
                  <w:vAlign w:val="center"/>
                  <w:hideMark/>
                </w:tcPr>
                <w:p w:rsidR="00382A8B" w:rsidRPr="004A089D" w:rsidRDefault="00382A8B" w:rsidP="00EC5E89">
                  <w:pPr>
                    <w:widowControl/>
                    <w:adjustRightInd w:val="0"/>
                    <w:snapToGrid w:val="0"/>
                    <w:contextualSpacing/>
                    <w:jc w:val="center"/>
                    <w:rPr>
                      <w:kern w:val="0"/>
                      <w:szCs w:val="21"/>
                    </w:rPr>
                  </w:pPr>
                  <w:r w:rsidRPr="004A089D">
                    <w:rPr>
                      <w:kern w:val="0"/>
                      <w:szCs w:val="21"/>
                    </w:rPr>
                    <w:t>COD</w:t>
                  </w:r>
                </w:p>
              </w:tc>
              <w:tc>
                <w:tcPr>
                  <w:tcW w:w="924" w:type="pct"/>
                  <w:shd w:val="clear" w:color="auto" w:fill="auto"/>
                  <w:vAlign w:val="center"/>
                  <w:hideMark/>
                </w:tcPr>
                <w:p w:rsidR="00382A8B" w:rsidRPr="004A089D" w:rsidRDefault="00382A8B" w:rsidP="00EE5ECF">
                  <w:pPr>
                    <w:jc w:val="center"/>
                    <w:rPr>
                      <w:szCs w:val="21"/>
                    </w:rPr>
                  </w:pPr>
                  <w:r w:rsidRPr="004A089D">
                    <w:rPr>
                      <w:szCs w:val="21"/>
                    </w:rPr>
                    <w:t>0.</w:t>
                  </w:r>
                  <w:r w:rsidR="00EE5ECF" w:rsidRPr="004A089D">
                    <w:rPr>
                      <w:rFonts w:hint="eastAsia"/>
                      <w:szCs w:val="21"/>
                    </w:rPr>
                    <w:t>310</w:t>
                  </w:r>
                </w:p>
              </w:tc>
              <w:tc>
                <w:tcPr>
                  <w:tcW w:w="692" w:type="pct"/>
                  <w:shd w:val="clear" w:color="auto" w:fill="auto"/>
                  <w:vAlign w:val="center"/>
                  <w:hideMark/>
                </w:tcPr>
                <w:p w:rsidR="00382A8B" w:rsidRPr="004A089D" w:rsidRDefault="00382A8B" w:rsidP="00A37705">
                  <w:pPr>
                    <w:jc w:val="center"/>
                    <w:rPr>
                      <w:szCs w:val="21"/>
                    </w:rPr>
                  </w:pPr>
                  <w:r w:rsidRPr="004A089D">
                    <w:rPr>
                      <w:szCs w:val="21"/>
                    </w:rPr>
                    <w:t>0.0</w:t>
                  </w:r>
                  <w:r w:rsidR="00CA2CA3" w:rsidRPr="004A089D">
                    <w:rPr>
                      <w:rFonts w:hint="eastAsia"/>
                      <w:szCs w:val="21"/>
                    </w:rPr>
                    <w:t>62</w:t>
                  </w:r>
                </w:p>
              </w:tc>
              <w:tc>
                <w:tcPr>
                  <w:tcW w:w="815" w:type="pct"/>
                  <w:shd w:val="clear" w:color="auto" w:fill="auto"/>
                  <w:vAlign w:val="center"/>
                  <w:hideMark/>
                </w:tcPr>
                <w:p w:rsidR="00382A8B" w:rsidRPr="004A089D" w:rsidRDefault="00382A8B" w:rsidP="00A37705">
                  <w:pPr>
                    <w:jc w:val="center"/>
                    <w:rPr>
                      <w:szCs w:val="21"/>
                    </w:rPr>
                  </w:pPr>
                  <w:r w:rsidRPr="004A089D">
                    <w:rPr>
                      <w:szCs w:val="21"/>
                    </w:rPr>
                    <w:t>0.</w:t>
                  </w:r>
                  <w:r w:rsidR="00EE5ECF" w:rsidRPr="004A089D">
                    <w:rPr>
                      <w:rFonts w:hint="eastAsia"/>
                      <w:szCs w:val="21"/>
                    </w:rPr>
                    <w:t>248</w:t>
                  </w:r>
                </w:p>
              </w:tc>
              <w:tc>
                <w:tcPr>
                  <w:tcW w:w="701" w:type="pct"/>
                  <w:shd w:val="clear" w:color="auto" w:fill="auto"/>
                  <w:vAlign w:val="center"/>
                  <w:hideMark/>
                </w:tcPr>
                <w:p w:rsidR="00382A8B" w:rsidRPr="004A089D" w:rsidRDefault="00382A8B" w:rsidP="002E02C1">
                  <w:pPr>
                    <w:jc w:val="center"/>
                    <w:rPr>
                      <w:szCs w:val="21"/>
                    </w:rPr>
                  </w:pPr>
                  <w:r w:rsidRPr="004A089D">
                    <w:rPr>
                      <w:szCs w:val="21"/>
                    </w:rPr>
                    <w:t>0.</w:t>
                  </w:r>
                  <w:r w:rsidR="00CA2CA3" w:rsidRPr="004A089D">
                    <w:rPr>
                      <w:rFonts w:hint="eastAsia"/>
                      <w:szCs w:val="21"/>
                    </w:rPr>
                    <w:t>11</w:t>
                  </w:r>
                </w:p>
              </w:tc>
            </w:tr>
            <w:tr w:rsidR="00382A8B" w:rsidRPr="004A089D" w:rsidTr="00382A8B">
              <w:trPr>
                <w:jc w:val="center"/>
              </w:trPr>
              <w:tc>
                <w:tcPr>
                  <w:tcW w:w="1101" w:type="pct"/>
                  <w:gridSpan w:val="2"/>
                  <w:vMerge/>
                  <w:vAlign w:val="center"/>
                  <w:hideMark/>
                </w:tcPr>
                <w:p w:rsidR="00382A8B" w:rsidRPr="004A089D" w:rsidRDefault="00382A8B" w:rsidP="00EC5E89">
                  <w:pPr>
                    <w:widowControl/>
                    <w:adjustRightInd w:val="0"/>
                    <w:snapToGrid w:val="0"/>
                    <w:contextualSpacing/>
                    <w:jc w:val="left"/>
                    <w:rPr>
                      <w:rFonts w:ascii="宋体" w:hAnsi="宋体" w:cs="宋体"/>
                      <w:kern w:val="0"/>
                      <w:szCs w:val="21"/>
                    </w:rPr>
                  </w:pPr>
                </w:p>
              </w:tc>
              <w:tc>
                <w:tcPr>
                  <w:tcW w:w="767" w:type="pct"/>
                  <w:shd w:val="clear" w:color="auto" w:fill="auto"/>
                  <w:vAlign w:val="center"/>
                  <w:hideMark/>
                </w:tcPr>
                <w:p w:rsidR="00382A8B" w:rsidRPr="004A089D" w:rsidRDefault="00382A8B" w:rsidP="00EC5E89">
                  <w:pPr>
                    <w:widowControl/>
                    <w:adjustRightInd w:val="0"/>
                    <w:snapToGrid w:val="0"/>
                    <w:contextualSpacing/>
                    <w:jc w:val="center"/>
                    <w:rPr>
                      <w:kern w:val="0"/>
                      <w:szCs w:val="21"/>
                    </w:rPr>
                  </w:pPr>
                  <w:r w:rsidRPr="004A089D">
                    <w:rPr>
                      <w:kern w:val="0"/>
                      <w:szCs w:val="21"/>
                    </w:rPr>
                    <w:t>SS</w:t>
                  </w:r>
                </w:p>
              </w:tc>
              <w:tc>
                <w:tcPr>
                  <w:tcW w:w="924" w:type="pct"/>
                  <w:shd w:val="clear" w:color="auto" w:fill="auto"/>
                  <w:vAlign w:val="center"/>
                  <w:hideMark/>
                </w:tcPr>
                <w:p w:rsidR="00382A8B" w:rsidRPr="004A089D" w:rsidRDefault="00382A8B" w:rsidP="00A37705">
                  <w:pPr>
                    <w:jc w:val="center"/>
                    <w:rPr>
                      <w:szCs w:val="21"/>
                    </w:rPr>
                  </w:pPr>
                  <w:r w:rsidRPr="004A089D">
                    <w:rPr>
                      <w:szCs w:val="21"/>
                    </w:rPr>
                    <w:t>0.</w:t>
                  </w:r>
                  <w:r w:rsidR="00BF7947" w:rsidRPr="004A089D">
                    <w:rPr>
                      <w:rFonts w:hint="eastAsia"/>
                      <w:szCs w:val="21"/>
                    </w:rPr>
                    <w:t>164</w:t>
                  </w:r>
                </w:p>
              </w:tc>
              <w:tc>
                <w:tcPr>
                  <w:tcW w:w="692" w:type="pct"/>
                  <w:shd w:val="clear" w:color="auto" w:fill="auto"/>
                  <w:vAlign w:val="center"/>
                  <w:hideMark/>
                </w:tcPr>
                <w:p w:rsidR="00382A8B" w:rsidRPr="004A089D" w:rsidRDefault="00382A8B" w:rsidP="00CA2CA3">
                  <w:pPr>
                    <w:jc w:val="center"/>
                    <w:rPr>
                      <w:szCs w:val="21"/>
                    </w:rPr>
                  </w:pPr>
                  <w:r w:rsidRPr="004A089D">
                    <w:rPr>
                      <w:szCs w:val="21"/>
                    </w:rPr>
                    <w:t>0.</w:t>
                  </w:r>
                  <w:r w:rsidR="00BF7947" w:rsidRPr="004A089D">
                    <w:rPr>
                      <w:rFonts w:hint="eastAsia"/>
                      <w:szCs w:val="21"/>
                    </w:rPr>
                    <w:t>0328</w:t>
                  </w:r>
                </w:p>
              </w:tc>
              <w:tc>
                <w:tcPr>
                  <w:tcW w:w="815" w:type="pct"/>
                  <w:shd w:val="clear" w:color="auto" w:fill="auto"/>
                  <w:vAlign w:val="center"/>
                  <w:hideMark/>
                </w:tcPr>
                <w:p w:rsidR="00382A8B" w:rsidRPr="004A089D" w:rsidRDefault="00382A8B" w:rsidP="00A37705">
                  <w:pPr>
                    <w:jc w:val="center"/>
                    <w:rPr>
                      <w:szCs w:val="21"/>
                    </w:rPr>
                  </w:pPr>
                  <w:r w:rsidRPr="004A089D">
                    <w:rPr>
                      <w:rFonts w:hint="eastAsia"/>
                      <w:szCs w:val="21"/>
                    </w:rPr>
                    <w:t>0</w:t>
                  </w:r>
                  <w:r w:rsidRPr="004A089D">
                    <w:rPr>
                      <w:szCs w:val="21"/>
                    </w:rPr>
                    <w:t>.</w:t>
                  </w:r>
                  <w:r w:rsidR="00BF7947" w:rsidRPr="004A089D">
                    <w:rPr>
                      <w:rFonts w:hint="eastAsia"/>
                      <w:szCs w:val="21"/>
                    </w:rPr>
                    <w:t>1312</w:t>
                  </w:r>
                </w:p>
              </w:tc>
              <w:tc>
                <w:tcPr>
                  <w:tcW w:w="701" w:type="pct"/>
                  <w:shd w:val="clear" w:color="auto" w:fill="auto"/>
                  <w:vAlign w:val="center"/>
                  <w:hideMark/>
                </w:tcPr>
                <w:p w:rsidR="00382A8B" w:rsidRPr="004A089D" w:rsidRDefault="00382A8B" w:rsidP="00CA2CA3">
                  <w:pPr>
                    <w:jc w:val="center"/>
                    <w:rPr>
                      <w:szCs w:val="21"/>
                    </w:rPr>
                  </w:pPr>
                  <w:r w:rsidRPr="004A089D">
                    <w:rPr>
                      <w:szCs w:val="21"/>
                    </w:rPr>
                    <w:t>0.0</w:t>
                  </w:r>
                  <w:r w:rsidR="00CA2CA3" w:rsidRPr="004A089D">
                    <w:rPr>
                      <w:rFonts w:hint="eastAsia"/>
                      <w:szCs w:val="21"/>
                    </w:rPr>
                    <w:t>22</w:t>
                  </w:r>
                </w:p>
              </w:tc>
            </w:tr>
            <w:tr w:rsidR="00382A8B" w:rsidRPr="004A089D" w:rsidTr="00382A8B">
              <w:trPr>
                <w:jc w:val="center"/>
              </w:trPr>
              <w:tc>
                <w:tcPr>
                  <w:tcW w:w="1101" w:type="pct"/>
                  <w:gridSpan w:val="2"/>
                  <w:vMerge/>
                  <w:vAlign w:val="center"/>
                  <w:hideMark/>
                </w:tcPr>
                <w:p w:rsidR="00382A8B" w:rsidRPr="004A089D" w:rsidRDefault="00382A8B" w:rsidP="00EC5E89">
                  <w:pPr>
                    <w:widowControl/>
                    <w:adjustRightInd w:val="0"/>
                    <w:snapToGrid w:val="0"/>
                    <w:contextualSpacing/>
                    <w:jc w:val="left"/>
                    <w:rPr>
                      <w:rFonts w:ascii="宋体" w:hAnsi="宋体" w:cs="宋体"/>
                      <w:kern w:val="0"/>
                      <w:szCs w:val="21"/>
                    </w:rPr>
                  </w:pPr>
                </w:p>
              </w:tc>
              <w:tc>
                <w:tcPr>
                  <w:tcW w:w="767" w:type="pct"/>
                  <w:shd w:val="clear" w:color="auto" w:fill="auto"/>
                  <w:vAlign w:val="center"/>
                  <w:hideMark/>
                </w:tcPr>
                <w:p w:rsidR="00382A8B" w:rsidRPr="004A089D" w:rsidRDefault="00382A8B" w:rsidP="00EC5E89">
                  <w:pPr>
                    <w:widowControl/>
                    <w:adjustRightInd w:val="0"/>
                    <w:snapToGrid w:val="0"/>
                    <w:contextualSpacing/>
                    <w:jc w:val="center"/>
                    <w:rPr>
                      <w:rFonts w:ascii="宋体" w:hAnsi="宋体" w:cs="宋体"/>
                      <w:kern w:val="0"/>
                      <w:szCs w:val="21"/>
                    </w:rPr>
                  </w:pPr>
                  <w:r w:rsidRPr="004A089D">
                    <w:rPr>
                      <w:rFonts w:ascii="宋体" w:hAnsi="宋体" w:cs="宋体" w:hint="eastAsia"/>
                      <w:kern w:val="0"/>
                      <w:szCs w:val="21"/>
                    </w:rPr>
                    <w:t>氨氮</w:t>
                  </w:r>
                </w:p>
              </w:tc>
              <w:tc>
                <w:tcPr>
                  <w:tcW w:w="924" w:type="pct"/>
                  <w:shd w:val="clear" w:color="auto" w:fill="auto"/>
                  <w:vAlign w:val="center"/>
                  <w:hideMark/>
                </w:tcPr>
                <w:p w:rsidR="00382A8B" w:rsidRPr="004A089D" w:rsidRDefault="00382A8B" w:rsidP="00A37705">
                  <w:pPr>
                    <w:jc w:val="center"/>
                    <w:rPr>
                      <w:szCs w:val="21"/>
                    </w:rPr>
                  </w:pPr>
                  <w:r w:rsidRPr="004A089D">
                    <w:rPr>
                      <w:szCs w:val="21"/>
                    </w:rPr>
                    <w:t>0.0</w:t>
                  </w:r>
                  <w:r w:rsidR="00663A03" w:rsidRPr="004A089D">
                    <w:rPr>
                      <w:rFonts w:hint="eastAsia"/>
                      <w:szCs w:val="21"/>
                    </w:rPr>
                    <w:t>0</w:t>
                  </w:r>
                  <w:r w:rsidR="00A37705" w:rsidRPr="004A089D">
                    <w:rPr>
                      <w:rFonts w:hint="eastAsia"/>
                      <w:szCs w:val="21"/>
                    </w:rPr>
                    <w:t>72</w:t>
                  </w:r>
                </w:p>
              </w:tc>
              <w:tc>
                <w:tcPr>
                  <w:tcW w:w="692" w:type="pct"/>
                  <w:shd w:val="clear" w:color="auto" w:fill="auto"/>
                  <w:vAlign w:val="center"/>
                  <w:hideMark/>
                </w:tcPr>
                <w:p w:rsidR="00382A8B" w:rsidRPr="004A089D" w:rsidRDefault="00663A03" w:rsidP="00EC5E89">
                  <w:pPr>
                    <w:jc w:val="center"/>
                    <w:rPr>
                      <w:szCs w:val="21"/>
                    </w:rPr>
                  </w:pPr>
                  <w:r w:rsidRPr="004A089D">
                    <w:rPr>
                      <w:szCs w:val="21"/>
                    </w:rPr>
                    <w:t>0</w:t>
                  </w:r>
                </w:p>
              </w:tc>
              <w:tc>
                <w:tcPr>
                  <w:tcW w:w="815" w:type="pct"/>
                  <w:shd w:val="clear" w:color="auto" w:fill="auto"/>
                  <w:vAlign w:val="center"/>
                  <w:hideMark/>
                </w:tcPr>
                <w:p w:rsidR="00382A8B" w:rsidRPr="004A089D" w:rsidRDefault="00382A8B" w:rsidP="00A37705">
                  <w:pPr>
                    <w:jc w:val="center"/>
                    <w:rPr>
                      <w:szCs w:val="21"/>
                    </w:rPr>
                  </w:pPr>
                  <w:r w:rsidRPr="004A089D">
                    <w:rPr>
                      <w:szCs w:val="21"/>
                    </w:rPr>
                    <w:t>0.0</w:t>
                  </w:r>
                  <w:r w:rsidRPr="004A089D">
                    <w:rPr>
                      <w:rFonts w:hint="eastAsia"/>
                      <w:szCs w:val="21"/>
                    </w:rPr>
                    <w:t>0</w:t>
                  </w:r>
                  <w:r w:rsidR="00A37705" w:rsidRPr="004A089D">
                    <w:rPr>
                      <w:rFonts w:hint="eastAsia"/>
                      <w:szCs w:val="21"/>
                    </w:rPr>
                    <w:t>72</w:t>
                  </w:r>
                </w:p>
              </w:tc>
              <w:tc>
                <w:tcPr>
                  <w:tcW w:w="701" w:type="pct"/>
                  <w:shd w:val="clear" w:color="auto" w:fill="auto"/>
                  <w:vAlign w:val="center"/>
                  <w:hideMark/>
                </w:tcPr>
                <w:p w:rsidR="00382A8B" w:rsidRPr="004A089D" w:rsidRDefault="00382A8B" w:rsidP="002E02C1">
                  <w:pPr>
                    <w:jc w:val="center"/>
                    <w:rPr>
                      <w:szCs w:val="21"/>
                    </w:rPr>
                  </w:pPr>
                  <w:r w:rsidRPr="004A089D">
                    <w:rPr>
                      <w:szCs w:val="21"/>
                    </w:rPr>
                    <w:t>0.0</w:t>
                  </w:r>
                  <w:r w:rsidR="00F16EBF" w:rsidRPr="004A089D">
                    <w:rPr>
                      <w:rFonts w:hint="eastAsia"/>
                      <w:szCs w:val="21"/>
                    </w:rPr>
                    <w:t>11</w:t>
                  </w:r>
                </w:p>
              </w:tc>
            </w:tr>
            <w:tr w:rsidR="00382A8B" w:rsidRPr="004A089D" w:rsidTr="00382A8B">
              <w:trPr>
                <w:jc w:val="center"/>
              </w:trPr>
              <w:tc>
                <w:tcPr>
                  <w:tcW w:w="1101" w:type="pct"/>
                  <w:gridSpan w:val="2"/>
                  <w:vMerge/>
                  <w:vAlign w:val="center"/>
                  <w:hideMark/>
                </w:tcPr>
                <w:p w:rsidR="00382A8B" w:rsidRPr="004A089D" w:rsidRDefault="00382A8B" w:rsidP="00EC5E89">
                  <w:pPr>
                    <w:widowControl/>
                    <w:adjustRightInd w:val="0"/>
                    <w:snapToGrid w:val="0"/>
                    <w:contextualSpacing/>
                    <w:jc w:val="left"/>
                    <w:rPr>
                      <w:rFonts w:ascii="宋体" w:hAnsi="宋体" w:cs="宋体"/>
                      <w:kern w:val="0"/>
                      <w:szCs w:val="21"/>
                    </w:rPr>
                  </w:pPr>
                </w:p>
              </w:tc>
              <w:tc>
                <w:tcPr>
                  <w:tcW w:w="767" w:type="pct"/>
                  <w:shd w:val="clear" w:color="auto" w:fill="auto"/>
                  <w:vAlign w:val="center"/>
                  <w:hideMark/>
                </w:tcPr>
                <w:p w:rsidR="00382A8B" w:rsidRPr="004A089D" w:rsidRDefault="00382A8B" w:rsidP="00EC5E89">
                  <w:pPr>
                    <w:widowControl/>
                    <w:adjustRightInd w:val="0"/>
                    <w:snapToGrid w:val="0"/>
                    <w:contextualSpacing/>
                    <w:jc w:val="center"/>
                    <w:rPr>
                      <w:rFonts w:ascii="宋体" w:hAnsi="宋体" w:cs="宋体"/>
                      <w:kern w:val="0"/>
                      <w:szCs w:val="21"/>
                    </w:rPr>
                  </w:pPr>
                  <w:r w:rsidRPr="004A089D">
                    <w:rPr>
                      <w:rFonts w:ascii="宋体" w:hAnsi="宋体" w:cs="宋体" w:hint="eastAsia"/>
                      <w:kern w:val="0"/>
                      <w:szCs w:val="21"/>
                    </w:rPr>
                    <w:t>总磷</w:t>
                  </w:r>
                </w:p>
              </w:tc>
              <w:tc>
                <w:tcPr>
                  <w:tcW w:w="924" w:type="pct"/>
                  <w:shd w:val="clear" w:color="auto" w:fill="auto"/>
                  <w:vAlign w:val="center"/>
                  <w:hideMark/>
                </w:tcPr>
                <w:p w:rsidR="00382A8B" w:rsidRPr="004A089D" w:rsidRDefault="00382A8B" w:rsidP="00A37705">
                  <w:pPr>
                    <w:jc w:val="center"/>
                    <w:rPr>
                      <w:szCs w:val="21"/>
                    </w:rPr>
                  </w:pPr>
                  <w:r w:rsidRPr="004A089D">
                    <w:rPr>
                      <w:szCs w:val="21"/>
                    </w:rPr>
                    <w:t>0.00</w:t>
                  </w:r>
                  <w:r w:rsidR="00A37705" w:rsidRPr="004A089D">
                    <w:rPr>
                      <w:rFonts w:hint="eastAsia"/>
                      <w:szCs w:val="21"/>
                    </w:rPr>
                    <w:t>144</w:t>
                  </w:r>
                </w:p>
              </w:tc>
              <w:tc>
                <w:tcPr>
                  <w:tcW w:w="692" w:type="pct"/>
                  <w:shd w:val="clear" w:color="auto" w:fill="auto"/>
                  <w:vAlign w:val="center"/>
                  <w:hideMark/>
                </w:tcPr>
                <w:p w:rsidR="00382A8B" w:rsidRPr="004A089D" w:rsidRDefault="00382A8B" w:rsidP="00663A03">
                  <w:pPr>
                    <w:jc w:val="center"/>
                    <w:rPr>
                      <w:szCs w:val="21"/>
                    </w:rPr>
                  </w:pPr>
                  <w:r w:rsidRPr="004A089D">
                    <w:rPr>
                      <w:szCs w:val="21"/>
                    </w:rPr>
                    <w:t>0</w:t>
                  </w:r>
                </w:p>
              </w:tc>
              <w:tc>
                <w:tcPr>
                  <w:tcW w:w="815" w:type="pct"/>
                  <w:shd w:val="clear" w:color="auto" w:fill="auto"/>
                  <w:vAlign w:val="center"/>
                  <w:hideMark/>
                </w:tcPr>
                <w:p w:rsidR="00382A8B" w:rsidRPr="004A089D" w:rsidRDefault="00382A8B" w:rsidP="00A37705">
                  <w:pPr>
                    <w:jc w:val="center"/>
                    <w:rPr>
                      <w:szCs w:val="21"/>
                    </w:rPr>
                  </w:pPr>
                  <w:r w:rsidRPr="004A089D">
                    <w:rPr>
                      <w:szCs w:val="21"/>
                    </w:rPr>
                    <w:t>0.00</w:t>
                  </w:r>
                  <w:r w:rsidR="00A37705" w:rsidRPr="004A089D">
                    <w:rPr>
                      <w:rFonts w:hint="eastAsia"/>
                      <w:szCs w:val="21"/>
                    </w:rPr>
                    <w:t>144</w:t>
                  </w:r>
                </w:p>
              </w:tc>
              <w:tc>
                <w:tcPr>
                  <w:tcW w:w="701" w:type="pct"/>
                  <w:shd w:val="clear" w:color="auto" w:fill="auto"/>
                  <w:vAlign w:val="center"/>
                  <w:hideMark/>
                </w:tcPr>
                <w:p w:rsidR="00382A8B" w:rsidRPr="004A089D" w:rsidRDefault="00382A8B" w:rsidP="002E02C1">
                  <w:pPr>
                    <w:jc w:val="center"/>
                    <w:rPr>
                      <w:szCs w:val="21"/>
                    </w:rPr>
                  </w:pPr>
                  <w:r w:rsidRPr="004A089D">
                    <w:rPr>
                      <w:szCs w:val="21"/>
                    </w:rPr>
                    <w:t>0.00</w:t>
                  </w:r>
                  <w:r w:rsidR="00F16EBF" w:rsidRPr="004A089D">
                    <w:rPr>
                      <w:rFonts w:hint="eastAsia"/>
                      <w:szCs w:val="21"/>
                    </w:rPr>
                    <w:t>11</w:t>
                  </w:r>
                </w:p>
              </w:tc>
            </w:tr>
            <w:tr w:rsidR="00231FB7" w:rsidRPr="004A089D" w:rsidTr="00382A8B">
              <w:trPr>
                <w:jc w:val="center"/>
              </w:trPr>
              <w:tc>
                <w:tcPr>
                  <w:tcW w:w="1101" w:type="pct"/>
                  <w:gridSpan w:val="2"/>
                  <w:vMerge w:val="restart"/>
                  <w:shd w:val="clear" w:color="auto" w:fill="auto"/>
                  <w:vAlign w:val="center"/>
                  <w:hideMark/>
                </w:tcPr>
                <w:p w:rsidR="006B2E2D" w:rsidRPr="004A089D" w:rsidRDefault="006B2E2D" w:rsidP="00EC5E89">
                  <w:pPr>
                    <w:widowControl/>
                    <w:adjustRightInd w:val="0"/>
                    <w:snapToGrid w:val="0"/>
                    <w:contextualSpacing/>
                    <w:jc w:val="center"/>
                    <w:rPr>
                      <w:rFonts w:ascii="宋体" w:hAnsi="宋体" w:cs="宋体"/>
                      <w:kern w:val="0"/>
                      <w:szCs w:val="21"/>
                    </w:rPr>
                  </w:pPr>
                  <w:r w:rsidRPr="004A089D">
                    <w:rPr>
                      <w:rFonts w:ascii="宋体" w:hAnsi="宋体" w:cs="宋体" w:hint="eastAsia"/>
                      <w:kern w:val="0"/>
                      <w:szCs w:val="21"/>
                    </w:rPr>
                    <w:t>固废</w:t>
                  </w:r>
                </w:p>
              </w:tc>
              <w:tc>
                <w:tcPr>
                  <w:tcW w:w="767" w:type="pct"/>
                  <w:shd w:val="clear" w:color="auto" w:fill="auto"/>
                  <w:vAlign w:val="center"/>
                  <w:hideMark/>
                </w:tcPr>
                <w:p w:rsidR="006B2E2D" w:rsidRPr="004A089D" w:rsidRDefault="006B2E2D" w:rsidP="00EC5E89">
                  <w:pPr>
                    <w:widowControl/>
                    <w:adjustRightInd w:val="0"/>
                    <w:snapToGrid w:val="0"/>
                    <w:contextualSpacing/>
                    <w:jc w:val="center"/>
                    <w:rPr>
                      <w:rFonts w:ascii="宋体" w:hAnsi="宋体" w:cs="宋体"/>
                      <w:kern w:val="0"/>
                      <w:szCs w:val="21"/>
                    </w:rPr>
                  </w:pPr>
                  <w:r w:rsidRPr="004A089D">
                    <w:rPr>
                      <w:rFonts w:ascii="宋体" w:hAnsi="宋体" w:cs="宋体" w:hint="eastAsia"/>
                      <w:kern w:val="0"/>
                      <w:szCs w:val="21"/>
                    </w:rPr>
                    <w:t>一般固废</w:t>
                  </w:r>
                </w:p>
              </w:tc>
              <w:tc>
                <w:tcPr>
                  <w:tcW w:w="924" w:type="pct"/>
                  <w:shd w:val="clear" w:color="auto" w:fill="auto"/>
                  <w:vAlign w:val="center"/>
                  <w:hideMark/>
                </w:tcPr>
                <w:p w:rsidR="006B2E2D" w:rsidRPr="004A089D" w:rsidRDefault="00812F09" w:rsidP="00EC5E89">
                  <w:pPr>
                    <w:widowControl/>
                    <w:adjustRightInd w:val="0"/>
                    <w:snapToGrid w:val="0"/>
                    <w:contextualSpacing/>
                    <w:jc w:val="center"/>
                    <w:rPr>
                      <w:kern w:val="0"/>
                      <w:szCs w:val="21"/>
                    </w:rPr>
                  </w:pPr>
                  <w:r w:rsidRPr="004A089D">
                    <w:rPr>
                      <w:rFonts w:hint="eastAsia"/>
                      <w:kern w:val="0"/>
                      <w:szCs w:val="21"/>
                    </w:rPr>
                    <w:t>100.5</w:t>
                  </w:r>
                </w:p>
              </w:tc>
              <w:tc>
                <w:tcPr>
                  <w:tcW w:w="692" w:type="pct"/>
                  <w:shd w:val="clear" w:color="auto" w:fill="auto"/>
                  <w:vAlign w:val="center"/>
                  <w:hideMark/>
                </w:tcPr>
                <w:p w:rsidR="006B2E2D" w:rsidRPr="004A089D" w:rsidRDefault="00812F09" w:rsidP="00EC5E89">
                  <w:pPr>
                    <w:widowControl/>
                    <w:adjustRightInd w:val="0"/>
                    <w:snapToGrid w:val="0"/>
                    <w:contextualSpacing/>
                    <w:jc w:val="center"/>
                    <w:rPr>
                      <w:kern w:val="0"/>
                      <w:szCs w:val="21"/>
                    </w:rPr>
                  </w:pPr>
                  <w:r w:rsidRPr="004A089D">
                    <w:rPr>
                      <w:rFonts w:hint="eastAsia"/>
                      <w:kern w:val="0"/>
                      <w:szCs w:val="21"/>
                    </w:rPr>
                    <w:t>100.5</w:t>
                  </w:r>
                </w:p>
              </w:tc>
              <w:tc>
                <w:tcPr>
                  <w:tcW w:w="815" w:type="pct"/>
                  <w:shd w:val="clear" w:color="auto" w:fill="auto"/>
                  <w:vAlign w:val="center"/>
                  <w:hideMark/>
                </w:tcPr>
                <w:p w:rsidR="006B2E2D" w:rsidRPr="004A089D" w:rsidRDefault="007E52D9" w:rsidP="007E52D9">
                  <w:pPr>
                    <w:widowControl/>
                    <w:adjustRightInd w:val="0"/>
                    <w:snapToGrid w:val="0"/>
                    <w:contextualSpacing/>
                    <w:jc w:val="center"/>
                    <w:rPr>
                      <w:kern w:val="0"/>
                      <w:szCs w:val="21"/>
                    </w:rPr>
                  </w:pPr>
                  <w:r w:rsidRPr="004A089D">
                    <w:rPr>
                      <w:rFonts w:hint="eastAsia"/>
                      <w:kern w:val="0"/>
                      <w:szCs w:val="21"/>
                    </w:rPr>
                    <w:t>—</w:t>
                  </w:r>
                </w:p>
              </w:tc>
              <w:tc>
                <w:tcPr>
                  <w:tcW w:w="701" w:type="pct"/>
                  <w:shd w:val="clear" w:color="auto" w:fill="auto"/>
                  <w:vAlign w:val="center"/>
                  <w:hideMark/>
                </w:tcPr>
                <w:p w:rsidR="006B2E2D" w:rsidRPr="004A089D" w:rsidRDefault="006B2E2D" w:rsidP="00EC5E89">
                  <w:pPr>
                    <w:widowControl/>
                    <w:adjustRightInd w:val="0"/>
                    <w:snapToGrid w:val="0"/>
                    <w:contextualSpacing/>
                    <w:jc w:val="center"/>
                    <w:rPr>
                      <w:kern w:val="0"/>
                      <w:szCs w:val="21"/>
                    </w:rPr>
                  </w:pPr>
                  <w:r w:rsidRPr="004A089D">
                    <w:rPr>
                      <w:kern w:val="0"/>
                      <w:szCs w:val="21"/>
                    </w:rPr>
                    <w:t>0</w:t>
                  </w:r>
                </w:p>
              </w:tc>
            </w:tr>
            <w:tr w:rsidR="00231FB7" w:rsidRPr="004A089D" w:rsidTr="00382A8B">
              <w:trPr>
                <w:jc w:val="center"/>
              </w:trPr>
              <w:tc>
                <w:tcPr>
                  <w:tcW w:w="1101" w:type="pct"/>
                  <w:gridSpan w:val="2"/>
                  <w:vMerge/>
                  <w:vAlign w:val="center"/>
                  <w:hideMark/>
                </w:tcPr>
                <w:p w:rsidR="006B2E2D" w:rsidRPr="004A089D" w:rsidRDefault="006B2E2D" w:rsidP="00EC5E89">
                  <w:pPr>
                    <w:widowControl/>
                    <w:adjustRightInd w:val="0"/>
                    <w:snapToGrid w:val="0"/>
                    <w:contextualSpacing/>
                    <w:jc w:val="left"/>
                    <w:rPr>
                      <w:rFonts w:ascii="宋体" w:hAnsi="宋体" w:cs="宋体"/>
                      <w:kern w:val="0"/>
                      <w:szCs w:val="21"/>
                    </w:rPr>
                  </w:pPr>
                </w:p>
              </w:tc>
              <w:tc>
                <w:tcPr>
                  <w:tcW w:w="767" w:type="pct"/>
                  <w:shd w:val="clear" w:color="auto" w:fill="auto"/>
                  <w:vAlign w:val="center"/>
                  <w:hideMark/>
                </w:tcPr>
                <w:p w:rsidR="006B2E2D" w:rsidRPr="004A089D" w:rsidRDefault="006B2E2D" w:rsidP="00EC5E89">
                  <w:pPr>
                    <w:widowControl/>
                    <w:adjustRightInd w:val="0"/>
                    <w:snapToGrid w:val="0"/>
                    <w:contextualSpacing/>
                    <w:jc w:val="center"/>
                    <w:rPr>
                      <w:rFonts w:ascii="宋体" w:hAnsi="宋体" w:cs="宋体"/>
                      <w:kern w:val="0"/>
                      <w:szCs w:val="21"/>
                    </w:rPr>
                  </w:pPr>
                  <w:r w:rsidRPr="004A089D">
                    <w:rPr>
                      <w:rFonts w:ascii="宋体" w:hAnsi="宋体" w:cs="宋体" w:hint="eastAsia"/>
                      <w:kern w:val="0"/>
                      <w:szCs w:val="21"/>
                    </w:rPr>
                    <w:t>生活垃圾</w:t>
                  </w:r>
                </w:p>
              </w:tc>
              <w:tc>
                <w:tcPr>
                  <w:tcW w:w="924" w:type="pct"/>
                  <w:shd w:val="clear" w:color="auto" w:fill="auto"/>
                  <w:vAlign w:val="center"/>
                  <w:hideMark/>
                </w:tcPr>
                <w:p w:rsidR="006B2E2D" w:rsidRPr="004A089D" w:rsidRDefault="00CB64AA" w:rsidP="00EC5E89">
                  <w:pPr>
                    <w:widowControl/>
                    <w:adjustRightInd w:val="0"/>
                    <w:snapToGrid w:val="0"/>
                    <w:contextualSpacing/>
                    <w:jc w:val="center"/>
                    <w:rPr>
                      <w:kern w:val="0"/>
                      <w:szCs w:val="21"/>
                    </w:rPr>
                  </w:pPr>
                  <w:r w:rsidRPr="004A089D">
                    <w:rPr>
                      <w:rFonts w:hint="eastAsia"/>
                      <w:kern w:val="0"/>
                      <w:szCs w:val="21"/>
                    </w:rPr>
                    <w:t>4.5</w:t>
                  </w:r>
                </w:p>
              </w:tc>
              <w:tc>
                <w:tcPr>
                  <w:tcW w:w="692" w:type="pct"/>
                  <w:shd w:val="clear" w:color="auto" w:fill="auto"/>
                  <w:vAlign w:val="center"/>
                  <w:hideMark/>
                </w:tcPr>
                <w:p w:rsidR="006B2E2D" w:rsidRPr="004A089D" w:rsidRDefault="00CB64AA" w:rsidP="00EC5E89">
                  <w:pPr>
                    <w:widowControl/>
                    <w:adjustRightInd w:val="0"/>
                    <w:snapToGrid w:val="0"/>
                    <w:contextualSpacing/>
                    <w:jc w:val="center"/>
                    <w:rPr>
                      <w:kern w:val="0"/>
                      <w:szCs w:val="21"/>
                    </w:rPr>
                  </w:pPr>
                  <w:r w:rsidRPr="004A089D">
                    <w:rPr>
                      <w:rFonts w:hint="eastAsia"/>
                      <w:kern w:val="0"/>
                      <w:szCs w:val="21"/>
                    </w:rPr>
                    <w:t>4.5</w:t>
                  </w:r>
                </w:p>
              </w:tc>
              <w:tc>
                <w:tcPr>
                  <w:tcW w:w="815" w:type="pct"/>
                  <w:shd w:val="clear" w:color="auto" w:fill="auto"/>
                  <w:vAlign w:val="center"/>
                  <w:hideMark/>
                </w:tcPr>
                <w:p w:rsidR="006B2E2D" w:rsidRPr="004A089D" w:rsidRDefault="007E52D9" w:rsidP="00EC5E89">
                  <w:pPr>
                    <w:widowControl/>
                    <w:adjustRightInd w:val="0"/>
                    <w:snapToGrid w:val="0"/>
                    <w:contextualSpacing/>
                    <w:jc w:val="center"/>
                    <w:rPr>
                      <w:kern w:val="0"/>
                      <w:szCs w:val="21"/>
                    </w:rPr>
                  </w:pPr>
                  <w:r w:rsidRPr="004A089D">
                    <w:rPr>
                      <w:rFonts w:hint="eastAsia"/>
                      <w:kern w:val="0"/>
                      <w:szCs w:val="21"/>
                    </w:rPr>
                    <w:t>—</w:t>
                  </w:r>
                </w:p>
              </w:tc>
              <w:tc>
                <w:tcPr>
                  <w:tcW w:w="701" w:type="pct"/>
                  <w:shd w:val="clear" w:color="auto" w:fill="auto"/>
                  <w:vAlign w:val="center"/>
                  <w:hideMark/>
                </w:tcPr>
                <w:p w:rsidR="006B2E2D" w:rsidRPr="004A089D" w:rsidRDefault="006B2E2D" w:rsidP="00EC5E89">
                  <w:pPr>
                    <w:widowControl/>
                    <w:adjustRightInd w:val="0"/>
                    <w:snapToGrid w:val="0"/>
                    <w:contextualSpacing/>
                    <w:jc w:val="center"/>
                    <w:rPr>
                      <w:kern w:val="0"/>
                      <w:szCs w:val="21"/>
                    </w:rPr>
                  </w:pPr>
                  <w:r w:rsidRPr="004A089D">
                    <w:rPr>
                      <w:kern w:val="0"/>
                      <w:szCs w:val="21"/>
                    </w:rPr>
                    <w:t>0</w:t>
                  </w:r>
                </w:p>
              </w:tc>
            </w:tr>
          </w:tbl>
          <w:p w:rsidR="007E5842" w:rsidRPr="004A089D" w:rsidRDefault="007E5842">
            <w:pPr>
              <w:numPr>
                <w:ilvl w:val="0"/>
                <w:numId w:val="8"/>
              </w:numPr>
              <w:adjustRightInd w:val="0"/>
              <w:snapToGrid w:val="0"/>
              <w:spacing w:line="360" w:lineRule="auto"/>
              <w:ind w:firstLineChars="200" w:firstLine="480"/>
              <w:rPr>
                <w:sz w:val="24"/>
              </w:rPr>
            </w:pPr>
            <w:r w:rsidRPr="004A089D">
              <w:rPr>
                <w:sz w:val="24"/>
              </w:rPr>
              <w:t>废水：</w:t>
            </w:r>
            <w:r w:rsidR="00B166C6" w:rsidRPr="004A089D">
              <w:rPr>
                <w:sz w:val="24"/>
              </w:rPr>
              <w:t>本项目废水接管量为：废水量</w:t>
            </w:r>
            <w:r w:rsidR="00EE5ECF" w:rsidRPr="004A089D">
              <w:rPr>
                <w:rFonts w:hint="eastAsia"/>
                <w:sz w:val="24"/>
              </w:rPr>
              <w:t>220</w:t>
            </w:r>
            <w:r w:rsidR="00A37705" w:rsidRPr="004A089D">
              <w:rPr>
                <w:rFonts w:hint="eastAsia"/>
                <w:sz w:val="24"/>
              </w:rPr>
              <w:t>0</w:t>
            </w:r>
            <w:r w:rsidR="00B166C6" w:rsidRPr="004A089D">
              <w:rPr>
                <w:sz w:val="24"/>
              </w:rPr>
              <w:t>t/a</w:t>
            </w:r>
            <w:r w:rsidR="00B166C6" w:rsidRPr="004A089D">
              <w:rPr>
                <w:sz w:val="24"/>
              </w:rPr>
              <w:t>、</w:t>
            </w:r>
            <w:r w:rsidR="00780F6E" w:rsidRPr="004A089D">
              <w:rPr>
                <w:sz w:val="24"/>
              </w:rPr>
              <w:t>COD</w:t>
            </w:r>
            <w:r w:rsidR="00D0245D" w:rsidRPr="004A089D">
              <w:rPr>
                <w:sz w:val="24"/>
              </w:rPr>
              <w:t>0.</w:t>
            </w:r>
            <w:r w:rsidR="00CA2CA3" w:rsidRPr="004A089D">
              <w:rPr>
                <w:rFonts w:hint="eastAsia"/>
                <w:sz w:val="24"/>
              </w:rPr>
              <w:t>248</w:t>
            </w:r>
            <w:r w:rsidR="00B166C6" w:rsidRPr="004A089D">
              <w:rPr>
                <w:sz w:val="24"/>
              </w:rPr>
              <w:t>t/a</w:t>
            </w:r>
            <w:r w:rsidR="00B166C6" w:rsidRPr="004A089D">
              <w:rPr>
                <w:sz w:val="24"/>
              </w:rPr>
              <w:t>、</w:t>
            </w:r>
            <w:r w:rsidR="00780F6E" w:rsidRPr="004A089D">
              <w:rPr>
                <w:sz w:val="24"/>
              </w:rPr>
              <w:t>SS</w:t>
            </w:r>
            <w:r w:rsidR="00D0245D" w:rsidRPr="004A089D">
              <w:rPr>
                <w:rFonts w:hint="eastAsia"/>
                <w:sz w:val="24"/>
              </w:rPr>
              <w:t>0</w:t>
            </w:r>
            <w:r w:rsidR="00D0245D" w:rsidRPr="004A089D">
              <w:rPr>
                <w:sz w:val="24"/>
              </w:rPr>
              <w:t>.</w:t>
            </w:r>
            <w:r w:rsidR="00BF7947" w:rsidRPr="004A089D">
              <w:rPr>
                <w:rFonts w:hint="eastAsia"/>
                <w:sz w:val="24"/>
              </w:rPr>
              <w:t>1312</w:t>
            </w:r>
            <w:r w:rsidR="00B166C6" w:rsidRPr="004A089D">
              <w:rPr>
                <w:sz w:val="24"/>
              </w:rPr>
              <w:t>t/a</w:t>
            </w:r>
            <w:r w:rsidR="00B166C6" w:rsidRPr="004A089D">
              <w:rPr>
                <w:sz w:val="24"/>
              </w:rPr>
              <w:t>、氨氮</w:t>
            </w:r>
            <w:r w:rsidR="00D0245D" w:rsidRPr="004A089D">
              <w:rPr>
                <w:sz w:val="24"/>
              </w:rPr>
              <w:t>0.0</w:t>
            </w:r>
            <w:r w:rsidR="00D0245D" w:rsidRPr="004A089D">
              <w:rPr>
                <w:rFonts w:hint="eastAsia"/>
                <w:sz w:val="24"/>
              </w:rPr>
              <w:t>0</w:t>
            </w:r>
            <w:r w:rsidR="00A37705" w:rsidRPr="004A089D">
              <w:rPr>
                <w:rFonts w:hint="eastAsia"/>
                <w:sz w:val="24"/>
              </w:rPr>
              <w:t>72</w:t>
            </w:r>
            <w:r w:rsidR="00B166C6" w:rsidRPr="004A089D">
              <w:rPr>
                <w:sz w:val="24"/>
              </w:rPr>
              <w:t>t/a</w:t>
            </w:r>
            <w:r w:rsidR="00B166C6" w:rsidRPr="004A089D">
              <w:rPr>
                <w:sz w:val="24"/>
              </w:rPr>
              <w:t>、</w:t>
            </w:r>
            <w:r w:rsidR="00780F6E" w:rsidRPr="004A089D">
              <w:rPr>
                <w:sz w:val="24"/>
              </w:rPr>
              <w:t>TP</w:t>
            </w:r>
            <w:r w:rsidR="00D0245D" w:rsidRPr="004A089D">
              <w:rPr>
                <w:sz w:val="24"/>
              </w:rPr>
              <w:t>0.00</w:t>
            </w:r>
            <w:r w:rsidR="00A37705" w:rsidRPr="004A089D">
              <w:rPr>
                <w:rFonts w:hint="eastAsia"/>
                <w:sz w:val="24"/>
              </w:rPr>
              <w:t>144</w:t>
            </w:r>
            <w:r w:rsidR="00B166C6" w:rsidRPr="004A089D">
              <w:rPr>
                <w:sz w:val="24"/>
              </w:rPr>
              <w:t>t/a</w:t>
            </w:r>
            <w:r w:rsidR="00B166C6" w:rsidRPr="004A089D">
              <w:rPr>
                <w:rFonts w:hint="eastAsia"/>
                <w:sz w:val="24"/>
              </w:rPr>
              <w:t>，</w:t>
            </w:r>
            <w:r w:rsidR="004366DE" w:rsidRPr="004A089D">
              <w:rPr>
                <w:sz w:val="24"/>
              </w:rPr>
              <w:t>最终进入环境量</w:t>
            </w:r>
            <w:r w:rsidR="004366DE" w:rsidRPr="004A089D">
              <w:rPr>
                <w:sz w:val="24"/>
              </w:rPr>
              <w:t>COD 0.</w:t>
            </w:r>
            <w:r w:rsidR="00CA2CA3" w:rsidRPr="004A089D">
              <w:rPr>
                <w:rFonts w:hint="eastAsia"/>
                <w:sz w:val="24"/>
              </w:rPr>
              <w:t>11</w:t>
            </w:r>
            <w:r w:rsidR="004366DE" w:rsidRPr="004A089D">
              <w:rPr>
                <w:sz w:val="24"/>
              </w:rPr>
              <w:t>t/a</w:t>
            </w:r>
            <w:r w:rsidR="004366DE" w:rsidRPr="004A089D">
              <w:rPr>
                <w:sz w:val="24"/>
              </w:rPr>
              <w:t>、</w:t>
            </w:r>
            <w:r w:rsidR="004366DE" w:rsidRPr="004A089D">
              <w:rPr>
                <w:sz w:val="24"/>
              </w:rPr>
              <w:t>SS 0.0</w:t>
            </w:r>
            <w:r w:rsidR="00CA2CA3" w:rsidRPr="004A089D">
              <w:rPr>
                <w:rFonts w:hint="eastAsia"/>
                <w:sz w:val="24"/>
              </w:rPr>
              <w:t>22</w:t>
            </w:r>
            <w:r w:rsidR="004366DE" w:rsidRPr="004A089D">
              <w:rPr>
                <w:sz w:val="24"/>
              </w:rPr>
              <w:t>t/a</w:t>
            </w:r>
            <w:r w:rsidR="004366DE" w:rsidRPr="004A089D">
              <w:rPr>
                <w:sz w:val="24"/>
              </w:rPr>
              <w:t>、</w:t>
            </w:r>
            <w:r w:rsidR="004366DE" w:rsidRPr="004A089D">
              <w:rPr>
                <w:sz w:val="24"/>
              </w:rPr>
              <w:t>NH</w:t>
            </w:r>
            <w:r w:rsidR="004366DE" w:rsidRPr="004A089D">
              <w:rPr>
                <w:sz w:val="24"/>
                <w:vertAlign w:val="subscript"/>
              </w:rPr>
              <w:t>3</w:t>
            </w:r>
            <w:r w:rsidR="004366DE" w:rsidRPr="004A089D">
              <w:rPr>
                <w:sz w:val="24"/>
              </w:rPr>
              <w:t>-N 0.0</w:t>
            </w:r>
            <w:r w:rsidR="00F16EBF" w:rsidRPr="004A089D">
              <w:rPr>
                <w:rFonts w:hint="eastAsia"/>
                <w:sz w:val="24"/>
              </w:rPr>
              <w:t>11</w:t>
            </w:r>
            <w:r w:rsidR="004366DE" w:rsidRPr="004A089D">
              <w:rPr>
                <w:sz w:val="24"/>
              </w:rPr>
              <w:t>t/a</w:t>
            </w:r>
            <w:r w:rsidR="004366DE" w:rsidRPr="004A089D">
              <w:rPr>
                <w:sz w:val="24"/>
              </w:rPr>
              <w:t>、</w:t>
            </w:r>
            <w:r w:rsidR="004366DE" w:rsidRPr="004A089D">
              <w:rPr>
                <w:sz w:val="24"/>
              </w:rPr>
              <w:t>TP 0.00</w:t>
            </w:r>
            <w:r w:rsidR="00F16EBF" w:rsidRPr="004A089D">
              <w:rPr>
                <w:rFonts w:hint="eastAsia"/>
                <w:sz w:val="24"/>
              </w:rPr>
              <w:t>11</w:t>
            </w:r>
            <w:r w:rsidR="004366DE" w:rsidRPr="004A089D">
              <w:rPr>
                <w:sz w:val="24"/>
              </w:rPr>
              <w:t>t/a</w:t>
            </w:r>
            <w:r w:rsidR="004366DE" w:rsidRPr="004A089D">
              <w:rPr>
                <w:rFonts w:hint="eastAsia"/>
                <w:sz w:val="24"/>
              </w:rPr>
              <w:t>，</w:t>
            </w:r>
            <w:r w:rsidR="00B166C6" w:rsidRPr="004A089D">
              <w:rPr>
                <w:rFonts w:hint="eastAsia"/>
                <w:sz w:val="24"/>
              </w:rPr>
              <w:t>纳入</w:t>
            </w:r>
            <w:r w:rsidR="00DC67F2" w:rsidRPr="004A089D">
              <w:rPr>
                <w:rFonts w:hAnsi="宋体" w:hint="eastAsia"/>
                <w:sz w:val="24"/>
              </w:rPr>
              <w:t>沭阳凌志水务有限公司</w:t>
            </w:r>
            <w:r w:rsidR="00B166C6" w:rsidRPr="004A089D">
              <w:rPr>
                <w:rFonts w:hint="eastAsia"/>
                <w:sz w:val="24"/>
              </w:rPr>
              <w:t>总量平衡</w:t>
            </w:r>
            <w:r w:rsidR="004366DE" w:rsidRPr="004A089D">
              <w:rPr>
                <w:rFonts w:hint="eastAsia"/>
                <w:sz w:val="24"/>
              </w:rPr>
              <w:t>。</w:t>
            </w:r>
          </w:p>
          <w:p w:rsidR="007E5842" w:rsidRPr="004A089D" w:rsidRDefault="007E5842">
            <w:pPr>
              <w:adjustRightInd w:val="0"/>
              <w:snapToGrid w:val="0"/>
              <w:spacing w:line="360" w:lineRule="auto"/>
              <w:ind w:firstLineChars="200" w:firstLine="480"/>
              <w:rPr>
                <w:sz w:val="24"/>
              </w:rPr>
            </w:pPr>
            <w:r w:rsidRPr="004A089D">
              <w:rPr>
                <w:rFonts w:hint="eastAsia"/>
                <w:sz w:val="24"/>
              </w:rPr>
              <w:t>（</w:t>
            </w:r>
            <w:r w:rsidRPr="004A089D">
              <w:rPr>
                <w:rFonts w:hint="eastAsia"/>
                <w:sz w:val="24"/>
              </w:rPr>
              <w:t>2</w:t>
            </w:r>
            <w:r w:rsidRPr="004A089D">
              <w:rPr>
                <w:rFonts w:hint="eastAsia"/>
                <w:sz w:val="24"/>
              </w:rPr>
              <w:t>）</w:t>
            </w:r>
            <w:r w:rsidRPr="004A089D">
              <w:rPr>
                <w:sz w:val="24"/>
              </w:rPr>
              <w:t>废气：</w:t>
            </w:r>
            <w:r w:rsidR="00F71678" w:rsidRPr="004A089D">
              <w:rPr>
                <w:rFonts w:hint="eastAsia"/>
                <w:sz w:val="24"/>
              </w:rPr>
              <w:t>无组织废气</w:t>
            </w:r>
            <w:r w:rsidR="00C06249" w:rsidRPr="004A089D">
              <w:rPr>
                <w:rFonts w:hint="eastAsia"/>
                <w:sz w:val="24"/>
              </w:rPr>
              <w:t>不申请总量</w:t>
            </w:r>
            <w:r w:rsidR="000370FD" w:rsidRPr="004A089D">
              <w:rPr>
                <w:rFonts w:hint="eastAsia"/>
                <w:sz w:val="24"/>
              </w:rPr>
              <w:t>。</w:t>
            </w:r>
          </w:p>
          <w:p w:rsidR="007E5842" w:rsidRPr="004A089D" w:rsidRDefault="007E5842">
            <w:pPr>
              <w:adjustRightInd w:val="0"/>
              <w:snapToGrid w:val="0"/>
              <w:spacing w:line="360" w:lineRule="auto"/>
              <w:ind w:firstLineChars="200" w:firstLine="480"/>
              <w:rPr>
                <w:sz w:val="24"/>
              </w:rPr>
            </w:pPr>
            <w:r w:rsidRPr="004A089D">
              <w:rPr>
                <w:sz w:val="24"/>
              </w:rPr>
              <w:t>（</w:t>
            </w:r>
            <w:r w:rsidRPr="004A089D">
              <w:rPr>
                <w:sz w:val="24"/>
              </w:rPr>
              <w:t>3</w:t>
            </w:r>
            <w:r w:rsidRPr="004A089D">
              <w:rPr>
                <w:sz w:val="24"/>
              </w:rPr>
              <w:t>）固体废弃物：</w:t>
            </w:r>
            <w:r w:rsidR="00CF1B6B" w:rsidRPr="004A089D">
              <w:rPr>
                <w:sz w:val="24"/>
              </w:rPr>
              <w:t>本项目产生的各类固体废弃物均得到妥善处理处置，排放总量为零，不申请总量。</w:t>
            </w:r>
          </w:p>
          <w:p w:rsidR="007E5842" w:rsidRPr="004A089D" w:rsidRDefault="007E5842">
            <w:pPr>
              <w:spacing w:line="360" w:lineRule="auto"/>
              <w:rPr>
                <w:sz w:val="24"/>
              </w:rPr>
            </w:pPr>
          </w:p>
        </w:tc>
      </w:tr>
    </w:tbl>
    <w:p w:rsidR="007E5842" w:rsidRPr="004A089D" w:rsidRDefault="007E5842">
      <w:pPr>
        <w:adjustRightInd w:val="0"/>
        <w:snapToGrid w:val="0"/>
        <w:outlineLvl w:val="0"/>
        <w:rPr>
          <w:b/>
          <w:sz w:val="28"/>
          <w:szCs w:val="28"/>
        </w:rPr>
      </w:pPr>
      <w:r w:rsidRPr="004A089D">
        <w:rPr>
          <w:b/>
          <w:sz w:val="28"/>
          <w:szCs w:val="28"/>
        </w:rPr>
        <w:lastRenderedPageBreak/>
        <w:t>五、建设项目工程分析</w:t>
      </w:r>
    </w:p>
    <w:tbl>
      <w:tblPr>
        <w:tblStyle w:val="aff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86"/>
      </w:tblGrid>
      <w:tr w:rsidR="00D05AEC" w:rsidRPr="004A089D" w:rsidTr="006C0029">
        <w:tc>
          <w:tcPr>
            <w:tcW w:w="9286" w:type="dxa"/>
          </w:tcPr>
          <w:p w:rsidR="00D05AEC" w:rsidRPr="004A089D" w:rsidRDefault="00D05AEC" w:rsidP="00D05AEC">
            <w:pPr>
              <w:adjustRightInd w:val="0"/>
              <w:snapToGrid w:val="0"/>
              <w:spacing w:line="360" w:lineRule="auto"/>
              <w:rPr>
                <w:sz w:val="24"/>
              </w:rPr>
            </w:pPr>
            <w:r w:rsidRPr="004A089D">
              <w:rPr>
                <w:b/>
                <w:bCs/>
                <w:sz w:val="24"/>
              </w:rPr>
              <w:t>工艺流程简述</w:t>
            </w:r>
            <w:r w:rsidRPr="004A089D">
              <w:rPr>
                <w:b/>
                <w:sz w:val="24"/>
              </w:rPr>
              <w:t>（图示）</w:t>
            </w:r>
            <w:r w:rsidRPr="004A089D">
              <w:rPr>
                <w:b/>
                <w:bCs/>
                <w:sz w:val="24"/>
              </w:rPr>
              <w:t>：</w:t>
            </w:r>
          </w:p>
          <w:p w:rsidR="00D05AEC" w:rsidRPr="004A089D" w:rsidRDefault="00D05AEC" w:rsidP="00D05AEC">
            <w:pPr>
              <w:adjustRightInd w:val="0"/>
              <w:snapToGrid w:val="0"/>
              <w:spacing w:line="360" w:lineRule="auto"/>
              <w:ind w:firstLineChars="200" w:firstLine="482"/>
              <w:rPr>
                <w:b/>
                <w:sz w:val="24"/>
              </w:rPr>
            </w:pPr>
            <w:r w:rsidRPr="004A089D">
              <w:rPr>
                <w:b/>
                <w:sz w:val="24"/>
              </w:rPr>
              <w:t>施工期：</w:t>
            </w:r>
          </w:p>
          <w:p w:rsidR="00D05AEC" w:rsidRPr="004A089D" w:rsidRDefault="00D05AEC" w:rsidP="00D05AEC">
            <w:pPr>
              <w:adjustRightInd w:val="0"/>
              <w:snapToGrid w:val="0"/>
              <w:spacing w:line="360" w:lineRule="auto"/>
              <w:ind w:firstLineChars="200" w:firstLine="480"/>
              <w:rPr>
                <w:kern w:val="0"/>
                <w:sz w:val="24"/>
              </w:rPr>
            </w:pPr>
            <w:r w:rsidRPr="004A089D">
              <w:rPr>
                <w:rFonts w:hint="eastAsia"/>
                <w:kern w:val="0"/>
                <w:sz w:val="24"/>
              </w:rPr>
              <w:t>该项目租赁</w:t>
            </w:r>
            <w:r w:rsidR="00A32E62" w:rsidRPr="004A089D">
              <w:rPr>
                <w:rFonts w:hint="eastAsia"/>
                <w:sz w:val="24"/>
              </w:rPr>
              <w:t>江苏富隆实业有限公司闲置厂房</w:t>
            </w:r>
            <w:r w:rsidRPr="004A089D">
              <w:rPr>
                <w:rFonts w:hint="eastAsia"/>
                <w:sz w:val="24"/>
              </w:rPr>
              <w:t>，</w:t>
            </w:r>
            <w:r w:rsidRPr="004A089D">
              <w:rPr>
                <w:rFonts w:hint="eastAsia"/>
                <w:kern w:val="0"/>
                <w:sz w:val="24"/>
              </w:rPr>
              <w:t>设备安装后即可投入使用</w:t>
            </w:r>
            <w:r w:rsidRPr="004A089D">
              <w:rPr>
                <w:kern w:val="0"/>
                <w:sz w:val="24"/>
              </w:rPr>
              <w:t>，</w:t>
            </w:r>
            <w:r w:rsidRPr="004A089D">
              <w:rPr>
                <w:rFonts w:hint="eastAsia"/>
                <w:kern w:val="0"/>
                <w:sz w:val="24"/>
              </w:rPr>
              <w:t>因此无</w:t>
            </w:r>
            <w:r w:rsidRPr="004A089D">
              <w:rPr>
                <w:kern w:val="0"/>
                <w:sz w:val="24"/>
              </w:rPr>
              <w:t>土建</w:t>
            </w:r>
            <w:r w:rsidRPr="004A089D">
              <w:rPr>
                <w:rFonts w:hint="eastAsia"/>
                <w:kern w:val="0"/>
                <w:sz w:val="24"/>
              </w:rPr>
              <w:t>施工期环境影响。</w:t>
            </w:r>
          </w:p>
          <w:p w:rsidR="00D05AEC" w:rsidRPr="004A089D" w:rsidRDefault="00D05AEC" w:rsidP="00D05AEC">
            <w:pPr>
              <w:adjustRightInd w:val="0"/>
              <w:snapToGrid w:val="0"/>
              <w:spacing w:line="360" w:lineRule="auto"/>
              <w:ind w:firstLineChars="200" w:firstLine="482"/>
              <w:rPr>
                <w:b/>
                <w:sz w:val="24"/>
              </w:rPr>
            </w:pPr>
            <w:r w:rsidRPr="004A089D">
              <w:rPr>
                <w:rFonts w:hint="eastAsia"/>
                <w:b/>
                <w:sz w:val="24"/>
              </w:rPr>
              <w:t>营运期：</w:t>
            </w:r>
          </w:p>
          <w:p w:rsidR="00D05AEC" w:rsidRPr="004A089D" w:rsidRDefault="00D05AEC" w:rsidP="00D05AEC">
            <w:pPr>
              <w:tabs>
                <w:tab w:val="left" w:pos="4170"/>
              </w:tabs>
              <w:adjustRightInd w:val="0"/>
              <w:snapToGrid w:val="0"/>
              <w:spacing w:line="360" w:lineRule="auto"/>
              <w:ind w:firstLineChars="200" w:firstLine="480"/>
              <w:rPr>
                <w:kern w:val="0"/>
                <w:sz w:val="24"/>
              </w:rPr>
            </w:pPr>
            <w:r w:rsidRPr="004A089D">
              <w:rPr>
                <w:rFonts w:hint="eastAsia"/>
                <w:bCs/>
                <w:sz w:val="24"/>
              </w:rPr>
              <w:t>玻璃杯</w:t>
            </w:r>
            <w:r w:rsidRPr="004A089D">
              <w:rPr>
                <w:rFonts w:hint="eastAsia"/>
                <w:kern w:val="0"/>
                <w:sz w:val="24"/>
              </w:rPr>
              <w:t>生产工艺见图</w:t>
            </w:r>
            <w:r w:rsidRPr="004A089D">
              <w:rPr>
                <w:kern w:val="0"/>
                <w:sz w:val="24"/>
              </w:rPr>
              <w:t>5-</w:t>
            </w:r>
            <w:r w:rsidRPr="004A089D">
              <w:rPr>
                <w:rFonts w:hint="eastAsia"/>
                <w:kern w:val="0"/>
                <w:sz w:val="24"/>
              </w:rPr>
              <w:t>1</w:t>
            </w:r>
            <w:r w:rsidRPr="004A089D">
              <w:rPr>
                <w:rFonts w:hint="eastAsia"/>
                <w:kern w:val="0"/>
                <w:sz w:val="24"/>
              </w:rPr>
              <w:t>：</w:t>
            </w: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3D793A" w:rsidRPr="004A089D" w:rsidRDefault="003D793A" w:rsidP="003D793A">
            <w:pPr>
              <w:pStyle w:val="a0"/>
            </w:pPr>
          </w:p>
          <w:p w:rsidR="00D05AEC" w:rsidRPr="004A089D" w:rsidRDefault="00142F0C" w:rsidP="00D05AEC">
            <w:pPr>
              <w:tabs>
                <w:tab w:val="left" w:pos="4170"/>
              </w:tabs>
              <w:adjustRightInd w:val="0"/>
              <w:snapToGrid w:val="0"/>
              <w:rPr>
                <w:kern w:val="0"/>
                <w:sz w:val="24"/>
              </w:rPr>
            </w:pPr>
            <w:r w:rsidRPr="004A089D">
              <w:rPr>
                <w:noProof/>
                <w:kern w:val="0"/>
                <w:sz w:val="24"/>
              </w:rPr>
            </w:r>
            <w:r w:rsidRPr="004A089D">
              <w:rPr>
                <w:noProof/>
                <w:kern w:val="0"/>
                <w:sz w:val="24"/>
              </w:rPr>
              <w:pict>
                <v:group id="画布 84" o:spid="_x0000_s1119" editas="canvas" style="width:6in;height:682.5pt;mso-position-horizontal-relative:char;mso-position-vertical-relative:line" coordsize="54864,86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6677;visibility:visible;mso-wrap-style:square">
                    <v:fill o:detectmouseclick="t"/>
                    <v:path o:connecttype="none"/>
                  </v:shape>
                  <v:shapetype id="_x0000_t202" coordsize="21600,21600" o:spt="202" path="m,l,21600r21600,l21600,xe">
                    <v:stroke joinstyle="miter"/>
                    <v:path gradientshapeok="t" o:connecttype="rect"/>
                  </v:shapetype>
                  <v:shape id="文本框 54" o:spid="_x0000_s1028" type="#_x0000_t202" style="position:absolute;left:24003;width:6985;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QucYA&#10;AADbAAAADwAAAGRycy9kb3ducmV2LnhtbESPQWvCQBSE70L/w/IK3uqmxRaJrlJKRYUGaxS8PrLP&#10;JDb7NuxuTeqv7xYKHoeZ+YaZLXrTiAs5X1tW8DhKQBAXVtdcKjjslw8TED4ga2wsk4If8rCY3w1m&#10;mGrb8Y4ueShFhLBPUUEVQptK6YuKDPqRbYmjd7LOYIjSlVI77CLcNPIpSV6kwZrjQoUtvVVUfOXf&#10;RsGxy1duu9mcP9t1dt1e8+yD3jOlhvf96xREoD7cwv/ttVbwPI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eQucYAAADbAAAADwAAAAAAAAAAAAAAAACYAgAAZHJz&#10;L2Rvd25yZXYueG1sUEsFBgAAAAAEAAQA9QAAAIsDAAAAAA==&#10;" fillcolor="window" stroked="f" strokeweight=".5pt">
                    <v:textbox>
                      <w:txbxContent>
                        <w:p w:rsidR="00BD2378" w:rsidRDefault="00BD2378" w:rsidP="00D05AEC">
                          <w:pPr>
                            <w:jc w:val="center"/>
                          </w:pPr>
                          <w:r>
                            <w:rPr>
                              <w:rFonts w:hint="eastAsia"/>
                            </w:rPr>
                            <w:t>玻璃管</w:t>
                          </w:r>
                        </w:p>
                      </w:txbxContent>
                    </v:textbox>
                  </v:shape>
                  <v:shape id="直接箭头连接符 55" o:spid="_x0000_s1029" type="#_x0000_t32" style="position:absolute;left:27495;top:2794;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4NLMMAAADbAAAADwAAAGRycy9kb3ducmV2LnhtbESPQWvCQBSE74L/YXkFb7qpoEjqKq0o&#10;ilChSb0/ss8kbfZtyK66+uvdgtDjMDPfMPNlMI24UOdqywpeRwkI4sLqmksF3/lmOAPhPLLGxjIp&#10;uJGD5aLfm2Oq7ZW/6JL5UkQIuxQVVN63qZSuqMigG9mWOHon2xn0UXal1B1eI9w0cpwkU2mw5rhQ&#10;YUuriorf7GwUZPZ4sNN1Gz7yn+1nsdvfy1nIlRq8hPc3EJ6C/w8/2zutYDKBv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eDSzDAAAA2wAAAA8AAAAAAAAAAAAA&#10;AAAAoQIAAGRycy9kb3ducmV2LnhtbFBLBQYAAAAABAAEAPkAAACRAwAAAAA=&#10;" strokecolor="windowText">
                    <v:stroke endarrow="block" joinstyle="miter"/>
                  </v:shape>
                  <v:shape id="文本框 56" o:spid="_x0000_s1030" type="#_x0000_t202" style="position:absolute;left:24003;top:5969;width:698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oG8MA&#10;AADbAAAADwAAAGRycy9kb3ducmV2LnhtbESP0WrCQBRE3wv9h+UW+lY3tSoSXSUogYIgNPoB1+w1&#10;Cc3ejbtrTP/eFYQ+DjNzhlmuB9OKnpxvLCv4HCUgiEurG64UHA/5xxyED8gaW8uk4I88rFevL0tM&#10;tb3xD/VFqESEsE9RQR1Cl0rpy5oM+pHtiKN3ts5giNJVUju8Rbhp5ThJZtJgw3Ghxo42NZW/xdUo&#10;cM12vJ3ud/3lyFl2OX3l7STPlXp/G7IFiEBD+A8/299awXQGj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foG8MAAADbAAAADwAAAAAAAAAAAAAAAACYAgAAZHJzL2Rv&#10;d25yZXYueG1sUEsFBgAAAAAEAAQA9QAAAIgDAAAAAA==&#10;" fillcolor="window" strokeweight="1.25pt">
                    <v:textbox>
                      <w:txbxContent>
                        <w:p w:rsidR="00BD2378" w:rsidRDefault="00BD2378" w:rsidP="00D05AEC">
                          <w:pPr>
                            <w:jc w:val="center"/>
                          </w:pPr>
                          <w:r>
                            <w:rPr>
                              <w:rFonts w:hint="eastAsia"/>
                            </w:rPr>
                            <w:t>下料</w:t>
                          </w:r>
                        </w:p>
                      </w:txbxContent>
                    </v:textbox>
                  </v:shape>
                  <v:shape id="文本框 57" o:spid="_x0000_s1031" type="#_x0000_t202" style="position:absolute;left:24003;top:12001;width:698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NgMQA&#10;AADbAAAADwAAAGRycy9kb3ducmV2LnhtbESP3WrCQBSE7wu+w3KE3tWN1j+iqwQlIBQK/jzAMXtM&#10;gtmzcXcb07fvFgq9HGbmG2a97U0jOnK+tqxgPEpAEBdW11wquJzztyUIH5A1NpZJwTd52G4GL2tM&#10;tX3ykbpTKEWEsE9RQRVCm0rpi4oM+pFtiaN3s85giNKVUjt8Rrhp5CRJ5tJgzXGhwpZ2FRX305dR&#10;4Or9ZD/7/OgeF86yx/U9b6Z5rtTrsM9WIAL14T/81z5oBbMF/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7TYDEAAAA2wAAAA8AAAAAAAAAAAAAAAAAmAIAAGRycy9k&#10;b3ducmV2LnhtbFBLBQYAAAAABAAEAPUAAACJAwAAAAA=&#10;" fillcolor="window" strokeweight="1.25pt">
                    <v:textbox>
                      <w:txbxContent>
                        <w:p w:rsidR="00BD2378" w:rsidRDefault="00BD2378" w:rsidP="00D05AEC">
                          <w:pPr>
                            <w:jc w:val="center"/>
                          </w:pPr>
                          <w:r>
                            <w:rPr>
                              <w:rFonts w:hint="eastAsia"/>
                            </w:rPr>
                            <w:t>分割</w:t>
                          </w:r>
                        </w:p>
                      </w:txbxContent>
                    </v:textbox>
                  </v:shape>
                  <v:shape id="文本框 58" o:spid="_x0000_s1032" type="#_x0000_t202" style="position:absolute;left:24003;top:18097;width:736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Z8sEA&#10;AADbAAAADwAAAGRycy9kb3ducmV2LnhtbERP3WrCMBS+H/gO4Qi7m6luinRGKUphMBis9gHOmrM2&#10;rDmpSVbr25uLwS4/vv/dYbK9GMkH41jBcpGBIG6cNtwqqM/l0xZEiMgae8ek4EYBDvvZww5z7a78&#10;SWMVW5FCOOSooItxyKUMTUcWw8INxIn7dt5iTNC3Unu8pnDby1WWbaRFw6mhw4GOHTU/1a9V4M1p&#10;dVp/vI+Xmovi8vVc9i9lqdTjfCpeQUSa4r/4z/2mFazT2PQl/QC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k2fLBAAAA2wAAAA8AAAAAAAAAAAAAAAAAmAIAAGRycy9kb3du&#10;cmV2LnhtbFBLBQYAAAAABAAEAPUAAACGAwAAAAA=&#10;" fillcolor="window" strokeweight="1.25pt">
                    <v:textbox>
                      <w:txbxContent>
                        <w:p w:rsidR="00BD2378" w:rsidRDefault="00BD2378" w:rsidP="00D05AEC">
                          <w:pPr>
                            <w:jc w:val="center"/>
                          </w:pPr>
                          <w:r>
                            <w:rPr>
                              <w:rFonts w:hint="eastAsia"/>
                            </w:rPr>
                            <w:t>烧底</w:t>
                          </w:r>
                        </w:p>
                      </w:txbxContent>
                    </v:textbox>
                  </v:shape>
                  <v:shape id="文本框 63" o:spid="_x0000_s1033" type="#_x0000_t202" style="position:absolute;left:24003;top:23939;width:7366;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BPsMA&#10;AADbAAAADwAAAGRycy9kb3ducmV2LnhtbESP0WrCQBRE3wv9h+UW+lY3VSsSXSUogYIgNPoB1+w1&#10;Cc3ejbtrTP++Kwg+DjNzhlmuB9OKnpxvLCv4HCUgiEurG64UHA/5xxyED8gaW8uk4I88rFevL0tM&#10;tb3xD/VFqESEsE9RQR1Cl0rpy5oM+pHtiKN3ts5giNJVUju8Rbhp5ThJZtJgw3Ghxo42NZW/xdUo&#10;cM12vP3a7/rLkbPscprk7TTPlXp/G7IFiEBDeIYf7W+tYDaB+5f4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yBPsMAAADbAAAADwAAAAAAAAAAAAAAAACYAgAAZHJzL2Rv&#10;d25yZXYueG1sUEsFBgAAAAAEAAQA9QAAAIgDAAAAAA==&#10;" fillcolor="window" strokeweight="1.25pt">
                    <v:textbox>
                      <w:txbxContent>
                        <w:p w:rsidR="00BD2378" w:rsidRDefault="00BD2378" w:rsidP="001871D6">
                          <w:pPr>
                            <w:jc w:val="center"/>
                          </w:pPr>
                          <w:r>
                            <w:rPr>
                              <w:rFonts w:hint="eastAsia"/>
                            </w:rPr>
                            <w:t>退火</w:t>
                          </w:r>
                        </w:p>
                        <w:p w:rsidR="00BD2378" w:rsidRDefault="00BD2378" w:rsidP="00D05AEC">
                          <w:pPr>
                            <w:jc w:val="center"/>
                          </w:pPr>
                          <w:r>
                            <w:rPr>
                              <w:rFonts w:hint="eastAsia"/>
                            </w:rPr>
                            <w:t>烧底</w:t>
                          </w:r>
                        </w:p>
                      </w:txbxContent>
                    </v:textbox>
                  </v:shape>
                  <v:shape id="直接箭头连接符 64" o:spid="_x0000_s1034" type="#_x0000_t32" style="position:absolute;left:27581;top:8826;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5iCsQAAADbAAAADwAAAGRycy9kb3ducmV2LnhtbESPQWvCQBSE74X+h+UVems2lhIkuoqW&#10;FqXQgoneH9lnEs2+DdlVt/56t1DwOMzMN8x0HkwnzjS41rKCUZKCIK6sbrlWsC0/X8YgnEfW2Fkm&#10;Bb/kYD57fJhiru2FN3QufC0ihF2OChrv+1xKVzVk0CW2J47e3g4GfZRDLfWAlwg3nXxN00wabDku&#10;NNjTe0PVsTgZBYXd/djsow/L8rD6rtZf13ocSqWen8JiAsJT8Pfwf3utFWRv8Pc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mIKxAAAANsAAAAPAAAAAAAAAAAA&#10;AAAAAKECAABkcnMvZG93bnJldi54bWxQSwUGAAAAAAQABAD5AAAAkgMAAAAA&#10;" strokecolor="windowText">
                    <v:stroke endarrow="block" joinstyle="miter"/>
                  </v:shape>
                  <v:shape id="直接箭头连接符 65" o:spid="_x0000_s1035" type="#_x0000_t32" style="position:absolute;left:27708;top:14922;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HkcQAAADbAAAADwAAAGRycy9kb3ducmV2LnhtbESPQWvCQBSE74X+h+UVems2FhokuoqW&#10;FqXQgoneH9lnEs2+DdlVt/56t1DwOMzMN8x0HkwnzjS41rKCUZKCIK6sbrlWsC0/X8YgnEfW2Fkm&#10;Bb/kYD57fJhiru2FN3QufC0ihF2OChrv+1xKVzVk0CW2J47e3g4GfZRDLfWAlwg3nXxN00wabDku&#10;NNjTe0PVsTgZBYXd/djsow/L8rD6rtZf13ocSqWen8JiAsJT8Pfwf3utFWRv8Pc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MseRxAAAANsAAAAPAAAAAAAAAAAA&#10;AAAAAKECAABkcnMvZG93bnJldi54bWxQSwUGAAAAAAQABAD5AAAAkgMAAAAA&#10;" strokecolor="windowText">
                    <v:stroke endarrow="block" joinstyle="miter"/>
                  </v:shape>
                  <v:shape id="直接箭头连接符 66" o:spid="_x0000_s1036" type="#_x0000_t32" style="position:absolute;left:27730;top:20764;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Z5sQAAADbAAAADwAAAGRycy9kb3ducmV2LnhtbESPQWvCQBSE74X+h+UJ3urGHoKkrmJL&#10;i0FQaNLeH9lnkjb7NmTXuPrrXaHQ4zAz3zDLdTCdGGlwrWUF81kCgriyuuVawVf58bQA4Tyyxs4y&#10;KbiQg/Xq8WGJmbZn/qSx8LWIEHYZKmi87zMpXdWQQTezPXH0jnYw6KMcaqkHPEe46eRzkqTSYMtx&#10;ocGe3hqqfouTUVDY74NN3/vwWv5s91W+u9aLUCo1nYTNCwhPwf+H/9q5VpC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FnmxAAAANsAAAAPAAAAAAAAAAAA&#10;AAAAAKECAABkcnMvZG93bnJldi54bWxQSwUGAAAAAAQABAD5AAAAkgMAAAAA&#10;" strokecolor="windowText">
                    <v:stroke endarrow="block" joinstyle="miter"/>
                  </v:shape>
                  <v:shape id="直接箭头连接符 67" o:spid="_x0000_s1037" type="#_x0000_t32" style="position:absolute;left:27857;top:26797;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z8fcQAAADbAAAADwAAAGRycy9kb3ducmV2LnhtbESPQWvCQBSE7wX/w/IEb3VTD1Giq7Si&#10;KEILTer9kX0msdm3Ibvq2l/fLRQ8DjPzDbNYBdOKK/WusazgZZyAIC6tbrhS8FVsn2cgnEfW2Fom&#10;BXdysFoOnhaYaXvjT7rmvhIRwi5DBbX3XSalK2sy6Ma2I47eyfYGfZR9JXWPtwg3rZwkSSoNNhwX&#10;auxoXVP5nV+MgtweP2y66cJbcd69l/vDTzULhVKjYXidg/AU/CP8395rBekU/r7E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Px9xAAAANsAAAAPAAAAAAAAAAAA&#10;AAAAAKECAABkcnMvZG93bnJldi54bWxQSwUGAAAAAAQABAD5AAAAkgMAAAAA&#10;" strokecolor="windowText">
                    <v:stroke endarrow="block" joinstyle="miter"/>
                  </v:shape>
                  <v:shape id="文本框 68" o:spid="_x0000_s1038" type="#_x0000_t202" style="position:absolute;left:24003;top:29972;width:7366;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TT8EA&#10;AADbAAAADwAAAGRycy9kb3ducmV2LnhtbERP3WrCMBS+H/gO4Qi7m+ncVqQzlqIUhMFg1Qc4Nmdt&#10;WXPSJrHWt18uBrv8+P63+Wx6MZHznWUFz6sEBHFtdceNgvOpfNqA8AFZY2+ZFNzJQ75bPGwx0/bG&#10;XzRVoRExhH2GCtoQhkxKX7dk0K/sQBy5b+sMhghdI7XDWww3vVwnSSoNdhwbWhxo31L9U12NAtcd&#10;1oe3z49pPHNRjJeXsn8tS6Uel3PxDiLQHP7Ff+6jVpDGs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IE0/BAAAA2wAAAA8AAAAAAAAAAAAAAAAAmAIAAGRycy9kb3du&#10;cmV2LnhtbFBLBQYAAAAABAAEAPUAAACGAwAAAAA=&#10;" fillcolor="window" strokeweight="1.25pt">
                    <v:textbox>
                      <w:txbxContent>
                        <w:p w:rsidR="00BD2378" w:rsidRDefault="00BD2378" w:rsidP="00D05AEC">
                          <w:pPr>
                            <w:jc w:val="center"/>
                          </w:pPr>
                          <w:r>
                            <w:rPr>
                              <w:rFonts w:hint="eastAsia"/>
                            </w:rPr>
                            <w:t>压颈</w:t>
                          </w:r>
                        </w:p>
                      </w:txbxContent>
                    </v:textbox>
                  </v:shape>
                  <v:shape id="直接箭头连接符 69" o:spid="_x0000_s1039" type="#_x0000_t32" style="position:absolute;left:27815;top:32956;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NlMQAAADbAAAADwAAAGRycy9kb3ducmV2LnhtbESPQWvCQBSE70L/w/IKvenGHoKNrqKl&#10;RSlYMNH7I/tMotm3Ibvqtr/eLRQ8DjPzDTNbBNOKK/WusaxgPEpAEJdWN1wp2BefwwkI55E1tpZJ&#10;wQ85WMyfBjPMtL3xjq65r0SEsMtQQe19l0npypoMupHtiKN3tL1BH2VfSd3jLcJNK1+TJJUGG44L&#10;NXb0XlN5zi9GQW4P3zb96MKqOK235ebrt5qEQqmX57CcgvAU/CP8395oBekb/H2JP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82UxAAAANsAAAAPAAAAAAAAAAAA&#10;AAAAAKECAABkcnMvZG93bnJldi54bWxQSwUGAAAAAAQABAD5AAAAkgMAAAAA&#10;" strokecolor="windowText">
                    <v:stroke endarrow="block" joinstyle="miter"/>
                  </v:shape>
                  <v:shape id="文本框 70" o:spid="_x0000_s1040" type="#_x0000_t202" style="position:absolute;left:24003;top:36131;width:7366;height:2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JlMEA&#10;AADbAAAADwAAAGRycy9kb3ducmV2LnhtbERP3WrCMBS+H+wdwhl4N9Opm9IZpUwKgjCw8wGOzbEt&#10;a05qEmt9e3MhePnx/S/Xg2lFT843lhV8jBMQxKXVDVcKDn/5+wKED8gaW8uk4EYe1qvXlyWm2l55&#10;T30RKhFD2KeooA6hS6X0ZU0G/dh2xJE7WWcwROgqqR1eY7hp5SRJvqTBhmNDjR391FT+FxejwDWb&#10;yebzd9efD5xl5+M0b2d5rtTobci+QQQawlP8cG+1gn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niZTBAAAA2wAAAA8AAAAAAAAAAAAAAAAAmAIAAGRycy9kb3du&#10;cmV2LnhtbFBLBQYAAAAABAAEAPUAAACGAwAAAAA=&#10;" fillcolor="window" strokeweight="1.25pt">
                    <v:textbox>
                      <w:txbxContent>
                        <w:p w:rsidR="00BD2378" w:rsidRDefault="00BD2378" w:rsidP="00D05AEC">
                          <w:pPr>
                            <w:jc w:val="center"/>
                          </w:pPr>
                          <w:r>
                            <w:rPr>
                              <w:rFonts w:hint="eastAsia"/>
                            </w:rPr>
                            <w:t>封口</w:t>
                          </w:r>
                        </w:p>
                      </w:txbxContent>
                    </v:textbox>
                  </v:shape>
                  <v:shape id="直接箭头连接符 71" o:spid="_x0000_s1041" type="#_x0000_t32" style="position:absolute;left:27835;top:38862;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XT8QAAADbAAAADwAAAGRycy9kb3ducmV2LnhtbESPQWvCQBSE74X+h+UVequb9BAldZVa&#10;WhTBgkm9P7LPJDX7NmRX3frrXaHgcZiZb5jpPJhOnGhwrWUF6SgBQVxZ3XKt4Kf8epmAcB5ZY2eZ&#10;FPyRg/ns8WGKubZn3tKp8LWIEHY5Kmi873MpXdWQQTeyPXH09nYw6KMcaqkHPEe46eRrkmTSYMtx&#10;ocGePhqqDsXRKCjs7ttmn31YlL/LTbVaX+pJKJV6fgrvbyA8BX8P/7dXWsE4hdu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0FdPxAAAANsAAAAPAAAAAAAAAAAA&#10;AAAAAKECAABkcnMvZG93bnJldi54bWxQSwUGAAAAAAQABAD5AAAAkgMAAAAA&#10;" strokecolor="windowText">
                    <v:stroke endarrow="block" joinstyle="miter"/>
                  </v:shape>
                  <v:shape id="文本框 72" o:spid="_x0000_s1042" type="#_x0000_t202" style="position:absolute;left:24003;top:42037;width:768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yeMQA&#10;AADbAAAADwAAAGRycy9kb3ducmV2LnhtbESP3WrCQBSE7wu+w3KE3tWNaasSXSUogUKh4M8DHLPH&#10;JJg9G3fXmL59t1Do5TAz3zCrzWBa0ZPzjWUF00kCgri0uuFKwelYvCxA+ICssbVMCr7Jw2Y9elph&#10;pu2D99QfQiUihH2GCuoQukxKX9Zk0E9sRxy9i3UGQ5SuktrhI8JNK9MkmUmDDceFGjva1lReD3ej&#10;wDW7dPf+9dnfTpznt/Nr0b4VhVLP4yFfggg0hP/wX/tDK5in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5snjEAAAA2wAAAA8AAAAAAAAAAAAAAAAAmAIAAGRycy9k&#10;b3ducmV2LnhtbFBLBQYAAAAABAAEAPUAAACJAwAAAAA=&#10;" fillcolor="window" strokeweight="1.25pt">
                    <v:textbox>
                      <w:txbxContent>
                        <w:p w:rsidR="00BD2378" w:rsidRDefault="00BD2378" w:rsidP="00D05AEC">
                          <w:pPr>
                            <w:jc w:val="center"/>
                          </w:pPr>
                          <w:r>
                            <w:rPr>
                              <w:rFonts w:hint="eastAsia"/>
                            </w:rPr>
                            <w:t>退火</w:t>
                          </w:r>
                        </w:p>
                      </w:txbxContent>
                    </v:textbox>
                  </v:shape>
                  <v:shape id="直接箭头连接符 73" o:spid="_x0000_s1043" type="#_x0000_t32" style="position:absolute;left:27898;top:44767;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5so8QAAADbAAAADwAAAGRycy9kb3ducmV2LnhtbESPQWvCQBSE7wX/w/KE3pqNFqxEV1Fp&#10;qQgWmtT7I/uapGbfhuxWV3+9KxR6HGbmG2a+DKYVJ+pdY1nBKElBEJdWN1wp+CrenqYgnEfW2Fom&#10;BRdysFwMHuaYaXvmTzrlvhIRwi5DBbX3XSalK2sy6BLbEUfv2/YGfZR9JXWP5wg3rRyn6UQabDgu&#10;1NjRpqbymP8aBbk9fNjJaxfWxc/7vtzurtU0FEo9DsNqBsJT8P/hv/ZWK3h5hvuX+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myjxAAAANsAAAAPAAAAAAAAAAAA&#10;AAAAAKECAABkcnMvZG93bnJldi54bWxQSwUGAAAAAAQABAD5AAAAkgMAAAAA&#10;" strokecolor="windowText">
                    <v:stroke endarrow="block" joinstyle="miter"/>
                  </v:shape>
                  <v:shape id="文本框 74" o:spid="_x0000_s1044" type="#_x0000_t202" style="position:absolute;left:24003;top:47942;width:768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yPl8QA&#10;AADbAAAADwAAAGRycy9kb3ducmV2LnhtbESP3WrCQBSE7wu+w3KE3tWN1qpEVwlKQCgU/HmAY/aY&#10;BLNn4+42pm/vFgq9HGbmG2a16U0jOnK+tqxgPEpAEBdW11wqOJ/ytwUIH5A1NpZJwQ952KwHLytM&#10;tX3wgbpjKEWEsE9RQRVCm0rpi4oM+pFtiaN3tc5giNKVUjt8RLhp5CRJZtJgzXGhwpa2FRW347dR&#10;4OrdZPfx9dndz5xl98t73kzzXKnXYZ8tQQTqw3/4r73XCuZT+P0Sf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j5fEAAAA2wAAAA8AAAAAAAAAAAAAAAAAmAIAAGRycy9k&#10;b3ducmV2LnhtbFBLBQYAAAAABAAEAPUAAACJAwAAAAA=&#10;" fillcolor="window" strokeweight="1.25pt">
                    <v:textbox>
                      <w:txbxContent>
                        <w:p w:rsidR="00BD2378" w:rsidRDefault="00BD2378" w:rsidP="00D05AEC">
                          <w:pPr>
                            <w:jc w:val="center"/>
                          </w:pPr>
                          <w:r>
                            <w:rPr>
                              <w:rFonts w:hint="eastAsia"/>
                            </w:rPr>
                            <w:t>洗杯</w:t>
                          </w:r>
                        </w:p>
                      </w:txbxContent>
                    </v:textbox>
                  </v:shape>
                  <v:shape id="直接箭头连接符 75" o:spid="_x0000_s1045" type="#_x0000_t32" style="position:absolute;left:27920;top:50863;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RTMQAAADbAAAADwAAAGRycy9kb3ducmV2LnhtbESPQWvCQBSE7wX/w/KE3pqNQq1EV1Fp&#10;qQgWmtT7I/uapGbfhuxWV3+9KxR6HGbmG2a+DKYVJ+pdY1nBKElBEJdWN1wp+CrenqYgnEfW2Fom&#10;BRdysFwMHuaYaXvmTzrlvhIRwi5DBbX3XSalK2sy6BLbEUfv2/YGfZR9JXWP5wg3rRyn6UQabDgu&#10;1NjRpqbymP8aBbk9fNjJaxfWxc/7vtzurtU0FEo9DsNqBsJT8P/hv/ZWK3h5hvuX+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61FMxAAAANsAAAAPAAAAAAAAAAAA&#10;AAAAAKECAABkcnMvZG93bnJldi54bWxQSwUGAAAAAAQABAD5AAAAkgMAAAAA&#10;" strokecolor="windowText">
                    <v:stroke endarrow="block" joinstyle="miter"/>
                  </v:shape>
                  <v:shape id="文本框 76" o:spid="_x0000_s1046" type="#_x0000_t202" style="position:absolute;left:24003;top:54038;width:768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0e8QA&#10;AADbAAAADwAAAGRycy9kb3ducmV2LnhtbESP3WrCQBSE7wu+w3KE3tWN1qpEVwlKQCgU/HmAY/aY&#10;BLNn4+42pm/fLRS8HGbmG2a16U0jOnK+tqxgPEpAEBdW11wqOJ/ytwUIH5A1NpZJwQ952KwHLytM&#10;tX3wgbpjKEWEsE9RQRVCm0rpi4oM+pFtiaN3tc5giNKVUjt8RLhp5CRJZtJgzXGhwpa2FRW347dR&#10;4OrdZPfx9dndz5xl98t73kzzXKnXYZ8tQQTqwzP8395rBfMZ/H2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CtHvEAAAA2wAAAA8AAAAAAAAAAAAAAAAAmAIAAGRycy9k&#10;b3ducmV2LnhtbFBLBQYAAAAABAAEAPUAAACJAwAAAAA=&#10;" fillcolor="window" strokeweight="1.25pt">
                    <v:textbox>
                      <w:txbxContent>
                        <w:p w:rsidR="00BD2378" w:rsidRDefault="00BD2378" w:rsidP="00D05AEC">
                          <w:pPr>
                            <w:jc w:val="center"/>
                          </w:pPr>
                          <w:r>
                            <w:rPr>
                              <w:rFonts w:hint="eastAsia"/>
                            </w:rPr>
                            <w:t>甩杯</w:t>
                          </w:r>
                        </w:p>
                      </w:txbxContent>
                    </v:textbox>
                  </v:shape>
                  <v:shape id="文本框 77" o:spid="_x0000_s1047" type="#_x0000_t202" style="position:absolute;left:9652;top:82677;width:35941;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SrsUA&#10;AADbAAAADwAAAGRycy9kb3ducmV2LnhtbESPQWvCQBSE7wX/w/IEb3VjD1VSVyliqUKDNRa8PrLP&#10;JDX7NuyuJvXXdwtCj8PMfMPMl71pxJWcry0rmIwTEMSF1TWXCr4Ob48zED4ga2wsk4If8rBcDB7m&#10;mGrb8Z6ueShFhLBPUUEVQptK6YuKDPqxbYmjd7LOYIjSlVI77CLcNPIpSZ6lwZrjQoUtrSoqzvnF&#10;KDh2+bvbbbffn+0mu+1uefZB60yp0bB/fQERqA//4Xt7oxVMp/D3Jf4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FKuxQAAANsAAAAPAAAAAAAAAAAAAAAAAJgCAABkcnMv&#10;ZG93bnJldi54bWxQSwUGAAAAAAQABAD1AAAAigMAAAAA&#10;" fillcolor="window" stroked="f" strokeweight=".5pt">
                    <v:textbox>
                      <w:txbxContent>
                        <w:p w:rsidR="00BD2378" w:rsidRDefault="00BD2378" w:rsidP="00D05AEC">
                          <w:pPr>
                            <w:jc w:val="center"/>
                          </w:pPr>
                          <w:r w:rsidRPr="00BF6E00">
                            <w:rPr>
                              <w:b/>
                              <w:sz w:val="24"/>
                            </w:rPr>
                            <w:t>图</w:t>
                          </w:r>
                          <w:r>
                            <w:rPr>
                              <w:rFonts w:hint="eastAsia"/>
                              <w:b/>
                              <w:sz w:val="24"/>
                            </w:rPr>
                            <w:t>5-1</w:t>
                          </w:r>
                          <w:r>
                            <w:rPr>
                              <w:rFonts w:hint="eastAsia"/>
                              <w:b/>
                              <w:bCs/>
                              <w:sz w:val="24"/>
                            </w:rPr>
                            <w:t>玻璃杯</w:t>
                          </w:r>
                          <w:r w:rsidRPr="0056030E">
                            <w:rPr>
                              <w:rFonts w:hint="eastAsia"/>
                              <w:b/>
                              <w:bCs/>
                              <w:sz w:val="24"/>
                            </w:rPr>
                            <w:t>生产工艺</w:t>
                          </w:r>
                          <w:r w:rsidRPr="00F14378">
                            <w:rPr>
                              <w:rFonts w:hint="eastAsia"/>
                              <w:b/>
                              <w:bCs/>
                              <w:sz w:val="24"/>
                            </w:rPr>
                            <w:t>流程及产污环节</w:t>
                          </w:r>
                        </w:p>
                        <w:p w:rsidR="00BD2378" w:rsidRPr="006F1317" w:rsidRDefault="00BD2378" w:rsidP="00D05AEC"/>
                      </w:txbxContent>
                    </v:textbox>
                  </v:shape>
                  <v:shape id="文本框 80" o:spid="_x0000_s1048" type="#_x0000_t202" style="position:absolute;left:16573;top:47942;width:311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6/cIA&#10;AADbAAAADwAAAGRycy9kb3ducmV2LnhtbERPz2vCMBS+D/Y/hDfwpqk7iFSjyFBUWFG7gddH82zr&#10;mpeSZLbzrzcHYceP7/d82ZtG3Mj52rKC8SgBQVxYXXOp4PtrM5yC8AFZY2OZFPyRh+Xi9WWOqbYd&#10;n+iWh1LEEPYpKqhCaFMpfVGRQT+yLXHkLtYZDBG6UmqHXQw3jXxPkok0WHNsqLClj4qKn/zXKDh3&#10;+dYd9vvrsd1l98M9zz5pnSk1eOtXMxCB+vAvfrp3WsE0ro9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3Lr9wgAAANsAAAAPAAAAAAAAAAAAAAAAAJgCAABkcnMvZG93&#10;bnJldi54bWxQSwUGAAAAAAQABAD1AAAAhwMAAAAA&#10;" fillcolor="window" stroked="f" strokeweight=".5pt">
                    <v:textbox>
                      <w:txbxContent>
                        <w:p w:rsidR="00BD2378" w:rsidRDefault="00BD2378" w:rsidP="00D05AEC">
                          <w:r>
                            <w:rPr>
                              <w:rFonts w:hint="eastAsia"/>
                            </w:rPr>
                            <w:t>水</w:t>
                          </w:r>
                        </w:p>
                      </w:txbxContent>
                    </v:textbox>
                  </v:shape>
                  <v:shape id="直接箭头连接符 82" o:spid="_x0000_s1049" type="#_x0000_t32" style="position:absolute;left:30988;top:723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3v08YAAADbAAAADwAAAGRycy9kb3ducmV2LnhtbESPQWvCQBSE7wX/w/IEL0U3Biwhukqp&#10;qIXWQlUovT12X5PQ7NuYXTX+e7dQ8DjMzDfMbNHZWpyp9ZVjBeNRAoJYO1NxoeCwXw0zED4gG6wd&#10;k4IreVjMew8zzI278Cedd6EQEcI+RwVlCE0updclWfQj1xBH78e1FkOUbSFNi5cIt7VMk+RJWqw4&#10;LpTY0EtJ+nd3sgre3742epuu9Pfk47ScZI/rI9epUoN+9zwFEagL9/B/+9UoyFL4+x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979PGAAAA2wAAAA8AAAAAAAAA&#10;AAAAAAAAoQIAAGRycy9kb3ducmV2LnhtbFBLBQYAAAAABAAEAPkAAACUAwAAAAA=&#10;" strokecolor="windowText">
                    <v:stroke dashstyle="dash" endarrow="block" joinstyle="miter"/>
                  </v:shape>
                  <v:shape id="文本框 1" o:spid="_x0000_s1050" type="#_x0000_t202" style="position:absolute;left:36131;top:5969;width:1301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BD2378" w:rsidRDefault="00BD2378">
                          <w:r>
                            <w:rPr>
                              <w:rFonts w:hint="eastAsia"/>
                            </w:rPr>
                            <w:t>G1</w:t>
                          </w:r>
                          <w:r>
                            <w:rPr>
                              <w:rFonts w:hint="eastAsia"/>
                            </w:rPr>
                            <w:t>、</w:t>
                          </w:r>
                          <w:r>
                            <w:rPr>
                              <w:rFonts w:hint="eastAsia"/>
                            </w:rPr>
                            <w:t>G2</w:t>
                          </w:r>
                          <w:r>
                            <w:rPr>
                              <w:rFonts w:hint="eastAsia"/>
                            </w:rPr>
                            <w:t>、</w:t>
                          </w:r>
                          <w:r>
                            <w:rPr>
                              <w:rFonts w:hint="eastAsia"/>
                            </w:rPr>
                            <w:t>S1</w:t>
                          </w:r>
                          <w:r>
                            <w:rPr>
                              <w:rFonts w:hint="eastAsia"/>
                            </w:rPr>
                            <w:t>、</w:t>
                          </w:r>
                          <w:r>
                            <w:rPr>
                              <w:rFonts w:hint="eastAsia"/>
                            </w:rPr>
                            <w:t>N</w:t>
                          </w:r>
                        </w:p>
                      </w:txbxContent>
                    </v:textbox>
                  </v:shape>
                  <v:shape id="直接箭头连接符 83" o:spid="_x0000_s1051" type="#_x0000_t32" style="position:absolute;left:27920;top:56832;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chMQAAADbAAAADwAAAGRycy9kb3ducmV2LnhtbESPQWvCQBSE70L/w/IKvZmNLUhIXUVL&#10;S6WgYGLvj+xrkpp9G7Jb3frrXUHwOMzMN8xsEUwnjjS41rKCSZKCIK6sbrlWsC8/xhkI55E1dpZJ&#10;wT85WMwfRjPMtT3xjo6Fr0WEsMtRQeN9n0vpqoYMusT2xNH7sYNBH+VQSz3gKcJNJ5/TdCoNthwX&#10;GuzpraHqUPwZBYX93trpex9W5e/nplp/nesslEo9PYblKwhPwd/Dt/ZaK8he4Pol/gA5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mxyExAAAANsAAAAPAAAAAAAAAAAA&#10;AAAAAKECAABkcnMvZG93bnJldi54bWxQSwUGAAAAAAQABAD5AAAAkgMAAAAA&#10;" strokecolor="windowText">
                    <v:stroke endarrow="block" joinstyle="miter"/>
                  </v:shape>
                  <v:shape id="文本框 16" o:spid="_x0000_s1052" type="#_x0000_t202" style="position:absolute;left:24003;top:60007;width:768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xb2MIA&#10;AADbAAAADwAAAGRycy9kb3ducmV2LnhtbERPTYvCMBC9C/6HMII3TRWRpRpFFFFB2LXKsnsbmrEt&#10;20xqE7X7740geJvH+5zpvDGluFHtCssKBv0IBHFqdcGZgtNx3fsA4TyyxtIyKfgnB/NZuzXFWNs7&#10;H+iW+EyEEHYxKsi9r2IpXZqTQde3FXHgzrY26AOsM6lrvIdwU8phFI2lwYJDQ44VLXNK/5KrUWAW&#10;3+f9qjl8nn6/dslll6w3P6OBUt1Os5iA8NT4t/jl3uowfwzPX8I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FvYwgAAANsAAAAPAAAAAAAAAAAAAAAAAJgCAABkcnMvZG93&#10;bnJldi54bWxQSwUGAAAAAAQABAD1AAAAhwMAAAAA&#10;" fillcolor="white [3201]" strokeweight="1.25pt">
                    <v:textbox>
                      <w:txbxContent>
                        <w:p w:rsidR="00BD2378" w:rsidRDefault="00BD2378" w:rsidP="00C12415">
                          <w:pPr>
                            <w:jc w:val="center"/>
                          </w:pPr>
                          <w:r>
                            <w:rPr>
                              <w:rFonts w:hint="eastAsia"/>
                            </w:rPr>
                            <w:t>印刷</w:t>
                          </w:r>
                        </w:p>
                      </w:txbxContent>
                    </v:textbox>
                  </v:shape>
                  <v:shape id="直接箭头连接符 85" o:spid="_x0000_s1053" type="#_x0000_t32" style="position:absolute;left:30988;top:13611;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R3p8YAAADbAAAADwAAAGRycy9kb3ducmV2LnhtbESPQUvDQBSE7wX/w/IEL8VuDERC2k0Q&#10;pSqohcZC6e2x+0yC2bcxu23jv3cFweMwM98wq2qyvTjR6DvHCm4WCQhi7UzHjYLd+/o6B+EDssHe&#10;MSn4Jg9VeTFbYWHcmbd0qkMjIoR9gQraEIZCSq9bsugXbiCO3ocbLYYox0aaEc8RbnuZJsmttNhx&#10;XGhxoPuW9Gd9tApeX/ZP+i1d60O2OT5k+fzxi/tUqavL6W4JItAU/sN/7WejIM/g90v8AbL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d6fGAAAA2wAAAA8AAAAAAAAA&#10;AAAAAAAAoQIAAGRycy9kb3ducmV2LnhtbFBLBQYAAAAABAAEAPkAAACUAwAAAAA=&#10;" strokecolor="windowText">
                    <v:stroke dashstyle="dash" endarrow="block" joinstyle="miter"/>
                  </v:shape>
                  <v:shape id="直接箭头连接符 86" o:spid="_x0000_s1054" type="#_x0000_t32" style="position:absolute;left:31369;top:37338;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bp0MYAAADbAAAADwAAAGRycy9kb3ducmV2LnhtbESPQWvCQBSE74X+h+UJXkrdGFBC6irS&#10;oi1YC1WheHvsPpPQ7NuYXTX+e1co9DjMzDfMZNbZWpyp9ZVjBcNBAoJYO1NxoWC3XTxnIHxANlg7&#10;JgVX8jCbPj5MMDfuwt903oRCRAj7HBWUITS5lF6XZNEPXEMcvYNrLYYo20KaFi8RbmuZJslYWqw4&#10;LpTY0GtJ+ndzsgo+Vz/vep0u9H70dXobZU/LI9epUv1eN38BEagL/+G/9odRkI3h/iX+AD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G6dDGAAAA2wAAAA8AAAAAAAAA&#10;AAAAAAAAoQIAAGRycy9kb3ducmV2LnhtbFBLBQYAAAAABAAEAPkAAACUAwAAAAA=&#10;" strokecolor="windowText">
                    <v:stroke dashstyle="dash" endarrow="block" joinstyle="miter"/>
                  </v:shape>
                  <v:shape id="文本框 458" o:spid="_x0000_s1055" type="#_x0000_t202" style="position:absolute;left:36576;top:36131;width:831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YcQA&#10;AADcAAAADwAAAGRycy9kb3ducmV2LnhtbERPy2rCQBTdF/oPwy24KTpRq5boKCI+ijuNbXF3ydwm&#10;oZk7ITMm8e+dRaHLw3kvVp0pRUO1KywrGA4iEMSp1QVnCi7Jrv8OwnlkjaVlUnAnB6vl89MCY21b&#10;PlFz9pkIIexiVJB7X8VSujQng25gK+LA/djaoA+wzqSusQ3hppSjKJpKgwWHhhwr2uSU/p5vRsH1&#10;Nfs+um7/2Y4n42p7aJLZl06U6r106zkIT53/F/+5P7SCt0lYG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v2HEAAAA3AAAAA8AAAAAAAAAAAAAAAAAmAIAAGRycy9k&#10;b3ducmV2LnhtbFBLBQYAAAAABAAEAPUAAACJAwAAAAA=&#10;" fillcolor="white [3201]" stroked="f" strokeweight=".5pt">
                    <v:textbox>
                      <w:txbxContent>
                        <w:p w:rsidR="00BD2378" w:rsidRDefault="00BD2378">
                          <w:r>
                            <w:rPr>
                              <w:rFonts w:hint="eastAsia"/>
                            </w:rPr>
                            <w:t>G8</w:t>
                          </w:r>
                          <w:r>
                            <w:rPr>
                              <w:rFonts w:hint="eastAsia"/>
                            </w:rPr>
                            <w:t>、</w:t>
                          </w:r>
                          <w:r>
                            <w:rPr>
                              <w:rFonts w:hint="eastAsia"/>
                            </w:rPr>
                            <w:t>N</w:t>
                          </w:r>
                        </w:p>
                      </w:txbxContent>
                    </v:textbox>
                  </v:shape>
                  <v:shape id="文本框 464" o:spid="_x0000_s1056" type="#_x0000_t202" style="position:absolute;left:36131;top:12001;width:13018;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2ccA&#10;AADcAAAADwAAAGRycy9kb3ducmV2LnhtbESPT2vCQBTE70K/w/IKXqRurFZL6ipS/Ie3GtvS2yP7&#10;moRm34bsmsRv7wpCj8PM/IaZLztTioZqV1hWMBpGIIhTqwvOFJySzdMrCOeRNZaWScGFHCwXD705&#10;xtq2/EHN0WciQNjFqCD3voqldGlOBt3QVsTB+7W1QR9knUldYxvgppTPUTSVBgsOCzlW9J5T+nc8&#10;GwU/g+z74LrtZzt+GVfrXZPMvnSiVP+xW72B8NT5//C9vdcKJtMJ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6f9nHAAAA3AAAAA8AAAAAAAAAAAAAAAAAmAIAAGRy&#10;cy9kb3ducmV2LnhtbFBLBQYAAAAABAAEAPUAAACMAwAAAAA=&#10;" fillcolor="white [3201]" stroked="f" strokeweight=".5pt">
                    <v:textbox>
                      <w:txbxContent>
                        <w:p w:rsidR="00BD2378" w:rsidRDefault="00BD2378" w:rsidP="00CD19D2">
                          <w:r>
                            <w:rPr>
                              <w:rFonts w:hint="eastAsia"/>
                            </w:rPr>
                            <w:t>G3</w:t>
                          </w:r>
                          <w:r>
                            <w:rPr>
                              <w:rFonts w:hint="eastAsia"/>
                            </w:rPr>
                            <w:t>、</w:t>
                          </w:r>
                          <w:r>
                            <w:rPr>
                              <w:rFonts w:hint="eastAsia"/>
                            </w:rPr>
                            <w:t>G4</w:t>
                          </w:r>
                          <w:r>
                            <w:rPr>
                              <w:rFonts w:hint="eastAsia"/>
                            </w:rPr>
                            <w:t>、</w:t>
                          </w:r>
                          <w:r>
                            <w:rPr>
                              <w:rFonts w:hint="eastAsia"/>
                            </w:rPr>
                            <w:t>S2</w:t>
                          </w:r>
                          <w:r>
                            <w:rPr>
                              <w:rFonts w:hint="eastAsia"/>
                            </w:rPr>
                            <w:t>、</w:t>
                          </w:r>
                          <w:r>
                            <w:rPr>
                              <w:rFonts w:hint="eastAsia"/>
                            </w:rPr>
                            <w:t>N</w:t>
                          </w:r>
                        </w:p>
                        <w:p w:rsidR="00BD2378" w:rsidRDefault="00BD2378"/>
                      </w:txbxContent>
                    </v:textbox>
                  </v:shape>
                  <v:shape id="直接箭头连接符 91" o:spid="_x0000_s1057" type="#_x0000_t32" style="position:absolute;left:31686;top:43392;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bnecYAAADbAAAADwAAAGRycy9kb3ducmV2LnhtbESPQWsCMRSE7wX/Q3iCl1KzLljsapRS&#10;0QqtQq0g3h7Jc3dx87Juoq7/vikUehxm5htmMmttJa7U+NKxgkE/AUGsnSk5V7D7XjyNQPiAbLBy&#10;TAru5GE27TxMMDPuxl903YZcRAj7DBUUIdSZlF4XZNH3XU0cvaNrLIYom1yaBm8RbiuZJsmztFhy&#10;XCiwpreC9Gl7sQo+P/bvep0u9GG4ucyHo8flmatUqV63fR2DCNSG//Bfe2UUvAzg90v8AXL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253nGAAAA2wAAAA8AAAAAAAAA&#10;AAAAAAAAoQIAAGRycy9kb3ducmV2LnhtbFBLBQYAAAAABAAEAPkAAACUAwAAAAA=&#10;" strokecolor="windowText">
                    <v:stroke dashstyle="dash" endarrow="block" joinstyle="miter"/>
                  </v:shape>
                  <v:shape id="直接箭头连接符 92" o:spid="_x0000_s1058" type="#_x0000_t32" style="position:absolute;left:31369;top:1938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5DsYAAADbAAAADwAAAGRycy9kb3ducmV2LnhtbESPQWsCMRSE74L/ITyhl6LZLlh0NYq0&#10;2ArVQm1BvD2S5+7i5mW7ibr++6YgeBxm5htmOm9tJc7U+NKxgqdBAoJYO1NyruDne9kfgfAB2WDl&#10;mBRcycN81u1MMTPuwl903oZcRAj7DBUUIdSZlF4XZNEPXE0cvYNrLIYom1yaBi8RbiuZJsmztFhy&#10;XCiwppeC9HF7sgrWH7t3vUmXej/8PL0OR49vv1ylSj302sUERKA23MO39sooGKfw/yX+AD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keQ7GAAAA2wAAAA8AAAAAAAAA&#10;AAAAAAAAoQIAAGRycy9kb3ducmV2LnhtbFBLBQYAAAAABAAEAPkAAACUAwAAAAA=&#10;" strokecolor="windowText">
                    <v:stroke dashstyle="dash" endarrow="block" joinstyle="miter"/>
                  </v:shape>
                  <v:shape id="直接箭头连接符 93" o:spid="_x0000_s1059" type="#_x0000_t32" style="position:absolute;left:31369;top:31518;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jclccAAADbAAAADwAAAGRycy9kb3ducmV2LnhtbESPQWsCMRSE74X+h/AKvYhm3WLRrVGK&#10;RStoBW2h9PZIXneXbl7WTdT13xtB6HGYmW+Y8bS1lThS40vHCvq9BASxdqbkXMHX57w7BOEDssHK&#10;MSk4k4fp5P5ujJlxJ97ScRdyESHsM1RQhFBnUnpdkEXfczVx9H5dYzFE2eTSNHiKcFvJNEmepcWS&#10;40KBNc0K0n+7g1WwXn2/6490rn8Gm8PbYNhZ7LlKlXp8aF9fQARqw3/41l4aBaMnuH6JP0B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qNyVxwAAANsAAAAPAAAAAAAA&#10;AAAAAAAAAKECAABkcnMvZG93bnJldi54bWxQSwUGAAAAAAQABAD5AAAAlQMAAAAA&#10;" strokecolor="windowText">
                    <v:stroke dashstyle="dash" endarrow="block" joinstyle="miter"/>
                  </v:shape>
                  <v:shape id="文本框 470" o:spid="_x0000_s1060" type="#_x0000_t202" style="position:absolute;left:36576;top:18097;width:793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B8MA&#10;AADcAAAADwAAAGRycy9kb3ducmV2LnhtbERPy2rCQBTdF/yH4QpuSp34qhIdRaStpTtNq7i7ZK5J&#10;MHMnZKZJ/HtnUejycN6rTWdK0VDtCssKRsMIBHFqdcGZgu/k/WUBwnlkjaVlUnAnB5t172mFsbYt&#10;H6g5+kyEEHYxKsi9r2IpXZqTQTe0FXHgrrY26AOsM6lrbEO4KeU4il6lwYJDQ44V7XJKb8dfo+Dy&#10;nJ2/XPfx005mk+pt3yTzk06UGvS77RKEp87/i//cn1rBdB7mh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jvB8MAAADcAAAADwAAAAAAAAAAAAAAAACYAgAAZHJzL2Rv&#10;d25yZXYueG1sUEsFBgAAAAAEAAQA9QAAAIgDAAAAAA==&#10;" fillcolor="white [3201]" stroked="f" strokeweight=".5pt">
                    <v:textbox>
                      <w:txbxContent>
                        <w:p w:rsidR="00BD2378" w:rsidRDefault="00BD2378">
                          <w:r>
                            <w:rPr>
                              <w:rFonts w:hint="eastAsia"/>
                            </w:rPr>
                            <w:t>G5</w:t>
                          </w:r>
                          <w:r>
                            <w:rPr>
                              <w:rFonts w:hint="eastAsia"/>
                            </w:rPr>
                            <w:t>、</w:t>
                          </w:r>
                          <w:r>
                            <w:rPr>
                              <w:rFonts w:hint="eastAsia"/>
                            </w:rPr>
                            <w:t>N</w:t>
                          </w:r>
                        </w:p>
                      </w:txbxContent>
                    </v:textbox>
                  </v:shape>
                  <v:shape id="文本框 471" o:spid="_x0000_s1061" type="#_x0000_t202" style="position:absolute;left:36576;top:29972;width:7112;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KnMcA&#10;AADcAAAADwAAAGRycy9kb3ducmV2LnhtbESPT2vCQBTE74LfYXlCL6Vu/FdL6ioitS29abTi7ZF9&#10;TYLZtyG7Jum37woFj8PM/IZZrDpTioZqV1hWMBpGIIhTqwvOFByS7dMLCOeRNZaWScEvOVgt+70F&#10;xtq2vKNm7zMRIOxiVJB7X8VSujQng25oK+Lg/djaoA+yzqSusQ1wU8pxFD1LgwWHhRwr2uSUXvZX&#10;o+D8mJ2+XPd+bCezSfX20STzb50o9TDo1q8gPHX+Hv5vf2oF0/kI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USpzHAAAA3AAAAA8AAAAAAAAAAAAAAAAAmAIAAGRy&#10;cy9kb3ducmV2LnhtbFBLBQYAAAAABAAEAPUAAACMAwAAAAA=&#10;" fillcolor="white [3201]" stroked="f" strokeweight=".5pt">
                    <v:textbox>
                      <w:txbxContent>
                        <w:p w:rsidR="00BD2378" w:rsidRDefault="00BD2378">
                          <w:r>
                            <w:rPr>
                              <w:rFonts w:hint="eastAsia"/>
                            </w:rPr>
                            <w:t>G7</w:t>
                          </w:r>
                          <w:r>
                            <w:rPr>
                              <w:rFonts w:hint="eastAsia"/>
                            </w:rPr>
                            <w:t>、</w:t>
                          </w:r>
                          <w:r>
                            <w:rPr>
                              <w:rFonts w:hint="eastAsia"/>
                            </w:rPr>
                            <w:t>N</w:t>
                          </w:r>
                        </w:p>
                      </w:txbxContent>
                    </v:textbox>
                  </v:shape>
                  <v:shape id="文本框 472" o:spid="_x0000_s1062" type="#_x0000_t202" style="position:absolute;left:36957;top:42037;width:6413;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U68YA&#10;AADcAAAADwAAAGRycy9kb3ducmV2LnhtbESPQWvCQBSE7wX/w/KEXqRu1FpL6ioirZbeNFrx9si+&#10;JsHs25DdJvHfuwWhx2FmvmHmy86UoqHaFZYVjIYRCOLU6oIzBYfk4+kVhPPIGkvLpOBKDpaL3sMc&#10;Y21b3lGz95kIEHYxKsi9r2IpXZqTQTe0FXHwfmxt0AdZZ1LX2Aa4KeU4il6kwYLDQo4VrXNKL/tf&#10;o+A8yE5frtsc28l0Ur1vm2T2rROlHvvd6g2Ep87/h+/tT63geTaGvzPh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bU68YAAADcAAAADwAAAAAAAAAAAAAAAACYAgAAZHJz&#10;L2Rvd25yZXYueG1sUEsFBgAAAAAEAAQA9QAAAIsDAAAAAA==&#10;" fillcolor="white [3201]" stroked="f" strokeweight=".5pt">
                    <v:textbox>
                      <w:txbxContent>
                        <w:p w:rsidR="00BD2378" w:rsidRDefault="00BD2378">
                          <w:r>
                            <w:rPr>
                              <w:rFonts w:hint="eastAsia"/>
                            </w:rPr>
                            <w:t>G9</w:t>
                          </w:r>
                        </w:p>
                      </w:txbxContent>
                    </v:textbox>
                  </v:shape>
                  <v:shape id="直接箭头连接符 79" o:spid="_x0000_s1063" type="#_x0000_t32" style="position:absolute;left:20320;top:79524;width:3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ZbScUAAADbAAAADwAAAGRycy9kb3ducmV2LnhtbESPT2vCQBTE74V+h+UVeqsbPfgnuoqK&#10;RREqmLT3R/aZpM2+DdlVVz99t1DwOMzMb5jZIphGXKhztWUF/V4CgriwuuZSwWf+/jYG4TyyxsYy&#10;KbiRg8X8+WmGqbZXPtIl86WIEHYpKqi8b1MpXVGRQdezLXH0TrYz6KPsSqk7vEa4aeQgSYbSYM1x&#10;ocKW1hUVP9nZKMjs18EON21Y5d/bj2K3v5fjkCv1+hKWUxCegn+E/9s7rWA0gb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ZbScUAAADbAAAADwAAAAAAAAAA&#10;AAAAAAChAgAAZHJzL2Rvd25yZXYueG1sUEsFBgAAAAAEAAQA+QAAAJMDAAAAAA==&#10;" strokecolor="windowText">
                    <v:stroke endarrow="block" joinstyle="miter"/>
                  </v:shape>
                  <v:shape id="文本框 21" o:spid="_x0000_s1064" type="#_x0000_t202" style="position:absolute;left:5524;top:77978;width:14161;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w:txbxContent>
                        <w:p w:rsidR="00BD2378" w:rsidRDefault="00BD2378">
                          <w:r>
                            <w:rPr>
                              <w:rFonts w:hint="eastAsia"/>
                            </w:rPr>
                            <w:t>包装盒、杯盖、滤网</w:t>
                          </w:r>
                        </w:p>
                      </w:txbxContent>
                    </v:textbox>
                  </v:shape>
                  <v:shape id="直接箭头连接符 81" o:spid="_x0000_s1065" type="#_x0000_t32" style="position:absolute;left:20320;top:49425;width:3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naMMAAADbAAAADwAAAGRycy9kb3ducmV2LnhtbESPQWvCQBSE74L/YXlCb7rRg4TUVVpR&#10;KgUFk/b+yL4mabNvQ3arq7/eFQSPw8x8wyxWwbTiRL1rLCuYThIQxKXVDVcKvortOAXhPLLG1jIp&#10;uJCD1XI4WGCm7ZmPdMp9JSKEXYYKau+7TEpX1mTQTWxHHL0f2xv0UfaV1D2eI9y0cpYkc2mw4bhQ&#10;Y0frmsq//N8oyO33wc43XXgvfj/25e7zWqWhUOplFN5eQXgK/hl+tHdaQTq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FJ2jDAAAA2wAAAA8AAAAAAAAAAAAA&#10;AAAAoQIAAGRycy9kb3ducmV2LnhtbFBLBQYAAAAABAAEAPkAAACRAwAAAAA=&#10;" strokecolor="windowText">
                    <v:stroke endarrow="block" joinstyle="miter"/>
                  </v:shape>
                  <v:shape id="文本框 22" o:spid="_x0000_s1066" type="#_x0000_t202" style="position:absolute;left:7048;top:60007;width:12637;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rsidR="00BD2378" w:rsidRPr="00F7308F" w:rsidRDefault="00BD2378" w:rsidP="00FA2FCA">
                          <w:pPr>
                            <w:jc w:val="center"/>
                          </w:pPr>
                          <w:r w:rsidRPr="00F7308F">
                            <w:rPr>
                              <w:rFonts w:hint="eastAsia"/>
                            </w:rPr>
                            <w:t>重氮型感光乳剂</w:t>
                          </w:r>
                        </w:p>
                      </w:txbxContent>
                    </v:textbox>
                  </v:shape>
                  <v:shape id="直接箭头连接符 87" o:spid="_x0000_s1067" type="#_x0000_t32" style="position:absolute;left:27980;top:62674;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Aah8QAAADbAAAADwAAAGRycy9kb3ducmV2LnhtbESPQWvCQBSE7wX/w/IEb82mPWiIrtKW&#10;FkWo0KTeH9lnEpt9G7Krrv313YLgcZiZb5jFKphOnGlwrWUFT0kKgriyuuVawXf58ZiBcB5ZY2eZ&#10;FFzJwWo5elhgru2Fv+hc+FpECLscFTTe97mUrmrIoEtsTxy9gx0M+iiHWuoBLxFuOvmcplNpsOW4&#10;0GBPbw1VP8XJKCjsfmen7314LY/rz2qz/a2zUCo1GYeXOQhPwd/Dt/ZGK8hm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BqHxAAAANsAAAAPAAAAAAAAAAAA&#10;AAAAAKECAABkcnMvZG93bnJldi54bWxQSwUGAAAAAAQABAD5AAAAkgMAAAAA&#10;" strokecolor="windowText">
                    <v:stroke endarrow="block" joinstyle="miter"/>
                  </v:shape>
                  <v:shape id="文本框 23" o:spid="_x0000_s1068" type="#_x0000_t202" style="position:absolute;left:24003;top:65849;width:7683;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y/cUA&#10;AADbAAAADwAAAGRycy9kb3ducmV2LnhtbESPQWvCQBSE74L/YXmF3nSjlVKiq0iLqCCoUcTeHtln&#10;Esy+jdlV4793hUKPw8x8w4wmjSnFjWpXWFbQ60YgiFOrC84U7HezzhcI55E1lpZJwYMcTMbt1ghj&#10;be+8pVviMxEg7GJUkHtfxVK6NCeDrmsr4uCdbG3QB1lnUtd4D3BTyn4UfUqDBYeFHCv6zik9J1ej&#10;wEwPp9VPs13vfzfL5LJMZvPjoKfU+1szHYLw1Pj/8F97oRX0P+D1JfwA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zL9xQAAANsAAAAPAAAAAAAAAAAAAAAAAJgCAABkcnMv&#10;ZG93bnJldi54bWxQSwUGAAAAAAQABAD1AAAAigMAAAAA&#10;" fillcolor="white [3201]" strokeweight="1.25pt">
                    <v:textbox>
                      <w:txbxContent>
                        <w:p w:rsidR="00BD2378" w:rsidRDefault="00BD2378" w:rsidP="003D793A">
                          <w:pPr>
                            <w:jc w:val="center"/>
                          </w:pPr>
                          <w:r>
                            <w:rPr>
                              <w:rFonts w:hint="eastAsia"/>
                            </w:rPr>
                            <w:t>退火</w:t>
                          </w:r>
                        </w:p>
                      </w:txbxContent>
                    </v:textbox>
                  </v:shape>
                  <v:shape id="直接箭头连接符 89" o:spid="_x0000_s1069" type="#_x0000_t32" style="position:absolute;left:28167;top:68643;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MrbsQAAADbAAAADwAAAGRycy9kb3ducmV2LnhtbESPQWvCQBSE70L/w/IK3nSjB0lTV1FR&#10;KgULJvb+yL4mqdm3IbvVtb/eLRQ8DjPzDTNfBtOKC/WusaxgMk5AEJdWN1wpOBW7UQrCeWSNrWVS&#10;cCMHy8XTYI6Ztlc+0iX3lYgQdhkqqL3vMildWZNBN7YdcfS+bG/QR9lXUvd4jXDTymmSzKTBhuNC&#10;jR1tairP+Y9RkNvPDzvbdmFdfL8dyv37b5WGQqnhc1i9gvAU/CP8395rBekL/H2JP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ytuxAAAANsAAAAPAAAAAAAAAAAA&#10;AAAAAKECAABkcnMvZG93bnJldi54bWxQSwUGAAAAAAQABAD5AAAAkgMAAAAA&#10;" strokecolor="windowText">
                    <v:stroke endarrow="block" joinstyle="miter"/>
                  </v:shape>
                  <v:shape id="文本框 24" o:spid="_x0000_s1070" type="#_x0000_t202" style="position:absolute;left:24003;top:71818;width:8064;height:2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6qicQA&#10;AADbAAAADwAAAGRycy9kb3ducmV2LnhtbESPQYvCMBSE78L+h/AWvGmqiEjXKLKLqCCoVRa9PZpn&#10;W7Z56TZR6783guBxmJlvmPG0MaW4Uu0Kywp63QgEcWp1wZmCw37eGYFwHlljaZkU3MnBdPLRGmOs&#10;7Y13dE18JgKEXYwKcu+rWEqX5mTQdW1FHLyzrQ36IOtM6hpvAW5K2Y+ioTRYcFjIsaLvnNK/5GIU&#10;mNnvef3T7DaH03aV/K+S+eI46CnV/mxmXyA8Nf4dfrWXWkF/AM8v4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qonEAAAA2wAAAA8AAAAAAAAAAAAAAAAAmAIAAGRycy9k&#10;b3ducmV2LnhtbFBLBQYAAAAABAAEAPUAAACJAwAAAAA=&#10;" fillcolor="white [3201]" strokeweight="1.25pt">
                    <v:textbox>
                      <w:txbxContent>
                        <w:p w:rsidR="00BD2378" w:rsidRDefault="00BD2378" w:rsidP="003D793A">
                          <w:pPr>
                            <w:jc w:val="center"/>
                          </w:pPr>
                          <w:r>
                            <w:rPr>
                              <w:rFonts w:hint="eastAsia"/>
                            </w:rPr>
                            <w:t>检验</w:t>
                          </w:r>
                        </w:p>
                      </w:txbxContent>
                    </v:textbox>
                  </v:shape>
                  <v:shape id="直接箭头连接符 90" o:spid="_x0000_s1071" type="#_x0000_t32" style="position:absolute;left:28227;top:74803;width:0;height:31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ULsEAAADbAAAADwAAAGRycy9kb3ducmV2LnhtbERPz2vCMBS+C/sfwhvspul2KK4ayxyT&#10;ieDA1t0fzVvb2byUJmr0rzcHwePH93ueB9OJEw2utazgdZKAIK6sbrlWsC9X4ykI55E1dpZJwYUc&#10;5Iun0Rwzbc+8o1PhaxFD2GWooPG+z6R0VUMG3cT2xJH7s4NBH+FQSz3gOYabTr4lSSoNthwbGuzp&#10;s6HqUByNgsL+/tj0qw/L8v97W60313oaSqVensPHDISn4B/iu3utFbzH9fFL/AF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kBQuwQAAANsAAAAPAAAAAAAAAAAAAAAA&#10;AKECAABkcnMvZG93bnJldi54bWxQSwUGAAAAAAQABAD5AAAAjwMAAAAA&#10;" strokecolor="windowText">
                    <v:stroke endarrow="block" joinstyle="miter"/>
                  </v:shape>
                  <v:shape id="文本框 25" o:spid="_x0000_s1072" type="#_x0000_t202" style="position:absolute;left:24003;top:77978;width:806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IPEsUA&#10;AADbAAAADwAAAGRycy9kb3ducmV2LnhtbESPQWvCQBSE74L/YXmF3nSj1FKiq0iLqCCoUcTeHtln&#10;Esy+jdlV4793hUKPw8x8w4wmjSnFjWpXWFbQ60YgiFOrC84U7HezzhcI55E1lpZJwYMcTMbt1ghj&#10;be+8pVviMxEg7GJUkHtfxVK6NCeDrmsr4uCdbG3QB1lnUtd4D3BTyn4UfUqDBYeFHCv6zik9J1ej&#10;wEwPp9VPs13vfzfL5LJMZvPjR0+p97dmOgThqfH/4b/2QivoD+D1JfwA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g8SxQAAANsAAAAPAAAAAAAAAAAAAAAAAJgCAABkcnMv&#10;ZG93bnJldi54bWxQSwUGAAAAAAQABAD1AAAAigMAAAAA&#10;" fillcolor="white [3201]" strokeweight="1.25pt">
                    <v:textbox>
                      <w:txbxContent>
                        <w:p w:rsidR="00BD2378" w:rsidRDefault="00BD2378" w:rsidP="003D793A">
                          <w:pPr>
                            <w:jc w:val="center"/>
                          </w:pPr>
                          <w:r>
                            <w:rPr>
                              <w:rFonts w:hint="eastAsia"/>
                            </w:rPr>
                            <w:t>包装入库</w:t>
                          </w:r>
                        </w:p>
                      </w:txbxContent>
                    </v:textbox>
                  </v:shape>
                  <v:shape id="直接箭头连接符 94" o:spid="_x0000_s1073" type="#_x0000_t32" style="position:absolute;left:32067;top:73129;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FE4ccAAADbAAAADwAAAGRycy9kb3ducmV2LnhtbESPQWsCMRSE74X+h/AKvYhmXWrRrVGK&#10;RStoBW2h9PZIXneXbl7WTdT13xtB6HGYmW+Y8bS1lThS40vHCvq9BASxdqbkXMHX57w7BOEDssHK&#10;MSk4k4fp5P5ujJlxJ97ScRdyESHsM1RQhFBnUnpdkEXfczVx9H5dYzFE2eTSNHiKcFvJNEmepcWS&#10;40KBNc0K0n+7g1WwXn2/6490rn8Gm8PbYNhZ7LlKlXp8aF9fQARqw3/41l4aBaMnuH6JP0BO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QUThxwAAANsAAAAPAAAAAAAA&#10;AAAAAAAAAKECAABkcnMvZG93bnJldi54bWxQSwUGAAAAAAQABAD5AAAAlQMAAAAA&#10;" strokecolor="windowText">
                    <v:stroke dashstyle="dash" endarrow="block" joinstyle="miter"/>
                  </v:shape>
                  <v:shape id="文本框 27" o:spid="_x0000_s1074" type="#_x0000_t202" style="position:absolute;left:36957;top:71628;width:3873;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VEcUA&#10;AADbAAAADwAAAGRycy9kb3ducmV2LnhtbESPQWvCQBSE70L/w/KEXkQ3VaoSXaWU1oo3jbZ4e2Sf&#10;SWj2bciuSfrv3YLgcZiZb5jlujOlaKh2hWUFL6MIBHFqdcGZgmPyOZyDcB5ZY2mZFPyRg/XqqbfE&#10;WNuW99QcfCYChF2MCnLvq1hKl+Zk0I1sRRy8i60N+iDrTOoa2wA3pRxH0VQaLDgs5FjRe07p7+Fq&#10;FJwH2c/OdZtTO3mdVB9fTTL71olSz/3ubQHCU+cf4Xt7qxWMZ/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hURxQAAANsAAAAPAAAAAAAAAAAAAAAAAJgCAABkcnMv&#10;ZG93bnJldi54bWxQSwUGAAAAAAQABAD1AAAAigMAAAAA&#10;" fillcolor="white [3201]" stroked="f" strokeweight=".5pt">
                    <v:textbox>
                      <w:txbxContent>
                        <w:p w:rsidR="00BD2378" w:rsidRDefault="00BD2378">
                          <w:r>
                            <w:rPr>
                              <w:rFonts w:hint="eastAsia"/>
                            </w:rPr>
                            <w:t>S3</w:t>
                          </w:r>
                        </w:p>
                      </w:txbxContent>
                    </v:textbox>
                  </v:shape>
                  <v:shape id="直接箭头连接符 95" o:spid="_x0000_s1075" type="#_x0000_t32" style="position:absolute;left:20320;top:61382;width:36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e3tsQAAADbAAAADwAAAGRycy9kb3ducmV2LnhtbESPQWvCQBSE7wX/w/IEb3WjUNHoKioW&#10;pVDBpL0/ss8kbfZtyK669td3CwWPw8x8wyxWwTTiSp2rLSsYDRMQxIXVNZcKPvLX5ykI55E1NpZJ&#10;wZ0crJa9pwWm2t74RNfMlyJC2KWooPK+TaV0RUUG3dC2xNE7286gj7Irpe7wFuGmkeMkmUiDNceF&#10;ClvaVlR8ZxejILOfRzvZtWGTf+3fi8PbTzkNuVKDfljPQXgK/hH+bx+0gtkL/H2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57e2xAAAANsAAAAPAAAAAAAAAAAA&#10;AAAAAKECAABkcnMvZG93bnJldi54bWxQSwUGAAAAAAQABAD5AAAAkgMAAAAA&#10;" strokecolor="windowText">
                    <v:stroke endarrow="block" joinstyle="miter"/>
                  </v:shape>
                  <v:shape id="直接箭头连接符 96" o:spid="_x0000_s1076" type="#_x0000_t32" style="position:absolute;left:31369;top:25441;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ccAAADbAAAADwAAAGRycy9kb3ducmV2LnhtbESP3WoCMRSE7wt9h3CE3kjNuqDY1Sil&#10;YhX8gVpBvDskx92lm5PtJur27ZuC0MthZr5hJrPWVuJKjS8dK+j3EhDE2pmScwWHz8XzCIQPyAYr&#10;x6TghzzMpo8PE8yMu/EHXfchFxHCPkMFRQh1JqXXBVn0PVcTR+/sGoshyiaXpsFbhNtKpkkylBZL&#10;jgsF1vRWkP7aX6yCzfq41Nt0oU+D3WU+GHXfv7lKlXrqtK9jEIHa8B++t1dGwcsQ/r7EH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338NxwAAANsAAAAPAAAAAAAA&#10;AAAAAAAAAKECAABkcnMvZG93bnJldi54bWxQSwUGAAAAAAQABAD5AAAAlQMAAAAA&#10;" strokecolor="windowText">
                    <v:stroke dashstyle="dash" endarrow="block" joinstyle="miter"/>
                  </v:shape>
                  <v:shape id="文本框 31" o:spid="_x0000_s1077" type="#_x0000_t202" style="position:absolute;left:36576;top:24320;width:5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I8UA&#10;AADbAAAADwAAAGRycy9kb3ducmV2LnhtbESPT2vCQBTE74LfYXlCL6IbG9pKdJVS+ke8abTF2yP7&#10;TILZtyG7TdJv7xYEj8PM/IZZrntTiZYaV1pWMJtGIIgzq0vOFRzSj8kchPPIGivLpOCPHKxXw8ES&#10;E2073lG797kIEHYJKii8rxMpXVaQQTe1NXHwzrYx6INscqkb7ALcVPIxip6lwZLDQoE1vRWUXfa/&#10;RsFpnP9sXf957OKnuH7/atOXb50q9TDqXxcgPPX+Hr61N1pBPIP/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r4jxQAAANsAAAAPAAAAAAAAAAAAAAAAAJgCAABkcnMv&#10;ZG93bnJldi54bWxQSwUGAAAAAAQABAD1AAAAigMAAAAA&#10;" fillcolor="white [3201]" stroked="f" strokeweight=".5pt">
                    <v:textbox>
                      <w:txbxContent>
                        <w:p w:rsidR="00BD2378" w:rsidRDefault="00BD2378">
                          <w:r>
                            <w:rPr>
                              <w:rFonts w:hint="eastAsia"/>
                            </w:rPr>
                            <w:t>G6</w:t>
                          </w:r>
                          <w:r>
                            <w:rPr>
                              <w:rFonts w:hint="eastAsia"/>
                            </w:rPr>
                            <w:t>、</w:t>
                          </w:r>
                          <w:r>
                            <w:rPr>
                              <w:rFonts w:hint="eastAsia"/>
                            </w:rPr>
                            <w:t>N</w:t>
                          </w:r>
                        </w:p>
                      </w:txbxContent>
                    </v:textbox>
                  </v:shape>
                  <v:shape id="直接箭头连接符 97" o:spid="_x0000_s1078" type="#_x0000_t32" style="position:absolute;left:31686;top:67160;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PalscAAADbAAAADwAAAGRycy9kb3ducmV2LnhtbESPQWsCMRSE70L/Q3iFXkSzXbDV1SjS&#10;oi20FbSF0tsjee4ubl7WTdT135uC4HGYmW+Yyay1lThS40vHCh77CQhi7UzJuYKf70VvCMIHZIOV&#10;Y1JwJg+z6V1ngplxJ17TcRNyESHsM1RQhFBnUnpdkEXfdzVx9LausRiibHJpGjxFuK1kmiRP0mLJ&#10;caHAml4K0rvNwSr4/Ph901/pQv8NVofXwbC73HOVKvVw387HIAK14Ra+tt+NgtEz/H+JP0B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k9qWxwAAANsAAAAPAAAAAAAA&#10;AAAAAAAAAKECAABkcnMvZG93bnJldi54bWxQSwUGAAAAAAQABAD5AAAAlQMAAAAA&#10;" strokecolor="windowText">
                    <v:stroke dashstyle="dash" endarrow="block" joinstyle="miter"/>
                  </v:shape>
                  <v:shape id="文本框 448" o:spid="_x0000_s1079" type="#_x0000_t202" style="position:absolute;left:36957;top:66167;width:533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IpvMMA&#10;AADcAAAADwAAAGRycy9kb3ducmV2LnhtbERPy2rCQBTdF/oPwy24KTrxXaKjiPgo3Wlsi7tL5jYJ&#10;zdwJmTGJf+8sCl0eznu57kwpGqpdYVnBcBCBIE6tLjhTcEn2/TcQziNrLC2Tgjs5WK+en5YYa9vy&#10;iZqzz0QIYRejgtz7KpbSpTkZdANbEQfux9YGfYB1JnWNbQg3pRxF0UwaLDg05FjRNqf093wzCq6v&#10;2feH6w6f7Xg6rnbHJpl/6USp3ku3WYDw1Pl/8Z/7XSuYTMLacCYc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IpvMMAAADcAAAADwAAAAAAAAAAAAAAAACYAgAAZHJzL2Rv&#10;d25yZXYueG1sUEsFBgAAAAAEAAQA9QAAAIgDAAAAAA==&#10;" fillcolor="white [3201]" stroked="f" strokeweight=".5pt">
                    <v:textbox>
                      <w:txbxContent>
                        <w:p w:rsidR="00BD2378" w:rsidRDefault="00BD2378">
                          <w:r>
                            <w:rPr>
                              <w:rFonts w:hint="eastAsia"/>
                            </w:rPr>
                            <w:t>G10</w:t>
                          </w:r>
                        </w:p>
                      </w:txbxContent>
                    </v:textbox>
                  </v:shape>
                  <v:shape id="直接箭头连接符 88" o:spid="_x0000_s1080" type="#_x0000_t32" style="position:absolute;left:31686;top:49425;width:44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XYOcQAAADbAAAADwAAAGRycy9kb3ducmV2LnhtbERPW2vCMBR+H+w/hCP4MjS14CidUWTD&#10;C6gDu8HY2yE5a8uak9pErf/ePAz2+PHdZ4veNuJCna8dK5iMExDE2pmaSwWfH6tRBsIHZIONY1Jw&#10;Iw+L+ePDDHPjrnykSxFKEUPY56igCqHNpfS6Iot+7FriyP24zmKIsCul6fAaw20j0yR5lhZrjg0V&#10;tvRakf4tzlbBfve10Yd0pb+n7+e3afa0PnGTKjUc9MsXEIH68C/+c2+NgiyOjV/i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1dg5xAAAANsAAAAPAAAAAAAAAAAA&#10;AAAAAKECAABkcnMvZG93bnJldi54bWxQSwUGAAAAAAQABAD5AAAAkgMAAAAA&#10;" strokecolor="windowText">
                    <v:stroke dashstyle="dash" endarrow="block" joinstyle="miter"/>
                  </v:shape>
                  <v:shape id="文本框 449" o:spid="_x0000_s1081" type="#_x0000_t202" style="position:absolute;left:36957;top:47942;width:3873;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6MJ8YA&#10;AADcAAAADwAAAGRycy9kb3ducmV2LnhtbESPX0uFQBTE34O+w3KCXuK6ltYtc5WI6l56S/tDbwf3&#10;pJJ7VtxN7du3QdDjMDO/YfJyNYOYaXK9ZQWnUQyCuLG651bBc32/uQThPLLGwTIp+CYHZXF4kGOm&#10;7cJPNFe+FQHCLkMFnfdjJqVrOjLoIjsSB+/DTgZ9kFMr9YRLgJtBnsXxhTTYc1jocKTbjprP6sso&#10;eD9p3x7d+vCyJOfJeLeb6+2rrpU6PlpvrkF4Wv1/+K+91wrS9Ap+z4QjI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6MJ8YAAADcAAAADwAAAAAAAAAAAAAAAACYAgAAZHJz&#10;L2Rvd25yZXYueG1sUEsFBgAAAAAEAAQA9QAAAIsDAAAAAA==&#10;" fillcolor="white [3201]" stroked="f" strokeweight=".5pt">
                    <v:textbox>
                      <w:txbxContent>
                        <w:p w:rsidR="00BD2378" w:rsidRDefault="00BD2378">
                          <w:r>
                            <w:rPr>
                              <w:rFonts w:hint="eastAsia"/>
                            </w:rPr>
                            <w:t>W1</w:t>
                          </w:r>
                        </w:p>
                      </w:txbxContent>
                    </v:textbox>
                  </v:shape>
                  <w10:wrap type="none"/>
                  <w10:anchorlock/>
                </v:group>
              </w:pict>
            </w:r>
            <w:r w:rsidR="00D05AEC" w:rsidRPr="004A089D">
              <w:rPr>
                <w:kern w:val="0"/>
                <w:sz w:val="24"/>
              </w:rPr>
              <w:tab/>
            </w:r>
          </w:p>
          <w:p w:rsidR="00D05AEC" w:rsidRPr="004A089D" w:rsidRDefault="00D05AEC" w:rsidP="00D05AEC">
            <w:pPr>
              <w:adjustRightInd w:val="0"/>
              <w:snapToGrid w:val="0"/>
              <w:spacing w:line="360" w:lineRule="auto"/>
              <w:rPr>
                <w:sz w:val="24"/>
              </w:rPr>
            </w:pPr>
            <w:r w:rsidRPr="004A089D">
              <w:rPr>
                <w:rFonts w:hint="eastAsia"/>
                <w:sz w:val="24"/>
              </w:rPr>
              <w:lastRenderedPageBreak/>
              <w:t>工艺流程及产污环节说明：</w:t>
            </w:r>
          </w:p>
          <w:p w:rsidR="00D05AEC" w:rsidRPr="004A089D" w:rsidRDefault="001871D6" w:rsidP="00CD19D2">
            <w:pPr>
              <w:numPr>
                <w:ilvl w:val="0"/>
                <w:numId w:val="9"/>
              </w:numPr>
              <w:adjustRightInd w:val="0"/>
              <w:snapToGrid w:val="0"/>
              <w:spacing w:line="360" w:lineRule="auto"/>
              <w:ind w:firstLineChars="200" w:firstLine="480"/>
              <w:rPr>
                <w:sz w:val="24"/>
              </w:rPr>
            </w:pPr>
            <w:r w:rsidRPr="004A089D">
              <w:rPr>
                <w:rFonts w:hint="eastAsia"/>
                <w:sz w:val="24"/>
              </w:rPr>
              <w:t>下料</w:t>
            </w:r>
            <w:r w:rsidR="00D05AEC" w:rsidRPr="004A089D">
              <w:rPr>
                <w:sz w:val="24"/>
              </w:rPr>
              <w:t>：</w:t>
            </w:r>
            <w:r w:rsidR="00FD148C" w:rsidRPr="004A089D">
              <w:rPr>
                <w:rFonts w:ascii="Helvetica" w:hAnsi="Helvetica" w:cs="Helvetica" w:hint="eastAsia"/>
                <w:sz w:val="24"/>
                <w:shd w:val="clear" w:color="auto" w:fill="FFFFFF"/>
              </w:rPr>
              <w:t>将外购的玻璃管按对应的尺寸</w:t>
            </w:r>
            <w:r w:rsidR="00757496" w:rsidRPr="004A089D">
              <w:rPr>
                <w:rFonts w:ascii="Helvetica" w:hAnsi="Helvetica" w:cs="Helvetica" w:hint="eastAsia"/>
                <w:sz w:val="24"/>
                <w:shd w:val="clear" w:color="auto" w:fill="FFFFFF"/>
              </w:rPr>
              <w:t>用裁</w:t>
            </w:r>
            <w:r w:rsidR="00FD148C" w:rsidRPr="004A089D">
              <w:rPr>
                <w:rFonts w:ascii="Helvetica" w:hAnsi="Helvetica" w:cs="Helvetica" w:hint="eastAsia"/>
                <w:sz w:val="24"/>
                <w:shd w:val="clear" w:color="auto" w:fill="FFFFFF"/>
              </w:rPr>
              <w:t>管机切割成段，</w:t>
            </w:r>
            <w:r w:rsidR="0007014C" w:rsidRPr="004A089D">
              <w:rPr>
                <w:rFonts w:ascii="Helvetica" w:hAnsi="Helvetica" w:cs="Helvetica" w:hint="eastAsia"/>
                <w:sz w:val="24"/>
                <w:shd w:val="clear" w:color="auto" w:fill="FFFFFF"/>
              </w:rPr>
              <w:t>下料过程采用</w:t>
            </w:r>
            <w:r w:rsidR="00355072" w:rsidRPr="004A089D">
              <w:rPr>
                <w:sz w:val="24"/>
              </w:rPr>
              <w:t>液化石油气</w:t>
            </w:r>
            <w:r w:rsidR="002C2B13" w:rsidRPr="004A089D">
              <w:rPr>
                <w:sz w:val="24"/>
              </w:rPr>
              <w:t>和</w:t>
            </w:r>
            <w:r w:rsidR="00336401" w:rsidRPr="004A089D">
              <w:rPr>
                <w:sz w:val="24"/>
              </w:rPr>
              <w:t>液</w:t>
            </w:r>
            <w:r w:rsidR="002C2B13" w:rsidRPr="004A089D">
              <w:rPr>
                <w:sz w:val="24"/>
              </w:rPr>
              <w:t>氧</w:t>
            </w:r>
            <w:r w:rsidR="0007014C" w:rsidRPr="004A089D">
              <w:rPr>
                <w:rFonts w:ascii="Helvetica" w:hAnsi="Helvetica" w:cs="Helvetica" w:hint="eastAsia"/>
                <w:sz w:val="24"/>
                <w:shd w:val="clear" w:color="auto" w:fill="FFFFFF"/>
              </w:rPr>
              <w:t>燃烧产生的火焰辅助下料，</w:t>
            </w:r>
            <w:r w:rsidR="00FD148C" w:rsidRPr="004A089D">
              <w:rPr>
                <w:sz w:val="24"/>
                <w:shd w:val="clear" w:color="auto" w:fill="FFFFFF"/>
              </w:rPr>
              <w:t>此工序产生</w:t>
            </w:r>
            <w:r w:rsidR="00336401" w:rsidRPr="004A089D">
              <w:rPr>
                <w:sz w:val="24"/>
                <w:shd w:val="clear" w:color="auto" w:fill="FFFFFF"/>
              </w:rPr>
              <w:t>下料</w:t>
            </w:r>
            <w:r w:rsidR="009102BD" w:rsidRPr="004A089D">
              <w:rPr>
                <w:sz w:val="24"/>
                <w:shd w:val="clear" w:color="auto" w:fill="FFFFFF"/>
              </w:rPr>
              <w:t>粉尘</w:t>
            </w:r>
            <w:r w:rsidR="009102BD" w:rsidRPr="004A089D">
              <w:rPr>
                <w:rFonts w:hint="eastAsia"/>
                <w:sz w:val="24"/>
                <w:shd w:val="clear" w:color="auto" w:fill="FFFFFF"/>
              </w:rPr>
              <w:t>G1</w:t>
            </w:r>
            <w:r w:rsidR="009102BD" w:rsidRPr="004A089D">
              <w:rPr>
                <w:rFonts w:hint="eastAsia"/>
                <w:sz w:val="24"/>
                <w:shd w:val="clear" w:color="auto" w:fill="FFFFFF"/>
              </w:rPr>
              <w:t>、</w:t>
            </w:r>
            <w:r w:rsidR="00355072" w:rsidRPr="004A089D">
              <w:rPr>
                <w:sz w:val="24"/>
              </w:rPr>
              <w:t>液化石油气</w:t>
            </w:r>
            <w:r w:rsidR="00EA5E57" w:rsidRPr="004A089D">
              <w:rPr>
                <w:rFonts w:hint="eastAsia"/>
                <w:sz w:val="24"/>
                <w:shd w:val="clear" w:color="auto" w:fill="FFFFFF"/>
              </w:rPr>
              <w:t>燃烧废气</w:t>
            </w:r>
            <w:r w:rsidR="00EA5E57" w:rsidRPr="004A089D">
              <w:rPr>
                <w:rFonts w:hint="eastAsia"/>
                <w:sz w:val="24"/>
                <w:shd w:val="clear" w:color="auto" w:fill="FFFFFF"/>
              </w:rPr>
              <w:t>G2</w:t>
            </w:r>
            <w:r w:rsidR="00EA5E57" w:rsidRPr="004A089D">
              <w:rPr>
                <w:rFonts w:hint="eastAsia"/>
                <w:sz w:val="24"/>
                <w:shd w:val="clear" w:color="auto" w:fill="FFFFFF"/>
              </w:rPr>
              <w:t>、</w:t>
            </w:r>
            <w:r w:rsidR="009102BD" w:rsidRPr="004A089D">
              <w:rPr>
                <w:rFonts w:hint="eastAsia"/>
                <w:sz w:val="24"/>
                <w:shd w:val="clear" w:color="auto" w:fill="FFFFFF"/>
              </w:rPr>
              <w:t>废玻璃</w:t>
            </w:r>
            <w:r w:rsidR="00FD148C" w:rsidRPr="004A089D">
              <w:rPr>
                <w:sz w:val="24"/>
                <w:shd w:val="clear" w:color="auto" w:fill="FFFFFF"/>
              </w:rPr>
              <w:t>边角料</w:t>
            </w:r>
            <w:r w:rsidR="00FD148C" w:rsidRPr="004A089D">
              <w:rPr>
                <w:sz w:val="24"/>
                <w:shd w:val="clear" w:color="auto" w:fill="FFFFFF"/>
              </w:rPr>
              <w:t>S1</w:t>
            </w:r>
            <w:r w:rsidR="00FD148C" w:rsidRPr="004A089D">
              <w:rPr>
                <w:sz w:val="24"/>
                <w:shd w:val="clear" w:color="auto" w:fill="FFFFFF"/>
              </w:rPr>
              <w:t>、噪声</w:t>
            </w:r>
            <w:r w:rsidR="00FD148C" w:rsidRPr="004A089D">
              <w:rPr>
                <w:sz w:val="24"/>
                <w:shd w:val="clear" w:color="auto" w:fill="FFFFFF"/>
              </w:rPr>
              <w:t>N</w:t>
            </w:r>
            <w:r w:rsidR="00D05AEC" w:rsidRPr="004A089D">
              <w:rPr>
                <w:sz w:val="24"/>
              </w:rPr>
              <w:t>；</w:t>
            </w:r>
          </w:p>
          <w:p w:rsidR="00D05AEC" w:rsidRPr="004A089D" w:rsidRDefault="00FD148C" w:rsidP="00FD148C">
            <w:pPr>
              <w:pStyle w:val="affa"/>
              <w:numPr>
                <w:ilvl w:val="0"/>
                <w:numId w:val="9"/>
              </w:numPr>
              <w:adjustRightInd w:val="0"/>
              <w:snapToGrid w:val="0"/>
              <w:spacing w:line="360" w:lineRule="auto"/>
              <w:ind w:firstLineChars="0"/>
              <w:rPr>
                <w:sz w:val="24"/>
              </w:rPr>
            </w:pPr>
            <w:r w:rsidRPr="004A089D">
              <w:rPr>
                <w:rFonts w:hint="eastAsia"/>
                <w:sz w:val="24"/>
              </w:rPr>
              <w:t>分割</w:t>
            </w:r>
            <w:r w:rsidR="00D05AEC" w:rsidRPr="004A089D">
              <w:rPr>
                <w:rFonts w:hint="eastAsia"/>
                <w:sz w:val="24"/>
              </w:rPr>
              <w:t>：</w:t>
            </w:r>
            <w:r w:rsidRPr="004A089D">
              <w:rPr>
                <w:rFonts w:hint="eastAsia"/>
                <w:sz w:val="24"/>
              </w:rPr>
              <w:t>将玻璃杯身按照要求</w:t>
            </w:r>
            <w:r w:rsidR="001871D6" w:rsidRPr="004A089D">
              <w:rPr>
                <w:rFonts w:hint="eastAsia"/>
                <w:sz w:val="24"/>
              </w:rPr>
              <w:t>使用分割机</w:t>
            </w:r>
            <w:r w:rsidRPr="004A089D">
              <w:rPr>
                <w:rFonts w:hint="eastAsia"/>
                <w:sz w:val="24"/>
              </w:rPr>
              <w:t>进行分切</w:t>
            </w:r>
            <w:r w:rsidR="0007014C" w:rsidRPr="004A089D">
              <w:rPr>
                <w:rFonts w:hint="eastAsia"/>
                <w:sz w:val="24"/>
              </w:rPr>
              <w:t>，</w:t>
            </w:r>
            <w:r w:rsidR="0007014C" w:rsidRPr="004A089D">
              <w:rPr>
                <w:rFonts w:ascii="Helvetica" w:hAnsi="Helvetica" w:cs="Helvetica" w:hint="eastAsia"/>
                <w:sz w:val="24"/>
                <w:shd w:val="clear" w:color="auto" w:fill="FFFFFF"/>
              </w:rPr>
              <w:t>分割过程采用</w:t>
            </w:r>
            <w:r w:rsidR="00355072" w:rsidRPr="004A089D">
              <w:rPr>
                <w:rFonts w:ascii="Helvetica" w:hAnsi="Helvetica" w:cs="Helvetica" w:hint="eastAsia"/>
                <w:sz w:val="24"/>
                <w:shd w:val="clear" w:color="auto" w:fill="FFFFFF"/>
              </w:rPr>
              <w:t>液化石油气</w:t>
            </w:r>
            <w:r w:rsidR="002C2B13" w:rsidRPr="004A089D">
              <w:rPr>
                <w:rFonts w:ascii="Helvetica" w:hAnsi="Helvetica" w:cs="Helvetica" w:hint="eastAsia"/>
                <w:sz w:val="24"/>
                <w:shd w:val="clear" w:color="auto" w:fill="FFFFFF"/>
              </w:rPr>
              <w:t>和</w:t>
            </w:r>
            <w:r w:rsidR="00336401" w:rsidRPr="004A089D">
              <w:rPr>
                <w:rFonts w:ascii="Helvetica" w:hAnsi="Helvetica" w:cs="Helvetica" w:hint="eastAsia"/>
                <w:sz w:val="24"/>
                <w:shd w:val="clear" w:color="auto" w:fill="FFFFFF"/>
              </w:rPr>
              <w:t>液氧</w:t>
            </w:r>
            <w:r w:rsidR="0007014C" w:rsidRPr="004A089D">
              <w:rPr>
                <w:rFonts w:ascii="Helvetica" w:hAnsi="Helvetica" w:cs="Helvetica" w:hint="eastAsia"/>
                <w:sz w:val="24"/>
                <w:shd w:val="clear" w:color="auto" w:fill="FFFFFF"/>
              </w:rPr>
              <w:t>燃烧产生的火焰辅助分切</w:t>
            </w:r>
            <w:r w:rsidRPr="004A089D">
              <w:rPr>
                <w:rFonts w:hint="eastAsia"/>
                <w:sz w:val="24"/>
              </w:rPr>
              <w:t>。此工序产生</w:t>
            </w:r>
            <w:r w:rsidR="00757496" w:rsidRPr="004A089D">
              <w:rPr>
                <w:rFonts w:hint="eastAsia"/>
                <w:sz w:val="24"/>
              </w:rPr>
              <w:t>分割粉尘</w:t>
            </w:r>
            <w:r w:rsidR="002C2B13" w:rsidRPr="004A089D">
              <w:rPr>
                <w:rFonts w:hint="eastAsia"/>
                <w:sz w:val="24"/>
              </w:rPr>
              <w:t>G3</w:t>
            </w:r>
            <w:r w:rsidR="00757496" w:rsidRPr="004A089D">
              <w:rPr>
                <w:rFonts w:hint="eastAsia"/>
                <w:sz w:val="24"/>
              </w:rPr>
              <w:t>、</w:t>
            </w:r>
            <w:r w:rsidR="002C2B13" w:rsidRPr="004A089D">
              <w:rPr>
                <w:sz w:val="24"/>
              </w:rPr>
              <w:t>液化石油气</w:t>
            </w:r>
            <w:r w:rsidR="002C2B13" w:rsidRPr="004A089D">
              <w:rPr>
                <w:rFonts w:hint="eastAsia"/>
                <w:sz w:val="24"/>
                <w:shd w:val="clear" w:color="auto" w:fill="FFFFFF"/>
              </w:rPr>
              <w:t>燃烧废气</w:t>
            </w:r>
            <w:r w:rsidR="002C2B13" w:rsidRPr="004A089D">
              <w:rPr>
                <w:rFonts w:hint="eastAsia"/>
                <w:sz w:val="24"/>
                <w:shd w:val="clear" w:color="auto" w:fill="FFFFFF"/>
              </w:rPr>
              <w:t>G4</w:t>
            </w:r>
            <w:r w:rsidR="002C2B13" w:rsidRPr="004A089D">
              <w:rPr>
                <w:rFonts w:hint="eastAsia"/>
                <w:sz w:val="24"/>
                <w:shd w:val="clear" w:color="auto" w:fill="FFFFFF"/>
              </w:rPr>
              <w:t>、</w:t>
            </w:r>
            <w:r w:rsidRPr="004A089D">
              <w:rPr>
                <w:rFonts w:hint="eastAsia"/>
                <w:sz w:val="24"/>
              </w:rPr>
              <w:t>边角料</w:t>
            </w:r>
            <w:r w:rsidRPr="004A089D">
              <w:rPr>
                <w:rFonts w:hint="eastAsia"/>
                <w:sz w:val="24"/>
              </w:rPr>
              <w:t>S2</w:t>
            </w:r>
            <w:r w:rsidRPr="004A089D">
              <w:rPr>
                <w:rFonts w:hint="eastAsia"/>
                <w:sz w:val="24"/>
              </w:rPr>
              <w:t>、噪声</w:t>
            </w:r>
            <w:r w:rsidRPr="004A089D">
              <w:rPr>
                <w:rFonts w:hint="eastAsia"/>
                <w:sz w:val="24"/>
              </w:rPr>
              <w:t>N</w:t>
            </w:r>
            <w:r w:rsidRPr="004A089D">
              <w:rPr>
                <w:rFonts w:hint="eastAsia"/>
                <w:sz w:val="24"/>
              </w:rPr>
              <w:t>；</w:t>
            </w:r>
          </w:p>
          <w:p w:rsidR="001871D6" w:rsidRPr="004A089D" w:rsidRDefault="001871D6" w:rsidP="001871D6">
            <w:pPr>
              <w:pStyle w:val="affa"/>
              <w:numPr>
                <w:ilvl w:val="0"/>
                <w:numId w:val="9"/>
              </w:numPr>
              <w:adjustRightInd w:val="0"/>
              <w:snapToGrid w:val="0"/>
              <w:spacing w:line="360" w:lineRule="auto"/>
              <w:ind w:firstLineChars="0"/>
              <w:rPr>
                <w:sz w:val="24"/>
              </w:rPr>
            </w:pPr>
            <w:r w:rsidRPr="004A089D">
              <w:rPr>
                <w:rFonts w:hint="eastAsia"/>
                <w:sz w:val="24"/>
              </w:rPr>
              <w:t>烧底</w:t>
            </w:r>
            <w:r w:rsidR="003D6DBD" w:rsidRPr="004A089D">
              <w:rPr>
                <w:rFonts w:hint="eastAsia"/>
                <w:sz w:val="24"/>
              </w:rPr>
              <w:t>：</w:t>
            </w:r>
            <w:r w:rsidRPr="004A089D">
              <w:rPr>
                <w:rFonts w:hint="eastAsia"/>
                <w:sz w:val="24"/>
              </w:rPr>
              <w:t>将处理好的玻璃管放在</w:t>
            </w:r>
            <w:r w:rsidR="00363CB1" w:rsidRPr="004A089D">
              <w:rPr>
                <w:rFonts w:hint="eastAsia"/>
                <w:sz w:val="24"/>
              </w:rPr>
              <w:t>自动</w:t>
            </w:r>
            <w:r w:rsidR="00E0414C" w:rsidRPr="004A089D">
              <w:rPr>
                <w:rFonts w:hint="eastAsia"/>
                <w:sz w:val="24"/>
              </w:rPr>
              <w:t>烧底机上，</w:t>
            </w:r>
            <w:r w:rsidR="0007014C" w:rsidRPr="004A089D">
              <w:rPr>
                <w:rFonts w:ascii="Helvetica" w:hAnsi="Helvetica" w:cs="Helvetica" w:hint="eastAsia"/>
                <w:sz w:val="24"/>
                <w:shd w:val="clear" w:color="auto" w:fill="FFFFFF"/>
              </w:rPr>
              <w:t>采用</w:t>
            </w:r>
            <w:r w:rsidR="00355072" w:rsidRPr="004A089D">
              <w:rPr>
                <w:rFonts w:ascii="Helvetica" w:hAnsi="Helvetica" w:cs="Helvetica" w:hint="eastAsia"/>
                <w:sz w:val="24"/>
                <w:shd w:val="clear" w:color="auto" w:fill="FFFFFF"/>
              </w:rPr>
              <w:t>液化石油气</w:t>
            </w:r>
            <w:r w:rsidR="002C2B13" w:rsidRPr="004A089D">
              <w:rPr>
                <w:rFonts w:ascii="Helvetica" w:hAnsi="Helvetica" w:cs="Helvetica" w:hint="eastAsia"/>
                <w:sz w:val="24"/>
                <w:shd w:val="clear" w:color="auto" w:fill="FFFFFF"/>
              </w:rPr>
              <w:t>和</w:t>
            </w:r>
            <w:r w:rsidR="00336401" w:rsidRPr="004A089D">
              <w:rPr>
                <w:rFonts w:ascii="Helvetica" w:hAnsi="Helvetica" w:cs="Helvetica" w:hint="eastAsia"/>
                <w:sz w:val="24"/>
                <w:shd w:val="clear" w:color="auto" w:fill="FFFFFF"/>
              </w:rPr>
              <w:t>液氧</w:t>
            </w:r>
            <w:r w:rsidR="0007014C" w:rsidRPr="004A089D">
              <w:rPr>
                <w:rFonts w:ascii="Helvetica" w:hAnsi="Helvetica" w:cs="Helvetica" w:hint="eastAsia"/>
                <w:sz w:val="24"/>
                <w:shd w:val="clear" w:color="auto" w:fill="FFFFFF"/>
              </w:rPr>
              <w:t>燃烧产生的火焰辅助烧底，</w:t>
            </w:r>
            <w:r w:rsidR="00355072" w:rsidRPr="004A089D">
              <w:rPr>
                <w:rFonts w:hint="eastAsia"/>
                <w:sz w:val="24"/>
              </w:rPr>
              <w:t>液化石油气</w:t>
            </w:r>
            <w:r w:rsidR="002C2B13" w:rsidRPr="004A089D">
              <w:rPr>
                <w:rFonts w:hint="eastAsia"/>
                <w:sz w:val="24"/>
              </w:rPr>
              <w:t>和氧气</w:t>
            </w:r>
            <w:r w:rsidR="0007014C" w:rsidRPr="004A089D">
              <w:rPr>
                <w:rFonts w:hint="eastAsia"/>
                <w:sz w:val="24"/>
              </w:rPr>
              <w:t>燃烧</w:t>
            </w:r>
            <w:r w:rsidR="00E0414C" w:rsidRPr="004A089D">
              <w:rPr>
                <w:rFonts w:hint="eastAsia"/>
                <w:sz w:val="24"/>
              </w:rPr>
              <w:t>产生的高温使</w:t>
            </w:r>
            <w:r w:rsidR="00CD19D2" w:rsidRPr="004A089D">
              <w:rPr>
                <w:rFonts w:hint="eastAsia"/>
                <w:sz w:val="24"/>
              </w:rPr>
              <w:t>玻璃管的一端熔融形成玻璃杯底，</w:t>
            </w:r>
            <w:r w:rsidR="0007014C" w:rsidRPr="004A089D">
              <w:rPr>
                <w:rFonts w:hint="eastAsia"/>
                <w:sz w:val="24"/>
              </w:rPr>
              <w:t>此工序产生</w:t>
            </w:r>
            <w:r w:rsidR="002C2B13" w:rsidRPr="004A089D">
              <w:rPr>
                <w:sz w:val="24"/>
              </w:rPr>
              <w:t>液化石油气</w:t>
            </w:r>
            <w:r w:rsidR="002C2B13" w:rsidRPr="004A089D">
              <w:rPr>
                <w:rFonts w:hint="eastAsia"/>
                <w:sz w:val="24"/>
                <w:shd w:val="clear" w:color="auto" w:fill="FFFFFF"/>
              </w:rPr>
              <w:t>燃烧废气</w:t>
            </w:r>
            <w:r w:rsidR="002C2B13" w:rsidRPr="004A089D">
              <w:rPr>
                <w:rFonts w:hint="eastAsia"/>
                <w:sz w:val="24"/>
                <w:shd w:val="clear" w:color="auto" w:fill="FFFFFF"/>
              </w:rPr>
              <w:t>G5</w:t>
            </w:r>
            <w:r w:rsidR="00CD19D2" w:rsidRPr="004A089D">
              <w:rPr>
                <w:rFonts w:hint="eastAsia"/>
                <w:sz w:val="24"/>
              </w:rPr>
              <w:t>；</w:t>
            </w:r>
          </w:p>
          <w:p w:rsidR="002C2B13" w:rsidRPr="004A089D" w:rsidRDefault="002C2B13" w:rsidP="001871D6">
            <w:pPr>
              <w:pStyle w:val="affa"/>
              <w:numPr>
                <w:ilvl w:val="0"/>
                <w:numId w:val="9"/>
              </w:numPr>
              <w:adjustRightInd w:val="0"/>
              <w:snapToGrid w:val="0"/>
              <w:spacing w:line="360" w:lineRule="auto"/>
              <w:ind w:firstLineChars="0"/>
              <w:rPr>
                <w:sz w:val="24"/>
              </w:rPr>
            </w:pPr>
            <w:r w:rsidRPr="004A089D">
              <w:rPr>
                <w:rFonts w:hint="eastAsia"/>
                <w:sz w:val="24"/>
              </w:rPr>
              <w:t>退火：</w:t>
            </w:r>
            <w:r w:rsidR="00336401" w:rsidRPr="004A089D">
              <w:rPr>
                <w:rFonts w:hint="eastAsia"/>
                <w:sz w:val="24"/>
              </w:rPr>
              <w:t>将烧底后的玻璃管用</w:t>
            </w:r>
            <w:r w:rsidR="00641877" w:rsidRPr="004A089D">
              <w:rPr>
                <w:rFonts w:hint="eastAsia"/>
                <w:sz w:val="24"/>
              </w:rPr>
              <w:t>电炉、</w:t>
            </w:r>
            <w:r w:rsidR="00336401" w:rsidRPr="004A089D">
              <w:rPr>
                <w:rFonts w:hint="eastAsia"/>
                <w:sz w:val="24"/>
              </w:rPr>
              <w:t>隧道炉和退火炉进行退火，使用液化石油气和液氧燃烧辅助，</w:t>
            </w:r>
            <w:r w:rsidR="00656668" w:rsidRPr="004A089D">
              <w:rPr>
                <w:rFonts w:hint="eastAsia"/>
                <w:sz w:val="24"/>
              </w:rPr>
              <w:t>此工序产生</w:t>
            </w:r>
            <w:r w:rsidR="00656668" w:rsidRPr="004A089D">
              <w:rPr>
                <w:sz w:val="24"/>
              </w:rPr>
              <w:t>液化石油气</w:t>
            </w:r>
            <w:r w:rsidR="00656668" w:rsidRPr="004A089D">
              <w:rPr>
                <w:rFonts w:hint="eastAsia"/>
                <w:sz w:val="24"/>
                <w:shd w:val="clear" w:color="auto" w:fill="FFFFFF"/>
              </w:rPr>
              <w:t>燃烧废气</w:t>
            </w:r>
            <w:r w:rsidR="00656668" w:rsidRPr="004A089D">
              <w:rPr>
                <w:rFonts w:hint="eastAsia"/>
                <w:sz w:val="24"/>
                <w:shd w:val="clear" w:color="auto" w:fill="FFFFFF"/>
              </w:rPr>
              <w:t>G6</w:t>
            </w:r>
            <w:r w:rsidR="00656668" w:rsidRPr="004A089D">
              <w:rPr>
                <w:rFonts w:hint="eastAsia"/>
                <w:sz w:val="24"/>
                <w:shd w:val="clear" w:color="auto" w:fill="FFFFFF"/>
              </w:rPr>
              <w:t>；</w:t>
            </w:r>
          </w:p>
          <w:p w:rsidR="00CA0CE8" w:rsidRPr="004A089D" w:rsidRDefault="001871D6" w:rsidP="001871D6">
            <w:pPr>
              <w:pStyle w:val="affa"/>
              <w:numPr>
                <w:ilvl w:val="0"/>
                <w:numId w:val="9"/>
              </w:numPr>
              <w:adjustRightInd w:val="0"/>
              <w:snapToGrid w:val="0"/>
              <w:spacing w:line="360" w:lineRule="auto"/>
              <w:ind w:firstLineChars="0"/>
              <w:rPr>
                <w:sz w:val="24"/>
              </w:rPr>
            </w:pPr>
            <w:r w:rsidRPr="004A089D">
              <w:rPr>
                <w:rFonts w:hint="eastAsia"/>
                <w:sz w:val="24"/>
              </w:rPr>
              <w:t>压颈</w:t>
            </w:r>
            <w:r w:rsidR="00CA0CE8" w:rsidRPr="004A089D">
              <w:rPr>
                <w:rFonts w:hint="eastAsia"/>
                <w:sz w:val="24"/>
              </w:rPr>
              <w:t>：</w:t>
            </w:r>
            <w:r w:rsidR="00E0414C" w:rsidRPr="004A089D">
              <w:rPr>
                <w:rFonts w:hint="eastAsia"/>
                <w:sz w:val="24"/>
              </w:rPr>
              <w:t>烧底</w:t>
            </w:r>
            <w:r w:rsidR="00336401" w:rsidRPr="004A089D">
              <w:rPr>
                <w:rFonts w:hint="eastAsia"/>
                <w:sz w:val="24"/>
              </w:rPr>
              <w:t>退火</w:t>
            </w:r>
            <w:r w:rsidR="00E0414C" w:rsidRPr="004A089D">
              <w:rPr>
                <w:rFonts w:hint="eastAsia"/>
                <w:sz w:val="24"/>
              </w:rPr>
              <w:t>后的玻璃管</w:t>
            </w:r>
            <w:r w:rsidRPr="004A089D">
              <w:rPr>
                <w:rFonts w:hint="eastAsia"/>
                <w:sz w:val="24"/>
              </w:rPr>
              <w:t>采用压颈机</w:t>
            </w:r>
            <w:r w:rsidR="003D793A" w:rsidRPr="004A089D">
              <w:rPr>
                <w:rFonts w:hint="eastAsia"/>
                <w:sz w:val="24"/>
              </w:rPr>
              <w:t>压颈，以用于安装滤网，压颈过程使用</w:t>
            </w:r>
            <w:r w:rsidR="002C2B13" w:rsidRPr="004A089D">
              <w:rPr>
                <w:rFonts w:hint="eastAsia"/>
                <w:sz w:val="24"/>
              </w:rPr>
              <w:t>液化石油气和</w:t>
            </w:r>
            <w:r w:rsidR="003D793A" w:rsidRPr="004A089D">
              <w:rPr>
                <w:rFonts w:hint="eastAsia"/>
                <w:sz w:val="24"/>
              </w:rPr>
              <w:t>液氧</w:t>
            </w:r>
            <w:r w:rsidR="002C2B13" w:rsidRPr="004A089D">
              <w:rPr>
                <w:rFonts w:hint="eastAsia"/>
                <w:sz w:val="24"/>
              </w:rPr>
              <w:t>燃烧</w:t>
            </w:r>
            <w:r w:rsidR="003D793A" w:rsidRPr="004A089D">
              <w:rPr>
                <w:rFonts w:hint="eastAsia"/>
                <w:sz w:val="24"/>
              </w:rPr>
              <w:t>辅助，此工序产生</w:t>
            </w:r>
            <w:r w:rsidR="002C2B13" w:rsidRPr="004A089D">
              <w:rPr>
                <w:sz w:val="24"/>
              </w:rPr>
              <w:t>液化石油气</w:t>
            </w:r>
            <w:r w:rsidR="002C2B13" w:rsidRPr="004A089D">
              <w:rPr>
                <w:rFonts w:hint="eastAsia"/>
                <w:sz w:val="24"/>
                <w:shd w:val="clear" w:color="auto" w:fill="FFFFFF"/>
              </w:rPr>
              <w:t>燃烧废气</w:t>
            </w:r>
            <w:r w:rsidR="002C2B13" w:rsidRPr="004A089D">
              <w:rPr>
                <w:rFonts w:hint="eastAsia"/>
                <w:sz w:val="24"/>
                <w:shd w:val="clear" w:color="auto" w:fill="FFFFFF"/>
              </w:rPr>
              <w:t>G7</w:t>
            </w:r>
            <w:r w:rsidR="003D793A" w:rsidRPr="004A089D">
              <w:rPr>
                <w:rFonts w:hint="eastAsia"/>
                <w:sz w:val="24"/>
              </w:rPr>
              <w:t>和</w:t>
            </w:r>
            <w:r w:rsidR="003D793A" w:rsidRPr="004A089D">
              <w:rPr>
                <w:rFonts w:hint="eastAsia"/>
                <w:sz w:val="24"/>
              </w:rPr>
              <w:t>N</w:t>
            </w:r>
            <w:r w:rsidRPr="004A089D">
              <w:rPr>
                <w:rFonts w:hint="eastAsia"/>
                <w:sz w:val="24"/>
              </w:rPr>
              <w:t>；</w:t>
            </w:r>
          </w:p>
          <w:p w:rsidR="00036118" w:rsidRPr="004A089D" w:rsidRDefault="001871D6" w:rsidP="00FD148C">
            <w:pPr>
              <w:pStyle w:val="affa"/>
              <w:numPr>
                <w:ilvl w:val="0"/>
                <w:numId w:val="9"/>
              </w:numPr>
              <w:adjustRightInd w:val="0"/>
              <w:snapToGrid w:val="0"/>
              <w:spacing w:line="360" w:lineRule="auto"/>
              <w:ind w:firstLineChars="0"/>
              <w:rPr>
                <w:sz w:val="24"/>
              </w:rPr>
            </w:pPr>
            <w:r w:rsidRPr="004A089D">
              <w:rPr>
                <w:rFonts w:hint="eastAsia"/>
                <w:sz w:val="24"/>
              </w:rPr>
              <w:t>封口</w:t>
            </w:r>
            <w:r w:rsidR="00036118" w:rsidRPr="004A089D">
              <w:rPr>
                <w:rFonts w:hint="eastAsia"/>
                <w:sz w:val="24"/>
              </w:rPr>
              <w:t>：</w:t>
            </w:r>
            <w:r w:rsidRPr="004A089D">
              <w:rPr>
                <w:rFonts w:hint="eastAsia"/>
                <w:sz w:val="24"/>
              </w:rPr>
              <w:t>将半成品玻璃杯用</w:t>
            </w:r>
            <w:r w:rsidR="00363CB1" w:rsidRPr="004A089D">
              <w:rPr>
                <w:rFonts w:hint="eastAsia"/>
                <w:sz w:val="24"/>
              </w:rPr>
              <w:t>人工</w:t>
            </w:r>
            <w:r w:rsidRPr="004A089D">
              <w:rPr>
                <w:rFonts w:hint="eastAsia"/>
                <w:sz w:val="24"/>
              </w:rPr>
              <w:t>封口机</w:t>
            </w:r>
            <w:r w:rsidR="000D0557" w:rsidRPr="004A089D">
              <w:rPr>
                <w:rFonts w:hint="eastAsia"/>
                <w:sz w:val="24"/>
              </w:rPr>
              <w:t>或半自动封口机</w:t>
            </w:r>
            <w:r w:rsidRPr="004A089D">
              <w:rPr>
                <w:rFonts w:hint="eastAsia"/>
                <w:sz w:val="24"/>
              </w:rPr>
              <w:t>进行封口</w:t>
            </w:r>
            <w:r w:rsidR="002C2B13" w:rsidRPr="004A089D">
              <w:rPr>
                <w:rFonts w:hint="eastAsia"/>
                <w:sz w:val="24"/>
              </w:rPr>
              <w:t>，</w:t>
            </w:r>
            <w:r w:rsidR="00336401" w:rsidRPr="004A089D">
              <w:rPr>
                <w:rFonts w:hint="eastAsia"/>
                <w:sz w:val="24"/>
              </w:rPr>
              <w:t>封口过程使用液化石油气和液氧燃烧辅助，</w:t>
            </w:r>
            <w:r w:rsidR="002C2B13" w:rsidRPr="004A089D">
              <w:rPr>
                <w:rFonts w:hint="eastAsia"/>
                <w:sz w:val="24"/>
              </w:rPr>
              <w:t>此工序产生</w:t>
            </w:r>
            <w:r w:rsidR="002C2B13" w:rsidRPr="004A089D">
              <w:rPr>
                <w:sz w:val="24"/>
              </w:rPr>
              <w:t>液化石油气</w:t>
            </w:r>
            <w:r w:rsidR="002C2B13" w:rsidRPr="004A089D">
              <w:rPr>
                <w:rFonts w:hint="eastAsia"/>
                <w:sz w:val="24"/>
                <w:shd w:val="clear" w:color="auto" w:fill="FFFFFF"/>
              </w:rPr>
              <w:t>燃烧废气</w:t>
            </w:r>
            <w:r w:rsidR="002C2B13" w:rsidRPr="004A089D">
              <w:rPr>
                <w:rFonts w:hint="eastAsia"/>
                <w:sz w:val="24"/>
                <w:shd w:val="clear" w:color="auto" w:fill="FFFFFF"/>
              </w:rPr>
              <w:t>G8</w:t>
            </w:r>
            <w:r w:rsidR="002C2B13" w:rsidRPr="004A089D">
              <w:rPr>
                <w:rFonts w:hint="eastAsia"/>
                <w:sz w:val="24"/>
                <w:shd w:val="clear" w:color="auto" w:fill="FFFFFF"/>
              </w:rPr>
              <w:t>和噪声</w:t>
            </w:r>
            <w:r w:rsidR="002C2B13" w:rsidRPr="004A089D">
              <w:rPr>
                <w:rFonts w:hint="eastAsia"/>
                <w:sz w:val="24"/>
                <w:shd w:val="clear" w:color="auto" w:fill="FFFFFF"/>
              </w:rPr>
              <w:t>N</w:t>
            </w:r>
            <w:r w:rsidRPr="004A089D">
              <w:rPr>
                <w:rFonts w:hint="eastAsia"/>
                <w:sz w:val="24"/>
              </w:rPr>
              <w:t>；</w:t>
            </w:r>
          </w:p>
          <w:p w:rsidR="00BE4DF3" w:rsidRPr="004A089D" w:rsidRDefault="00BE4DF3" w:rsidP="00FD148C">
            <w:pPr>
              <w:pStyle w:val="affa"/>
              <w:numPr>
                <w:ilvl w:val="0"/>
                <w:numId w:val="9"/>
              </w:numPr>
              <w:adjustRightInd w:val="0"/>
              <w:snapToGrid w:val="0"/>
              <w:spacing w:line="360" w:lineRule="auto"/>
              <w:ind w:firstLineChars="0"/>
              <w:rPr>
                <w:sz w:val="24"/>
              </w:rPr>
            </w:pPr>
            <w:r w:rsidRPr="004A089D">
              <w:rPr>
                <w:rFonts w:hint="eastAsia"/>
                <w:sz w:val="24"/>
              </w:rPr>
              <w:t>退火：</w:t>
            </w:r>
            <w:r w:rsidR="00336401" w:rsidRPr="004A089D">
              <w:rPr>
                <w:rFonts w:hint="eastAsia"/>
                <w:sz w:val="24"/>
              </w:rPr>
              <w:t>将封口后的半成品玻璃杯用</w:t>
            </w:r>
            <w:r w:rsidR="00641877" w:rsidRPr="004A089D">
              <w:rPr>
                <w:rFonts w:hint="eastAsia"/>
                <w:sz w:val="24"/>
              </w:rPr>
              <w:t>电炉、</w:t>
            </w:r>
            <w:r w:rsidR="00336401" w:rsidRPr="004A089D">
              <w:rPr>
                <w:rFonts w:hint="eastAsia"/>
                <w:sz w:val="24"/>
              </w:rPr>
              <w:t>隧道炉和退火炉进行退火，使用液化石油气和液氧燃烧辅助，</w:t>
            </w:r>
            <w:r w:rsidR="00656668" w:rsidRPr="004A089D">
              <w:rPr>
                <w:rFonts w:hint="eastAsia"/>
                <w:sz w:val="24"/>
              </w:rPr>
              <w:t>此工序产生</w:t>
            </w:r>
            <w:r w:rsidR="00656668" w:rsidRPr="004A089D">
              <w:rPr>
                <w:sz w:val="24"/>
              </w:rPr>
              <w:t>液化石油气</w:t>
            </w:r>
            <w:r w:rsidR="00656668" w:rsidRPr="004A089D">
              <w:rPr>
                <w:rFonts w:hint="eastAsia"/>
                <w:sz w:val="24"/>
                <w:shd w:val="clear" w:color="auto" w:fill="FFFFFF"/>
              </w:rPr>
              <w:t>燃烧废气</w:t>
            </w:r>
            <w:r w:rsidR="00656668" w:rsidRPr="004A089D">
              <w:rPr>
                <w:rFonts w:hint="eastAsia"/>
                <w:sz w:val="24"/>
                <w:shd w:val="clear" w:color="auto" w:fill="FFFFFF"/>
              </w:rPr>
              <w:t>G9</w:t>
            </w:r>
            <w:r w:rsidR="00656668" w:rsidRPr="004A089D">
              <w:rPr>
                <w:rFonts w:hint="eastAsia"/>
                <w:sz w:val="24"/>
                <w:shd w:val="clear" w:color="auto" w:fill="FFFFFF"/>
              </w:rPr>
              <w:t>；</w:t>
            </w:r>
          </w:p>
          <w:p w:rsidR="001871D6" w:rsidRPr="004A089D" w:rsidRDefault="001871D6" w:rsidP="001871D6">
            <w:pPr>
              <w:pStyle w:val="affa"/>
              <w:numPr>
                <w:ilvl w:val="0"/>
                <w:numId w:val="9"/>
              </w:numPr>
              <w:adjustRightInd w:val="0"/>
              <w:snapToGrid w:val="0"/>
              <w:spacing w:line="360" w:lineRule="auto"/>
              <w:ind w:firstLineChars="0"/>
              <w:rPr>
                <w:sz w:val="24"/>
              </w:rPr>
            </w:pPr>
            <w:r w:rsidRPr="004A089D">
              <w:rPr>
                <w:rFonts w:hint="eastAsia"/>
                <w:sz w:val="24"/>
              </w:rPr>
              <w:t>洗杯</w:t>
            </w:r>
            <w:r w:rsidR="00036118" w:rsidRPr="004A089D">
              <w:rPr>
                <w:rFonts w:hint="eastAsia"/>
                <w:sz w:val="24"/>
              </w:rPr>
              <w:t>：</w:t>
            </w:r>
            <w:r w:rsidRPr="004A089D">
              <w:rPr>
                <w:rFonts w:hint="eastAsia"/>
                <w:sz w:val="24"/>
              </w:rPr>
              <w:t>将玻璃杯放入洗杯机中</w:t>
            </w:r>
            <w:r w:rsidR="003D793A" w:rsidRPr="004A089D">
              <w:rPr>
                <w:rFonts w:hint="eastAsia"/>
                <w:sz w:val="24"/>
              </w:rPr>
              <w:t>用自来水</w:t>
            </w:r>
            <w:r w:rsidR="00BE4DF3" w:rsidRPr="004A089D">
              <w:rPr>
                <w:rFonts w:hint="eastAsia"/>
                <w:sz w:val="24"/>
              </w:rPr>
              <w:t>进行清洗</w:t>
            </w:r>
            <w:r w:rsidR="003D793A" w:rsidRPr="004A089D">
              <w:rPr>
                <w:rFonts w:hint="eastAsia"/>
                <w:sz w:val="24"/>
              </w:rPr>
              <w:t>，</w:t>
            </w:r>
            <w:r w:rsidRPr="004A089D">
              <w:rPr>
                <w:rFonts w:hint="eastAsia"/>
                <w:sz w:val="24"/>
              </w:rPr>
              <w:t>此工序产生清洗废水</w:t>
            </w:r>
            <w:r w:rsidRPr="004A089D">
              <w:rPr>
                <w:rFonts w:hint="eastAsia"/>
                <w:sz w:val="24"/>
              </w:rPr>
              <w:t>W1</w:t>
            </w:r>
            <w:r w:rsidR="003D793A" w:rsidRPr="004A089D">
              <w:rPr>
                <w:rFonts w:hint="eastAsia"/>
                <w:sz w:val="24"/>
              </w:rPr>
              <w:t>和噪声</w:t>
            </w:r>
            <w:r w:rsidR="003D793A" w:rsidRPr="004A089D">
              <w:rPr>
                <w:rFonts w:hint="eastAsia"/>
                <w:sz w:val="24"/>
              </w:rPr>
              <w:t>N</w:t>
            </w:r>
            <w:r w:rsidRPr="004A089D">
              <w:rPr>
                <w:rFonts w:hint="eastAsia"/>
                <w:sz w:val="24"/>
              </w:rPr>
              <w:t>；</w:t>
            </w:r>
          </w:p>
          <w:p w:rsidR="00036118" w:rsidRPr="004A089D" w:rsidRDefault="00BE4DF3" w:rsidP="00FD148C">
            <w:pPr>
              <w:pStyle w:val="affa"/>
              <w:numPr>
                <w:ilvl w:val="0"/>
                <w:numId w:val="9"/>
              </w:numPr>
              <w:adjustRightInd w:val="0"/>
              <w:snapToGrid w:val="0"/>
              <w:spacing w:line="360" w:lineRule="auto"/>
              <w:ind w:firstLineChars="0"/>
              <w:rPr>
                <w:sz w:val="24"/>
              </w:rPr>
            </w:pPr>
            <w:r w:rsidRPr="004A089D">
              <w:rPr>
                <w:sz w:val="24"/>
              </w:rPr>
              <w:t>甩杯</w:t>
            </w:r>
            <w:r w:rsidR="001871D6" w:rsidRPr="004A089D">
              <w:rPr>
                <w:rFonts w:hint="eastAsia"/>
                <w:sz w:val="24"/>
              </w:rPr>
              <w:t>：</w:t>
            </w:r>
            <w:r w:rsidRPr="004A089D">
              <w:rPr>
                <w:rFonts w:hint="eastAsia"/>
                <w:sz w:val="24"/>
              </w:rPr>
              <w:t>将清洗后的玻璃杯用甩杯机甩干，此工序不产生污染物</w:t>
            </w:r>
            <w:r w:rsidR="00363CB1" w:rsidRPr="004A089D">
              <w:rPr>
                <w:rFonts w:hint="eastAsia"/>
                <w:sz w:val="24"/>
              </w:rPr>
              <w:t>；</w:t>
            </w:r>
          </w:p>
          <w:p w:rsidR="00FD148C" w:rsidRPr="004A089D" w:rsidRDefault="001608EB" w:rsidP="00FD148C">
            <w:pPr>
              <w:pStyle w:val="affa"/>
              <w:numPr>
                <w:ilvl w:val="0"/>
                <w:numId w:val="9"/>
              </w:numPr>
              <w:adjustRightInd w:val="0"/>
              <w:snapToGrid w:val="0"/>
              <w:spacing w:line="360" w:lineRule="auto"/>
              <w:ind w:firstLineChars="0"/>
              <w:rPr>
                <w:sz w:val="24"/>
              </w:rPr>
            </w:pPr>
            <w:r w:rsidRPr="004A089D">
              <w:rPr>
                <w:rFonts w:hint="eastAsia"/>
                <w:sz w:val="24"/>
              </w:rPr>
              <w:t>印刷：</w:t>
            </w:r>
            <w:r w:rsidR="00817F24" w:rsidRPr="004A089D">
              <w:rPr>
                <w:rFonts w:hint="eastAsia"/>
                <w:sz w:val="24"/>
              </w:rPr>
              <w:t>根据不同的要求，在</w:t>
            </w:r>
            <w:r w:rsidR="00A74A79" w:rsidRPr="004A089D">
              <w:rPr>
                <w:rFonts w:hint="eastAsia"/>
                <w:sz w:val="24"/>
              </w:rPr>
              <w:t>部分</w:t>
            </w:r>
            <w:r w:rsidR="00CD19D2" w:rsidRPr="004A089D">
              <w:rPr>
                <w:rFonts w:hint="eastAsia"/>
                <w:sz w:val="24"/>
              </w:rPr>
              <w:t>玻璃</w:t>
            </w:r>
            <w:r w:rsidR="00817F24" w:rsidRPr="004A089D">
              <w:rPr>
                <w:rFonts w:hint="eastAsia"/>
                <w:sz w:val="24"/>
              </w:rPr>
              <w:t>杯</w:t>
            </w:r>
            <w:r w:rsidR="001871D6" w:rsidRPr="004A089D">
              <w:rPr>
                <w:rFonts w:hint="eastAsia"/>
                <w:sz w:val="24"/>
              </w:rPr>
              <w:t>身上打印字码。</w:t>
            </w:r>
            <w:r w:rsidR="00817F24" w:rsidRPr="004A089D">
              <w:rPr>
                <w:rFonts w:hint="eastAsia"/>
                <w:sz w:val="24"/>
              </w:rPr>
              <w:t>采用丝网印刷机</w:t>
            </w:r>
            <w:r w:rsidR="00B5399C" w:rsidRPr="004A089D">
              <w:rPr>
                <w:rFonts w:hint="eastAsia"/>
                <w:sz w:val="24"/>
              </w:rPr>
              <w:t>印刷，</w:t>
            </w:r>
            <w:r w:rsidR="00CD19D2" w:rsidRPr="004A089D">
              <w:rPr>
                <w:rFonts w:hint="eastAsia"/>
                <w:sz w:val="24"/>
              </w:rPr>
              <w:t>此工序采</w:t>
            </w:r>
            <w:r w:rsidR="001871D6" w:rsidRPr="004A089D">
              <w:rPr>
                <w:rFonts w:hint="eastAsia"/>
                <w:sz w:val="24"/>
              </w:rPr>
              <w:t>用</w:t>
            </w:r>
            <w:r w:rsidR="007101CF" w:rsidRPr="004A089D">
              <w:rPr>
                <w:rFonts w:hint="eastAsia"/>
                <w:sz w:val="24"/>
              </w:rPr>
              <w:t>重氮型感光乳剂</w:t>
            </w:r>
            <w:r w:rsidR="00363CB1" w:rsidRPr="004A089D">
              <w:rPr>
                <w:rFonts w:hint="eastAsia"/>
                <w:sz w:val="24"/>
              </w:rPr>
              <w:t>，不产生有机废气；</w:t>
            </w:r>
          </w:p>
          <w:p w:rsidR="00BE4DF3" w:rsidRPr="004A089D" w:rsidRDefault="00BE4DF3" w:rsidP="00FD148C">
            <w:pPr>
              <w:pStyle w:val="affa"/>
              <w:numPr>
                <w:ilvl w:val="0"/>
                <w:numId w:val="9"/>
              </w:numPr>
              <w:adjustRightInd w:val="0"/>
              <w:snapToGrid w:val="0"/>
              <w:spacing w:line="360" w:lineRule="auto"/>
              <w:ind w:firstLineChars="0"/>
              <w:rPr>
                <w:sz w:val="24"/>
              </w:rPr>
            </w:pPr>
            <w:r w:rsidRPr="004A089D">
              <w:rPr>
                <w:rFonts w:hint="eastAsia"/>
                <w:sz w:val="24"/>
              </w:rPr>
              <w:t>退火：</w:t>
            </w:r>
            <w:r w:rsidR="00656668" w:rsidRPr="004A089D">
              <w:rPr>
                <w:rFonts w:hint="eastAsia"/>
                <w:sz w:val="24"/>
              </w:rPr>
              <w:t>将印刷后的玻璃杯</w:t>
            </w:r>
            <w:r w:rsidR="00336401" w:rsidRPr="004A089D">
              <w:rPr>
                <w:rFonts w:hint="eastAsia"/>
                <w:sz w:val="24"/>
              </w:rPr>
              <w:t>用</w:t>
            </w:r>
            <w:r w:rsidR="00641877" w:rsidRPr="004A089D">
              <w:rPr>
                <w:rFonts w:hint="eastAsia"/>
                <w:sz w:val="24"/>
              </w:rPr>
              <w:t>电炉、</w:t>
            </w:r>
            <w:r w:rsidR="00336401" w:rsidRPr="004A089D">
              <w:rPr>
                <w:rFonts w:hint="eastAsia"/>
                <w:sz w:val="24"/>
              </w:rPr>
              <w:t>隧道炉和退火炉进行退火</w:t>
            </w:r>
            <w:r w:rsidR="00656668" w:rsidRPr="004A089D">
              <w:rPr>
                <w:rFonts w:hint="eastAsia"/>
                <w:sz w:val="24"/>
              </w:rPr>
              <w:t>，</w:t>
            </w:r>
            <w:r w:rsidR="00336401" w:rsidRPr="004A089D">
              <w:rPr>
                <w:rFonts w:hint="eastAsia"/>
                <w:sz w:val="24"/>
              </w:rPr>
              <w:t>使用液化石油气和液氧燃烧辅助，</w:t>
            </w:r>
            <w:r w:rsidR="00656668" w:rsidRPr="004A089D">
              <w:rPr>
                <w:rFonts w:hint="eastAsia"/>
                <w:sz w:val="24"/>
              </w:rPr>
              <w:t>此工序产生</w:t>
            </w:r>
            <w:r w:rsidR="00656668" w:rsidRPr="004A089D">
              <w:rPr>
                <w:sz w:val="24"/>
              </w:rPr>
              <w:t>液化石油气</w:t>
            </w:r>
            <w:r w:rsidR="00656668" w:rsidRPr="004A089D">
              <w:rPr>
                <w:rFonts w:hint="eastAsia"/>
                <w:sz w:val="24"/>
                <w:shd w:val="clear" w:color="auto" w:fill="FFFFFF"/>
              </w:rPr>
              <w:t>燃烧废气</w:t>
            </w:r>
            <w:r w:rsidR="00656668" w:rsidRPr="004A089D">
              <w:rPr>
                <w:rFonts w:hint="eastAsia"/>
                <w:sz w:val="24"/>
                <w:shd w:val="clear" w:color="auto" w:fill="FFFFFF"/>
              </w:rPr>
              <w:t>G10</w:t>
            </w:r>
            <w:r w:rsidR="00656668" w:rsidRPr="004A089D">
              <w:rPr>
                <w:rFonts w:hint="eastAsia"/>
                <w:sz w:val="24"/>
                <w:shd w:val="clear" w:color="auto" w:fill="FFFFFF"/>
              </w:rPr>
              <w:t>；</w:t>
            </w:r>
          </w:p>
          <w:p w:rsidR="00C12415" w:rsidRPr="004A089D" w:rsidRDefault="00C12415" w:rsidP="00FD148C">
            <w:pPr>
              <w:pStyle w:val="affa"/>
              <w:numPr>
                <w:ilvl w:val="0"/>
                <w:numId w:val="9"/>
              </w:numPr>
              <w:adjustRightInd w:val="0"/>
              <w:snapToGrid w:val="0"/>
              <w:spacing w:line="360" w:lineRule="auto"/>
              <w:ind w:firstLineChars="0"/>
              <w:rPr>
                <w:sz w:val="24"/>
              </w:rPr>
            </w:pPr>
            <w:r w:rsidRPr="004A089D">
              <w:rPr>
                <w:rFonts w:hint="eastAsia"/>
                <w:sz w:val="24"/>
              </w:rPr>
              <w:t>检验：将</w:t>
            </w:r>
            <w:r w:rsidR="00AD071D" w:rsidRPr="004A089D">
              <w:rPr>
                <w:rFonts w:hint="eastAsia"/>
                <w:sz w:val="24"/>
              </w:rPr>
              <w:t>印刷好的</w:t>
            </w:r>
            <w:r w:rsidRPr="004A089D">
              <w:rPr>
                <w:rFonts w:hint="eastAsia"/>
                <w:sz w:val="24"/>
              </w:rPr>
              <w:t>产品进行检验，主要检验其规格、外形。此工序产生不合格产品</w:t>
            </w:r>
            <w:r w:rsidRPr="004A089D">
              <w:rPr>
                <w:rFonts w:hint="eastAsia"/>
                <w:sz w:val="24"/>
              </w:rPr>
              <w:t>S</w:t>
            </w:r>
            <w:r w:rsidR="00CD19D2" w:rsidRPr="004A089D">
              <w:rPr>
                <w:rFonts w:hint="eastAsia"/>
                <w:sz w:val="24"/>
              </w:rPr>
              <w:t>3</w:t>
            </w:r>
            <w:r w:rsidRPr="004A089D">
              <w:rPr>
                <w:rFonts w:hint="eastAsia"/>
                <w:sz w:val="24"/>
              </w:rPr>
              <w:t>；</w:t>
            </w:r>
          </w:p>
          <w:p w:rsidR="001608EB" w:rsidRPr="004A089D" w:rsidRDefault="001608EB" w:rsidP="00FD148C">
            <w:pPr>
              <w:pStyle w:val="affa"/>
              <w:numPr>
                <w:ilvl w:val="0"/>
                <w:numId w:val="9"/>
              </w:numPr>
              <w:adjustRightInd w:val="0"/>
              <w:snapToGrid w:val="0"/>
              <w:spacing w:line="360" w:lineRule="auto"/>
              <w:ind w:firstLineChars="0"/>
              <w:rPr>
                <w:sz w:val="24"/>
              </w:rPr>
            </w:pPr>
            <w:r w:rsidRPr="004A089D">
              <w:rPr>
                <w:rFonts w:hint="eastAsia"/>
                <w:sz w:val="24"/>
              </w:rPr>
              <w:t>包装</w:t>
            </w:r>
            <w:r w:rsidR="00C12415" w:rsidRPr="004A089D">
              <w:rPr>
                <w:rFonts w:hint="eastAsia"/>
                <w:sz w:val="24"/>
              </w:rPr>
              <w:t>入库</w:t>
            </w:r>
            <w:r w:rsidRPr="004A089D">
              <w:rPr>
                <w:rFonts w:hint="eastAsia"/>
                <w:sz w:val="24"/>
              </w:rPr>
              <w:t>：</w:t>
            </w:r>
            <w:r w:rsidR="003D793A" w:rsidRPr="004A089D">
              <w:rPr>
                <w:rFonts w:hint="eastAsia"/>
                <w:sz w:val="24"/>
              </w:rPr>
              <w:t>将配套的杯盖、滤网与</w:t>
            </w:r>
            <w:r w:rsidR="00656668" w:rsidRPr="004A089D">
              <w:rPr>
                <w:rFonts w:hint="eastAsia"/>
                <w:sz w:val="24"/>
              </w:rPr>
              <w:t>检验</w:t>
            </w:r>
            <w:r w:rsidR="00757496" w:rsidRPr="004A089D">
              <w:rPr>
                <w:rFonts w:hint="eastAsia"/>
                <w:sz w:val="24"/>
              </w:rPr>
              <w:t>后的玻璃杯</w:t>
            </w:r>
            <w:r w:rsidR="008F6858" w:rsidRPr="004A089D">
              <w:rPr>
                <w:rFonts w:hint="eastAsia"/>
                <w:sz w:val="24"/>
              </w:rPr>
              <w:t>用包装盒</w:t>
            </w:r>
            <w:r w:rsidR="00757496" w:rsidRPr="004A089D">
              <w:rPr>
                <w:rFonts w:hint="eastAsia"/>
                <w:sz w:val="24"/>
              </w:rPr>
              <w:t>包装后入库外售。</w:t>
            </w:r>
          </w:p>
          <w:p w:rsidR="00FD148C" w:rsidRPr="004A089D" w:rsidRDefault="00FD148C" w:rsidP="00FD148C">
            <w:pPr>
              <w:pStyle w:val="a0"/>
            </w:pPr>
          </w:p>
          <w:p w:rsidR="00336401" w:rsidRPr="004A089D" w:rsidRDefault="00336401" w:rsidP="00D05AEC">
            <w:pPr>
              <w:adjustRightInd w:val="0"/>
              <w:snapToGrid w:val="0"/>
              <w:spacing w:line="360" w:lineRule="auto"/>
              <w:rPr>
                <w:b/>
                <w:bCs/>
                <w:sz w:val="24"/>
              </w:rPr>
            </w:pPr>
          </w:p>
          <w:p w:rsidR="00D05AEC" w:rsidRPr="004A089D" w:rsidRDefault="00D05AEC" w:rsidP="00D05AEC">
            <w:pPr>
              <w:adjustRightInd w:val="0"/>
              <w:snapToGrid w:val="0"/>
              <w:spacing w:line="360" w:lineRule="auto"/>
              <w:rPr>
                <w:szCs w:val="28"/>
              </w:rPr>
            </w:pPr>
            <w:r w:rsidRPr="004A089D">
              <w:rPr>
                <w:b/>
                <w:bCs/>
                <w:sz w:val="24"/>
              </w:rPr>
              <w:lastRenderedPageBreak/>
              <w:t>主要污染工序</w:t>
            </w:r>
          </w:p>
          <w:p w:rsidR="00D05AEC" w:rsidRPr="004A089D" w:rsidRDefault="00D05AEC" w:rsidP="00D05AEC">
            <w:pPr>
              <w:spacing w:line="360" w:lineRule="auto"/>
              <w:ind w:firstLineChars="225" w:firstLine="542"/>
              <w:rPr>
                <w:b/>
                <w:sz w:val="24"/>
              </w:rPr>
            </w:pPr>
            <w:r w:rsidRPr="004A089D">
              <w:rPr>
                <w:b/>
                <w:sz w:val="24"/>
              </w:rPr>
              <w:t>施工期：</w:t>
            </w:r>
          </w:p>
          <w:p w:rsidR="00656668" w:rsidRPr="004A089D" w:rsidRDefault="00D05AEC" w:rsidP="00336401">
            <w:pPr>
              <w:adjustRightInd w:val="0"/>
              <w:snapToGrid w:val="0"/>
              <w:spacing w:line="360" w:lineRule="auto"/>
              <w:ind w:firstLineChars="200" w:firstLine="480"/>
              <w:rPr>
                <w:sz w:val="24"/>
              </w:rPr>
            </w:pPr>
            <w:r w:rsidRPr="004A089D">
              <w:rPr>
                <w:rFonts w:hint="eastAsia"/>
                <w:sz w:val="24"/>
              </w:rPr>
              <w:t>该项目设备安装后即可投入使用，因此无</w:t>
            </w:r>
            <w:r w:rsidRPr="004A089D">
              <w:rPr>
                <w:sz w:val="24"/>
              </w:rPr>
              <w:t>土建</w:t>
            </w:r>
            <w:r w:rsidRPr="004A089D">
              <w:rPr>
                <w:rFonts w:hint="eastAsia"/>
                <w:sz w:val="24"/>
              </w:rPr>
              <w:t>施工期环境影响。</w:t>
            </w:r>
          </w:p>
          <w:p w:rsidR="00D05AEC" w:rsidRPr="004A089D" w:rsidRDefault="00D05AEC" w:rsidP="00D05AEC">
            <w:pPr>
              <w:spacing w:line="360" w:lineRule="auto"/>
              <w:ind w:firstLineChars="225" w:firstLine="542"/>
              <w:rPr>
                <w:b/>
                <w:sz w:val="24"/>
              </w:rPr>
            </w:pPr>
            <w:r w:rsidRPr="004A089D">
              <w:rPr>
                <w:b/>
                <w:sz w:val="24"/>
              </w:rPr>
              <w:t>营运期：</w:t>
            </w:r>
          </w:p>
          <w:p w:rsidR="00D05AEC" w:rsidRPr="004A089D" w:rsidRDefault="00D05AEC" w:rsidP="00142F0C">
            <w:pPr>
              <w:pStyle w:val="affa"/>
              <w:numPr>
                <w:ilvl w:val="0"/>
                <w:numId w:val="17"/>
              </w:numPr>
              <w:adjustRightInd w:val="0"/>
              <w:snapToGrid w:val="0"/>
              <w:spacing w:beforeLines="50" w:line="360" w:lineRule="auto"/>
              <w:ind w:firstLineChars="0"/>
              <w:rPr>
                <w:b/>
                <w:sz w:val="24"/>
              </w:rPr>
            </w:pPr>
            <w:r w:rsidRPr="004A089D">
              <w:rPr>
                <w:b/>
                <w:sz w:val="24"/>
              </w:rPr>
              <w:t>大气污染分析</w:t>
            </w:r>
          </w:p>
          <w:p w:rsidR="00F4423B" w:rsidRPr="004A089D" w:rsidRDefault="00D05AEC" w:rsidP="00862670">
            <w:pPr>
              <w:spacing w:line="360" w:lineRule="auto"/>
              <w:ind w:firstLineChars="200" w:firstLine="480"/>
              <w:rPr>
                <w:sz w:val="24"/>
              </w:rPr>
            </w:pPr>
            <w:r w:rsidRPr="004A089D">
              <w:rPr>
                <w:rFonts w:hint="eastAsia"/>
                <w:sz w:val="24"/>
              </w:rPr>
              <w:t>（</w:t>
            </w:r>
            <w:r w:rsidRPr="004A089D">
              <w:rPr>
                <w:rFonts w:hint="eastAsia"/>
                <w:sz w:val="24"/>
              </w:rPr>
              <w:t>1</w:t>
            </w:r>
            <w:r w:rsidRPr="004A089D">
              <w:rPr>
                <w:rFonts w:hint="eastAsia"/>
                <w:sz w:val="24"/>
              </w:rPr>
              <w:t>）</w:t>
            </w:r>
            <w:r w:rsidR="00346CAE" w:rsidRPr="004A089D">
              <w:rPr>
                <w:rFonts w:hint="eastAsia"/>
                <w:sz w:val="24"/>
              </w:rPr>
              <w:t>下料</w:t>
            </w:r>
            <w:r w:rsidR="00195A66" w:rsidRPr="004A089D">
              <w:rPr>
                <w:rFonts w:hint="eastAsia"/>
                <w:sz w:val="24"/>
              </w:rPr>
              <w:t>、分割粉尘</w:t>
            </w:r>
          </w:p>
          <w:p w:rsidR="0098577B" w:rsidRPr="004A089D" w:rsidRDefault="005B21F5" w:rsidP="0098577B">
            <w:pPr>
              <w:spacing w:line="360" w:lineRule="auto"/>
              <w:ind w:firstLineChars="200" w:firstLine="480"/>
              <w:rPr>
                <w:sz w:val="24"/>
              </w:rPr>
            </w:pPr>
            <w:r w:rsidRPr="004A089D">
              <w:rPr>
                <w:rFonts w:hint="eastAsia"/>
                <w:sz w:val="24"/>
              </w:rPr>
              <w:t>项目运营期间，</w:t>
            </w:r>
            <w:r w:rsidR="00346CAE" w:rsidRPr="004A089D">
              <w:rPr>
                <w:rFonts w:hint="eastAsia"/>
                <w:kern w:val="0"/>
                <w:sz w:val="24"/>
              </w:rPr>
              <w:t>下料</w:t>
            </w:r>
            <w:r w:rsidR="00E64EF0" w:rsidRPr="004A089D">
              <w:rPr>
                <w:rFonts w:hint="eastAsia"/>
                <w:kern w:val="0"/>
                <w:sz w:val="24"/>
              </w:rPr>
              <w:t>、分割</w:t>
            </w:r>
            <w:r w:rsidRPr="004A089D">
              <w:rPr>
                <w:rFonts w:hint="eastAsia"/>
                <w:kern w:val="0"/>
                <w:sz w:val="24"/>
              </w:rPr>
              <w:t>工序</w:t>
            </w:r>
            <w:r w:rsidR="00CD19D2" w:rsidRPr="004A089D">
              <w:rPr>
                <w:rFonts w:hint="eastAsia"/>
                <w:kern w:val="0"/>
                <w:sz w:val="24"/>
              </w:rPr>
              <w:t>产生</w:t>
            </w:r>
            <w:r w:rsidR="00346CAE" w:rsidRPr="004A089D">
              <w:rPr>
                <w:rFonts w:hint="eastAsia"/>
                <w:kern w:val="0"/>
                <w:sz w:val="24"/>
              </w:rPr>
              <w:t>下料</w:t>
            </w:r>
            <w:r w:rsidR="00093F40" w:rsidRPr="004A089D">
              <w:rPr>
                <w:rFonts w:hint="eastAsia"/>
                <w:kern w:val="0"/>
                <w:sz w:val="24"/>
              </w:rPr>
              <w:t>、分割粉尘</w:t>
            </w:r>
            <w:r w:rsidRPr="004A089D">
              <w:rPr>
                <w:rFonts w:hint="eastAsia"/>
                <w:kern w:val="0"/>
                <w:sz w:val="24"/>
              </w:rPr>
              <w:t>，</w:t>
            </w:r>
            <w:bookmarkStart w:id="11" w:name="OLE_LINK4"/>
            <w:r w:rsidRPr="004A089D">
              <w:rPr>
                <w:rFonts w:hint="eastAsia"/>
                <w:sz w:val="24"/>
              </w:rPr>
              <w:t>类比同类项目，</w:t>
            </w:r>
            <w:r w:rsidR="00E64EF0" w:rsidRPr="004A089D">
              <w:rPr>
                <w:rFonts w:hint="eastAsia"/>
                <w:sz w:val="24"/>
              </w:rPr>
              <w:t>粉尘</w:t>
            </w:r>
            <w:r w:rsidRPr="004A089D">
              <w:rPr>
                <w:rFonts w:hint="eastAsia"/>
                <w:sz w:val="24"/>
              </w:rPr>
              <w:t>产生量按照原料用量的</w:t>
            </w:r>
            <w:r w:rsidRPr="004A089D">
              <w:rPr>
                <w:sz w:val="24"/>
              </w:rPr>
              <w:t>0.01%</w:t>
            </w:r>
            <w:r w:rsidRPr="004A089D">
              <w:rPr>
                <w:rFonts w:hint="eastAsia"/>
                <w:sz w:val="24"/>
              </w:rPr>
              <w:t>计，</w:t>
            </w:r>
            <w:r w:rsidR="00093F40" w:rsidRPr="004A089D">
              <w:rPr>
                <w:rFonts w:hint="eastAsia"/>
                <w:sz w:val="24"/>
              </w:rPr>
              <w:t>玻璃管</w:t>
            </w:r>
            <w:r w:rsidRPr="004A089D">
              <w:rPr>
                <w:rFonts w:hint="eastAsia"/>
                <w:sz w:val="24"/>
              </w:rPr>
              <w:t>总用量为</w:t>
            </w:r>
            <w:r w:rsidR="00E64EF0" w:rsidRPr="004A089D">
              <w:rPr>
                <w:sz w:val="24"/>
              </w:rPr>
              <w:t>2</w:t>
            </w:r>
            <w:r w:rsidR="00E64EF0" w:rsidRPr="004A089D">
              <w:rPr>
                <w:rFonts w:hint="eastAsia"/>
                <w:sz w:val="24"/>
              </w:rPr>
              <w:t>44</w:t>
            </w:r>
            <w:r w:rsidRPr="004A089D">
              <w:rPr>
                <w:sz w:val="24"/>
              </w:rPr>
              <w:t>t/a</w:t>
            </w:r>
            <w:r w:rsidRPr="004A089D">
              <w:rPr>
                <w:rFonts w:hint="eastAsia"/>
                <w:sz w:val="24"/>
              </w:rPr>
              <w:t>，经计算</w:t>
            </w:r>
            <w:r w:rsidR="00E64EF0" w:rsidRPr="004A089D">
              <w:rPr>
                <w:rFonts w:hint="eastAsia"/>
                <w:sz w:val="24"/>
              </w:rPr>
              <w:t>粉尘</w:t>
            </w:r>
            <w:r w:rsidRPr="004A089D">
              <w:rPr>
                <w:rFonts w:hint="eastAsia"/>
                <w:sz w:val="24"/>
              </w:rPr>
              <w:t>的产生量为</w:t>
            </w:r>
            <w:r w:rsidRPr="004A089D">
              <w:rPr>
                <w:sz w:val="24"/>
              </w:rPr>
              <w:t>0.02</w:t>
            </w:r>
            <w:r w:rsidR="00E64EF0" w:rsidRPr="004A089D">
              <w:rPr>
                <w:rFonts w:hint="eastAsia"/>
                <w:sz w:val="24"/>
              </w:rPr>
              <w:t>44</w:t>
            </w:r>
            <w:r w:rsidRPr="004A089D">
              <w:rPr>
                <w:sz w:val="24"/>
              </w:rPr>
              <w:t>t/a</w:t>
            </w:r>
            <w:r w:rsidRPr="004A089D">
              <w:rPr>
                <w:rFonts w:hint="eastAsia"/>
                <w:sz w:val="24"/>
              </w:rPr>
              <w:t>，</w:t>
            </w:r>
            <w:r w:rsidR="00E64EF0" w:rsidRPr="004A089D">
              <w:rPr>
                <w:rFonts w:hint="eastAsia"/>
                <w:kern w:val="0"/>
                <w:sz w:val="24"/>
              </w:rPr>
              <w:t>粉尘</w:t>
            </w:r>
            <w:r w:rsidRPr="004A089D">
              <w:rPr>
                <w:rFonts w:hint="eastAsia"/>
                <w:kern w:val="0"/>
                <w:sz w:val="24"/>
              </w:rPr>
              <w:t>产生量较小，在</w:t>
            </w:r>
            <w:r w:rsidR="00E64EF0" w:rsidRPr="004A089D">
              <w:rPr>
                <w:rFonts w:hint="eastAsia"/>
                <w:kern w:val="0"/>
                <w:sz w:val="24"/>
              </w:rPr>
              <w:t>厂区</w:t>
            </w:r>
            <w:r w:rsidRPr="004A089D">
              <w:rPr>
                <w:rFonts w:hint="eastAsia"/>
                <w:kern w:val="0"/>
                <w:sz w:val="24"/>
              </w:rPr>
              <w:t>无组织排放</w:t>
            </w:r>
            <w:r w:rsidRPr="004A089D">
              <w:rPr>
                <w:rFonts w:hint="eastAsia"/>
                <w:sz w:val="24"/>
              </w:rPr>
              <w:t>。</w:t>
            </w:r>
            <w:bookmarkEnd w:id="11"/>
          </w:p>
          <w:p w:rsidR="00EC24F7" w:rsidRPr="004A089D" w:rsidRDefault="00F4423B" w:rsidP="0098577B">
            <w:pPr>
              <w:spacing w:line="360" w:lineRule="auto"/>
              <w:ind w:firstLineChars="200" w:firstLine="480"/>
              <w:rPr>
                <w:sz w:val="24"/>
              </w:rPr>
            </w:pPr>
            <w:r w:rsidRPr="004A089D">
              <w:rPr>
                <w:rFonts w:hint="eastAsia"/>
                <w:sz w:val="24"/>
              </w:rPr>
              <w:t>（</w:t>
            </w:r>
            <w:r w:rsidRPr="004A089D">
              <w:rPr>
                <w:rFonts w:hint="eastAsia"/>
                <w:sz w:val="24"/>
              </w:rPr>
              <w:t>2</w:t>
            </w:r>
            <w:r w:rsidRPr="004A089D">
              <w:rPr>
                <w:rFonts w:hint="eastAsia"/>
                <w:sz w:val="24"/>
              </w:rPr>
              <w:t>）</w:t>
            </w:r>
            <w:r w:rsidR="00355072" w:rsidRPr="004A089D">
              <w:rPr>
                <w:rFonts w:hint="eastAsia"/>
                <w:sz w:val="24"/>
              </w:rPr>
              <w:t>液化石油气</w:t>
            </w:r>
            <w:r w:rsidR="00324C6D" w:rsidRPr="004A089D">
              <w:rPr>
                <w:rFonts w:hint="eastAsia"/>
                <w:sz w:val="24"/>
              </w:rPr>
              <w:t>燃烧</w:t>
            </w:r>
            <w:r w:rsidR="00EC24F7" w:rsidRPr="004A089D">
              <w:rPr>
                <w:sz w:val="24"/>
              </w:rPr>
              <w:t>废气</w:t>
            </w:r>
          </w:p>
          <w:p w:rsidR="0098577B" w:rsidRPr="004A089D" w:rsidRDefault="0098577B" w:rsidP="0098577B">
            <w:pPr>
              <w:spacing w:line="360" w:lineRule="auto"/>
              <w:ind w:firstLine="482"/>
              <w:rPr>
                <w:bCs/>
                <w:sz w:val="24"/>
              </w:rPr>
            </w:pPr>
            <w:r w:rsidRPr="004A089D">
              <w:rPr>
                <w:rFonts w:hint="eastAsia"/>
                <w:sz w:val="24"/>
              </w:rPr>
              <w:t>项目运营期间，下料、分割、压颈、封口、烧底、退火工序中液化石油气燃烧产生废气，主要为颗粒物、</w:t>
            </w:r>
            <w:r w:rsidRPr="004A089D">
              <w:rPr>
                <w:sz w:val="24"/>
              </w:rPr>
              <w:t>SO</w:t>
            </w:r>
            <w:r w:rsidRPr="004A089D">
              <w:rPr>
                <w:sz w:val="24"/>
                <w:vertAlign w:val="subscript"/>
              </w:rPr>
              <w:t>2</w:t>
            </w:r>
            <w:r w:rsidRPr="004A089D">
              <w:rPr>
                <w:rFonts w:hint="eastAsia"/>
                <w:sz w:val="24"/>
              </w:rPr>
              <w:t>、</w:t>
            </w:r>
            <w:r w:rsidRPr="004A089D">
              <w:rPr>
                <w:sz w:val="24"/>
              </w:rPr>
              <w:t>NO</w:t>
            </w:r>
            <w:r w:rsidRPr="004A089D">
              <w:rPr>
                <w:sz w:val="24"/>
                <w:vertAlign w:val="subscript"/>
              </w:rPr>
              <w:t>X</w:t>
            </w:r>
            <w:r w:rsidRPr="004A089D">
              <w:rPr>
                <w:rFonts w:hint="eastAsia"/>
                <w:sz w:val="24"/>
              </w:rPr>
              <w:t>。</w:t>
            </w:r>
            <w:r w:rsidR="00EC24F7" w:rsidRPr="004A089D">
              <w:rPr>
                <w:sz w:val="24"/>
              </w:rPr>
              <w:t>本项目年用</w:t>
            </w:r>
            <w:r w:rsidR="00355072" w:rsidRPr="004A089D">
              <w:rPr>
                <w:rFonts w:hint="eastAsia"/>
                <w:sz w:val="24"/>
              </w:rPr>
              <w:t>液化石油气</w:t>
            </w:r>
            <w:r w:rsidR="00EC24F7" w:rsidRPr="004A089D">
              <w:rPr>
                <w:rFonts w:hint="eastAsia"/>
                <w:sz w:val="24"/>
              </w:rPr>
              <w:t>73</w:t>
            </w:r>
            <w:r w:rsidR="00303648" w:rsidRPr="004A089D">
              <w:rPr>
                <w:rFonts w:hint="eastAsia"/>
                <w:sz w:val="24"/>
              </w:rPr>
              <w:t>t</w:t>
            </w:r>
            <w:r w:rsidR="00EC24F7" w:rsidRPr="004A089D">
              <w:rPr>
                <w:sz w:val="24"/>
              </w:rPr>
              <w:t>/a</w:t>
            </w:r>
            <w:r w:rsidR="00EC24F7" w:rsidRPr="004A089D">
              <w:rPr>
                <w:sz w:val="24"/>
              </w:rPr>
              <w:t>，</w:t>
            </w:r>
            <w:r w:rsidR="00355072" w:rsidRPr="004A089D">
              <w:rPr>
                <w:rFonts w:hint="eastAsia"/>
                <w:sz w:val="24"/>
              </w:rPr>
              <w:t>液化石油气</w:t>
            </w:r>
            <w:r w:rsidR="00202552" w:rsidRPr="004A089D">
              <w:rPr>
                <w:rFonts w:hint="eastAsia"/>
                <w:sz w:val="24"/>
              </w:rPr>
              <w:t>密度按</w:t>
            </w:r>
            <w:r w:rsidRPr="004A089D">
              <w:rPr>
                <w:rFonts w:hint="eastAsia"/>
                <w:sz w:val="24"/>
              </w:rPr>
              <w:t>5</w:t>
            </w:r>
            <w:r w:rsidR="00202552" w:rsidRPr="004A089D">
              <w:rPr>
                <w:rFonts w:hint="eastAsia"/>
                <w:sz w:val="24"/>
              </w:rPr>
              <w:t>80kg/m</w:t>
            </w:r>
            <w:r w:rsidR="00202552" w:rsidRPr="004A089D">
              <w:rPr>
                <w:rFonts w:hint="eastAsia"/>
                <w:sz w:val="24"/>
                <w:vertAlign w:val="superscript"/>
              </w:rPr>
              <w:t>3</w:t>
            </w:r>
            <w:r w:rsidR="00202552" w:rsidRPr="004A089D">
              <w:rPr>
                <w:rFonts w:hint="eastAsia"/>
                <w:sz w:val="24"/>
              </w:rPr>
              <w:t>计，则年用</w:t>
            </w:r>
            <w:r w:rsidR="00355072" w:rsidRPr="004A089D">
              <w:rPr>
                <w:rFonts w:hint="eastAsia"/>
                <w:sz w:val="24"/>
              </w:rPr>
              <w:t>液化石油气</w:t>
            </w:r>
            <w:r w:rsidRPr="004A089D">
              <w:rPr>
                <w:rFonts w:hint="eastAsia"/>
                <w:sz w:val="24"/>
              </w:rPr>
              <w:t>126</w:t>
            </w:r>
            <w:r w:rsidR="00202552" w:rsidRPr="004A089D">
              <w:rPr>
                <w:rFonts w:hint="eastAsia"/>
                <w:sz w:val="24"/>
              </w:rPr>
              <w:t>m</w:t>
            </w:r>
            <w:r w:rsidR="00202552" w:rsidRPr="004A089D">
              <w:rPr>
                <w:rFonts w:hint="eastAsia"/>
                <w:sz w:val="24"/>
                <w:vertAlign w:val="superscript"/>
              </w:rPr>
              <w:t>3</w:t>
            </w:r>
            <w:r w:rsidR="00202552" w:rsidRPr="004A089D">
              <w:rPr>
                <w:rFonts w:hint="eastAsia"/>
                <w:sz w:val="24"/>
              </w:rPr>
              <w:t>/a</w:t>
            </w:r>
            <w:r w:rsidR="00202552" w:rsidRPr="004A089D">
              <w:rPr>
                <w:rFonts w:hint="eastAsia"/>
                <w:sz w:val="24"/>
              </w:rPr>
              <w:t>，</w:t>
            </w:r>
            <w:r w:rsidRPr="004A089D">
              <w:rPr>
                <w:rFonts w:hint="eastAsia"/>
                <w:sz w:val="24"/>
              </w:rPr>
              <w:t>根据《环境保护实用数据手册》（胡名操主编）中统计，</w:t>
            </w:r>
            <w:r w:rsidRPr="004A089D">
              <w:rPr>
                <w:sz w:val="24"/>
              </w:rPr>
              <w:t>1Nm</w:t>
            </w:r>
            <w:r w:rsidRPr="004A089D">
              <w:rPr>
                <w:sz w:val="24"/>
                <w:vertAlign w:val="superscript"/>
              </w:rPr>
              <w:t>3</w:t>
            </w:r>
            <w:r w:rsidRPr="004A089D">
              <w:rPr>
                <w:rFonts w:hint="eastAsia"/>
                <w:sz w:val="24"/>
              </w:rPr>
              <w:t>液化石油气燃烧产生的烟气量为</w:t>
            </w:r>
            <w:r w:rsidRPr="004A089D">
              <w:rPr>
                <w:sz w:val="24"/>
              </w:rPr>
              <w:t>10.5Nm</w:t>
            </w:r>
            <w:r w:rsidRPr="004A089D">
              <w:rPr>
                <w:sz w:val="24"/>
                <w:vertAlign w:val="superscript"/>
              </w:rPr>
              <w:t>3</w:t>
            </w:r>
            <w:r w:rsidRPr="004A089D">
              <w:rPr>
                <w:rFonts w:hint="eastAsia"/>
                <w:sz w:val="24"/>
              </w:rPr>
              <w:t>，过量空气系数取</w:t>
            </w:r>
            <w:r w:rsidRPr="004A089D">
              <w:rPr>
                <w:sz w:val="24"/>
              </w:rPr>
              <w:t>1.7</w:t>
            </w:r>
            <w:r w:rsidRPr="004A089D">
              <w:rPr>
                <w:rFonts w:hint="eastAsia"/>
                <w:sz w:val="24"/>
              </w:rPr>
              <w:t>，则液化气燃烧产生烟气量为</w:t>
            </w:r>
            <w:r w:rsidR="00346CAE" w:rsidRPr="004A089D">
              <w:rPr>
                <w:rFonts w:hint="eastAsia"/>
                <w:sz w:val="24"/>
              </w:rPr>
              <w:t>2249.1</w:t>
            </w:r>
            <w:r w:rsidRPr="004A089D">
              <w:rPr>
                <w:sz w:val="24"/>
              </w:rPr>
              <w:t>m</w:t>
            </w:r>
            <w:r w:rsidRPr="004A089D">
              <w:rPr>
                <w:sz w:val="24"/>
                <w:vertAlign w:val="superscript"/>
              </w:rPr>
              <w:t>3</w:t>
            </w:r>
            <w:r w:rsidRPr="004A089D">
              <w:rPr>
                <w:rFonts w:hint="eastAsia"/>
                <w:sz w:val="24"/>
              </w:rPr>
              <w:t>，</w:t>
            </w:r>
            <w:r w:rsidRPr="004A089D">
              <w:rPr>
                <w:rFonts w:hint="eastAsia"/>
                <w:bCs/>
                <w:sz w:val="24"/>
              </w:rPr>
              <w:t>根据《第一次全国污染源普查工业污染源产排污系数手册》第</w:t>
            </w:r>
            <w:r w:rsidRPr="004A089D">
              <w:rPr>
                <w:bCs/>
                <w:sz w:val="24"/>
              </w:rPr>
              <w:t>10</w:t>
            </w:r>
            <w:r w:rsidRPr="004A089D">
              <w:rPr>
                <w:rFonts w:hint="eastAsia"/>
                <w:bCs/>
                <w:sz w:val="24"/>
              </w:rPr>
              <w:t>册“</w:t>
            </w:r>
            <w:r w:rsidRPr="004A089D">
              <w:rPr>
                <w:bCs/>
                <w:sz w:val="24"/>
              </w:rPr>
              <w:t>4430</w:t>
            </w:r>
            <w:r w:rsidRPr="004A089D">
              <w:rPr>
                <w:rFonts w:hint="eastAsia"/>
                <w:bCs/>
                <w:sz w:val="24"/>
              </w:rPr>
              <w:t>工业锅炉（热力生产和供应）产排污系数表</w:t>
            </w:r>
            <w:r w:rsidRPr="004A089D">
              <w:rPr>
                <w:bCs/>
                <w:sz w:val="24"/>
              </w:rPr>
              <w:t>-</w:t>
            </w:r>
            <w:r w:rsidRPr="004A089D">
              <w:rPr>
                <w:rFonts w:hint="eastAsia"/>
                <w:bCs/>
                <w:sz w:val="24"/>
              </w:rPr>
              <w:t>燃气工业锅炉”计算本项目污染物产生情况，具体如下：</w:t>
            </w:r>
          </w:p>
          <w:p w:rsidR="00F30637" w:rsidRPr="004A089D" w:rsidRDefault="00F30637" w:rsidP="00F30637">
            <w:pPr>
              <w:pStyle w:val="a0"/>
              <w:jc w:val="center"/>
              <w:rPr>
                <w:b/>
                <w:sz w:val="24"/>
                <w:szCs w:val="24"/>
              </w:rPr>
            </w:pPr>
            <w:r w:rsidRPr="004A089D">
              <w:rPr>
                <w:rFonts w:ascii="Times New Roman" w:hAnsi="Times New Roman" w:cs="Times New Roman"/>
                <w:b/>
                <w:sz w:val="24"/>
                <w:szCs w:val="24"/>
              </w:rPr>
              <w:t>表</w:t>
            </w:r>
            <w:r w:rsidRPr="004A089D">
              <w:rPr>
                <w:rFonts w:ascii="Times New Roman" w:hAnsi="Times New Roman" w:cs="Times New Roman"/>
                <w:b/>
                <w:sz w:val="24"/>
                <w:szCs w:val="24"/>
              </w:rPr>
              <w:t xml:space="preserve">5-1 </w:t>
            </w:r>
            <w:r w:rsidRPr="004A089D">
              <w:rPr>
                <w:rFonts w:hint="eastAsia"/>
                <w:b/>
                <w:sz w:val="24"/>
                <w:szCs w:val="24"/>
              </w:rPr>
              <w:t>污染物产物系数一览表</w:t>
            </w:r>
          </w:p>
          <w:tbl>
            <w:tblPr>
              <w:tblStyle w:val="affc"/>
              <w:tblW w:w="5000" w:type="pct"/>
              <w:tblBorders>
                <w:top w:val="single" w:sz="12" w:space="0" w:color="auto"/>
                <w:left w:val="none" w:sz="0" w:space="0" w:color="auto"/>
                <w:bottom w:val="single" w:sz="12" w:space="0" w:color="auto"/>
                <w:right w:val="none" w:sz="0" w:space="0" w:color="auto"/>
              </w:tblBorders>
              <w:tblLayout w:type="fixed"/>
              <w:tblLook w:val="04A0"/>
            </w:tblPr>
            <w:tblGrid>
              <w:gridCol w:w="2267"/>
              <w:gridCol w:w="2268"/>
              <w:gridCol w:w="1420"/>
              <w:gridCol w:w="3115"/>
            </w:tblGrid>
            <w:tr w:rsidR="00F30637" w:rsidRPr="004A089D" w:rsidTr="006C0029">
              <w:trPr>
                <w:trHeight w:val="155"/>
              </w:trPr>
              <w:tc>
                <w:tcPr>
                  <w:tcW w:w="1250" w:type="pct"/>
                  <w:vMerge w:val="restar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项目</w:t>
                  </w:r>
                </w:p>
              </w:tc>
              <w:tc>
                <w:tcPr>
                  <w:tcW w:w="3750" w:type="pct"/>
                  <w:gridSpan w:val="3"/>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核算参数</w:t>
                  </w:r>
                </w:p>
              </w:tc>
            </w:tr>
            <w:tr w:rsidR="00F30637" w:rsidRPr="004A089D" w:rsidTr="006C0029">
              <w:trPr>
                <w:trHeight w:val="155"/>
              </w:trPr>
              <w:tc>
                <w:tcPr>
                  <w:tcW w:w="1250" w:type="pct"/>
                  <w:vMerge/>
                  <w:vAlign w:val="center"/>
                </w:tcPr>
                <w:p w:rsidR="00F30637" w:rsidRPr="004A089D" w:rsidRDefault="00F30637" w:rsidP="00F30637">
                  <w:pPr>
                    <w:pStyle w:val="a0"/>
                    <w:jc w:val="center"/>
                    <w:rPr>
                      <w:rFonts w:ascii="Times New Roman" w:hAnsi="Times New Roman" w:cs="Times New Roman"/>
                    </w:rPr>
                  </w:pPr>
                </w:p>
              </w:tc>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单位</w:t>
                  </w:r>
                </w:p>
              </w:tc>
              <w:tc>
                <w:tcPr>
                  <w:tcW w:w="783"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产物系数</w:t>
                  </w:r>
                </w:p>
              </w:tc>
              <w:tc>
                <w:tcPr>
                  <w:tcW w:w="1717"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参数来源</w:t>
                  </w:r>
                </w:p>
              </w:tc>
            </w:tr>
            <w:tr w:rsidR="00F30637" w:rsidRPr="004A089D" w:rsidTr="006C0029">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烟气量</w:t>
                  </w:r>
                </w:p>
              </w:tc>
              <w:tc>
                <w:tcPr>
                  <w:tcW w:w="1250" w:type="pct"/>
                  <w:vAlign w:val="center"/>
                </w:tcPr>
                <w:p w:rsidR="00F30637" w:rsidRPr="004A089D" w:rsidRDefault="00F65670" w:rsidP="00F30637">
                  <w:pPr>
                    <w:pStyle w:val="a0"/>
                    <w:jc w:val="center"/>
                    <w:rPr>
                      <w:rFonts w:ascii="Times New Roman" w:hAnsi="Times New Roman" w:cs="Times New Roman"/>
                    </w:rPr>
                  </w:pPr>
                  <w:r w:rsidRPr="004A089D">
                    <w:rPr>
                      <w:rFonts w:ascii="Times New Roman" w:hAnsi="Times New Roman" w:cs="Times New Roman"/>
                      <w:bCs/>
                    </w:rPr>
                    <w:t>m</w:t>
                  </w:r>
                  <w:r w:rsidRPr="004A089D">
                    <w:rPr>
                      <w:rFonts w:ascii="Times New Roman" w:hAnsi="Times New Roman" w:cs="Times New Roman"/>
                      <w:bCs/>
                      <w:vertAlign w:val="superscript"/>
                    </w:rPr>
                    <w:t>3</w:t>
                  </w:r>
                  <w:r w:rsidRPr="004A089D">
                    <w:rPr>
                      <w:rFonts w:ascii="Times New Roman" w:hAnsi="Times New Roman" w:cs="Times New Roman"/>
                      <w:bCs/>
                    </w:rPr>
                    <w:t>/</w:t>
                  </w:r>
                  <w:r w:rsidRPr="004A089D">
                    <w:rPr>
                      <w:rFonts w:ascii="Times New Roman" w:hAnsi="Times New Roman" w:cs="Times New Roman" w:hint="eastAsia"/>
                      <w:bCs/>
                    </w:rPr>
                    <w:t>N</w:t>
                  </w:r>
                  <w:r w:rsidRPr="004A089D">
                    <w:rPr>
                      <w:rFonts w:ascii="Times New Roman" w:hAnsi="Times New Roman" w:cs="Times New Roman"/>
                      <w:bCs/>
                    </w:rPr>
                    <w:t>m</w:t>
                  </w:r>
                  <w:r w:rsidRPr="004A089D">
                    <w:rPr>
                      <w:rFonts w:ascii="Times New Roman" w:hAnsi="Times New Roman" w:cs="Times New Roman"/>
                      <w:bCs/>
                      <w:vertAlign w:val="superscript"/>
                    </w:rPr>
                    <w:t>3</w:t>
                  </w:r>
                  <w:r w:rsidRPr="004A089D">
                    <w:rPr>
                      <w:rFonts w:ascii="Times New Roman" w:hAnsi="Times New Roman" w:cs="Times New Roman"/>
                      <w:bCs/>
                    </w:rPr>
                    <w:t>液化石油气</w:t>
                  </w:r>
                </w:p>
              </w:tc>
              <w:tc>
                <w:tcPr>
                  <w:tcW w:w="783" w:type="pct"/>
                  <w:vAlign w:val="center"/>
                </w:tcPr>
                <w:p w:rsidR="00F30637" w:rsidRPr="004A089D" w:rsidRDefault="00F65670" w:rsidP="00F30637">
                  <w:pPr>
                    <w:pStyle w:val="a0"/>
                    <w:jc w:val="center"/>
                    <w:rPr>
                      <w:rFonts w:ascii="Times New Roman" w:hAnsi="Times New Roman" w:cs="Times New Roman"/>
                    </w:rPr>
                  </w:pPr>
                  <w:r w:rsidRPr="004A089D">
                    <w:rPr>
                      <w:rFonts w:ascii="Times New Roman" w:hAnsi="Times New Roman" w:cs="Times New Roman" w:hint="eastAsia"/>
                    </w:rPr>
                    <w:t>10.5</w:t>
                  </w:r>
                </w:p>
              </w:tc>
              <w:tc>
                <w:tcPr>
                  <w:tcW w:w="1717"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《环境保护实用数据手册》</w:t>
                  </w:r>
                </w:p>
              </w:tc>
            </w:tr>
            <w:tr w:rsidR="00F30637" w:rsidRPr="004A089D" w:rsidTr="006C0029">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SO</w:t>
                  </w:r>
                  <w:r w:rsidRPr="004A089D">
                    <w:rPr>
                      <w:rFonts w:ascii="Times New Roman" w:hAnsi="Times New Roman" w:cs="Times New Roman"/>
                      <w:vertAlign w:val="subscript"/>
                    </w:rPr>
                    <w:t>2</w:t>
                  </w:r>
                </w:p>
              </w:tc>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bCs/>
                    </w:rPr>
                    <w:t>kg/</w:t>
                  </w:r>
                  <w:r w:rsidRPr="004A089D">
                    <w:rPr>
                      <w:rFonts w:ascii="Times New Roman" w:hAnsi="Times New Roman" w:cs="Times New Roman"/>
                      <w:bCs/>
                    </w:rPr>
                    <w:t>万</w:t>
                  </w:r>
                  <w:r w:rsidRPr="004A089D">
                    <w:rPr>
                      <w:rFonts w:ascii="Times New Roman" w:hAnsi="Times New Roman" w:cs="Times New Roman"/>
                      <w:bCs/>
                    </w:rPr>
                    <w:t>m</w:t>
                  </w:r>
                  <w:r w:rsidRPr="004A089D">
                    <w:rPr>
                      <w:rFonts w:ascii="Times New Roman" w:hAnsi="Times New Roman" w:cs="Times New Roman"/>
                      <w:bCs/>
                      <w:vertAlign w:val="superscript"/>
                    </w:rPr>
                    <w:t>3</w:t>
                  </w:r>
                  <w:r w:rsidRPr="004A089D">
                    <w:rPr>
                      <w:rFonts w:ascii="Times New Roman" w:hAnsi="Times New Roman" w:cs="Times New Roman"/>
                      <w:bCs/>
                    </w:rPr>
                    <w:t>液化石油气</w:t>
                  </w:r>
                </w:p>
              </w:tc>
              <w:tc>
                <w:tcPr>
                  <w:tcW w:w="783"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0.02</w:t>
                  </w:r>
                </w:p>
              </w:tc>
              <w:tc>
                <w:tcPr>
                  <w:tcW w:w="1717" w:type="pct"/>
                  <w:vMerge w:val="restar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bCs/>
                    </w:rPr>
                    <w:t>《第一次全国污染源普查工业污染源产排污系数手册》</w:t>
                  </w:r>
                </w:p>
              </w:tc>
            </w:tr>
            <w:tr w:rsidR="00F30637" w:rsidRPr="004A089D" w:rsidTr="006C0029">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NO</w:t>
                  </w:r>
                  <w:r w:rsidRPr="004A089D">
                    <w:rPr>
                      <w:rFonts w:ascii="Times New Roman" w:hAnsi="Times New Roman" w:cs="Times New Roman"/>
                      <w:vertAlign w:val="subscript"/>
                    </w:rPr>
                    <w:t>X</w:t>
                  </w:r>
                </w:p>
              </w:tc>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bCs/>
                    </w:rPr>
                    <w:t>kg/</w:t>
                  </w:r>
                  <w:r w:rsidRPr="004A089D">
                    <w:rPr>
                      <w:rFonts w:ascii="Times New Roman" w:hAnsi="Times New Roman" w:cs="Times New Roman"/>
                      <w:bCs/>
                    </w:rPr>
                    <w:t>万</w:t>
                  </w:r>
                  <w:r w:rsidRPr="004A089D">
                    <w:rPr>
                      <w:rFonts w:ascii="Times New Roman" w:hAnsi="Times New Roman" w:cs="Times New Roman"/>
                      <w:bCs/>
                    </w:rPr>
                    <w:t>m</w:t>
                  </w:r>
                  <w:r w:rsidRPr="004A089D">
                    <w:rPr>
                      <w:rFonts w:ascii="Times New Roman" w:hAnsi="Times New Roman" w:cs="Times New Roman"/>
                      <w:bCs/>
                      <w:vertAlign w:val="superscript"/>
                    </w:rPr>
                    <w:t>3</w:t>
                  </w:r>
                  <w:r w:rsidRPr="004A089D">
                    <w:rPr>
                      <w:rFonts w:ascii="Times New Roman" w:hAnsi="Times New Roman" w:cs="Times New Roman"/>
                      <w:bCs/>
                    </w:rPr>
                    <w:t>液化石油气</w:t>
                  </w:r>
                </w:p>
              </w:tc>
              <w:tc>
                <w:tcPr>
                  <w:tcW w:w="783"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59.61</w:t>
                  </w:r>
                </w:p>
              </w:tc>
              <w:tc>
                <w:tcPr>
                  <w:tcW w:w="1717" w:type="pct"/>
                  <w:vMerge/>
                  <w:vAlign w:val="center"/>
                </w:tcPr>
                <w:p w:rsidR="00F30637" w:rsidRPr="004A089D" w:rsidRDefault="00F30637" w:rsidP="00F30637">
                  <w:pPr>
                    <w:pStyle w:val="a0"/>
                    <w:jc w:val="center"/>
                    <w:rPr>
                      <w:rFonts w:ascii="Times New Roman" w:hAnsi="Times New Roman" w:cs="Times New Roman"/>
                    </w:rPr>
                  </w:pPr>
                </w:p>
              </w:tc>
            </w:tr>
            <w:tr w:rsidR="00F30637" w:rsidRPr="004A089D" w:rsidTr="006C0029">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rPr>
                    <w:t>烟尘</w:t>
                  </w:r>
                </w:p>
              </w:tc>
              <w:tc>
                <w:tcPr>
                  <w:tcW w:w="1250" w:type="pct"/>
                  <w:vAlign w:val="center"/>
                </w:tcPr>
                <w:p w:rsidR="00F30637" w:rsidRPr="004A089D" w:rsidRDefault="00F30637" w:rsidP="00F30637">
                  <w:pPr>
                    <w:pStyle w:val="a0"/>
                    <w:jc w:val="center"/>
                    <w:rPr>
                      <w:rFonts w:ascii="Times New Roman" w:hAnsi="Times New Roman" w:cs="Times New Roman"/>
                    </w:rPr>
                  </w:pPr>
                  <w:r w:rsidRPr="004A089D">
                    <w:rPr>
                      <w:rFonts w:ascii="Times New Roman" w:hAnsi="Times New Roman" w:cs="Times New Roman"/>
                      <w:bCs/>
                    </w:rPr>
                    <w:t>kg/</w:t>
                  </w:r>
                  <w:r w:rsidRPr="004A089D">
                    <w:rPr>
                      <w:rFonts w:ascii="Times New Roman" w:hAnsi="Times New Roman" w:cs="Times New Roman"/>
                      <w:bCs/>
                    </w:rPr>
                    <w:t>万</w:t>
                  </w:r>
                  <w:r w:rsidRPr="004A089D">
                    <w:rPr>
                      <w:rFonts w:ascii="Times New Roman" w:hAnsi="Times New Roman" w:cs="Times New Roman"/>
                      <w:bCs/>
                    </w:rPr>
                    <w:t>m</w:t>
                  </w:r>
                  <w:r w:rsidRPr="004A089D">
                    <w:rPr>
                      <w:rFonts w:ascii="Times New Roman" w:hAnsi="Times New Roman" w:cs="Times New Roman"/>
                      <w:bCs/>
                      <w:vertAlign w:val="superscript"/>
                    </w:rPr>
                    <w:t>3</w:t>
                  </w:r>
                  <w:r w:rsidRPr="004A089D">
                    <w:rPr>
                      <w:rFonts w:ascii="Times New Roman" w:hAnsi="Times New Roman" w:cs="Times New Roman"/>
                      <w:bCs/>
                    </w:rPr>
                    <w:t>液化石油气</w:t>
                  </w:r>
                </w:p>
              </w:tc>
              <w:tc>
                <w:tcPr>
                  <w:tcW w:w="783" w:type="pct"/>
                  <w:vAlign w:val="center"/>
                </w:tcPr>
                <w:p w:rsidR="00F30637" w:rsidRPr="004A089D" w:rsidRDefault="00B63659" w:rsidP="00F30637">
                  <w:pPr>
                    <w:pStyle w:val="a0"/>
                    <w:jc w:val="center"/>
                    <w:rPr>
                      <w:rFonts w:ascii="Times New Roman" w:hAnsi="Times New Roman" w:cs="Times New Roman"/>
                    </w:rPr>
                  </w:pPr>
                  <w:r w:rsidRPr="004A089D">
                    <w:rPr>
                      <w:rFonts w:ascii="Times New Roman" w:hAnsi="Times New Roman" w:cs="Times New Roman" w:hint="eastAsia"/>
                    </w:rPr>
                    <w:t>2.2</w:t>
                  </w:r>
                </w:p>
              </w:tc>
              <w:tc>
                <w:tcPr>
                  <w:tcW w:w="1717" w:type="pct"/>
                  <w:vAlign w:val="center"/>
                </w:tcPr>
                <w:p w:rsidR="00F30637" w:rsidRPr="004A089D" w:rsidRDefault="00F30637" w:rsidP="00F30637">
                  <w:pPr>
                    <w:pStyle w:val="a0"/>
                    <w:rPr>
                      <w:rFonts w:ascii="Times New Roman" w:hAnsi="Times New Roman" w:cs="Times New Roman"/>
                    </w:rPr>
                  </w:pPr>
                  <w:r w:rsidRPr="004A089D">
                    <w:rPr>
                      <w:rFonts w:ascii="Times New Roman" w:hAnsi="Times New Roman" w:cs="Times New Roman"/>
                    </w:rPr>
                    <w:t>《社会区域类环境影响评价》</w:t>
                  </w:r>
                </w:p>
              </w:tc>
            </w:tr>
          </w:tbl>
          <w:p w:rsidR="00745623" w:rsidRPr="004A089D" w:rsidRDefault="00745623" w:rsidP="00745623">
            <w:pPr>
              <w:pStyle w:val="a0"/>
            </w:pPr>
          </w:p>
          <w:p w:rsidR="00346CAE" w:rsidRPr="004A089D" w:rsidRDefault="0098577B" w:rsidP="00346CAE">
            <w:pPr>
              <w:pStyle w:val="affa"/>
              <w:numPr>
                <w:ilvl w:val="0"/>
                <w:numId w:val="26"/>
              </w:numPr>
              <w:spacing w:line="360" w:lineRule="auto"/>
              <w:ind w:firstLineChars="0"/>
              <w:rPr>
                <w:bCs/>
                <w:sz w:val="24"/>
              </w:rPr>
            </w:pPr>
            <w:r w:rsidRPr="004A089D">
              <w:rPr>
                <w:bCs/>
                <w:sz w:val="24"/>
              </w:rPr>
              <w:t>SO</w:t>
            </w:r>
            <w:r w:rsidRPr="004A089D">
              <w:rPr>
                <w:bCs/>
                <w:sz w:val="24"/>
                <w:vertAlign w:val="subscript"/>
              </w:rPr>
              <w:t>2</w:t>
            </w:r>
            <w:r w:rsidRPr="004A089D">
              <w:rPr>
                <w:rFonts w:hint="eastAsia"/>
                <w:bCs/>
                <w:sz w:val="24"/>
              </w:rPr>
              <w:t>产排污系数为</w:t>
            </w:r>
            <w:r w:rsidRPr="004A089D">
              <w:rPr>
                <w:bCs/>
                <w:sz w:val="24"/>
              </w:rPr>
              <w:t>0.02Skg/</w:t>
            </w:r>
            <w:r w:rsidRPr="004A089D">
              <w:rPr>
                <w:rFonts w:hint="eastAsia"/>
                <w:bCs/>
                <w:sz w:val="24"/>
              </w:rPr>
              <w:t>万</w:t>
            </w:r>
            <w:r w:rsidRPr="004A089D">
              <w:rPr>
                <w:bCs/>
                <w:sz w:val="24"/>
              </w:rPr>
              <w:t>m</w:t>
            </w:r>
            <w:r w:rsidRPr="004A089D">
              <w:rPr>
                <w:bCs/>
                <w:sz w:val="24"/>
                <w:vertAlign w:val="superscript"/>
              </w:rPr>
              <w:t>3</w:t>
            </w:r>
            <w:r w:rsidRPr="004A089D">
              <w:rPr>
                <w:bCs/>
                <w:sz w:val="24"/>
              </w:rPr>
              <w:t>-</w:t>
            </w:r>
            <w:r w:rsidRPr="004A089D">
              <w:rPr>
                <w:rFonts w:hint="eastAsia"/>
                <w:bCs/>
                <w:sz w:val="24"/>
              </w:rPr>
              <w:t>原料，本次评价含硫量（</w:t>
            </w:r>
            <w:r w:rsidRPr="004A089D">
              <w:rPr>
                <w:bCs/>
                <w:sz w:val="24"/>
              </w:rPr>
              <w:t>S</w:t>
            </w:r>
            <w:r w:rsidRPr="004A089D">
              <w:rPr>
                <w:rFonts w:hint="eastAsia"/>
                <w:bCs/>
                <w:sz w:val="24"/>
              </w:rPr>
              <w:t>）按照《商品天然</w:t>
            </w:r>
          </w:p>
          <w:p w:rsidR="0098577B" w:rsidRPr="004A089D" w:rsidRDefault="0098577B" w:rsidP="00346CAE">
            <w:pPr>
              <w:spacing w:line="360" w:lineRule="auto"/>
              <w:rPr>
                <w:bCs/>
                <w:sz w:val="24"/>
              </w:rPr>
            </w:pPr>
            <w:r w:rsidRPr="004A089D">
              <w:rPr>
                <w:rFonts w:hint="eastAsia"/>
                <w:bCs/>
                <w:sz w:val="24"/>
              </w:rPr>
              <w:t>气质量指标》（</w:t>
            </w:r>
            <w:r w:rsidRPr="004A089D">
              <w:rPr>
                <w:bCs/>
                <w:sz w:val="24"/>
              </w:rPr>
              <w:t>GB17820-1999</w:t>
            </w:r>
            <w:r w:rsidRPr="004A089D">
              <w:rPr>
                <w:rFonts w:hint="eastAsia"/>
                <w:bCs/>
                <w:sz w:val="24"/>
              </w:rPr>
              <w:t>）中二类标准取值，即</w:t>
            </w:r>
            <w:r w:rsidRPr="004A089D">
              <w:rPr>
                <w:bCs/>
                <w:sz w:val="24"/>
              </w:rPr>
              <w:t>S=200</w:t>
            </w:r>
            <w:r w:rsidRPr="004A089D">
              <w:rPr>
                <w:rFonts w:hint="eastAsia"/>
                <w:bCs/>
                <w:sz w:val="24"/>
              </w:rPr>
              <w:t>，经计算本项目</w:t>
            </w:r>
            <w:r w:rsidRPr="004A089D">
              <w:rPr>
                <w:bCs/>
                <w:sz w:val="24"/>
              </w:rPr>
              <w:t>SO</w:t>
            </w:r>
            <w:r w:rsidRPr="004A089D">
              <w:rPr>
                <w:bCs/>
                <w:sz w:val="24"/>
                <w:vertAlign w:val="subscript"/>
              </w:rPr>
              <w:t>2</w:t>
            </w:r>
            <w:r w:rsidRPr="004A089D">
              <w:rPr>
                <w:rFonts w:hint="eastAsia"/>
                <w:bCs/>
                <w:sz w:val="24"/>
              </w:rPr>
              <w:t>产生量为</w:t>
            </w:r>
            <w:r w:rsidRPr="004A089D">
              <w:rPr>
                <w:bCs/>
                <w:sz w:val="24"/>
              </w:rPr>
              <w:t>0.0</w:t>
            </w:r>
            <w:r w:rsidR="00346CAE" w:rsidRPr="004A089D">
              <w:rPr>
                <w:rFonts w:hint="eastAsia"/>
                <w:bCs/>
                <w:sz w:val="24"/>
              </w:rPr>
              <w:t>504</w:t>
            </w:r>
            <w:r w:rsidRPr="004A089D">
              <w:rPr>
                <w:bCs/>
                <w:sz w:val="24"/>
              </w:rPr>
              <w:t>kg/a</w:t>
            </w:r>
            <w:r w:rsidRPr="004A089D">
              <w:rPr>
                <w:rFonts w:hint="eastAsia"/>
                <w:bCs/>
                <w:sz w:val="24"/>
              </w:rPr>
              <w:t>；</w:t>
            </w:r>
          </w:p>
          <w:p w:rsidR="0098577B" w:rsidRPr="004A089D" w:rsidRDefault="0098577B" w:rsidP="00294099">
            <w:pPr>
              <w:pStyle w:val="affa"/>
              <w:numPr>
                <w:ilvl w:val="0"/>
                <w:numId w:val="26"/>
              </w:numPr>
              <w:spacing w:line="360" w:lineRule="auto"/>
              <w:ind w:firstLineChars="0"/>
              <w:rPr>
                <w:bCs/>
                <w:sz w:val="24"/>
              </w:rPr>
            </w:pPr>
            <w:r w:rsidRPr="004A089D">
              <w:rPr>
                <w:bCs/>
                <w:sz w:val="24"/>
              </w:rPr>
              <w:t>NO</w:t>
            </w:r>
            <w:r w:rsidRPr="004A089D">
              <w:rPr>
                <w:bCs/>
                <w:sz w:val="24"/>
                <w:vertAlign w:val="subscript"/>
              </w:rPr>
              <w:t>x</w:t>
            </w:r>
            <w:r w:rsidRPr="004A089D">
              <w:rPr>
                <w:rFonts w:hint="eastAsia"/>
                <w:bCs/>
                <w:sz w:val="24"/>
              </w:rPr>
              <w:t>产排污系数为</w:t>
            </w:r>
            <w:r w:rsidRPr="004A089D">
              <w:rPr>
                <w:bCs/>
                <w:sz w:val="24"/>
              </w:rPr>
              <w:t>59.61kg/</w:t>
            </w:r>
            <w:r w:rsidRPr="004A089D">
              <w:rPr>
                <w:rFonts w:hint="eastAsia"/>
                <w:bCs/>
                <w:sz w:val="24"/>
              </w:rPr>
              <w:t>万</w:t>
            </w:r>
            <w:r w:rsidRPr="004A089D">
              <w:rPr>
                <w:bCs/>
                <w:sz w:val="24"/>
              </w:rPr>
              <w:t>m</w:t>
            </w:r>
            <w:r w:rsidRPr="004A089D">
              <w:rPr>
                <w:bCs/>
                <w:sz w:val="24"/>
                <w:vertAlign w:val="superscript"/>
              </w:rPr>
              <w:t>3</w:t>
            </w:r>
            <w:r w:rsidRPr="004A089D">
              <w:rPr>
                <w:bCs/>
                <w:sz w:val="24"/>
              </w:rPr>
              <w:t>-</w:t>
            </w:r>
            <w:r w:rsidRPr="004A089D">
              <w:rPr>
                <w:rFonts w:hint="eastAsia"/>
                <w:bCs/>
                <w:sz w:val="24"/>
              </w:rPr>
              <w:t>原料，经计算本项目</w:t>
            </w:r>
            <w:r w:rsidRPr="004A089D">
              <w:rPr>
                <w:bCs/>
                <w:sz w:val="24"/>
              </w:rPr>
              <w:t>NO</w:t>
            </w:r>
            <w:r w:rsidRPr="004A089D">
              <w:rPr>
                <w:bCs/>
                <w:sz w:val="24"/>
                <w:vertAlign w:val="subscript"/>
              </w:rPr>
              <w:t>x</w:t>
            </w:r>
            <w:r w:rsidRPr="004A089D">
              <w:rPr>
                <w:rFonts w:hint="eastAsia"/>
                <w:bCs/>
                <w:sz w:val="24"/>
              </w:rPr>
              <w:t>产生量为</w:t>
            </w:r>
            <w:r w:rsidRPr="004A089D">
              <w:rPr>
                <w:bCs/>
                <w:sz w:val="24"/>
              </w:rPr>
              <w:t>0.</w:t>
            </w:r>
            <w:r w:rsidR="00346CAE" w:rsidRPr="004A089D">
              <w:rPr>
                <w:rFonts w:hint="eastAsia"/>
                <w:bCs/>
                <w:sz w:val="24"/>
              </w:rPr>
              <w:t>75</w:t>
            </w:r>
            <w:r w:rsidRPr="004A089D">
              <w:rPr>
                <w:bCs/>
                <w:sz w:val="24"/>
              </w:rPr>
              <w:t>kg/a</w:t>
            </w:r>
            <w:r w:rsidRPr="004A089D">
              <w:rPr>
                <w:rFonts w:hint="eastAsia"/>
                <w:bCs/>
                <w:sz w:val="24"/>
              </w:rPr>
              <w:t>；</w:t>
            </w:r>
          </w:p>
          <w:p w:rsidR="00B63659" w:rsidRPr="004A089D" w:rsidRDefault="0098577B" w:rsidP="00B63659">
            <w:pPr>
              <w:pStyle w:val="affa"/>
              <w:numPr>
                <w:ilvl w:val="0"/>
                <w:numId w:val="26"/>
              </w:numPr>
              <w:spacing w:line="360" w:lineRule="auto"/>
              <w:ind w:firstLineChars="0"/>
              <w:rPr>
                <w:sz w:val="24"/>
              </w:rPr>
            </w:pPr>
            <w:r w:rsidRPr="004A089D">
              <w:rPr>
                <w:rFonts w:hint="eastAsia"/>
                <w:sz w:val="24"/>
              </w:rPr>
              <w:t>于产排污系数手册中未涉及液化石油气烟尘系数，所以本项目烟尘产生量参照</w:t>
            </w:r>
          </w:p>
          <w:p w:rsidR="0098577B" w:rsidRPr="004A089D" w:rsidRDefault="0098577B" w:rsidP="00B63659">
            <w:pPr>
              <w:spacing w:line="360" w:lineRule="auto"/>
              <w:rPr>
                <w:sz w:val="24"/>
              </w:rPr>
            </w:pPr>
            <w:r w:rsidRPr="004A089D">
              <w:rPr>
                <w:rFonts w:hint="eastAsia"/>
                <w:sz w:val="24"/>
              </w:rPr>
              <w:t>《社会区域类环境影响评价》（中国环境科学出版社）中表</w:t>
            </w:r>
            <w:r w:rsidRPr="004A089D">
              <w:rPr>
                <w:sz w:val="24"/>
              </w:rPr>
              <w:t>4-12</w:t>
            </w:r>
            <w:r w:rsidRPr="004A089D">
              <w:rPr>
                <w:rFonts w:hint="eastAsia"/>
                <w:sz w:val="24"/>
              </w:rPr>
              <w:t>油、气燃料的污染物</w:t>
            </w:r>
            <w:r w:rsidRPr="004A089D">
              <w:rPr>
                <w:rFonts w:hint="eastAsia"/>
                <w:sz w:val="24"/>
              </w:rPr>
              <w:lastRenderedPageBreak/>
              <w:t>排放因子，液化石油气完全燃烧后颗粒物</w:t>
            </w:r>
            <w:r w:rsidR="00B63659" w:rsidRPr="004A089D">
              <w:rPr>
                <w:rFonts w:hint="eastAsia"/>
                <w:sz w:val="24"/>
              </w:rPr>
              <w:t>2.</w:t>
            </w:r>
            <w:r w:rsidR="00B63659" w:rsidRPr="004A089D">
              <w:rPr>
                <w:sz w:val="24"/>
              </w:rPr>
              <w:t>2kg/</w:t>
            </w:r>
            <w:r w:rsidR="00B63659" w:rsidRPr="004A089D">
              <w:rPr>
                <w:sz w:val="24"/>
              </w:rPr>
              <w:t>万</w:t>
            </w:r>
            <w:r w:rsidRPr="004A089D">
              <w:rPr>
                <w:sz w:val="24"/>
              </w:rPr>
              <w:t>m</w:t>
            </w:r>
            <w:r w:rsidRPr="004A089D">
              <w:rPr>
                <w:sz w:val="24"/>
                <w:vertAlign w:val="superscript"/>
              </w:rPr>
              <w:t>3</w:t>
            </w:r>
            <w:r w:rsidRPr="004A089D">
              <w:rPr>
                <w:rFonts w:hint="eastAsia"/>
                <w:bCs/>
                <w:sz w:val="24"/>
              </w:rPr>
              <w:t>，经计算本项目</w:t>
            </w:r>
            <w:r w:rsidRPr="004A089D">
              <w:rPr>
                <w:rFonts w:hint="eastAsia"/>
                <w:sz w:val="24"/>
              </w:rPr>
              <w:t>颗粒物</w:t>
            </w:r>
            <w:r w:rsidRPr="004A089D">
              <w:rPr>
                <w:rFonts w:hint="eastAsia"/>
                <w:bCs/>
                <w:sz w:val="24"/>
              </w:rPr>
              <w:t>产生量为</w:t>
            </w:r>
            <w:r w:rsidRPr="004A089D">
              <w:rPr>
                <w:sz w:val="24"/>
              </w:rPr>
              <w:t>0.0</w:t>
            </w:r>
            <w:r w:rsidR="00346CAE" w:rsidRPr="004A089D">
              <w:rPr>
                <w:rFonts w:hint="eastAsia"/>
                <w:sz w:val="24"/>
              </w:rPr>
              <w:t>277</w:t>
            </w:r>
            <w:r w:rsidRPr="004A089D">
              <w:rPr>
                <w:sz w:val="24"/>
              </w:rPr>
              <w:t>kg/a</w:t>
            </w:r>
            <w:r w:rsidRPr="004A089D">
              <w:rPr>
                <w:rFonts w:hint="eastAsia"/>
                <w:sz w:val="24"/>
              </w:rPr>
              <w:t>；</w:t>
            </w:r>
            <w:r w:rsidR="006C0029" w:rsidRPr="004A089D">
              <w:rPr>
                <w:rFonts w:hint="eastAsia"/>
                <w:sz w:val="24"/>
              </w:rPr>
              <w:t>液化石油气完全燃烧后废气产生量较小，在车间无组织排放。</w:t>
            </w:r>
          </w:p>
          <w:p w:rsidR="00093F40" w:rsidRPr="004A089D" w:rsidRDefault="00093F40" w:rsidP="00093F40">
            <w:pPr>
              <w:pStyle w:val="a0"/>
              <w:spacing w:line="360" w:lineRule="auto"/>
              <w:ind w:firstLineChars="200" w:firstLine="480"/>
              <w:rPr>
                <w:rFonts w:ascii="Times New Roman" w:hAnsi="Times New Roman" w:cs="Times New Roman"/>
                <w:sz w:val="24"/>
                <w:szCs w:val="24"/>
              </w:rPr>
            </w:pPr>
            <w:r w:rsidRPr="004A089D">
              <w:rPr>
                <w:rFonts w:ascii="Times New Roman" w:hAnsi="Times New Roman" w:cs="Times New Roman"/>
                <w:sz w:val="24"/>
                <w:szCs w:val="24"/>
              </w:rPr>
              <w:t>本项目无组织废气排放情况见表</w:t>
            </w:r>
            <w:r w:rsidRPr="004A089D">
              <w:rPr>
                <w:rFonts w:ascii="Times New Roman" w:hAnsi="Times New Roman" w:cs="Times New Roman"/>
                <w:sz w:val="24"/>
                <w:szCs w:val="24"/>
              </w:rPr>
              <w:t>5-</w:t>
            </w:r>
            <w:r w:rsidR="0037430E" w:rsidRPr="004A089D">
              <w:rPr>
                <w:rFonts w:ascii="Times New Roman" w:hAnsi="Times New Roman" w:cs="Times New Roman" w:hint="eastAsia"/>
                <w:sz w:val="24"/>
                <w:szCs w:val="24"/>
              </w:rPr>
              <w:t>2</w:t>
            </w:r>
            <w:r w:rsidRPr="004A089D">
              <w:rPr>
                <w:rFonts w:ascii="Times New Roman" w:hAnsi="Times New Roman" w:cs="Times New Roman" w:hint="eastAsia"/>
                <w:sz w:val="24"/>
                <w:szCs w:val="24"/>
              </w:rPr>
              <w:t>。</w:t>
            </w:r>
          </w:p>
          <w:p w:rsidR="00294099" w:rsidRPr="004A089D" w:rsidRDefault="00294099" w:rsidP="00206F60">
            <w:pPr>
              <w:autoSpaceDE w:val="0"/>
              <w:autoSpaceDN w:val="0"/>
              <w:adjustRightInd w:val="0"/>
              <w:snapToGrid w:val="0"/>
              <w:rPr>
                <w:b/>
                <w:sz w:val="24"/>
              </w:rPr>
            </w:pPr>
          </w:p>
          <w:p w:rsidR="00407B2F" w:rsidRPr="004A089D" w:rsidRDefault="00407B2F" w:rsidP="00407B2F">
            <w:pPr>
              <w:autoSpaceDE w:val="0"/>
              <w:autoSpaceDN w:val="0"/>
              <w:adjustRightInd w:val="0"/>
              <w:snapToGrid w:val="0"/>
              <w:jc w:val="center"/>
              <w:rPr>
                <w:b/>
                <w:sz w:val="24"/>
              </w:rPr>
            </w:pPr>
            <w:r w:rsidRPr="004A089D">
              <w:rPr>
                <w:b/>
                <w:sz w:val="24"/>
              </w:rPr>
              <w:t>表</w:t>
            </w:r>
            <w:r w:rsidRPr="004A089D">
              <w:rPr>
                <w:b/>
                <w:sz w:val="24"/>
              </w:rPr>
              <w:t>5-</w:t>
            </w:r>
            <w:r w:rsidR="0037430E" w:rsidRPr="004A089D">
              <w:rPr>
                <w:rFonts w:hint="eastAsia"/>
                <w:b/>
                <w:sz w:val="24"/>
              </w:rPr>
              <w:t xml:space="preserve">2 </w:t>
            </w:r>
            <w:r w:rsidRPr="004A089D">
              <w:rPr>
                <w:b/>
                <w:sz w:val="24"/>
              </w:rPr>
              <w:t>无组织废气产生及排放情况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565"/>
              <w:gridCol w:w="958"/>
              <w:gridCol w:w="1172"/>
              <w:gridCol w:w="825"/>
              <w:gridCol w:w="758"/>
              <w:gridCol w:w="711"/>
              <w:gridCol w:w="711"/>
              <w:gridCol w:w="711"/>
              <w:gridCol w:w="711"/>
              <w:gridCol w:w="662"/>
              <w:gridCol w:w="392"/>
              <w:gridCol w:w="894"/>
            </w:tblGrid>
            <w:tr w:rsidR="00E10A8B" w:rsidRPr="004A089D" w:rsidTr="006C0029">
              <w:trPr>
                <w:trHeight w:val="611"/>
                <w:jc w:val="center"/>
              </w:trPr>
              <w:tc>
                <w:tcPr>
                  <w:tcW w:w="311" w:type="pct"/>
                  <w:vMerge w:val="restart"/>
                  <w:shd w:val="clear" w:color="auto" w:fill="auto"/>
                  <w:vAlign w:val="center"/>
                  <w:hideMark/>
                </w:tcPr>
                <w:p w:rsidR="00E10A8B" w:rsidRPr="004A089D" w:rsidRDefault="00E10A8B" w:rsidP="002E1A7A">
                  <w:pPr>
                    <w:widowControl/>
                    <w:adjustRightInd w:val="0"/>
                    <w:snapToGrid w:val="0"/>
                    <w:contextualSpacing/>
                    <w:jc w:val="center"/>
                    <w:rPr>
                      <w:b/>
                      <w:bCs/>
                      <w:kern w:val="0"/>
                      <w:szCs w:val="21"/>
                    </w:rPr>
                  </w:pPr>
                  <w:r w:rsidRPr="004A089D">
                    <w:rPr>
                      <w:rFonts w:hint="eastAsia"/>
                      <w:b/>
                      <w:bCs/>
                      <w:kern w:val="0"/>
                      <w:szCs w:val="21"/>
                    </w:rPr>
                    <w:t>名称</w:t>
                  </w:r>
                </w:p>
              </w:tc>
              <w:tc>
                <w:tcPr>
                  <w:tcW w:w="1174" w:type="pct"/>
                  <w:gridSpan w:val="2"/>
                  <w:vAlign w:val="center"/>
                </w:tcPr>
                <w:p w:rsidR="00E10A8B" w:rsidRPr="004A089D" w:rsidRDefault="00E10A8B" w:rsidP="002E1A7A">
                  <w:pPr>
                    <w:widowControl/>
                    <w:adjustRightInd w:val="0"/>
                    <w:snapToGrid w:val="0"/>
                    <w:contextualSpacing/>
                    <w:jc w:val="center"/>
                    <w:rPr>
                      <w:b/>
                      <w:bCs/>
                      <w:kern w:val="0"/>
                      <w:szCs w:val="21"/>
                    </w:rPr>
                  </w:pPr>
                  <w:r w:rsidRPr="004A089D">
                    <w:rPr>
                      <w:rFonts w:hint="eastAsia"/>
                      <w:b/>
                      <w:bCs/>
                      <w:kern w:val="0"/>
                      <w:szCs w:val="21"/>
                    </w:rPr>
                    <w:t>面源起点坐标</w:t>
                  </w:r>
                </w:p>
              </w:tc>
              <w:tc>
                <w:tcPr>
                  <w:tcW w:w="455" w:type="pct"/>
                  <w:vMerge w:val="restart"/>
                  <w:shd w:val="clear" w:color="auto" w:fill="auto"/>
                  <w:vAlign w:val="center"/>
                  <w:hideMark/>
                </w:tcPr>
                <w:p w:rsidR="00E10A8B" w:rsidRPr="004A089D" w:rsidRDefault="00E10A8B" w:rsidP="002E1A7A">
                  <w:pPr>
                    <w:widowControl/>
                    <w:adjustRightInd w:val="0"/>
                    <w:snapToGrid w:val="0"/>
                    <w:contextualSpacing/>
                    <w:jc w:val="center"/>
                    <w:rPr>
                      <w:b/>
                      <w:bCs/>
                      <w:kern w:val="0"/>
                      <w:szCs w:val="21"/>
                    </w:rPr>
                  </w:pPr>
                  <w:r w:rsidRPr="004A089D">
                    <w:rPr>
                      <w:b/>
                      <w:bCs/>
                      <w:kern w:val="0"/>
                      <w:szCs w:val="21"/>
                    </w:rPr>
                    <w:t>污染物</w:t>
                  </w:r>
                </w:p>
              </w:tc>
              <w:tc>
                <w:tcPr>
                  <w:tcW w:w="418" w:type="pct"/>
                  <w:vMerge w:val="restart"/>
                  <w:shd w:val="clear" w:color="auto" w:fill="auto"/>
                  <w:vAlign w:val="center"/>
                  <w:hideMark/>
                </w:tcPr>
                <w:p w:rsidR="00E10A8B" w:rsidRPr="004A089D" w:rsidRDefault="00E10A8B" w:rsidP="002E1A7A">
                  <w:pPr>
                    <w:widowControl/>
                    <w:adjustRightInd w:val="0"/>
                    <w:snapToGrid w:val="0"/>
                    <w:contextualSpacing/>
                    <w:jc w:val="center"/>
                    <w:rPr>
                      <w:b/>
                      <w:bCs/>
                      <w:kern w:val="0"/>
                      <w:szCs w:val="21"/>
                    </w:rPr>
                  </w:pPr>
                  <w:r w:rsidRPr="004A089D">
                    <w:rPr>
                      <w:b/>
                      <w:bCs/>
                      <w:kern w:val="0"/>
                      <w:szCs w:val="21"/>
                    </w:rPr>
                    <w:t>排放量（</w:t>
                  </w:r>
                  <w:r w:rsidRPr="004A089D">
                    <w:rPr>
                      <w:b/>
                      <w:bCs/>
                      <w:kern w:val="0"/>
                      <w:szCs w:val="21"/>
                    </w:rPr>
                    <w:t>t/a</w:t>
                  </w:r>
                  <w:r w:rsidRPr="004A089D">
                    <w:rPr>
                      <w:b/>
                      <w:bCs/>
                      <w:kern w:val="0"/>
                      <w:szCs w:val="21"/>
                    </w:rPr>
                    <w:t>）</w:t>
                  </w:r>
                </w:p>
              </w:tc>
              <w:tc>
                <w:tcPr>
                  <w:tcW w:w="392" w:type="pct"/>
                  <w:vMerge w:val="restart"/>
                  <w:vAlign w:val="center"/>
                </w:tcPr>
                <w:p w:rsidR="00E10A8B" w:rsidRPr="004A089D" w:rsidRDefault="00E10A8B" w:rsidP="002E1A7A">
                  <w:pPr>
                    <w:widowControl/>
                    <w:adjustRightInd w:val="0"/>
                    <w:snapToGrid w:val="0"/>
                    <w:contextualSpacing/>
                    <w:jc w:val="center"/>
                    <w:rPr>
                      <w:b/>
                      <w:bCs/>
                      <w:kern w:val="0"/>
                      <w:szCs w:val="21"/>
                    </w:rPr>
                  </w:pPr>
                  <w:r w:rsidRPr="004A089D">
                    <w:rPr>
                      <w:rFonts w:hint="eastAsia"/>
                      <w:b/>
                      <w:bCs/>
                      <w:kern w:val="0"/>
                      <w:szCs w:val="21"/>
                    </w:rPr>
                    <w:t>面源海拔高度（</w:t>
                  </w:r>
                  <w:r w:rsidRPr="004A089D">
                    <w:rPr>
                      <w:rFonts w:hint="eastAsia"/>
                      <w:b/>
                      <w:bCs/>
                      <w:kern w:val="0"/>
                      <w:szCs w:val="21"/>
                    </w:rPr>
                    <w:t>m</w:t>
                  </w:r>
                  <w:r w:rsidRPr="004A089D">
                    <w:rPr>
                      <w:rFonts w:hint="eastAsia"/>
                      <w:b/>
                      <w:bCs/>
                      <w:kern w:val="0"/>
                      <w:szCs w:val="21"/>
                    </w:rPr>
                    <w:t>）</w:t>
                  </w:r>
                </w:p>
              </w:tc>
              <w:tc>
                <w:tcPr>
                  <w:tcW w:w="392" w:type="pct"/>
                  <w:vMerge w:val="restart"/>
                  <w:shd w:val="clear" w:color="auto" w:fill="auto"/>
                  <w:vAlign w:val="center"/>
                  <w:hideMark/>
                </w:tcPr>
                <w:p w:rsidR="00E10A8B" w:rsidRPr="004A089D" w:rsidRDefault="00E10A8B" w:rsidP="002E1A7A">
                  <w:pPr>
                    <w:widowControl/>
                    <w:adjustRightInd w:val="0"/>
                    <w:snapToGrid w:val="0"/>
                    <w:contextualSpacing/>
                    <w:jc w:val="center"/>
                    <w:rPr>
                      <w:b/>
                      <w:bCs/>
                      <w:kern w:val="0"/>
                      <w:szCs w:val="21"/>
                    </w:rPr>
                  </w:pPr>
                  <w:r w:rsidRPr="004A089D">
                    <w:rPr>
                      <w:b/>
                      <w:bCs/>
                      <w:kern w:val="0"/>
                      <w:szCs w:val="21"/>
                    </w:rPr>
                    <w:t>面源长度（</w:t>
                  </w:r>
                  <w:r w:rsidRPr="004A089D">
                    <w:rPr>
                      <w:b/>
                      <w:bCs/>
                      <w:kern w:val="0"/>
                      <w:szCs w:val="21"/>
                    </w:rPr>
                    <w:t>m</w:t>
                  </w:r>
                  <w:r w:rsidRPr="004A089D">
                    <w:rPr>
                      <w:b/>
                      <w:bCs/>
                      <w:kern w:val="0"/>
                      <w:szCs w:val="21"/>
                    </w:rPr>
                    <w:t>）</w:t>
                  </w:r>
                </w:p>
              </w:tc>
              <w:tc>
                <w:tcPr>
                  <w:tcW w:w="392" w:type="pct"/>
                  <w:vMerge w:val="restart"/>
                  <w:shd w:val="clear" w:color="auto" w:fill="auto"/>
                  <w:vAlign w:val="center"/>
                  <w:hideMark/>
                </w:tcPr>
                <w:p w:rsidR="00E10A8B" w:rsidRPr="004A089D" w:rsidRDefault="00E10A8B" w:rsidP="002E1A7A">
                  <w:pPr>
                    <w:widowControl/>
                    <w:adjustRightInd w:val="0"/>
                    <w:snapToGrid w:val="0"/>
                    <w:contextualSpacing/>
                    <w:jc w:val="center"/>
                    <w:rPr>
                      <w:b/>
                      <w:bCs/>
                      <w:kern w:val="0"/>
                      <w:szCs w:val="21"/>
                    </w:rPr>
                  </w:pPr>
                  <w:r w:rsidRPr="004A089D">
                    <w:rPr>
                      <w:b/>
                      <w:bCs/>
                      <w:kern w:val="0"/>
                      <w:szCs w:val="21"/>
                    </w:rPr>
                    <w:t>面源宽度（</w:t>
                  </w:r>
                  <w:r w:rsidRPr="004A089D">
                    <w:rPr>
                      <w:b/>
                      <w:bCs/>
                      <w:kern w:val="0"/>
                      <w:szCs w:val="21"/>
                    </w:rPr>
                    <w:t>m</w:t>
                  </w:r>
                  <w:r w:rsidRPr="004A089D">
                    <w:rPr>
                      <w:b/>
                      <w:bCs/>
                      <w:kern w:val="0"/>
                      <w:szCs w:val="21"/>
                    </w:rPr>
                    <w:t>）</w:t>
                  </w:r>
                </w:p>
              </w:tc>
              <w:tc>
                <w:tcPr>
                  <w:tcW w:w="392" w:type="pct"/>
                  <w:vMerge w:val="restart"/>
                  <w:shd w:val="clear" w:color="auto" w:fill="auto"/>
                  <w:vAlign w:val="center"/>
                  <w:hideMark/>
                </w:tcPr>
                <w:p w:rsidR="00E10A8B" w:rsidRPr="004A089D" w:rsidRDefault="00E10A8B" w:rsidP="002E1A7A">
                  <w:pPr>
                    <w:widowControl/>
                    <w:adjustRightInd w:val="0"/>
                    <w:snapToGrid w:val="0"/>
                    <w:contextualSpacing/>
                    <w:jc w:val="center"/>
                    <w:rPr>
                      <w:b/>
                      <w:bCs/>
                      <w:kern w:val="0"/>
                      <w:szCs w:val="21"/>
                    </w:rPr>
                  </w:pPr>
                  <w:r w:rsidRPr="004A089D">
                    <w:rPr>
                      <w:b/>
                      <w:bCs/>
                      <w:kern w:val="0"/>
                      <w:szCs w:val="21"/>
                    </w:rPr>
                    <w:t>面源</w:t>
                  </w:r>
                  <w:r w:rsidRPr="004A089D">
                    <w:rPr>
                      <w:rFonts w:hint="eastAsia"/>
                      <w:b/>
                      <w:bCs/>
                      <w:kern w:val="0"/>
                      <w:szCs w:val="21"/>
                    </w:rPr>
                    <w:t>有效</w:t>
                  </w:r>
                  <w:r w:rsidRPr="004A089D">
                    <w:rPr>
                      <w:b/>
                      <w:bCs/>
                      <w:kern w:val="0"/>
                      <w:szCs w:val="21"/>
                    </w:rPr>
                    <w:t>高度（</w:t>
                  </w:r>
                  <w:r w:rsidRPr="004A089D">
                    <w:rPr>
                      <w:b/>
                      <w:bCs/>
                      <w:kern w:val="0"/>
                      <w:szCs w:val="21"/>
                    </w:rPr>
                    <w:t>m</w:t>
                  </w:r>
                  <w:r w:rsidRPr="004A089D">
                    <w:rPr>
                      <w:b/>
                      <w:bCs/>
                      <w:kern w:val="0"/>
                      <w:szCs w:val="21"/>
                    </w:rPr>
                    <w:t>）</w:t>
                  </w:r>
                </w:p>
              </w:tc>
              <w:tc>
                <w:tcPr>
                  <w:tcW w:w="365" w:type="pct"/>
                  <w:vMerge w:val="restart"/>
                  <w:vAlign w:val="center"/>
                </w:tcPr>
                <w:p w:rsidR="00E10A8B" w:rsidRPr="004A089D" w:rsidRDefault="00E10A8B" w:rsidP="002E1A7A">
                  <w:pPr>
                    <w:widowControl/>
                    <w:adjustRightInd w:val="0"/>
                    <w:snapToGrid w:val="0"/>
                    <w:contextualSpacing/>
                    <w:jc w:val="center"/>
                    <w:rPr>
                      <w:b/>
                      <w:bCs/>
                      <w:kern w:val="0"/>
                      <w:szCs w:val="21"/>
                    </w:rPr>
                  </w:pPr>
                  <w:r w:rsidRPr="004A089D">
                    <w:rPr>
                      <w:rFonts w:hint="eastAsia"/>
                      <w:b/>
                      <w:bCs/>
                      <w:kern w:val="0"/>
                      <w:szCs w:val="21"/>
                    </w:rPr>
                    <w:t>年排放小时数（</w:t>
                  </w:r>
                  <w:r w:rsidRPr="004A089D">
                    <w:rPr>
                      <w:rFonts w:hint="eastAsia"/>
                      <w:b/>
                      <w:bCs/>
                      <w:kern w:val="0"/>
                      <w:szCs w:val="21"/>
                    </w:rPr>
                    <w:t>h</w:t>
                  </w:r>
                  <w:r w:rsidRPr="004A089D">
                    <w:rPr>
                      <w:rFonts w:hint="eastAsia"/>
                      <w:b/>
                      <w:bCs/>
                      <w:kern w:val="0"/>
                      <w:szCs w:val="21"/>
                    </w:rPr>
                    <w:t>）</w:t>
                  </w:r>
                </w:p>
              </w:tc>
              <w:tc>
                <w:tcPr>
                  <w:tcW w:w="216" w:type="pct"/>
                  <w:vMerge w:val="restart"/>
                  <w:vAlign w:val="center"/>
                </w:tcPr>
                <w:p w:rsidR="00E10A8B" w:rsidRPr="004A089D" w:rsidRDefault="00E10A8B" w:rsidP="002E1A7A">
                  <w:pPr>
                    <w:widowControl/>
                    <w:adjustRightInd w:val="0"/>
                    <w:snapToGrid w:val="0"/>
                    <w:contextualSpacing/>
                    <w:jc w:val="center"/>
                    <w:rPr>
                      <w:b/>
                      <w:bCs/>
                      <w:kern w:val="0"/>
                      <w:szCs w:val="21"/>
                    </w:rPr>
                  </w:pPr>
                  <w:r w:rsidRPr="004A089D">
                    <w:rPr>
                      <w:rFonts w:hint="eastAsia"/>
                      <w:b/>
                      <w:bCs/>
                      <w:kern w:val="0"/>
                      <w:szCs w:val="21"/>
                    </w:rPr>
                    <w:t>排放工况</w:t>
                  </w:r>
                </w:p>
              </w:tc>
              <w:tc>
                <w:tcPr>
                  <w:tcW w:w="493" w:type="pct"/>
                  <w:vMerge w:val="restart"/>
                  <w:shd w:val="clear" w:color="auto" w:fill="auto"/>
                  <w:vAlign w:val="center"/>
                  <w:hideMark/>
                </w:tcPr>
                <w:p w:rsidR="00E10A8B" w:rsidRPr="004A089D" w:rsidRDefault="00E10A8B" w:rsidP="002E1A7A">
                  <w:pPr>
                    <w:widowControl/>
                    <w:adjustRightInd w:val="0"/>
                    <w:snapToGrid w:val="0"/>
                    <w:contextualSpacing/>
                    <w:jc w:val="center"/>
                    <w:rPr>
                      <w:b/>
                      <w:bCs/>
                      <w:kern w:val="0"/>
                      <w:szCs w:val="21"/>
                    </w:rPr>
                  </w:pPr>
                  <w:r w:rsidRPr="004A089D">
                    <w:rPr>
                      <w:b/>
                      <w:bCs/>
                      <w:kern w:val="0"/>
                      <w:szCs w:val="21"/>
                    </w:rPr>
                    <w:t>排放源强（</w:t>
                  </w:r>
                  <w:r w:rsidRPr="004A089D">
                    <w:rPr>
                      <w:b/>
                      <w:bCs/>
                      <w:kern w:val="0"/>
                      <w:szCs w:val="21"/>
                    </w:rPr>
                    <w:t>kg/h</w:t>
                  </w:r>
                  <w:r w:rsidRPr="004A089D">
                    <w:rPr>
                      <w:b/>
                      <w:bCs/>
                      <w:kern w:val="0"/>
                      <w:szCs w:val="21"/>
                    </w:rPr>
                    <w:t>）</w:t>
                  </w:r>
                </w:p>
              </w:tc>
            </w:tr>
            <w:tr w:rsidR="00E10A8B" w:rsidRPr="004A089D" w:rsidTr="006C0029">
              <w:trPr>
                <w:trHeight w:val="611"/>
                <w:jc w:val="center"/>
              </w:trPr>
              <w:tc>
                <w:tcPr>
                  <w:tcW w:w="311" w:type="pct"/>
                  <w:vMerge/>
                  <w:shd w:val="clear" w:color="auto" w:fill="auto"/>
                  <w:vAlign w:val="center"/>
                </w:tcPr>
                <w:p w:rsidR="00E10A8B" w:rsidRPr="004A089D" w:rsidRDefault="00E10A8B" w:rsidP="002E1A7A">
                  <w:pPr>
                    <w:widowControl/>
                    <w:adjustRightInd w:val="0"/>
                    <w:snapToGrid w:val="0"/>
                    <w:contextualSpacing/>
                    <w:jc w:val="center"/>
                    <w:rPr>
                      <w:b/>
                      <w:bCs/>
                      <w:kern w:val="0"/>
                      <w:szCs w:val="21"/>
                    </w:rPr>
                  </w:pPr>
                </w:p>
              </w:tc>
              <w:tc>
                <w:tcPr>
                  <w:tcW w:w="528" w:type="pct"/>
                  <w:vAlign w:val="center"/>
                </w:tcPr>
                <w:p w:rsidR="00E10A8B" w:rsidRPr="004A089D" w:rsidRDefault="00E10A8B" w:rsidP="002E1A7A">
                  <w:pPr>
                    <w:widowControl/>
                    <w:adjustRightInd w:val="0"/>
                    <w:snapToGrid w:val="0"/>
                    <w:contextualSpacing/>
                    <w:jc w:val="center"/>
                    <w:rPr>
                      <w:b/>
                      <w:bCs/>
                      <w:kern w:val="0"/>
                      <w:szCs w:val="21"/>
                    </w:rPr>
                  </w:pPr>
                  <w:r w:rsidRPr="004A089D">
                    <w:rPr>
                      <w:rFonts w:hint="eastAsia"/>
                      <w:b/>
                      <w:bCs/>
                      <w:kern w:val="0"/>
                      <w:szCs w:val="21"/>
                    </w:rPr>
                    <w:t>X</w:t>
                  </w:r>
                </w:p>
              </w:tc>
              <w:tc>
                <w:tcPr>
                  <w:tcW w:w="646" w:type="pct"/>
                  <w:vAlign w:val="center"/>
                </w:tcPr>
                <w:p w:rsidR="00E10A8B" w:rsidRPr="004A089D" w:rsidRDefault="00E10A8B" w:rsidP="002E1A7A">
                  <w:pPr>
                    <w:widowControl/>
                    <w:adjustRightInd w:val="0"/>
                    <w:snapToGrid w:val="0"/>
                    <w:contextualSpacing/>
                    <w:jc w:val="center"/>
                    <w:rPr>
                      <w:b/>
                      <w:bCs/>
                      <w:kern w:val="0"/>
                      <w:szCs w:val="21"/>
                    </w:rPr>
                  </w:pPr>
                  <w:r w:rsidRPr="004A089D">
                    <w:rPr>
                      <w:rFonts w:hint="eastAsia"/>
                      <w:b/>
                      <w:bCs/>
                      <w:kern w:val="0"/>
                      <w:szCs w:val="21"/>
                    </w:rPr>
                    <w:t>Y</w:t>
                  </w:r>
                </w:p>
              </w:tc>
              <w:tc>
                <w:tcPr>
                  <w:tcW w:w="455" w:type="pct"/>
                  <w:vMerge/>
                  <w:shd w:val="clear" w:color="auto" w:fill="auto"/>
                  <w:vAlign w:val="center"/>
                </w:tcPr>
                <w:p w:rsidR="00E10A8B" w:rsidRPr="004A089D" w:rsidRDefault="00E10A8B" w:rsidP="002E1A7A">
                  <w:pPr>
                    <w:widowControl/>
                    <w:adjustRightInd w:val="0"/>
                    <w:snapToGrid w:val="0"/>
                    <w:contextualSpacing/>
                    <w:jc w:val="center"/>
                    <w:rPr>
                      <w:b/>
                      <w:bCs/>
                      <w:kern w:val="0"/>
                      <w:szCs w:val="21"/>
                    </w:rPr>
                  </w:pPr>
                </w:p>
              </w:tc>
              <w:tc>
                <w:tcPr>
                  <w:tcW w:w="418" w:type="pct"/>
                  <w:vMerge/>
                  <w:shd w:val="clear" w:color="auto" w:fill="auto"/>
                  <w:vAlign w:val="center"/>
                </w:tcPr>
                <w:p w:rsidR="00E10A8B" w:rsidRPr="004A089D" w:rsidRDefault="00E10A8B" w:rsidP="002E1A7A">
                  <w:pPr>
                    <w:widowControl/>
                    <w:adjustRightInd w:val="0"/>
                    <w:snapToGrid w:val="0"/>
                    <w:contextualSpacing/>
                    <w:jc w:val="center"/>
                    <w:rPr>
                      <w:b/>
                      <w:bCs/>
                      <w:kern w:val="0"/>
                      <w:szCs w:val="21"/>
                    </w:rPr>
                  </w:pPr>
                </w:p>
              </w:tc>
              <w:tc>
                <w:tcPr>
                  <w:tcW w:w="392" w:type="pct"/>
                  <w:vMerge/>
                  <w:vAlign w:val="center"/>
                </w:tcPr>
                <w:p w:rsidR="00E10A8B" w:rsidRPr="004A089D" w:rsidRDefault="00E10A8B" w:rsidP="002E1A7A">
                  <w:pPr>
                    <w:widowControl/>
                    <w:adjustRightInd w:val="0"/>
                    <w:snapToGrid w:val="0"/>
                    <w:contextualSpacing/>
                    <w:jc w:val="center"/>
                    <w:rPr>
                      <w:b/>
                      <w:bCs/>
                      <w:kern w:val="0"/>
                      <w:szCs w:val="21"/>
                    </w:rPr>
                  </w:pPr>
                </w:p>
              </w:tc>
              <w:tc>
                <w:tcPr>
                  <w:tcW w:w="392" w:type="pct"/>
                  <w:vMerge/>
                  <w:shd w:val="clear" w:color="auto" w:fill="auto"/>
                  <w:vAlign w:val="center"/>
                </w:tcPr>
                <w:p w:rsidR="00E10A8B" w:rsidRPr="004A089D" w:rsidRDefault="00E10A8B" w:rsidP="002E1A7A">
                  <w:pPr>
                    <w:widowControl/>
                    <w:adjustRightInd w:val="0"/>
                    <w:snapToGrid w:val="0"/>
                    <w:contextualSpacing/>
                    <w:jc w:val="center"/>
                    <w:rPr>
                      <w:b/>
                      <w:bCs/>
                      <w:kern w:val="0"/>
                      <w:szCs w:val="21"/>
                    </w:rPr>
                  </w:pPr>
                </w:p>
              </w:tc>
              <w:tc>
                <w:tcPr>
                  <w:tcW w:w="392" w:type="pct"/>
                  <w:vMerge/>
                  <w:shd w:val="clear" w:color="auto" w:fill="auto"/>
                  <w:vAlign w:val="center"/>
                </w:tcPr>
                <w:p w:rsidR="00E10A8B" w:rsidRPr="004A089D" w:rsidRDefault="00E10A8B" w:rsidP="002E1A7A">
                  <w:pPr>
                    <w:widowControl/>
                    <w:adjustRightInd w:val="0"/>
                    <w:snapToGrid w:val="0"/>
                    <w:contextualSpacing/>
                    <w:jc w:val="center"/>
                    <w:rPr>
                      <w:b/>
                      <w:bCs/>
                      <w:kern w:val="0"/>
                      <w:szCs w:val="21"/>
                    </w:rPr>
                  </w:pPr>
                </w:p>
              </w:tc>
              <w:tc>
                <w:tcPr>
                  <w:tcW w:w="392" w:type="pct"/>
                  <w:vMerge/>
                  <w:shd w:val="clear" w:color="auto" w:fill="auto"/>
                  <w:vAlign w:val="center"/>
                </w:tcPr>
                <w:p w:rsidR="00E10A8B" w:rsidRPr="004A089D" w:rsidRDefault="00E10A8B" w:rsidP="002E1A7A">
                  <w:pPr>
                    <w:widowControl/>
                    <w:adjustRightInd w:val="0"/>
                    <w:snapToGrid w:val="0"/>
                    <w:contextualSpacing/>
                    <w:jc w:val="center"/>
                    <w:rPr>
                      <w:b/>
                      <w:bCs/>
                      <w:kern w:val="0"/>
                      <w:szCs w:val="21"/>
                    </w:rPr>
                  </w:pPr>
                </w:p>
              </w:tc>
              <w:tc>
                <w:tcPr>
                  <w:tcW w:w="365" w:type="pct"/>
                  <w:vMerge/>
                  <w:vAlign w:val="center"/>
                </w:tcPr>
                <w:p w:rsidR="00E10A8B" w:rsidRPr="004A089D" w:rsidRDefault="00E10A8B" w:rsidP="002E1A7A">
                  <w:pPr>
                    <w:widowControl/>
                    <w:adjustRightInd w:val="0"/>
                    <w:snapToGrid w:val="0"/>
                    <w:contextualSpacing/>
                    <w:jc w:val="center"/>
                    <w:rPr>
                      <w:b/>
                      <w:bCs/>
                      <w:kern w:val="0"/>
                      <w:szCs w:val="21"/>
                    </w:rPr>
                  </w:pPr>
                </w:p>
              </w:tc>
              <w:tc>
                <w:tcPr>
                  <w:tcW w:w="216" w:type="pct"/>
                  <w:vMerge/>
                  <w:vAlign w:val="center"/>
                </w:tcPr>
                <w:p w:rsidR="00E10A8B" w:rsidRPr="004A089D" w:rsidRDefault="00E10A8B" w:rsidP="002E1A7A">
                  <w:pPr>
                    <w:widowControl/>
                    <w:adjustRightInd w:val="0"/>
                    <w:snapToGrid w:val="0"/>
                    <w:contextualSpacing/>
                    <w:jc w:val="center"/>
                    <w:rPr>
                      <w:b/>
                      <w:bCs/>
                      <w:kern w:val="0"/>
                      <w:szCs w:val="21"/>
                    </w:rPr>
                  </w:pPr>
                </w:p>
              </w:tc>
              <w:tc>
                <w:tcPr>
                  <w:tcW w:w="493" w:type="pct"/>
                  <w:vMerge/>
                  <w:shd w:val="clear" w:color="auto" w:fill="auto"/>
                  <w:vAlign w:val="center"/>
                </w:tcPr>
                <w:p w:rsidR="00E10A8B" w:rsidRPr="004A089D" w:rsidRDefault="00E10A8B" w:rsidP="002E1A7A">
                  <w:pPr>
                    <w:widowControl/>
                    <w:adjustRightInd w:val="0"/>
                    <w:snapToGrid w:val="0"/>
                    <w:contextualSpacing/>
                    <w:jc w:val="center"/>
                    <w:rPr>
                      <w:b/>
                      <w:bCs/>
                      <w:kern w:val="0"/>
                      <w:szCs w:val="21"/>
                    </w:rPr>
                  </w:pPr>
                </w:p>
              </w:tc>
            </w:tr>
            <w:tr w:rsidR="00E10A8B" w:rsidRPr="004A089D" w:rsidTr="006C0029">
              <w:trPr>
                <w:jc w:val="center"/>
              </w:trPr>
              <w:tc>
                <w:tcPr>
                  <w:tcW w:w="311" w:type="pct"/>
                  <w:shd w:val="clear" w:color="auto" w:fill="auto"/>
                  <w:vAlign w:val="center"/>
                  <w:hideMark/>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下料、</w:t>
                  </w:r>
                  <w:r w:rsidRPr="004A089D">
                    <w:rPr>
                      <w:kern w:val="0"/>
                      <w:szCs w:val="21"/>
                    </w:rPr>
                    <w:t>分割粉尘</w:t>
                  </w:r>
                </w:p>
              </w:tc>
              <w:tc>
                <w:tcPr>
                  <w:tcW w:w="528" w:type="pct"/>
                  <w:vAlign w:val="center"/>
                </w:tcPr>
                <w:p w:rsidR="00E10A8B" w:rsidRPr="004A089D" w:rsidRDefault="00E10A8B" w:rsidP="002E1A7A">
                  <w:pPr>
                    <w:widowControl/>
                    <w:adjustRightInd w:val="0"/>
                    <w:snapToGrid w:val="0"/>
                    <w:contextualSpacing/>
                    <w:jc w:val="center"/>
                    <w:rPr>
                      <w:kern w:val="0"/>
                      <w:szCs w:val="21"/>
                    </w:rPr>
                  </w:pPr>
                  <w:r w:rsidRPr="004A089D">
                    <w:t>669591.58</w:t>
                  </w:r>
                </w:p>
              </w:tc>
              <w:tc>
                <w:tcPr>
                  <w:tcW w:w="646" w:type="pct"/>
                  <w:vAlign w:val="center"/>
                </w:tcPr>
                <w:p w:rsidR="00E10A8B" w:rsidRPr="004A089D" w:rsidRDefault="00E10A8B" w:rsidP="002E1A7A">
                  <w:pPr>
                    <w:widowControl/>
                    <w:adjustRightInd w:val="0"/>
                    <w:snapToGrid w:val="0"/>
                    <w:contextualSpacing/>
                    <w:jc w:val="center"/>
                    <w:rPr>
                      <w:kern w:val="0"/>
                      <w:szCs w:val="21"/>
                    </w:rPr>
                  </w:pPr>
                  <w:r w:rsidRPr="004A089D">
                    <w:t>3777524.09</w:t>
                  </w:r>
                </w:p>
              </w:tc>
              <w:tc>
                <w:tcPr>
                  <w:tcW w:w="455" w:type="pct"/>
                  <w:shd w:val="clear" w:color="auto" w:fill="auto"/>
                  <w:vAlign w:val="center"/>
                  <w:hideMark/>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颗粒物</w:t>
                  </w:r>
                </w:p>
              </w:tc>
              <w:tc>
                <w:tcPr>
                  <w:tcW w:w="418" w:type="pct"/>
                  <w:shd w:val="clear" w:color="auto" w:fill="auto"/>
                  <w:vAlign w:val="center"/>
                  <w:hideMark/>
                </w:tcPr>
                <w:p w:rsidR="00E10A8B" w:rsidRPr="004A089D" w:rsidRDefault="00E10A8B" w:rsidP="002E1A7A">
                  <w:pPr>
                    <w:widowControl/>
                    <w:adjustRightInd w:val="0"/>
                    <w:snapToGrid w:val="0"/>
                    <w:contextualSpacing/>
                    <w:jc w:val="center"/>
                    <w:rPr>
                      <w:kern w:val="0"/>
                      <w:szCs w:val="21"/>
                    </w:rPr>
                  </w:pPr>
                  <w:r w:rsidRPr="004A089D">
                    <w:rPr>
                      <w:kern w:val="0"/>
                      <w:szCs w:val="21"/>
                    </w:rPr>
                    <w:t>0.</w:t>
                  </w:r>
                  <w:r w:rsidRPr="004A089D">
                    <w:rPr>
                      <w:rFonts w:hint="eastAsia"/>
                      <w:kern w:val="0"/>
                      <w:szCs w:val="21"/>
                    </w:rPr>
                    <w:t>0244</w:t>
                  </w:r>
                </w:p>
              </w:tc>
              <w:tc>
                <w:tcPr>
                  <w:tcW w:w="392" w:type="pct"/>
                  <w:vAlign w:val="center"/>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3</w:t>
                  </w:r>
                </w:p>
              </w:tc>
              <w:tc>
                <w:tcPr>
                  <w:tcW w:w="392" w:type="pct"/>
                  <w:shd w:val="clear" w:color="auto" w:fill="auto"/>
                  <w:vAlign w:val="center"/>
                  <w:hideMark/>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100</w:t>
                  </w:r>
                </w:p>
              </w:tc>
              <w:tc>
                <w:tcPr>
                  <w:tcW w:w="392" w:type="pct"/>
                  <w:shd w:val="clear" w:color="auto" w:fill="auto"/>
                  <w:vAlign w:val="center"/>
                  <w:hideMark/>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69</w:t>
                  </w:r>
                </w:p>
              </w:tc>
              <w:tc>
                <w:tcPr>
                  <w:tcW w:w="392" w:type="pct"/>
                  <w:shd w:val="clear" w:color="auto" w:fill="auto"/>
                  <w:vAlign w:val="center"/>
                  <w:hideMark/>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10</w:t>
                  </w:r>
                </w:p>
              </w:tc>
              <w:tc>
                <w:tcPr>
                  <w:tcW w:w="365" w:type="pct"/>
                  <w:vAlign w:val="center"/>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24</w:t>
                  </w:r>
                  <w:r w:rsidRPr="004A089D">
                    <w:rPr>
                      <w:kern w:val="0"/>
                      <w:szCs w:val="21"/>
                    </w:rPr>
                    <w:t>00</w:t>
                  </w:r>
                </w:p>
              </w:tc>
              <w:tc>
                <w:tcPr>
                  <w:tcW w:w="216" w:type="pct"/>
                  <w:vAlign w:val="center"/>
                </w:tcPr>
                <w:p w:rsidR="00E10A8B" w:rsidRPr="004A089D" w:rsidRDefault="00E10A8B" w:rsidP="002E1A7A">
                  <w:pPr>
                    <w:widowControl/>
                    <w:adjustRightInd w:val="0"/>
                    <w:snapToGrid w:val="0"/>
                    <w:contextualSpacing/>
                    <w:jc w:val="center"/>
                    <w:rPr>
                      <w:kern w:val="0"/>
                      <w:szCs w:val="21"/>
                    </w:rPr>
                  </w:pPr>
                  <w:r w:rsidRPr="004A089D">
                    <w:rPr>
                      <w:rFonts w:hint="eastAsia"/>
                      <w:kern w:val="0"/>
                      <w:szCs w:val="21"/>
                    </w:rPr>
                    <w:t>正常</w:t>
                  </w:r>
                </w:p>
              </w:tc>
              <w:tc>
                <w:tcPr>
                  <w:tcW w:w="493" w:type="pct"/>
                  <w:shd w:val="clear" w:color="auto" w:fill="auto"/>
                  <w:vAlign w:val="center"/>
                </w:tcPr>
                <w:p w:rsidR="00E10A8B" w:rsidRPr="004A089D" w:rsidRDefault="00E10A8B" w:rsidP="002E1A7A">
                  <w:pPr>
                    <w:widowControl/>
                    <w:adjustRightInd w:val="0"/>
                    <w:snapToGrid w:val="0"/>
                    <w:contextualSpacing/>
                    <w:jc w:val="center"/>
                    <w:rPr>
                      <w:kern w:val="0"/>
                      <w:szCs w:val="21"/>
                    </w:rPr>
                  </w:pPr>
                  <w:r w:rsidRPr="004A089D">
                    <w:rPr>
                      <w:kern w:val="0"/>
                      <w:szCs w:val="21"/>
                    </w:rPr>
                    <w:t>0.</w:t>
                  </w:r>
                  <w:r w:rsidRPr="004A089D">
                    <w:rPr>
                      <w:rFonts w:hint="eastAsia"/>
                      <w:kern w:val="0"/>
                      <w:szCs w:val="21"/>
                    </w:rPr>
                    <w:t>0102</w:t>
                  </w:r>
                </w:p>
              </w:tc>
            </w:tr>
            <w:tr w:rsidR="006C0029" w:rsidRPr="004A089D" w:rsidTr="000B1D76">
              <w:trPr>
                <w:trHeight w:val="872"/>
                <w:jc w:val="center"/>
              </w:trPr>
              <w:tc>
                <w:tcPr>
                  <w:tcW w:w="311" w:type="pct"/>
                  <w:vMerge w:val="restar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szCs w:val="21"/>
                    </w:rPr>
                    <w:t>液化石油气燃烧</w:t>
                  </w:r>
                  <w:r w:rsidRPr="004A089D">
                    <w:rPr>
                      <w:szCs w:val="21"/>
                    </w:rPr>
                    <w:t>废气</w:t>
                  </w:r>
                </w:p>
              </w:tc>
              <w:tc>
                <w:tcPr>
                  <w:tcW w:w="528" w:type="pct"/>
                  <w:vMerge w:val="restart"/>
                  <w:vAlign w:val="center"/>
                </w:tcPr>
                <w:p w:rsidR="006C0029" w:rsidRPr="004A089D" w:rsidRDefault="006C0029" w:rsidP="002E1A7A">
                  <w:pPr>
                    <w:widowControl/>
                    <w:adjustRightInd w:val="0"/>
                    <w:snapToGrid w:val="0"/>
                    <w:contextualSpacing/>
                    <w:jc w:val="center"/>
                  </w:pPr>
                  <w:r w:rsidRPr="004A089D">
                    <w:t>669456.67</w:t>
                  </w:r>
                </w:p>
              </w:tc>
              <w:tc>
                <w:tcPr>
                  <w:tcW w:w="646" w:type="pct"/>
                  <w:vMerge w:val="restart"/>
                  <w:vAlign w:val="center"/>
                </w:tcPr>
                <w:p w:rsidR="006C0029" w:rsidRPr="004A089D" w:rsidRDefault="006C0029" w:rsidP="002E1A7A">
                  <w:pPr>
                    <w:widowControl/>
                    <w:adjustRightInd w:val="0"/>
                    <w:snapToGrid w:val="0"/>
                    <w:contextualSpacing/>
                    <w:jc w:val="center"/>
                  </w:pPr>
                  <w:r w:rsidRPr="004A089D">
                    <w:t>3777524.32</w:t>
                  </w:r>
                </w:p>
              </w:tc>
              <w:tc>
                <w:tcPr>
                  <w:tcW w:w="455"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bCs/>
                      <w:szCs w:val="21"/>
                    </w:rPr>
                    <w:t>SO</w:t>
                  </w:r>
                  <w:r w:rsidRPr="004A089D">
                    <w:rPr>
                      <w:bCs/>
                      <w:szCs w:val="21"/>
                      <w:vertAlign w:val="subscript"/>
                    </w:rPr>
                    <w:t>2</w:t>
                  </w:r>
                </w:p>
              </w:tc>
              <w:tc>
                <w:tcPr>
                  <w:tcW w:w="418"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0.00005</w:t>
                  </w:r>
                </w:p>
              </w:tc>
              <w:tc>
                <w:tcPr>
                  <w:tcW w:w="392"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3</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100</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69</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10</w:t>
                  </w:r>
                </w:p>
              </w:tc>
              <w:tc>
                <w:tcPr>
                  <w:tcW w:w="365"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2400</w:t>
                  </w:r>
                </w:p>
              </w:tc>
              <w:tc>
                <w:tcPr>
                  <w:tcW w:w="216"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正常</w:t>
                  </w:r>
                </w:p>
              </w:tc>
              <w:tc>
                <w:tcPr>
                  <w:tcW w:w="493" w:type="pct"/>
                  <w:shd w:val="clear" w:color="auto" w:fill="auto"/>
                  <w:vAlign w:val="center"/>
                </w:tcPr>
                <w:p w:rsidR="006C0029" w:rsidRPr="004A089D" w:rsidRDefault="000B1D76" w:rsidP="002E1A7A">
                  <w:pPr>
                    <w:widowControl/>
                    <w:adjustRightInd w:val="0"/>
                    <w:snapToGrid w:val="0"/>
                    <w:contextualSpacing/>
                    <w:jc w:val="center"/>
                    <w:rPr>
                      <w:kern w:val="0"/>
                      <w:szCs w:val="21"/>
                    </w:rPr>
                  </w:pPr>
                  <w:r w:rsidRPr="004A089D">
                    <w:rPr>
                      <w:rFonts w:hint="eastAsia"/>
                      <w:kern w:val="0"/>
                      <w:szCs w:val="21"/>
                    </w:rPr>
                    <w:t>0.00002</w:t>
                  </w:r>
                </w:p>
              </w:tc>
            </w:tr>
            <w:tr w:rsidR="006C0029" w:rsidRPr="004A089D" w:rsidTr="000B1D76">
              <w:trPr>
                <w:trHeight w:val="840"/>
                <w:jc w:val="center"/>
              </w:trPr>
              <w:tc>
                <w:tcPr>
                  <w:tcW w:w="311" w:type="pct"/>
                  <w:vMerge/>
                  <w:shd w:val="clear" w:color="auto" w:fill="auto"/>
                  <w:vAlign w:val="center"/>
                </w:tcPr>
                <w:p w:rsidR="006C0029" w:rsidRPr="004A089D" w:rsidRDefault="006C0029" w:rsidP="002E1A7A">
                  <w:pPr>
                    <w:widowControl/>
                    <w:adjustRightInd w:val="0"/>
                    <w:snapToGrid w:val="0"/>
                    <w:contextualSpacing/>
                    <w:jc w:val="center"/>
                    <w:rPr>
                      <w:kern w:val="0"/>
                      <w:szCs w:val="21"/>
                    </w:rPr>
                  </w:pPr>
                </w:p>
              </w:tc>
              <w:tc>
                <w:tcPr>
                  <w:tcW w:w="528" w:type="pct"/>
                  <w:vMerge/>
                  <w:vAlign w:val="center"/>
                </w:tcPr>
                <w:p w:rsidR="006C0029" w:rsidRPr="004A089D" w:rsidRDefault="006C0029" w:rsidP="002E1A7A">
                  <w:pPr>
                    <w:widowControl/>
                    <w:adjustRightInd w:val="0"/>
                    <w:snapToGrid w:val="0"/>
                    <w:contextualSpacing/>
                    <w:jc w:val="center"/>
                  </w:pPr>
                </w:p>
              </w:tc>
              <w:tc>
                <w:tcPr>
                  <w:tcW w:w="646" w:type="pct"/>
                  <w:vMerge/>
                  <w:vAlign w:val="center"/>
                </w:tcPr>
                <w:p w:rsidR="006C0029" w:rsidRPr="004A089D" w:rsidRDefault="006C0029" w:rsidP="002E1A7A">
                  <w:pPr>
                    <w:widowControl/>
                    <w:adjustRightInd w:val="0"/>
                    <w:snapToGrid w:val="0"/>
                    <w:contextualSpacing/>
                    <w:jc w:val="center"/>
                  </w:pPr>
                </w:p>
              </w:tc>
              <w:tc>
                <w:tcPr>
                  <w:tcW w:w="455" w:type="pct"/>
                  <w:shd w:val="clear" w:color="auto" w:fill="auto"/>
                  <w:vAlign w:val="center"/>
                </w:tcPr>
                <w:p w:rsidR="006C0029" w:rsidRPr="004A089D" w:rsidRDefault="006C0029" w:rsidP="002E1A7A">
                  <w:pPr>
                    <w:widowControl/>
                    <w:adjustRightInd w:val="0"/>
                    <w:snapToGrid w:val="0"/>
                    <w:contextualSpacing/>
                    <w:jc w:val="center"/>
                    <w:rPr>
                      <w:bCs/>
                      <w:szCs w:val="21"/>
                    </w:rPr>
                  </w:pPr>
                  <w:r w:rsidRPr="004A089D">
                    <w:rPr>
                      <w:bCs/>
                      <w:szCs w:val="21"/>
                    </w:rPr>
                    <w:t>NO</w:t>
                  </w:r>
                  <w:r w:rsidRPr="004A089D">
                    <w:rPr>
                      <w:bCs/>
                      <w:szCs w:val="21"/>
                      <w:vertAlign w:val="subscript"/>
                    </w:rPr>
                    <w:t>x</w:t>
                  </w:r>
                </w:p>
              </w:tc>
              <w:tc>
                <w:tcPr>
                  <w:tcW w:w="418"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0.00075</w:t>
                  </w:r>
                </w:p>
              </w:tc>
              <w:tc>
                <w:tcPr>
                  <w:tcW w:w="392"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3</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100</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69</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10</w:t>
                  </w:r>
                </w:p>
              </w:tc>
              <w:tc>
                <w:tcPr>
                  <w:tcW w:w="365"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2400</w:t>
                  </w:r>
                </w:p>
              </w:tc>
              <w:tc>
                <w:tcPr>
                  <w:tcW w:w="216"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正常</w:t>
                  </w:r>
                </w:p>
              </w:tc>
              <w:tc>
                <w:tcPr>
                  <w:tcW w:w="493"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0.00031</w:t>
                  </w:r>
                </w:p>
              </w:tc>
            </w:tr>
            <w:tr w:rsidR="006C0029" w:rsidRPr="004A089D" w:rsidTr="006C0029">
              <w:trPr>
                <w:jc w:val="center"/>
              </w:trPr>
              <w:tc>
                <w:tcPr>
                  <w:tcW w:w="311" w:type="pct"/>
                  <w:vMerge/>
                  <w:shd w:val="clear" w:color="auto" w:fill="auto"/>
                  <w:vAlign w:val="center"/>
                </w:tcPr>
                <w:p w:rsidR="006C0029" w:rsidRPr="004A089D" w:rsidRDefault="006C0029" w:rsidP="002E1A7A">
                  <w:pPr>
                    <w:widowControl/>
                    <w:adjustRightInd w:val="0"/>
                    <w:snapToGrid w:val="0"/>
                    <w:contextualSpacing/>
                    <w:jc w:val="center"/>
                    <w:rPr>
                      <w:kern w:val="0"/>
                      <w:szCs w:val="21"/>
                    </w:rPr>
                  </w:pPr>
                </w:p>
              </w:tc>
              <w:tc>
                <w:tcPr>
                  <w:tcW w:w="528" w:type="pct"/>
                  <w:vMerge/>
                  <w:vAlign w:val="center"/>
                </w:tcPr>
                <w:p w:rsidR="006C0029" w:rsidRPr="004A089D" w:rsidRDefault="006C0029" w:rsidP="002E1A7A">
                  <w:pPr>
                    <w:widowControl/>
                    <w:adjustRightInd w:val="0"/>
                    <w:snapToGrid w:val="0"/>
                    <w:contextualSpacing/>
                    <w:jc w:val="center"/>
                  </w:pPr>
                </w:p>
              </w:tc>
              <w:tc>
                <w:tcPr>
                  <w:tcW w:w="646" w:type="pct"/>
                  <w:vMerge/>
                  <w:vAlign w:val="center"/>
                </w:tcPr>
                <w:p w:rsidR="006C0029" w:rsidRPr="004A089D" w:rsidRDefault="006C0029" w:rsidP="002E1A7A">
                  <w:pPr>
                    <w:widowControl/>
                    <w:adjustRightInd w:val="0"/>
                    <w:snapToGrid w:val="0"/>
                    <w:contextualSpacing/>
                    <w:jc w:val="center"/>
                  </w:pPr>
                </w:p>
              </w:tc>
              <w:tc>
                <w:tcPr>
                  <w:tcW w:w="455" w:type="pct"/>
                  <w:shd w:val="clear" w:color="auto" w:fill="auto"/>
                  <w:vAlign w:val="center"/>
                </w:tcPr>
                <w:p w:rsidR="006C0029" w:rsidRPr="004A089D" w:rsidRDefault="006C0029" w:rsidP="002E1A7A">
                  <w:pPr>
                    <w:widowControl/>
                    <w:adjustRightInd w:val="0"/>
                    <w:snapToGrid w:val="0"/>
                    <w:contextualSpacing/>
                    <w:jc w:val="center"/>
                    <w:rPr>
                      <w:bCs/>
                      <w:szCs w:val="21"/>
                    </w:rPr>
                  </w:pPr>
                  <w:r w:rsidRPr="004A089D">
                    <w:rPr>
                      <w:bCs/>
                      <w:szCs w:val="21"/>
                    </w:rPr>
                    <w:t>烟尘</w:t>
                  </w:r>
                </w:p>
              </w:tc>
              <w:tc>
                <w:tcPr>
                  <w:tcW w:w="418"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0.00003</w:t>
                  </w:r>
                </w:p>
              </w:tc>
              <w:tc>
                <w:tcPr>
                  <w:tcW w:w="392"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3</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100</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69</w:t>
                  </w:r>
                </w:p>
              </w:tc>
              <w:tc>
                <w:tcPr>
                  <w:tcW w:w="392" w:type="pct"/>
                  <w:shd w:val="clear" w:color="auto" w:fill="auto"/>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10</w:t>
                  </w:r>
                </w:p>
              </w:tc>
              <w:tc>
                <w:tcPr>
                  <w:tcW w:w="365"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2400</w:t>
                  </w:r>
                </w:p>
              </w:tc>
              <w:tc>
                <w:tcPr>
                  <w:tcW w:w="216" w:type="pct"/>
                  <w:vAlign w:val="center"/>
                </w:tcPr>
                <w:p w:rsidR="006C0029" w:rsidRPr="004A089D" w:rsidRDefault="006C0029" w:rsidP="002E1A7A">
                  <w:pPr>
                    <w:widowControl/>
                    <w:adjustRightInd w:val="0"/>
                    <w:snapToGrid w:val="0"/>
                    <w:contextualSpacing/>
                    <w:jc w:val="center"/>
                    <w:rPr>
                      <w:kern w:val="0"/>
                      <w:szCs w:val="21"/>
                    </w:rPr>
                  </w:pPr>
                  <w:r w:rsidRPr="004A089D">
                    <w:rPr>
                      <w:rFonts w:hint="eastAsia"/>
                      <w:kern w:val="0"/>
                      <w:szCs w:val="21"/>
                    </w:rPr>
                    <w:t>正常</w:t>
                  </w:r>
                </w:p>
              </w:tc>
              <w:tc>
                <w:tcPr>
                  <w:tcW w:w="493" w:type="pct"/>
                  <w:shd w:val="clear" w:color="auto" w:fill="auto"/>
                  <w:vAlign w:val="center"/>
                </w:tcPr>
                <w:p w:rsidR="006C0029" w:rsidRPr="004A089D" w:rsidRDefault="000B1D76" w:rsidP="002E1A7A">
                  <w:pPr>
                    <w:widowControl/>
                    <w:adjustRightInd w:val="0"/>
                    <w:snapToGrid w:val="0"/>
                    <w:contextualSpacing/>
                    <w:jc w:val="center"/>
                    <w:rPr>
                      <w:kern w:val="0"/>
                      <w:szCs w:val="21"/>
                    </w:rPr>
                  </w:pPr>
                  <w:r w:rsidRPr="004A089D">
                    <w:rPr>
                      <w:rFonts w:hint="eastAsia"/>
                      <w:kern w:val="0"/>
                      <w:szCs w:val="21"/>
                    </w:rPr>
                    <w:t>0.00001</w:t>
                  </w:r>
                </w:p>
              </w:tc>
            </w:tr>
          </w:tbl>
          <w:p w:rsidR="00E10A8B" w:rsidRPr="004A089D" w:rsidRDefault="00E10A8B" w:rsidP="00E10A8B">
            <w:pPr>
              <w:pStyle w:val="a0"/>
            </w:pPr>
          </w:p>
          <w:p w:rsidR="00E10A8B" w:rsidRPr="004A089D" w:rsidRDefault="00E10A8B" w:rsidP="00E10A8B">
            <w:pPr>
              <w:pStyle w:val="a0"/>
            </w:pPr>
          </w:p>
          <w:p w:rsidR="00E10A8B" w:rsidRPr="004A089D" w:rsidRDefault="00E10A8B" w:rsidP="00E10A8B">
            <w:pPr>
              <w:pStyle w:val="a0"/>
            </w:pPr>
          </w:p>
          <w:p w:rsidR="00E10A8B" w:rsidRPr="004A089D" w:rsidRDefault="00E10A8B" w:rsidP="00E10A8B">
            <w:pPr>
              <w:pStyle w:val="a0"/>
            </w:pPr>
          </w:p>
          <w:p w:rsidR="00E10A8B" w:rsidRPr="004A089D" w:rsidRDefault="00E10A8B" w:rsidP="00E10A8B">
            <w:pPr>
              <w:pStyle w:val="a0"/>
            </w:pPr>
          </w:p>
          <w:p w:rsidR="00E10A8B" w:rsidRPr="004A089D" w:rsidRDefault="00E10A8B" w:rsidP="00E10A8B">
            <w:pPr>
              <w:pStyle w:val="a0"/>
            </w:pPr>
          </w:p>
          <w:p w:rsidR="00E10A8B" w:rsidRPr="004A089D" w:rsidRDefault="00E10A8B" w:rsidP="00E10A8B">
            <w:pPr>
              <w:pStyle w:val="a0"/>
            </w:pPr>
          </w:p>
          <w:p w:rsidR="00E10A8B" w:rsidRPr="004A089D" w:rsidRDefault="00E10A8B" w:rsidP="00E10A8B">
            <w:pPr>
              <w:pStyle w:val="a0"/>
            </w:pPr>
          </w:p>
          <w:p w:rsidR="00E10A8B" w:rsidRPr="004A089D" w:rsidRDefault="00E10A8B" w:rsidP="00E10A8B">
            <w:pPr>
              <w:pStyle w:val="a0"/>
            </w:pPr>
          </w:p>
          <w:p w:rsidR="00D05AEC" w:rsidRPr="004A089D" w:rsidRDefault="00D05AEC"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p w:rsidR="00E10A8B" w:rsidRPr="004A089D" w:rsidRDefault="00E10A8B" w:rsidP="00D05AEC">
            <w:pPr>
              <w:pStyle w:val="a0"/>
            </w:pPr>
          </w:p>
        </w:tc>
      </w:tr>
    </w:tbl>
    <w:p w:rsidR="00F9037F" w:rsidRPr="004A089D" w:rsidRDefault="00F9037F" w:rsidP="00F9037F">
      <w:pPr>
        <w:pStyle w:val="a0"/>
        <w:sectPr w:rsidR="00F9037F" w:rsidRPr="004A089D" w:rsidSect="00407B2F">
          <w:pgSz w:w="11906" w:h="16838"/>
          <w:pgMar w:top="1701" w:right="1418" w:bottom="1134" w:left="1418" w:header="851" w:footer="992" w:gutter="0"/>
          <w:cols w:space="720"/>
          <w:docGrid w:type="lines" w:linePitch="312"/>
        </w:sectPr>
      </w:pPr>
    </w:p>
    <w:p w:rsidR="005A7B9D" w:rsidRPr="004A089D" w:rsidRDefault="005A7B9D"/>
    <w:tbl>
      <w:tblPr>
        <w:tblStyle w:val="aff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286"/>
      </w:tblGrid>
      <w:tr w:rsidR="005C4072" w:rsidRPr="004A089D" w:rsidTr="00480978">
        <w:trPr>
          <w:trHeight w:val="13310"/>
        </w:trPr>
        <w:tc>
          <w:tcPr>
            <w:tcW w:w="9286" w:type="dxa"/>
          </w:tcPr>
          <w:p w:rsidR="005A7B9D" w:rsidRPr="004A089D" w:rsidRDefault="005A7B9D" w:rsidP="005A7B9D">
            <w:pPr>
              <w:spacing w:line="360" w:lineRule="auto"/>
              <w:ind w:firstLine="465"/>
              <w:rPr>
                <w:b/>
                <w:sz w:val="24"/>
              </w:rPr>
            </w:pPr>
            <w:r w:rsidRPr="004A089D">
              <w:rPr>
                <w:b/>
                <w:sz w:val="24"/>
              </w:rPr>
              <w:t>2</w:t>
            </w:r>
            <w:r w:rsidRPr="004A089D">
              <w:rPr>
                <w:b/>
                <w:sz w:val="24"/>
              </w:rPr>
              <w:t>、废水污染分析</w:t>
            </w:r>
          </w:p>
          <w:p w:rsidR="005A7B9D" w:rsidRPr="004A089D" w:rsidRDefault="005A7B9D" w:rsidP="005A7B9D">
            <w:pPr>
              <w:spacing w:line="360" w:lineRule="auto"/>
              <w:ind w:firstLineChars="200" w:firstLine="480"/>
              <w:rPr>
                <w:rFonts w:hAnsi="Arial"/>
                <w:sz w:val="24"/>
              </w:rPr>
            </w:pPr>
            <w:r w:rsidRPr="004A089D">
              <w:rPr>
                <w:rFonts w:hAnsi="Arial" w:hint="eastAsia"/>
                <w:sz w:val="24"/>
              </w:rPr>
              <w:t>（</w:t>
            </w:r>
            <w:r w:rsidRPr="004A089D">
              <w:rPr>
                <w:rFonts w:hAnsi="Arial" w:hint="eastAsia"/>
                <w:sz w:val="24"/>
              </w:rPr>
              <w:t>1</w:t>
            </w:r>
            <w:r w:rsidRPr="004A089D">
              <w:rPr>
                <w:rFonts w:hAnsi="Arial" w:hint="eastAsia"/>
                <w:sz w:val="24"/>
              </w:rPr>
              <w:t>）生活污水</w:t>
            </w:r>
          </w:p>
          <w:p w:rsidR="00B87258" w:rsidRPr="004A089D" w:rsidRDefault="00496D15" w:rsidP="00496D15">
            <w:pPr>
              <w:widowControl/>
              <w:spacing w:line="360" w:lineRule="auto"/>
              <w:ind w:firstLineChars="200" w:firstLine="480"/>
              <w:rPr>
                <w:kern w:val="0"/>
                <w:sz w:val="24"/>
              </w:rPr>
            </w:pPr>
            <w:r w:rsidRPr="004A089D">
              <w:rPr>
                <w:rFonts w:hint="eastAsia"/>
                <w:kern w:val="0"/>
                <w:sz w:val="24"/>
              </w:rPr>
              <w:t>本项目定员</w:t>
            </w:r>
            <w:r w:rsidR="00A41AE3" w:rsidRPr="004A089D">
              <w:rPr>
                <w:rFonts w:hint="eastAsia"/>
                <w:kern w:val="0"/>
                <w:sz w:val="24"/>
              </w:rPr>
              <w:t>30</w:t>
            </w:r>
            <w:r w:rsidRPr="004A089D">
              <w:rPr>
                <w:rFonts w:hint="eastAsia"/>
                <w:kern w:val="0"/>
                <w:sz w:val="24"/>
              </w:rPr>
              <w:t>人，年工作</w:t>
            </w:r>
            <w:r w:rsidRPr="004A089D">
              <w:rPr>
                <w:rFonts w:hint="eastAsia"/>
                <w:kern w:val="0"/>
                <w:sz w:val="24"/>
              </w:rPr>
              <w:t>3</w:t>
            </w:r>
            <w:r w:rsidRPr="004A089D">
              <w:rPr>
                <w:kern w:val="0"/>
                <w:sz w:val="24"/>
              </w:rPr>
              <w:t>00</w:t>
            </w:r>
            <w:r w:rsidRPr="004A089D">
              <w:rPr>
                <w:rFonts w:hint="eastAsia"/>
                <w:kern w:val="0"/>
                <w:sz w:val="24"/>
              </w:rPr>
              <w:t>天。</w:t>
            </w:r>
            <w:r w:rsidRPr="004A089D">
              <w:rPr>
                <w:kern w:val="0"/>
                <w:sz w:val="24"/>
              </w:rPr>
              <w:t>根据《建筑给水排水设计规范</w:t>
            </w:r>
            <w:r w:rsidRPr="004A089D">
              <w:rPr>
                <w:kern w:val="0"/>
                <w:sz w:val="24"/>
              </w:rPr>
              <w:t>(GB50015-2003)</w:t>
            </w:r>
            <w:r w:rsidRPr="004A089D">
              <w:rPr>
                <w:kern w:val="0"/>
                <w:sz w:val="24"/>
              </w:rPr>
              <w:t>》（</w:t>
            </w:r>
            <w:r w:rsidRPr="004A089D">
              <w:rPr>
                <w:kern w:val="0"/>
                <w:sz w:val="24"/>
              </w:rPr>
              <w:t>2009</w:t>
            </w:r>
            <w:r w:rsidRPr="004A089D">
              <w:rPr>
                <w:kern w:val="0"/>
                <w:sz w:val="24"/>
              </w:rPr>
              <w:t>年版）可知，员工生活用水定额为</w:t>
            </w:r>
            <w:r w:rsidRPr="004A089D">
              <w:rPr>
                <w:kern w:val="0"/>
                <w:sz w:val="24"/>
              </w:rPr>
              <w:t>30-50L/</w:t>
            </w:r>
            <w:r w:rsidRPr="004A089D">
              <w:rPr>
                <w:kern w:val="0"/>
                <w:sz w:val="24"/>
              </w:rPr>
              <w:t>人</w:t>
            </w:r>
            <w:r w:rsidRPr="004A089D">
              <w:rPr>
                <w:kern w:val="0"/>
                <w:sz w:val="24"/>
              </w:rPr>
              <w:t>·</w:t>
            </w:r>
            <w:r w:rsidRPr="004A089D">
              <w:rPr>
                <w:rFonts w:hint="eastAsia"/>
                <w:kern w:val="0"/>
                <w:sz w:val="24"/>
              </w:rPr>
              <w:t>d</w:t>
            </w:r>
            <w:r w:rsidRPr="004A089D">
              <w:rPr>
                <w:kern w:val="0"/>
                <w:sz w:val="24"/>
              </w:rPr>
              <w:t>，本项目取</w:t>
            </w:r>
            <w:r w:rsidRPr="004A089D">
              <w:rPr>
                <w:kern w:val="0"/>
                <w:sz w:val="24"/>
              </w:rPr>
              <w:t>50L/</w:t>
            </w:r>
            <w:r w:rsidRPr="004A089D">
              <w:rPr>
                <w:kern w:val="0"/>
                <w:sz w:val="24"/>
              </w:rPr>
              <w:t>人</w:t>
            </w:r>
            <w:r w:rsidRPr="004A089D">
              <w:rPr>
                <w:kern w:val="0"/>
                <w:sz w:val="24"/>
              </w:rPr>
              <w:t>·</w:t>
            </w:r>
            <w:r w:rsidRPr="004A089D">
              <w:rPr>
                <w:rFonts w:hint="eastAsia"/>
                <w:kern w:val="0"/>
                <w:sz w:val="24"/>
              </w:rPr>
              <w:t>d</w:t>
            </w:r>
            <w:r w:rsidRPr="004A089D">
              <w:rPr>
                <w:kern w:val="0"/>
                <w:sz w:val="24"/>
              </w:rPr>
              <w:t>，由此计算生活用水量</w:t>
            </w:r>
            <w:r w:rsidR="00CE3B06" w:rsidRPr="004A089D">
              <w:rPr>
                <w:rFonts w:hint="eastAsia"/>
                <w:kern w:val="0"/>
                <w:sz w:val="24"/>
              </w:rPr>
              <w:t>45</w:t>
            </w:r>
            <w:r w:rsidRPr="004A089D">
              <w:rPr>
                <w:rFonts w:hint="eastAsia"/>
                <w:kern w:val="0"/>
                <w:sz w:val="24"/>
              </w:rPr>
              <w:t>0</w:t>
            </w:r>
            <w:r w:rsidRPr="004A089D">
              <w:rPr>
                <w:kern w:val="0"/>
                <w:sz w:val="24"/>
              </w:rPr>
              <w:t>t/a</w:t>
            </w:r>
            <w:r w:rsidRPr="004A089D">
              <w:rPr>
                <w:kern w:val="0"/>
                <w:sz w:val="24"/>
              </w:rPr>
              <w:t>。</w:t>
            </w:r>
            <w:r w:rsidR="005A7B9D" w:rsidRPr="004A089D">
              <w:rPr>
                <w:sz w:val="24"/>
              </w:rPr>
              <w:t>生活污水产污系数按</w:t>
            </w:r>
            <w:r w:rsidR="005A7B9D" w:rsidRPr="004A089D">
              <w:rPr>
                <w:sz w:val="24"/>
              </w:rPr>
              <w:t>0.8</w:t>
            </w:r>
            <w:r w:rsidR="005A7B9D" w:rsidRPr="004A089D">
              <w:rPr>
                <w:sz w:val="24"/>
              </w:rPr>
              <w:t>计，则生活污水年产生量合计</w:t>
            </w:r>
            <w:r w:rsidR="00CE3B06" w:rsidRPr="004A089D">
              <w:rPr>
                <w:rFonts w:hint="eastAsia"/>
                <w:sz w:val="24"/>
              </w:rPr>
              <w:t>360</w:t>
            </w:r>
            <w:r w:rsidR="005A7B9D" w:rsidRPr="004A089D">
              <w:rPr>
                <w:sz w:val="24"/>
              </w:rPr>
              <w:t>t/a</w:t>
            </w:r>
            <w:r w:rsidR="005A7B9D" w:rsidRPr="004A089D">
              <w:rPr>
                <w:rFonts w:hint="eastAsia"/>
                <w:sz w:val="24"/>
              </w:rPr>
              <w:t>，</w:t>
            </w:r>
            <w:r w:rsidR="005A7B9D" w:rsidRPr="004A089D">
              <w:rPr>
                <w:rFonts w:hAnsi="Arial" w:hint="eastAsia"/>
                <w:sz w:val="24"/>
              </w:rPr>
              <w:t>生活污水中各污染物浓度指标为</w:t>
            </w:r>
            <w:r w:rsidR="005A7B9D" w:rsidRPr="004A089D">
              <w:rPr>
                <w:rFonts w:hAnsi="Arial" w:hint="eastAsia"/>
                <w:sz w:val="24"/>
              </w:rPr>
              <w:t>COD:350mg/L</w:t>
            </w:r>
            <w:r w:rsidR="005A7B9D" w:rsidRPr="004A089D">
              <w:rPr>
                <w:rFonts w:hAnsi="Arial" w:hint="eastAsia"/>
                <w:sz w:val="24"/>
              </w:rPr>
              <w:t>，</w:t>
            </w:r>
            <w:r w:rsidR="005A7B9D" w:rsidRPr="004A089D">
              <w:rPr>
                <w:rFonts w:hAnsi="Arial" w:hint="eastAsia"/>
                <w:sz w:val="24"/>
              </w:rPr>
              <w:t>SS:200mg/L</w:t>
            </w:r>
            <w:r w:rsidR="005A7B9D" w:rsidRPr="004A089D">
              <w:rPr>
                <w:rFonts w:hAnsi="Arial" w:hint="eastAsia"/>
                <w:sz w:val="24"/>
              </w:rPr>
              <w:t>，氨氮</w:t>
            </w:r>
            <w:r w:rsidR="00E12CFE" w:rsidRPr="004A089D">
              <w:rPr>
                <w:rFonts w:hAnsi="Arial" w:hint="eastAsia"/>
                <w:sz w:val="24"/>
              </w:rPr>
              <w:t>:2</w:t>
            </w:r>
            <w:r w:rsidR="005A7B9D" w:rsidRPr="004A089D">
              <w:rPr>
                <w:rFonts w:hAnsi="Arial" w:hint="eastAsia"/>
                <w:sz w:val="24"/>
              </w:rPr>
              <w:t>0mg/L</w:t>
            </w:r>
            <w:r w:rsidR="005A7B9D" w:rsidRPr="004A089D">
              <w:rPr>
                <w:rFonts w:hAnsi="Arial" w:hint="eastAsia"/>
                <w:sz w:val="24"/>
              </w:rPr>
              <w:t>，</w:t>
            </w:r>
            <w:r w:rsidR="005A7B9D" w:rsidRPr="004A089D">
              <w:rPr>
                <w:rFonts w:hAnsi="Arial" w:hint="eastAsia"/>
                <w:sz w:val="24"/>
              </w:rPr>
              <w:t>TP:4mg/L</w:t>
            </w:r>
            <w:r w:rsidR="005A7B9D" w:rsidRPr="004A089D">
              <w:rPr>
                <w:rFonts w:hAnsi="Arial" w:hint="eastAsia"/>
                <w:sz w:val="24"/>
              </w:rPr>
              <w:t>。</w:t>
            </w:r>
            <w:r w:rsidR="00D71EDF" w:rsidRPr="004A089D">
              <w:rPr>
                <w:rFonts w:hAnsi="宋体" w:hint="eastAsia"/>
                <w:sz w:val="24"/>
              </w:rPr>
              <w:t>生活污水</w:t>
            </w:r>
            <w:r w:rsidR="00CE3B06" w:rsidRPr="004A089D">
              <w:rPr>
                <w:rFonts w:hAnsi="宋体" w:hint="eastAsia"/>
                <w:sz w:val="24"/>
              </w:rPr>
              <w:t>360</w:t>
            </w:r>
            <w:r w:rsidR="00A96FC3" w:rsidRPr="004A089D">
              <w:rPr>
                <w:rFonts w:hAnsi="宋体" w:hint="eastAsia"/>
                <w:sz w:val="24"/>
              </w:rPr>
              <w:t>t/a</w:t>
            </w:r>
            <w:r w:rsidR="00D71EDF" w:rsidRPr="004A089D">
              <w:rPr>
                <w:rFonts w:hAnsi="宋体" w:hint="eastAsia"/>
                <w:sz w:val="24"/>
              </w:rPr>
              <w:t>经化粪池处理达到《污水综合排放标准》（</w:t>
            </w:r>
            <w:r w:rsidR="00D71EDF" w:rsidRPr="004A089D">
              <w:rPr>
                <w:rFonts w:hAnsi="宋体" w:hint="eastAsia"/>
                <w:sz w:val="24"/>
              </w:rPr>
              <w:t>GB8978-1996</w:t>
            </w:r>
            <w:r w:rsidR="00D71EDF" w:rsidRPr="004A089D">
              <w:rPr>
                <w:rFonts w:hAnsi="宋体" w:hint="eastAsia"/>
                <w:sz w:val="24"/>
              </w:rPr>
              <w:t>）中的三级标准后排入</w:t>
            </w:r>
            <w:r w:rsidR="00B45CE7" w:rsidRPr="004A089D">
              <w:rPr>
                <w:rFonts w:hAnsi="宋体" w:hint="eastAsia"/>
                <w:sz w:val="24"/>
              </w:rPr>
              <w:t>沭阳凌志水务有限公司集中处理</w:t>
            </w:r>
            <w:r w:rsidR="00D71EDF" w:rsidRPr="004A089D">
              <w:rPr>
                <w:rFonts w:hAnsi="宋体" w:hint="eastAsia"/>
                <w:sz w:val="24"/>
              </w:rPr>
              <w:t>，尾水达《城镇污水处理厂污染物排放标准》一级</w:t>
            </w:r>
            <w:r w:rsidR="00D71EDF" w:rsidRPr="004A089D">
              <w:rPr>
                <w:rFonts w:hAnsi="宋体" w:hint="eastAsia"/>
                <w:sz w:val="24"/>
              </w:rPr>
              <w:t xml:space="preserve"> A</w:t>
            </w:r>
            <w:r w:rsidR="00D71EDF" w:rsidRPr="004A089D">
              <w:rPr>
                <w:rFonts w:hAnsi="宋体" w:hint="eastAsia"/>
                <w:sz w:val="24"/>
              </w:rPr>
              <w:t>标准后排入</w:t>
            </w:r>
            <w:r w:rsidR="00B45CE7" w:rsidRPr="004A089D">
              <w:rPr>
                <w:rFonts w:hAnsi="宋体" w:hint="eastAsia"/>
                <w:sz w:val="24"/>
              </w:rPr>
              <w:t>沂南河</w:t>
            </w:r>
            <w:r w:rsidR="00D71EDF" w:rsidRPr="004A089D">
              <w:rPr>
                <w:rFonts w:hAnsi="宋体" w:hint="eastAsia"/>
                <w:sz w:val="24"/>
              </w:rPr>
              <w:t>。</w:t>
            </w:r>
          </w:p>
          <w:p w:rsidR="0024529C" w:rsidRPr="004A089D" w:rsidRDefault="00B87258" w:rsidP="00713660">
            <w:pPr>
              <w:spacing w:line="360" w:lineRule="auto"/>
              <w:ind w:firstLineChars="200" w:firstLine="480"/>
              <w:rPr>
                <w:kern w:val="0"/>
                <w:sz w:val="24"/>
              </w:rPr>
            </w:pPr>
            <w:r w:rsidRPr="004A089D">
              <w:rPr>
                <w:rFonts w:hint="eastAsia"/>
                <w:sz w:val="24"/>
              </w:rPr>
              <w:t>（</w:t>
            </w:r>
            <w:r w:rsidRPr="004A089D">
              <w:rPr>
                <w:rFonts w:hint="eastAsia"/>
                <w:sz w:val="24"/>
              </w:rPr>
              <w:t>2</w:t>
            </w:r>
            <w:r w:rsidRPr="004A089D">
              <w:rPr>
                <w:rFonts w:hint="eastAsia"/>
                <w:sz w:val="24"/>
              </w:rPr>
              <w:t>）</w:t>
            </w:r>
            <w:r w:rsidR="00093F40" w:rsidRPr="004A089D">
              <w:rPr>
                <w:rFonts w:hint="eastAsia"/>
                <w:sz w:val="24"/>
              </w:rPr>
              <w:t>洗杯废水</w:t>
            </w:r>
          </w:p>
          <w:p w:rsidR="003A11AC" w:rsidRPr="004A089D" w:rsidRDefault="00294099" w:rsidP="003A11AC">
            <w:pPr>
              <w:widowControl/>
              <w:spacing w:line="360" w:lineRule="auto"/>
              <w:ind w:firstLineChars="200" w:firstLine="480"/>
              <w:rPr>
                <w:rFonts w:hAnsi="宋体"/>
                <w:sz w:val="24"/>
              </w:rPr>
            </w:pPr>
            <w:r w:rsidRPr="004A089D">
              <w:rPr>
                <w:rFonts w:hint="eastAsia"/>
                <w:sz w:val="24"/>
              </w:rPr>
              <w:t>洗杯采用自来水进行清洗，</w:t>
            </w:r>
            <w:r w:rsidR="003A11AC" w:rsidRPr="004A089D">
              <w:rPr>
                <w:rFonts w:hint="eastAsia"/>
                <w:sz w:val="24"/>
              </w:rPr>
              <w:t>共清洗</w:t>
            </w:r>
            <w:r w:rsidR="003A11AC" w:rsidRPr="004A089D">
              <w:rPr>
                <w:rFonts w:hint="eastAsia"/>
                <w:sz w:val="24"/>
              </w:rPr>
              <w:t>1000</w:t>
            </w:r>
            <w:r w:rsidR="003A11AC" w:rsidRPr="004A089D">
              <w:rPr>
                <w:rFonts w:hint="eastAsia"/>
                <w:sz w:val="24"/>
              </w:rPr>
              <w:t>万个玻璃杯，</w:t>
            </w:r>
            <w:r w:rsidRPr="004A089D">
              <w:rPr>
                <w:rFonts w:hint="eastAsia"/>
                <w:sz w:val="24"/>
              </w:rPr>
              <w:t>类比同类行业</w:t>
            </w:r>
            <w:r w:rsidR="0071173A" w:rsidRPr="004A089D">
              <w:rPr>
                <w:rFonts w:hint="eastAsia"/>
                <w:sz w:val="24"/>
              </w:rPr>
              <w:t>，</w:t>
            </w:r>
            <w:r w:rsidR="003A11AC" w:rsidRPr="004A089D">
              <w:rPr>
                <w:rFonts w:hint="eastAsia"/>
                <w:sz w:val="24"/>
              </w:rPr>
              <w:t>每个玻璃杯清洗使用自来水</w:t>
            </w:r>
            <w:r w:rsidR="003A11AC" w:rsidRPr="004A089D">
              <w:rPr>
                <w:rFonts w:hint="eastAsia"/>
                <w:sz w:val="24"/>
              </w:rPr>
              <w:t>0.23kg</w:t>
            </w:r>
            <w:r w:rsidR="003A11AC" w:rsidRPr="004A089D">
              <w:rPr>
                <w:rFonts w:hint="eastAsia"/>
                <w:sz w:val="24"/>
              </w:rPr>
              <w:t>，则</w:t>
            </w:r>
            <w:r w:rsidR="0071173A" w:rsidRPr="004A089D">
              <w:rPr>
                <w:rFonts w:hint="eastAsia"/>
                <w:sz w:val="24"/>
              </w:rPr>
              <w:t>洗杯用水量为</w:t>
            </w:r>
            <w:r w:rsidR="0071173A" w:rsidRPr="004A089D">
              <w:rPr>
                <w:rFonts w:hint="eastAsia"/>
                <w:sz w:val="24"/>
              </w:rPr>
              <w:t>2300t/a</w:t>
            </w:r>
            <w:r w:rsidR="0071173A" w:rsidRPr="004A089D">
              <w:rPr>
                <w:rFonts w:hint="eastAsia"/>
                <w:sz w:val="24"/>
              </w:rPr>
              <w:t>，洗杯废水产污系数按</w:t>
            </w:r>
            <w:r w:rsidR="0071173A" w:rsidRPr="004A089D">
              <w:rPr>
                <w:rFonts w:hint="eastAsia"/>
                <w:sz w:val="24"/>
              </w:rPr>
              <w:t>0.8</w:t>
            </w:r>
            <w:r w:rsidR="0071173A" w:rsidRPr="004A089D">
              <w:rPr>
                <w:rFonts w:hint="eastAsia"/>
                <w:sz w:val="24"/>
              </w:rPr>
              <w:t>计，则洗杯废水产生量为</w:t>
            </w:r>
            <w:r w:rsidR="0071173A" w:rsidRPr="004A089D">
              <w:rPr>
                <w:rFonts w:hint="eastAsia"/>
                <w:sz w:val="24"/>
              </w:rPr>
              <w:t>1840t/a</w:t>
            </w:r>
            <w:r w:rsidR="00E21F31" w:rsidRPr="004A089D">
              <w:rPr>
                <w:rFonts w:hint="eastAsia"/>
                <w:sz w:val="24"/>
              </w:rPr>
              <w:t>（杯子比较干净，主要冲洗少量灰尘）</w:t>
            </w:r>
            <w:r w:rsidR="0071173A" w:rsidRPr="004A089D">
              <w:rPr>
                <w:rFonts w:hint="eastAsia"/>
                <w:sz w:val="24"/>
              </w:rPr>
              <w:t>，</w:t>
            </w:r>
            <w:r w:rsidR="00E21F31" w:rsidRPr="004A089D">
              <w:rPr>
                <w:rFonts w:hint="eastAsia"/>
                <w:sz w:val="24"/>
              </w:rPr>
              <w:t>该废水主要污染物</w:t>
            </w:r>
            <w:r w:rsidR="00E21F31" w:rsidRPr="004A089D">
              <w:rPr>
                <w:rFonts w:hint="eastAsia"/>
                <w:sz w:val="24"/>
              </w:rPr>
              <w:t>COD</w:t>
            </w:r>
            <w:r w:rsidR="00B31864" w:rsidRPr="004A089D">
              <w:rPr>
                <w:rFonts w:hint="eastAsia"/>
                <w:sz w:val="24"/>
              </w:rPr>
              <w:t>，</w:t>
            </w:r>
            <w:r w:rsidR="00E21F31" w:rsidRPr="004A089D">
              <w:rPr>
                <w:rFonts w:hint="eastAsia"/>
                <w:sz w:val="24"/>
              </w:rPr>
              <w:t>COD</w:t>
            </w:r>
            <w:r w:rsidR="00B31864" w:rsidRPr="004A089D">
              <w:rPr>
                <w:rFonts w:hint="eastAsia"/>
                <w:sz w:val="24"/>
              </w:rPr>
              <w:t>产生浓度为</w:t>
            </w:r>
            <w:r w:rsidR="00E21F31" w:rsidRPr="004A089D">
              <w:rPr>
                <w:rFonts w:hint="eastAsia"/>
                <w:sz w:val="24"/>
              </w:rPr>
              <w:t>1</w:t>
            </w:r>
            <w:r w:rsidR="00EE5ECF" w:rsidRPr="004A089D">
              <w:rPr>
                <w:rFonts w:hint="eastAsia"/>
                <w:sz w:val="24"/>
              </w:rPr>
              <w:t>0</w:t>
            </w:r>
            <w:r w:rsidR="00B31864" w:rsidRPr="004A089D">
              <w:rPr>
                <w:rFonts w:hint="eastAsia"/>
                <w:sz w:val="24"/>
              </w:rPr>
              <w:t>0</w:t>
            </w:r>
            <w:r w:rsidR="00B31864" w:rsidRPr="004A089D">
              <w:rPr>
                <w:rFonts w:hAnsi="Arial" w:hint="eastAsia"/>
                <w:sz w:val="24"/>
              </w:rPr>
              <w:t>mg/L</w:t>
            </w:r>
            <w:r w:rsidR="00B31864" w:rsidRPr="004A089D">
              <w:rPr>
                <w:rFonts w:hint="eastAsia"/>
                <w:sz w:val="24"/>
              </w:rPr>
              <w:t>，</w:t>
            </w:r>
            <w:r w:rsidR="0071173A" w:rsidRPr="004A089D">
              <w:rPr>
                <w:rFonts w:hint="eastAsia"/>
                <w:sz w:val="24"/>
              </w:rPr>
              <w:t>洗杯废水</w:t>
            </w:r>
            <w:r w:rsidR="0071173A" w:rsidRPr="004A089D">
              <w:rPr>
                <w:rFonts w:hAnsi="宋体" w:hint="eastAsia"/>
                <w:sz w:val="24"/>
              </w:rPr>
              <w:t>经化粪池处理达到《污水综合排放标准》（</w:t>
            </w:r>
            <w:r w:rsidR="0071173A" w:rsidRPr="004A089D">
              <w:rPr>
                <w:rFonts w:hAnsi="宋体" w:hint="eastAsia"/>
                <w:sz w:val="24"/>
              </w:rPr>
              <w:t>GB8978-1996</w:t>
            </w:r>
            <w:r w:rsidR="0071173A" w:rsidRPr="004A089D">
              <w:rPr>
                <w:rFonts w:hAnsi="宋体" w:hint="eastAsia"/>
                <w:sz w:val="24"/>
              </w:rPr>
              <w:t>）中的三级标准后排入</w:t>
            </w:r>
            <w:r w:rsidR="00B45CE7" w:rsidRPr="004A089D">
              <w:rPr>
                <w:rFonts w:hAnsi="宋体" w:hint="eastAsia"/>
                <w:sz w:val="24"/>
              </w:rPr>
              <w:t>沭阳凌志水务有限公司集中处理</w:t>
            </w:r>
            <w:r w:rsidR="0071173A" w:rsidRPr="004A089D">
              <w:rPr>
                <w:rFonts w:hAnsi="宋体" w:hint="eastAsia"/>
                <w:sz w:val="24"/>
              </w:rPr>
              <w:t>，尾水达《城镇污水处理厂污染物排放标准》一级</w:t>
            </w:r>
            <w:r w:rsidR="0071173A" w:rsidRPr="004A089D">
              <w:rPr>
                <w:rFonts w:hAnsi="宋体" w:hint="eastAsia"/>
                <w:sz w:val="24"/>
              </w:rPr>
              <w:t xml:space="preserve"> A</w:t>
            </w:r>
            <w:r w:rsidR="0071173A" w:rsidRPr="004A089D">
              <w:rPr>
                <w:rFonts w:hAnsi="宋体" w:hint="eastAsia"/>
                <w:sz w:val="24"/>
              </w:rPr>
              <w:t>标准后排入</w:t>
            </w:r>
            <w:r w:rsidR="00B45CE7" w:rsidRPr="004A089D">
              <w:rPr>
                <w:rFonts w:hAnsi="宋体" w:hint="eastAsia"/>
                <w:sz w:val="24"/>
              </w:rPr>
              <w:t>沂南河</w:t>
            </w:r>
            <w:r w:rsidR="0071173A" w:rsidRPr="004A089D">
              <w:rPr>
                <w:rFonts w:hAnsi="宋体" w:hint="eastAsia"/>
                <w:sz w:val="24"/>
              </w:rPr>
              <w:t>。</w:t>
            </w:r>
          </w:p>
          <w:p w:rsidR="005A7B9D" w:rsidRPr="004A089D" w:rsidRDefault="005A7B9D" w:rsidP="003A11AC">
            <w:pPr>
              <w:widowControl/>
              <w:spacing w:line="360" w:lineRule="auto"/>
              <w:ind w:firstLineChars="200" w:firstLine="480"/>
              <w:rPr>
                <w:kern w:val="0"/>
                <w:sz w:val="24"/>
              </w:rPr>
            </w:pPr>
            <w:r w:rsidRPr="004A089D">
              <w:rPr>
                <w:rFonts w:hint="eastAsia"/>
                <w:sz w:val="24"/>
              </w:rPr>
              <w:t>本项目废水产生及排放情况见表</w:t>
            </w:r>
            <w:r w:rsidRPr="004A089D">
              <w:rPr>
                <w:rFonts w:hint="eastAsia"/>
                <w:sz w:val="24"/>
              </w:rPr>
              <w:t>5-</w:t>
            </w:r>
            <w:r w:rsidR="00346CAE" w:rsidRPr="004A089D">
              <w:rPr>
                <w:rFonts w:hint="eastAsia"/>
                <w:sz w:val="24"/>
              </w:rPr>
              <w:t>2</w:t>
            </w:r>
            <w:r w:rsidR="00571135" w:rsidRPr="004A089D">
              <w:rPr>
                <w:rFonts w:hint="eastAsia"/>
                <w:sz w:val="24"/>
              </w:rPr>
              <w:t>。</w:t>
            </w:r>
          </w:p>
          <w:p w:rsidR="00D05AEC" w:rsidRPr="004A089D" w:rsidRDefault="005A7B9D" w:rsidP="00BD3D4F">
            <w:pPr>
              <w:spacing w:line="360" w:lineRule="auto"/>
              <w:ind w:firstLineChars="200" w:firstLine="480"/>
              <w:rPr>
                <w:rFonts w:hAnsi="Arial"/>
                <w:sz w:val="24"/>
              </w:rPr>
            </w:pPr>
            <w:r w:rsidRPr="004A089D">
              <w:rPr>
                <w:rFonts w:hAnsi="Arial" w:hint="eastAsia"/>
                <w:sz w:val="24"/>
              </w:rPr>
              <w:t>建设项目水平衡图见图</w:t>
            </w:r>
            <w:r w:rsidRPr="004A089D">
              <w:rPr>
                <w:rFonts w:hAnsi="Arial" w:hint="eastAsia"/>
                <w:sz w:val="24"/>
              </w:rPr>
              <w:t>5-</w:t>
            </w:r>
            <w:r w:rsidR="00511708" w:rsidRPr="004A089D">
              <w:rPr>
                <w:rFonts w:hAnsi="Arial" w:hint="eastAsia"/>
                <w:sz w:val="24"/>
              </w:rPr>
              <w:t>2</w:t>
            </w:r>
            <w:r w:rsidRPr="004A089D">
              <w:rPr>
                <w:rFonts w:hAnsi="Arial" w:hint="eastAsia"/>
                <w:sz w:val="24"/>
              </w:rPr>
              <w:t>。</w:t>
            </w:r>
          </w:p>
          <w:p w:rsidR="00D05AEC" w:rsidRPr="004A089D" w:rsidRDefault="00D05AEC" w:rsidP="004060F8">
            <w:pPr>
              <w:autoSpaceDE w:val="0"/>
              <w:autoSpaceDN w:val="0"/>
              <w:adjustRightInd w:val="0"/>
              <w:snapToGrid w:val="0"/>
              <w:jc w:val="center"/>
              <w:rPr>
                <w:b/>
                <w:sz w:val="24"/>
              </w:rPr>
            </w:pPr>
          </w:p>
          <w:p w:rsidR="005A7B9D" w:rsidRPr="004A089D" w:rsidRDefault="005A7B9D" w:rsidP="004060F8">
            <w:pPr>
              <w:autoSpaceDE w:val="0"/>
              <w:autoSpaceDN w:val="0"/>
              <w:adjustRightInd w:val="0"/>
              <w:snapToGrid w:val="0"/>
              <w:jc w:val="center"/>
              <w:rPr>
                <w:b/>
                <w:sz w:val="24"/>
              </w:rPr>
            </w:pPr>
            <w:r w:rsidRPr="004A089D">
              <w:rPr>
                <w:b/>
                <w:sz w:val="24"/>
              </w:rPr>
              <w:t>表</w:t>
            </w:r>
            <w:r w:rsidRPr="004A089D">
              <w:rPr>
                <w:b/>
                <w:sz w:val="24"/>
              </w:rPr>
              <w:t>5-</w:t>
            </w:r>
            <w:r w:rsidR="00346CAE" w:rsidRPr="004A089D">
              <w:rPr>
                <w:rFonts w:hint="eastAsia"/>
                <w:b/>
                <w:sz w:val="24"/>
              </w:rPr>
              <w:t>2</w:t>
            </w:r>
            <w:r w:rsidRPr="004A089D">
              <w:rPr>
                <w:b/>
                <w:sz w:val="24"/>
              </w:rPr>
              <w:t>建设项目废水的污染物产生状况一览表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709"/>
              <w:gridCol w:w="851"/>
              <w:gridCol w:w="850"/>
              <w:gridCol w:w="851"/>
              <w:gridCol w:w="992"/>
              <w:gridCol w:w="850"/>
              <w:gridCol w:w="851"/>
              <w:gridCol w:w="992"/>
              <w:gridCol w:w="851"/>
              <w:gridCol w:w="1273"/>
            </w:tblGrid>
            <w:tr w:rsidR="00C34F20" w:rsidRPr="004A089D" w:rsidTr="002629B6">
              <w:trPr>
                <w:trHeight w:val="390"/>
                <w:jc w:val="center"/>
              </w:trPr>
              <w:tc>
                <w:tcPr>
                  <w:tcW w:w="709" w:type="dxa"/>
                  <w:vMerge w:val="restart"/>
                  <w:vAlign w:val="center"/>
                </w:tcPr>
                <w:p w:rsidR="005A7B9D" w:rsidRPr="004A089D" w:rsidRDefault="005A7B9D" w:rsidP="005A7B9D">
                  <w:pPr>
                    <w:adjustRightInd w:val="0"/>
                    <w:snapToGrid w:val="0"/>
                    <w:jc w:val="center"/>
                    <w:rPr>
                      <w:b/>
                      <w:bCs/>
                      <w:szCs w:val="21"/>
                    </w:rPr>
                  </w:pPr>
                  <w:r w:rsidRPr="004A089D">
                    <w:rPr>
                      <w:b/>
                      <w:bCs/>
                      <w:szCs w:val="21"/>
                    </w:rPr>
                    <w:t>污染源</w:t>
                  </w:r>
                </w:p>
              </w:tc>
              <w:tc>
                <w:tcPr>
                  <w:tcW w:w="851" w:type="dxa"/>
                  <w:vMerge w:val="restart"/>
                  <w:vAlign w:val="center"/>
                </w:tcPr>
                <w:p w:rsidR="005A7B9D" w:rsidRPr="004A089D" w:rsidRDefault="005A7B9D" w:rsidP="005A7B9D">
                  <w:pPr>
                    <w:adjustRightInd w:val="0"/>
                    <w:snapToGrid w:val="0"/>
                    <w:jc w:val="center"/>
                    <w:rPr>
                      <w:b/>
                      <w:bCs/>
                      <w:szCs w:val="21"/>
                    </w:rPr>
                  </w:pPr>
                  <w:r w:rsidRPr="004A089D">
                    <w:rPr>
                      <w:b/>
                      <w:bCs/>
                      <w:szCs w:val="21"/>
                    </w:rPr>
                    <w:t>废水量</w:t>
                  </w:r>
                </w:p>
                <w:p w:rsidR="005A7B9D" w:rsidRPr="004A089D" w:rsidRDefault="005A7B9D" w:rsidP="005A7B9D">
                  <w:pPr>
                    <w:adjustRightInd w:val="0"/>
                    <w:snapToGrid w:val="0"/>
                    <w:jc w:val="center"/>
                    <w:rPr>
                      <w:b/>
                      <w:bCs/>
                      <w:szCs w:val="21"/>
                    </w:rPr>
                  </w:pPr>
                  <w:r w:rsidRPr="004A089D">
                    <w:rPr>
                      <w:b/>
                      <w:bCs/>
                      <w:szCs w:val="21"/>
                    </w:rPr>
                    <w:t>(m</w:t>
                  </w:r>
                  <w:r w:rsidRPr="004A089D">
                    <w:rPr>
                      <w:b/>
                      <w:bCs/>
                      <w:szCs w:val="21"/>
                      <w:vertAlign w:val="superscript"/>
                    </w:rPr>
                    <w:t>3</w:t>
                  </w:r>
                  <w:r w:rsidRPr="004A089D">
                    <w:rPr>
                      <w:b/>
                      <w:bCs/>
                      <w:szCs w:val="21"/>
                    </w:rPr>
                    <w:t>/a)</w:t>
                  </w:r>
                </w:p>
              </w:tc>
              <w:tc>
                <w:tcPr>
                  <w:tcW w:w="850" w:type="dxa"/>
                  <w:vMerge w:val="restart"/>
                  <w:vAlign w:val="center"/>
                </w:tcPr>
                <w:p w:rsidR="005A7B9D" w:rsidRPr="004A089D" w:rsidRDefault="005A7B9D" w:rsidP="005A7B9D">
                  <w:pPr>
                    <w:adjustRightInd w:val="0"/>
                    <w:snapToGrid w:val="0"/>
                    <w:jc w:val="center"/>
                    <w:rPr>
                      <w:b/>
                      <w:bCs/>
                      <w:szCs w:val="21"/>
                    </w:rPr>
                  </w:pPr>
                  <w:r w:rsidRPr="004A089D">
                    <w:rPr>
                      <w:b/>
                      <w:bCs/>
                      <w:szCs w:val="21"/>
                    </w:rPr>
                    <w:t>污染物</w:t>
                  </w:r>
                </w:p>
              </w:tc>
              <w:tc>
                <w:tcPr>
                  <w:tcW w:w="1843" w:type="dxa"/>
                  <w:gridSpan w:val="2"/>
                  <w:vAlign w:val="center"/>
                </w:tcPr>
                <w:p w:rsidR="005A7B9D" w:rsidRPr="004A089D" w:rsidRDefault="005A7B9D" w:rsidP="005A7B9D">
                  <w:pPr>
                    <w:adjustRightInd w:val="0"/>
                    <w:snapToGrid w:val="0"/>
                    <w:jc w:val="center"/>
                    <w:rPr>
                      <w:b/>
                      <w:bCs/>
                      <w:szCs w:val="21"/>
                    </w:rPr>
                  </w:pPr>
                  <w:r w:rsidRPr="004A089D">
                    <w:rPr>
                      <w:b/>
                      <w:bCs/>
                      <w:szCs w:val="21"/>
                    </w:rPr>
                    <w:t>污染物产生</w:t>
                  </w:r>
                </w:p>
              </w:tc>
              <w:tc>
                <w:tcPr>
                  <w:tcW w:w="850" w:type="dxa"/>
                  <w:vMerge w:val="restart"/>
                  <w:vAlign w:val="center"/>
                </w:tcPr>
                <w:p w:rsidR="005A7B9D" w:rsidRPr="004A089D" w:rsidRDefault="005A7B9D" w:rsidP="005A7B9D">
                  <w:pPr>
                    <w:adjustRightInd w:val="0"/>
                    <w:snapToGrid w:val="0"/>
                    <w:jc w:val="center"/>
                    <w:rPr>
                      <w:b/>
                      <w:bCs/>
                      <w:szCs w:val="21"/>
                    </w:rPr>
                  </w:pPr>
                  <w:r w:rsidRPr="004A089D">
                    <w:rPr>
                      <w:b/>
                      <w:bCs/>
                      <w:szCs w:val="21"/>
                    </w:rPr>
                    <w:t>预处理</w:t>
                  </w:r>
                </w:p>
                <w:p w:rsidR="005A7B9D" w:rsidRPr="004A089D" w:rsidRDefault="005A7B9D" w:rsidP="005A7B9D">
                  <w:pPr>
                    <w:adjustRightInd w:val="0"/>
                    <w:snapToGrid w:val="0"/>
                    <w:jc w:val="center"/>
                    <w:rPr>
                      <w:b/>
                      <w:bCs/>
                      <w:szCs w:val="21"/>
                    </w:rPr>
                  </w:pPr>
                  <w:r w:rsidRPr="004A089D">
                    <w:rPr>
                      <w:b/>
                      <w:bCs/>
                      <w:szCs w:val="21"/>
                    </w:rPr>
                    <w:t>方法</w:t>
                  </w:r>
                </w:p>
              </w:tc>
              <w:tc>
                <w:tcPr>
                  <w:tcW w:w="1843" w:type="dxa"/>
                  <w:gridSpan w:val="2"/>
                  <w:vAlign w:val="center"/>
                </w:tcPr>
                <w:p w:rsidR="005A7B9D" w:rsidRPr="004A089D" w:rsidRDefault="005A7B9D" w:rsidP="005A7B9D">
                  <w:pPr>
                    <w:adjustRightInd w:val="0"/>
                    <w:snapToGrid w:val="0"/>
                    <w:jc w:val="center"/>
                    <w:rPr>
                      <w:b/>
                      <w:bCs/>
                      <w:szCs w:val="21"/>
                    </w:rPr>
                  </w:pPr>
                  <w:r w:rsidRPr="004A089D">
                    <w:rPr>
                      <w:b/>
                      <w:bCs/>
                      <w:szCs w:val="21"/>
                    </w:rPr>
                    <w:t>污染物排放</w:t>
                  </w:r>
                </w:p>
              </w:tc>
              <w:tc>
                <w:tcPr>
                  <w:tcW w:w="851" w:type="dxa"/>
                  <w:vMerge w:val="restart"/>
                  <w:vAlign w:val="center"/>
                </w:tcPr>
                <w:p w:rsidR="005A7B9D" w:rsidRPr="004A089D" w:rsidRDefault="005A7B9D" w:rsidP="005A7B9D">
                  <w:pPr>
                    <w:adjustRightInd w:val="0"/>
                    <w:snapToGrid w:val="0"/>
                    <w:jc w:val="center"/>
                    <w:rPr>
                      <w:b/>
                      <w:bCs/>
                      <w:szCs w:val="21"/>
                    </w:rPr>
                  </w:pPr>
                  <w:r w:rsidRPr="004A089D">
                    <w:rPr>
                      <w:b/>
                      <w:bCs/>
                      <w:szCs w:val="21"/>
                    </w:rPr>
                    <w:t>标准浓度限值</w:t>
                  </w:r>
                  <w:r w:rsidRPr="004A089D">
                    <w:rPr>
                      <w:b/>
                      <w:bCs/>
                      <w:szCs w:val="21"/>
                    </w:rPr>
                    <w:t>(mg/L)</w:t>
                  </w:r>
                </w:p>
              </w:tc>
              <w:tc>
                <w:tcPr>
                  <w:tcW w:w="1273" w:type="dxa"/>
                  <w:vMerge w:val="restart"/>
                  <w:vAlign w:val="center"/>
                </w:tcPr>
                <w:p w:rsidR="005A7B9D" w:rsidRPr="004A089D" w:rsidRDefault="005A7B9D" w:rsidP="005A7B9D">
                  <w:pPr>
                    <w:adjustRightInd w:val="0"/>
                    <w:snapToGrid w:val="0"/>
                    <w:jc w:val="center"/>
                    <w:rPr>
                      <w:b/>
                      <w:bCs/>
                      <w:szCs w:val="21"/>
                    </w:rPr>
                  </w:pPr>
                  <w:r w:rsidRPr="004A089D">
                    <w:rPr>
                      <w:b/>
                      <w:bCs/>
                      <w:szCs w:val="21"/>
                    </w:rPr>
                    <w:t>排放方式及去向</w:t>
                  </w:r>
                </w:p>
              </w:tc>
            </w:tr>
            <w:tr w:rsidR="00C34F20" w:rsidRPr="004A089D" w:rsidTr="002629B6">
              <w:trPr>
                <w:trHeight w:val="815"/>
                <w:jc w:val="center"/>
              </w:trPr>
              <w:tc>
                <w:tcPr>
                  <w:tcW w:w="709" w:type="dxa"/>
                  <w:vMerge/>
                  <w:vAlign w:val="center"/>
                </w:tcPr>
                <w:p w:rsidR="005A7B9D" w:rsidRPr="004A089D" w:rsidRDefault="005A7B9D" w:rsidP="005A7B9D">
                  <w:pPr>
                    <w:widowControl/>
                    <w:adjustRightInd w:val="0"/>
                    <w:snapToGrid w:val="0"/>
                    <w:jc w:val="center"/>
                    <w:rPr>
                      <w:szCs w:val="21"/>
                    </w:rPr>
                  </w:pPr>
                </w:p>
              </w:tc>
              <w:tc>
                <w:tcPr>
                  <w:tcW w:w="851" w:type="dxa"/>
                  <w:vMerge/>
                  <w:vAlign w:val="center"/>
                </w:tcPr>
                <w:p w:rsidR="005A7B9D" w:rsidRPr="004A089D" w:rsidRDefault="005A7B9D" w:rsidP="005A7B9D">
                  <w:pPr>
                    <w:widowControl/>
                    <w:adjustRightInd w:val="0"/>
                    <w:snapToGrid w:val="0"/>
                    <w:jc w:val="center"/>
                    <w:rPr>
                      <w:szCs w:val="21"/>
                    </w:rPr>
                  </w:pPr>
                </w:p>
              </w:tc>
              <w:tc>
                <w:tcPr>
                  <w:tcW w:w="850" w:type="dxa"/>
                  <w:vMerge/>
                  <w:vAlign w:val="center"/>
                </w:tcPr>
                <w:p w:rsidR="005A7B9D" w:rsidRPr="004A089D" w:rsidRDefault="005A7B9D" w:rsidP="005A7B9D">
                  <w:pPr>
                    <w:widowControl/>
                    <w:adjustRightInd w:val="0"/>
                    <w:snapToGrid w:val="0"/>
                    <w:jc w:val="center"/>
                    <w:rPr>
                      <w:szCs w:val="21"/>
                    </w:rPr>
                  </w:pPr>
                </w:p>
              </w:tc>
              <w:tc>
                <w:tcPr>
                  <w:tcW w:w="851" w:type="dxa"/>
                  <w:vAlign w:val="center"/>
                </w:tcPr>
                <w:p w:rsidR="005A7B9D" w:rsidRPr="004A089D" w:rsidRDefault="005A7B9D" w:rsidP="005A7B9D">
                  <w:pPr>
                    <w:adjustRightInd w:val="0"/>
                    <w:snapToGrid w:val="0"/>
                    <w:jc w:val="center"/>
                    <w:rPr>
                      <w:b/>
                      <w:bCs/>
                      <w:szCs w:val="21"/>
                    </w:rPr>
                  </w:pPr>
                  <w:r w:rsidRPr="004A089D">
                    <w:rPr>
                      <w:b/>
                      <w:bCs/>
                      <w:szCs w:val="21"/>
                    </w:rPr>
                    <w:t>浓度</w:t>
                  </w:r>
                  <w:r w:rsidRPr="004A089D">
                    <w:rPr>
                      <w:b/>
                      <w:bCs/>
                      <w:szCs w:val="21"/>
                    </w:rPr>
                    <w:t>(mg/L)</w:t>
                  </w:r>
                </w:p>
              </w:tc>
              <w:tc>
                <w:tcPr>
                  <w:tcW w:w="992" w:type="dxa"/>
                  <w:vAlign w:val="center"/>
                </w:tcPr>
                <w:p w:rsidR="005A7B9D" w:rsidRPr="004A089D" w:rsidRDefault="005A7B9D" w:rsidP="005A7B9D">
                  <w:pPr>
                    <w:adjustRightInd w:val="0"/>
                    <w:snapToGrid w:val="0"/>
                    <w:jc w:val="center"/>
                    <w:rPr>
                      <w:b/>
                      <w:bCs/>
                      <w:szCs w:val="21"/>
                    </w:rPr>
                  </w:pPr>
                  <w:r w:rsidRPr="004A089D">
                    <w:rPr>
                      <w:b/>
                      <w:bCs/>
                      <w:szCs w:val="21"/>
                    </w:rPr>
                    <w:t>产生量</w:t>
                  </w:r>
                  <w:r w:rsidRPr="004A089D">
                    <w:rPr>
                      <w:b/>
                      <w:bCs/>
                      <w:szCs w:val="21"/>
                    </w:rPr>
                    <w:t>(t/a)</w:t>
                  </w:r>
                </w:p>
              </w:tc>
              <w:tc>
                <w:tcPr>
                  <w:tcW w:w="850" w:type="dxa"/>
                  <w:vMerge/>
                  <w:vAlign w:val="center"/>
                </w:tcPr>
                <w:p w:rsidR="005A7B9D" w:rsidRPr="004A089D" w:rsidRDefault="005A7B9D" w:rsidP="005A7B9D">
                  <w:pPr>
                    <w:widowControl/>
                    <w:adjustRightInd w:val="0"/>
                    <w:snapToGrid w:val="0"/>
                    <w:jc w:val="center"/>
                    <w:rPr>
                      <w:b/>
                      <w:bCs/>
                      <w:szCs w:val="21"/>
                    </w:rPr>
                  </w:pPr>
                </w:p>
              </w:tc>
              <w:tc>
                <w:tcPr>
                  <w:tcW w:w="851" w:type="dxa"/>
                  <w:vAlign w:val="center"/>
                </w:tcPr>
                <w:p w:rsidR="005A7B9D" w:rsidRPr="004A089D" w:rsidRDefault="005A7B9D" w:rsidP="00C162AB">
                  <w:pPr>
                    <w:adjustRightInd w:val="0"/>
                    <w:snapToGrid w:val="0"/>
                    <w:ind w:leftChars="-46" w:left="-97"/>
                    <w:jc w:val="center"/>
                    <w:rPr>
                      <w:b/>
                      <w:bCs/>
                      <w:szCs w:val="21"/>
                    </w:rPr>
                  </w:pPr>
                  <w:r w:rsidRPr="004A089D">
                    <w:rPr>
                      <w:b/>
                      <w:bCs/>
                      <w:szCs w:val="21"/>
                    </w:rPr>
                    <w:t>浓度</w:t>
                  </w:r>
                  <w:r w:rsidRPr="004A089D">
                    <w:rPr>
                      <w:b/>
                      <w:bCs/>
                      <w:szCs w:val="21"/>
                    </w:rPr>
                    <w:t>(mg/L)</w:t>
                  </w:r>
                </w:p>
              </w:tc>
              <w:tc>
                <w:tcPr>
                  <w:tcW w:w="992" w:type="dxa"/>
                  <w:vAlign w:val="center"/>
                </w:tcPr>
                <w:p w:rsidR="005A7B9D" w:rsidRPr="004A089D" w:rsidRDefault="005A7B9D" w:rsidP="005A7B9D">
                  <w:pPr>
                    <w:adjustRightInd w:val="0"/>
                    <w:snapToGrid w:val="0"/>
                    <w:jc w:val="center"/>
                    <w:rPr>
                      <w:b/>
                      <w:bCs/>
                      <w:szCs w:val="21"/>
                    </w:rPr>
                  </w:pPr>
                  <w:r w:rsidRPr="004A089D">
                    <w:rPr>
                      <w:b/>
                      <w:bCs/>
                      <w:szCs w:val="21"/>
                    </w:rPr>
                    <w:t>排放量（</w:t>
                  </w:r>
                  <w:r w:rsidRPr="004A089D">
                    <w:rPr>
                      <w:b/>
                      <w:bCs/>
                      <w:szCs w:val="21"/>
                    </w:rPr>
                    <w:t>t/a</w:t>
                  </w:r>
                  <w:r w:rsidRPr="004A089D">
                    <w:rPr>
                      <w:b/>
                      <w:bCs/>
                      <w:szCs w:val="21"/>
                    </w:rPr>
                    <w:t>）</w:t>
                  </w:r>
                </w:p>
              </w:tc>
              <w:tc>
                <w:tcPr>
                  <w:tcW w:w="851" w:type="dxa"/>
                  <w:vMerge/>
                  <w:vAlign w:val="center"/>
                </w:tcPr>
                <w:p w:rsidR="005A7B9D" w:rsidRPr="004A089D" w:rsidRDefault="005A7B9D" w:rsidP="005A7B9D">
                  <w:pPr>
                    <w:widowControl/>
                    <w:adjustRightInd w:val="0"/>
                    <w:snapToGrid w:val="0"/>
                    <w:jc w:val="center"/>
                    <w:rPr>
                      <w:szCs w:val="21"/>
                    </w:rPr>
                  </w:pPr>
                </w:p>
              </w:tc>
              <w:tc>
                <w:tcPr>
                  <w:tcW w:w="1273" w:type="dxa"/>
                  <w:vMerge/>
                  <w:vAlign w:val="center"/>
                </w:tcPr>
                <w:p w:rsidR="005A7B9D" w:rsidRPr="004A089D" w:rsidRDefault="005A7B9D" w:rsidP="005A7B9D">
                  <w:pPr>
                    <w:widowControl/>
                    <w:adjustRightInd w:val="0"/>
                    <w:snapToGrid w:val="0"/>
                    <w:jc w:val="center"/>
                    <w:rPr>
                      <w:szCs w:val="21"/>
                    </w:rPr>
                  </w:pPr>
                </w:p>
              </w:tc>
            </w:tr>
            <w:tr w:rsidR="0071173A" w:rsidRPr="004A089D" w:rsidTr="002629B6">
              <w:trPr>
                <w:trHeight w:val="242"/>
                <w:jc w:val="center"/>
              </w:trPr>
              <w:tc>
                <w:tcPr>
                  <w:tcW w:w="709" w:type="dxa"/>
                  <w:vMerge w:val="restart"/>
                  <w:vAlign w:val="center"/>
                </w:tcPr>
                <w:p w:rsidR="0071173A" w:rsidRPr="004A089D" w:rsidRDefault="0071173A" w:rsidP="005A7B9D">
                  <w:pPr>
                    <w:adjustRightInd w:val="0"/>
                    <w:snapToGrid w:val="0"/>
                    <w:jc w:val="center"/>
                    <w:rPr>
                      <w:szCs w:val="21"/>
                    </w:rPr>
                  </w:pPr>
                  <w:r w:rsidRPr="004A089D">
                    <w:rPr>
                      <w:szCs w:val="21"/>
                    </w:rPr>
                    <w:t>生活污水</w:t>
                  </w:r>
                </w:p>
              </w:tc>
              <w:tc>
                <w:tcPr>
                  <w:tcW w:w="851" w:type="dxa"/>
                  <w:vMerge w:val="restart"/>
                  <w:vAlign w:val="center"/>
                </w:tcPr>
                <w:p w:rsidR="0071173A" w:rsidRPr="004A089D" w:rsidRDefault="0071173A" w:rsidP="005A7B9D">
                  <w:pPr>
                    <w:adjustRightInd w:val="0"/>
                    <w:snapToGrid w:val="0"/>
                    <w:jc w:val="center"/>
                    <w:rPr>
                      <w:szCs w:val="21"/>
                    </w:rPr>
                  </w:pPr>
                  <w:r w:rsidRPr="004A089D">
                    <w:rPr>
                      <w:rFonts w:hint="eastAsia"/>
                      <w:szCs w:val="21"/>
                    </w:rPr>
                    <w:t>360</w:t>
                  </w:r>
                </w:p>
              </w:tc>
              <w:tc>
                <w:tcPr>
                  <w:tcW w:w="850" w:type="dxa"/>
                  <w:vAlign w:val="center"/>
                </w:tcPr>
                <w:p w:rsidR="0071173A" w:rsidRPr="004A089D" w:rsidRDefault="0071173A" w:rsidP="005A7B9D">
                  <w:pPr>
                    <w:adjustRightInd w:val="0"/>
                    <w:snapToGrid w:val="0"/>
                    <w:jc w:val="center"/>
                    <w:rPr>
                      <w:szCs w:val="21"/>
                    </w:rPr>
                  </w:pPr>
                  <w:r w:rsidRPr="004A089D">
                    <w:rPr>
                      <w:szCs w:val="21"/>
                    </w:rPr>
                    <w:t>COD</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350</w:t>
                  </w:r>
                </w:p>
              </w:tc>
              <w:tc>
                <w:tcPr>
                  <w:tcW w:w="992" w:type="dxa"/>
                  <w:vAlign w:val="center"/>
                </w:tcPr>
                <w:p w:rsidR="0071173A" w:rsidRPr="004A089D" w:rsidRDefault="0071173A" w:rsidP="008E726A">
                  <w:pPr>
                    <w:adjustRightInd w:val="0"/>
                    <w:snapToGrid w:val="0"/>
                    <w:jc w:val="center"/>
                    <w:rPr>
                      <w:szCs w:val="21"/>
                    </w:rPr>
                  </w:pPr>
                  <w:r w:rsidRPr="004A089D">
                    <w:rPr>
                      <w:rFonts w:hint="eastAsia"/>
                      <w:szCs w:val="21"/>
                    </w:rPr>
                    <w:t>0.126</w:t>
                  </w:r>
                </w:p>
              </w:tc>
              <w:tc>
                <w:tcPr>
                  <w:tcW w:w="850" w:type="dxa"/>
                  <w:vMerge w:val="restart"/>
                  <w:vAlign w:val="center"/>
                </w:tcPr>
                <w:p w:rsidR="0071173A" w:rsidRPr="004A089D" w:rsidRDefault="0071173A" w:rsidP="005A7B9D">
                  <w:pPr>
                    <w:adjustRightInd w:val="0"/>
                    <w:snapToGrid w:val="0"/>
                    <w:jc w:val="center"/>
                    <w:rPr>
                      <w:szCs w:val="21"/>
                    </w:rPr>
                  </w:pPr>
                  <w:r w:rsidRPr="004A089D">
                    <w:rPr>
                      <w:szCs w:val="21"/>
                    </w:rPr>
                    <w:t>化粪池</w:t>
                  </w:r>
                </w:p>
              </w:tc>
              <w:tc>
                <w:tcPr>
                  <w:tcW w:w="851" w:type="dxa"/>
                  <w:vAlign w:val="center"/>
                </w:tcPr>
                <w:p w:rsidR="0071173A" w:rsidRPr="004A089D" w:rsidRDefault="0071173A" w:rsidP="005A7B9D">
                  <w:pPr>
                    <w:jc w:val="center"/>
                    <w:rPr>
                      <w:szCs w:val="21"/>
                    </w:rPr>
                  </w:pPr>
                  <w:r w:rsidRPr="004A089D">
                    <w:rPr>
                      <w:rFonts w:hint="eastAsia"/>
                      <w:szCs w:val="21"/>
                    </w:rPr>
                    <w:t>280</w:t>
                  </w:r>
                </w:p>
              </w:tc>
              <w:tc>
                <w:tcPr>
                  <w:tcW w:w="992" w:type="dxa"/>
                  <w:vAlign w:val="center"/>
                </w:tcPr>
                <w:p w:rsidR="0071173A" w:rsidRPr="004A089D" w:rsidRDefault="0071173A" w:rsidP="002629B6">
                  <w:pPr>
                    <w:adjustRightInd w:val="0"/>
                    <w:snapToGrid w:val="0"/>
                    <w:jc w:val="center"/>
                    <w:rPr>
                      <w:szCs w:val="21"/>
                    </w:rPr>
                  </w:pPr>
                  <w:r w:rsidRPr="004A089D">
                    <w:rPr>
                      <w:rFonts w:hint="eastAsia"/>
                      <w:szCs w:val="21"/>
                    </w:rPr>
                    <w:t>0.1008</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500</w:t>
                  </w:r>
                </w:p>
              </w:tc>
              <w:tc>
                <w:tcPr>
                  <w:tcW w:w="1273" w:type="dxa"/>
                  <w:vMerge w:val="restart"/>
                  <w:vAlign w:val="center"/>
                </w:tcPr>
                <w:p w:rsidR="0071173A" w:rsidRPr="004A089D" w:rsidRDefault="00B45CE7" w:rsidP="00B45CE7">
                  <w:pPr>
                    <w:adjustRightInd w:val="0"/>
                    <w:snapToGrid w:val="0"/>
                    <w:jc w:val="center"/>
                    <w:rPr>
                      <w:szCs w:val="21"/>
                    </w:rPr>
                  </w:pPr>
                  <w:r w:rsidRPr="004A089D">
                    <w:rPr>
                      <w:rFonts w:hAnsi="宋体" w:hint="eastAsia"/>
                      <w:szCs w:val="21"/>
                    </w:rPr>
                    <w:t>沭阳凌志水务有限公司集中处理</w:t>
                  </w:r>
                  <w:r w:rsidR="0071173A" w:rsidRPr="004A089D">
                    <w:rPr>
                      <w:rFonts w:hint="eastAsia"/>
                      <w:szCs w:val="21"/>
                    </w:rPr>
                    <w:t>，最终排入</w:t>
                  </w:r>
                  <w:r w:rsidRPr="004A089D">
                    <w:rPr>
                      <w:rFonts w:hAnsi="宋体" w:hint="eastAsia"/>
                      <w:szCs w:val="21"/>
                    </w:rPr>
                    <w:t>沂南河</w:t>
                  </w:r>
                </w:p>
              </w:tc>
            </w:tr>
            <w:tr w:rsidR="0071173A" w:rsidRPr="004A089D" w:rsidTr="002629B6">
              <w:trPr>
                <w:trHeight w:val="283"/>
                <w:jc w:val="center"/>
              </w:trPr>
              <w:tc>
                <w:tcPr>
                  <w:tcW w:w="709" w:type="dxa"/>
                  <w:vMerge/>
                  <w:vAlign w:val="center"/>
                </w:tcPr>
                <w:p w:rsidR="0071173A" w:rsidRPr="004A089D" w:rsidRDefault="0071173A" w:rsidP="005A7B9D">
                  <w:pPr>
                    <w:widowControl/>
                    <w:adjustRightInd w:val="0"/>
                    <w:snapToGrid w:val="0"/>
                    <w:jc w:val="center"/>
                    <w:rPr>
                      <w:szCs w:val="21"/>
                    </w:rPr>
                  </w:pPr>
                </w:p>
              </w:tc>
              <w:tc>
                <w:tcPr>
                  <w:tcW w:w="851" w:type="dxa"/>
                  <w:vMerge/>
                  <w:vAlign w:val="center"/>
                </w:tcPr>
                <w:p w:rsidR="0071173A" w:rsidRPr="004A089D" w:rsidRDefault="0071173A" w:rsidP="005A7B9D">
                  <w:pPr>
                    <w:widowControl/>
                    <w:adjustRightInd w:val="0"/>
                    <w:snapToGrid w:val="0"/>
                    <w:jc w:val="center"/>
                    <w:rPr>
                      <w:szCs w:val="21"/>
                    </w:rPr>
                  </w:pPr>
                </w:p>
              </w:tc>
              <w:tc>
                <w:tcPr>
                  <w:tcW w:w="850" w:type="dxa"/>
                  <w:vAlign w:val="center"/>
                </w:tcPr>
                <w:p w:rsidR="0071173A" w:rsidRPr="004A089D" w:rsidRDefault="0071173A" w:rsidP="005A7B9D">
                  <w:pPr>
                    <w:adjustRightInd w:val="0"/>
                    <w:snapToGrid w:val="0"/>
                    <w:jc w:val="center"/>
                    <w:rPr>
                      <w:szCs w:val="21"/>
                    </w:rPr>
                  </w:pPr>
                  <w:r w:rsidRPr="004A089D">
                    <w:rPr>
                      <w:szCs w:val="21"/>
                    </w:rPr>
                    <w:t>SS</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200</w:t>
                  </w:r>
                </w:p>
              </w:tc>
              <w:tc>
                <w:tcPr>
                  <w:tcW w:w="992" w:type="dxa"/>
                  <w:vAlign w:val="center"/>
                </w:tcPr>
                <w:p w:rsidR="0071173A" w:rsidRPr="004A089D" w:rsidRDefault="0071173A" w:rsidP="008E726A">
                  <w:pPr>
                    <w:adjustRightInd w:val="0"/>
                    <w:snapToGrid w:val="0"/>
                    <w:jc w:val="center"/>
                    <w:rPr>
                      <w:szCs w:val="21"/>
                    </w:rPr>
                  </w:pPr>
                  <w:r w:rsidRPr="004A089D">
                    <w:rPr>
                      <w:szCs w:val="21"/>
                    </w:rPr>
                    <w:t>0.0</w:t>
                  </w:r>
                  <w:r w:rsidRPr="004A089D">
                    <w:rPr>
                      <w:rFonts w:hint="eastAsia"/>
                      <w:szCs w:val="21"/>
                    </w:rPr>
                    <w:t>72</w:t>
                  </w:r>
                </w:p>
              </w:tc>
              <w:tc>
                <w:tcPr>
                  <w:tcW w:w="850" w:type="dxa"/>
                  <w:vMerge/>
                  <w:vAlign w:val="center"/>
                </w:tcPr>
                <w:p w:rsidR="0071173A" w:rsidRPr="004A089D" w:rsidRDefault="0071173A" w:rsidP="005A7B9D">
                  <w:pPr>
                    <w:widowControl/>
                    <w:adjustRightInd w:val="0"/>
                    <w:snapToGrid w:val="0"/>
                    <w:jc w:val="center"/>
                    <w:rPr>
                      <w:szCs w:val="21"/>
                    </w:rPr>
                  </w:pPr>
                </w:p>
              </w:tc>
              <w:tc>
                <w:tcPr>
                  <w:tcW w:w="851" w:type="dxa"/>
                  <w:vAlign w:val="center"/>
                </w:tcPr>
                <w:p w:rsidR="0071173A" w:rsidRPr="004A089D" w:rsidRDefault="0071173A" w:rsidP="005A7B9D">
                  <w:pPr>
                    <w:jc w:val="center"/>
                    <w:rPr>
                      <w:szCs w:val="21"/>
                    </w:rPr>
                  </w:pPr>
                  <w:r w:rsidRPr="004A089D">
                    <w:rPr>
                      <w:rFonts w:hint="eastAsia"/>
                      <w:szCs w:val="21"/>
                    </w:rPr>
                    <w:t>160</w:t>
                  </w:r>
                </w:p>
              </w:tc>
              <w:tc>
                <w:tcPr>
                  <w:tcW w:w="992" w:type="dxa"/>
                  <w:vAlign w:val="center"/>
                </w:tcPr>
                <w:p w:rsidR="0071173A" w:rsidRPr="004A089D" w:rsidRDefault="0071173A" w:rsidP="002629B6">
                  <w:pPr>
                    <w:adjustRightInd w:val="0"/>
                    <w:snapToGrid w:val="0"/>
                    <w:jc w:val="center"/>
                    <w:rPr>
                      <w:szCs w:val="21"/>
                    </w:rPr>
                  </w:pPr>
                  <w:r w:rsidRPr="004A089D">
                    <w:rPr>
                      <w:szCs w:val="21"/>
                    </w:rPr>
                    <w:t>0.0</w:t>
                  </w:r>
                  <w:r w:rsidRPr="004A089D">
                    <w:rPr>
                      <w:rFonts w:hint="eastAsia"/>
                      <w:szCs w:val="21"/>
                    </w:rPr>
                    <w:t>576</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400</w:t>
                  </w:r>
                </w:p>
              </w:tc>
              <w:tc>
                <w:tcPr>
                  <w:tcW w:w="1273" w:type="dxa"/>
                  <w:vMerge/>
                  <w:vAlign w:val="center"/>
                </w:tcPr>
                <w:p w:rsidR="0071173A" w:rsidRPr="004A089D" w:rsidRDefault="0071173A" w:rsidP="005A7B9D">
                  <w:pPr>
                    <w:adjustRightInd w:val="0"/>
                    <w:snapToGrid w:val="0"/>
                    <w:jc w:val="center"/>
                    <w:rPr>
                      <w:sz w:val="24"/>
                    </w:rPr>
                  </w:pPr>
                </w:p>
              </w:tc>
            </w:tr>
            <w:tr w:rsidR="0071173A" w:rsidRPr="004A089D" w:rsidTr="002629B6">
              <w:trPr>
                <w:trHeight w:val="233"/>
                <w:jc w:val="center"/>
              </w:trPr>
              <w:tc>
                <w:tcPr>
                  <w:tcW w:w="709" w:type="dxa"/>
                  <w:vMerge/>
                  <w:vAlign w:val="center"/>
                </w:tcPr>
                <w:p w:rsidR="0071173A" w:rsidRPr="004A089D" w:rsidRDefault="0071173A" w:rsidP="005A7B9D">
                  <w:pPr>
                    <w:widowControl/>
                    <w:adjustRightInd w:val="0"/>
                    <w:snapToGrid w:val="0"/>
                    <w:jc w:val="center"/>
                    <w:rPr>
                      <w:szCs w:val="21"/>
                    </w:rPr>
                  </w:pPr>
                </w:p>
              </w:tc>
              <w:tc>
                <w:tcPr>
                  <w:tcW w:w="851" w:type="dxa"/>
                  <w:vMerge/>
                  <w:vAlign w:val="center"/>
                </w:tcPr>
                <w:p w:rsidR="0071173A" w:rsidRPr="004A089D" w:rsidRDefault="0071173A" w:rsidP="005A7B9D">
                  <w:pPr>
                    <w:widowControl/>
                    <w:adjustRightInd w:val="0"/>
                    <w:snapToGrid w:val="0"/>
                    <w:jc w:val="center"/>
                    <w:rPr>
                      <w:szCs w:val="21"/>
                    </w:rPr>
                  </w:pPr>
                </w:p>
              </w:tc>
              <w:tc>
                <w:tcPr>
                  <w:tcW w:w="850" w:type="dxa"/>
                  <w:vAlign w:val="center"/>
                </w:tcPr>
                <w:p w:rsidR="0071173A" w:rsidRPr="004A089D" w:rsidRDefault="0071173A" w:rsidP="005A7B9D">
                  <w:pPr>
                    <w:adjustRightInd w:val="0"/>
                    <w:snapToGrid w:val="0"/>
                    <w:jc w:val="center"/>
                    <w:rPr>
                      <w:szCs w:val="21"/>
                    </w:rPr>
                  </w:pPr>
                  <w:r w:rsidRPr="004A089D">
                    <w:rPr>
                      <w:szCs w:val="21"/>
                    </w:rPr>
                    <w:t>NH</w:t>
                  </w:r>
                  <w:r w:rsidRPr="004A089D">
                    <w:rPr>
                      <w:szCs w:val="21"/>
                      <w:vertAlign w:val="subscript"/>
                    </w:rPr>
                    <w:t>3</w:t>
                  </w:r>
                  <w:r w:rsidRPr="004A089D">
                    <w:rPr>
                      <w:szCs w:val="21"/>
                    </w:rPr>
                    <w:t>-N</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20</w:t>
                  </w:r>
                </w:p>
              </w:tc>
              <w:tc>
                <w:tcPr>
                  <w:tcW w:w="992" w:type="dxa"/>
                  <w:vAlign w:val="center"/>
                </w:tcPr>
                <w:p w:rsidR="0071173A" w:rsidRPr="004A089D" w:rsidRDefault="0071173A" w:rsidP="005A7B9D">
                  <w:pPr>
                    <w:adjustRightInd w:val="0"/>
                    <w:snapToGrid w:val="0"/>
                    <w:jc w:val="center"/>
                    <w:rPr>
                      <w:szCs w:val="21"/>
                    </w:rPr>
                  </w:pPr>
                  <w:r w:rsidRPr="004A089D">
                    <w:rPr>
                      <w:rFonts w:hint="eastAsia"/>
                      <w:szCs w:val="21"/>
                    </w:rPr>
                    <w:t>0.0072</w:t>
                  </w:r>
                </w:p>
              </w:tc>
              <w:tc>
                <w:tcPr>
                  <w:tcW w:w="850" w:type="dxa"/>
                  <w:vMerge/>
                  <w:vAlign w:val="center"/>
                </w:tcPr>
                <w:p w:rsidR="0071173A" w:rsidRPr="004A089D" w:rsidRDefault="0071173A" w:rsidP="005A7B9D">
                  <w:pPr>
                    <w:widowControl/>
                    <w:adjustRightInd w:val="0"/>
                    <w:snapToGrid w:val="0"/>
                    <w:jc w:val="center"/>
                    <w:rPr>
                      <w:szCs w:val="21"/>
                    </w:rPr>
                  </w:pPr>
                </w:p>
              </w:tc>
              <w:tc>
                <w:tcPr>
                  <w:tcW w:w="851" w:type="dxa"/>
                  <w:vAlign w:val="center"/>
                </w:tcPr>
                <w:p w:rsidR="0071173A" w:rsidRPr="004A089D" w:rsidRDefault="0071173A" w:rsidP="005A7B9D">
                  <w:pPr>
                    <w:jc w:val="center"/>
                    <w:rPr>
                      <w:kern w:val="0"/>
                      <w:szCs w:val="21"/>
                    </w:rPr>
                  </w:pPr>
                  <w:r w:rsidRPr="004A089D">
                    <w:rPr>
                      <w:rFonts w:hint="eastAsia"/>
                      <w:kern w:val="0"/>
                      <w:szCs w:val="21"/>
                    </w:rPr>
                    <w:t>20</w:t>
                  </w:r>
                </w:p>
              </w:tc>
              <w:tc>
                <w:tcPr>
                  <w:tcW w:w="992" w:type="dxa"/>
                  <w:vAlign w:val="center"/>
                </w:tcPr>
                <w:p w:rsidR="0071173A" w:rsidRPr="004A089D" w:rsidRDefault="0071173A" w:rsidP="005A7B9D">
                  <w:pPr>
                    <w:adjustRightInd w:val="0"/>
                    <w:snapToGrid w:val="0"/>
                    <w:jc w:val="center"/>
                    <w:rPr>
                      <w:szCs w:val="21"/>
                    </w:rPr>
                  </w:pPr>
                  <w:r w:rsidRPr="004A089D">
                    <w:rPr>
                      <w:rFonts w:hint="eastAsia"/>
                      <w:szCs w:val="21"/>
                    </w:rPr>
                    <w:t>0.0072</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45</w:t>
                  </w:r>
                </w:p>
              </w:tc>
              <w:tc>
                <w:tcPr>
                  <w:tcW w:w="1273" w:type="dxa"/>
                  <w:vMerge/>
                  <w:vAlign w:val="center"/>
                </w:tcPr>
                <w:p w:rsidR="0071173A" w:rsidRPr="004A089D" w:rsidRDefault="0071173A" w:rsidP="005A7B9D">
                  <w:pPr>
                    <w:adjustRightInd w:val="0"/>
                    <w:snapToGrid w:val="0"/>
                    <w:jc w:val="center"/>
                    <w:rPr>
                      <w:sz w:val="24"/>
                    </w:rPr>
                  </w:pPr>
                </w:p>
              </w:tc>
            </w:tr>
            <w:tr w:rsidR="0071173A" w:rsidRPr="004A089D" w:rsidTr="002629B6">
              <w:trPr>
                <w:trHeight w:val="214"/>
                <w:jc w:val="center"/>
              </w:trPr>
              <w:tc>
                <w:tcPr>
                  <w:tcW w:w="709" w:type="dxa"/>
                  <w:vMerge/>
                  <w:vAlign w:val="center"/>
                </w:tcPr>
                <w:p w:rsidR="0071173A" w:rsidRPr="004A089D" w:rsidRDefault="0071173A" w:rsidP="005A7B9D">
                  <w:pPr>
                    <w:widowControl/>
                    <w:adjustRightInd w:val="0"/>
                    <w:snapToGrid w:val="0"/>
                    <w:jc w:val="center"/>
                    <w:rPr>
                      <w:szCs w:val="21"/>
                    </w:rPr>
                  </w:pPr>
                </w:p>
              </w:tc>
              <w:tc>
                <w:tcPr>
                  <w:tcW w:w="851" w:type="dxa"/>
                  <w:vMerge/>
                  <w:vAlign w:val="center"/>
                </w:tcPr>
                <w:p w:rsidR="0071173A" w:rsidRPr="004A089D" w:rsidRDefault="0071173A" w:rsidP="005A7B9D">
                  <w:pPr>
                    <w:widowControl/>
                    <w:adjustRightInd w:val="0"/>
                    <w:snapToGrid w:val="0"/>
                    <w:jc w:val="center"/>
                    <w:rPr>
                      <w:szCs w:val="21"/>
                    </w:rPr>
                  </w:pPr>
                </w:p>
              </w:tc>
              <w:tc>
                <w:tcPr>
                  <w:tcW w:w="850" w:type="dxa"/>
                  <w:vAlign w:val="center"/>
                </w:tcPr>
                <w:p w:rsidR="0071173A" w:rsidRPr="004A089D" w:rsidRDefault="0071173A" w:rsidP="005A7B9D">
                  <w:pPr>
                    <w:adjustRightInd w:val="0"/>
                    <w:snapToGrid w:val="0"/>
                    <w:jc w:val="center"/>
                    <w:rPr>
                      <w:szCs w:val="21"/>
                    </w:rPr>
                  </w:pPr>
                  <w:r w:rsidRPr="004A089D">
                    <w:rPr>
                      <w:rFonts w:hint="eastAsia"/>
                      <w:szCs w:val="21"/>
                    </w:rPr>
                    <w:t>TP</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4</w:t>
                  </w:r>
                </w:p>
              </w:tc>
              <w:tc>
                <w:tcPr>
                  <w:tcW w:w="992" w:type="dxa"/>
                  <w:vAlign w:val="center"/>
                </w:tcPr>
                <w:p w:rsidR="0071173A" w:rsidRPr="004A089D" w:rsidRDefault="0071173A" w:rsidP="005A7B9D">
                  <w:pPr>
                    <w:adjustRightInd w:val="0"/>
                    <w:snapToGrid w:val="0"/>
                    <w:jc w:val="center"/>
                    <w:rPr>
                      <w:szCs w:val="21"/>
                    </w:rPr>
                  </w:pPr>
                  <w:r w:rsidRPr="004A089D">
                    <w:rPr>
                      <w:rFonts w:hint="eastAsia"/>
                      <w:szCs w:val="21"/>
                    </w:rPr>
                    <w:t>0.00144</w:t>
                  </w:r>
                </w:p>
              </w:tc>
              <w:tc>
                <w:tcPr>
                  <w:tcW w:w="850" w:type="dxa"/>
                  <w:vMerge/>
                  <w:vAlign w:val="center"/>
                </w:tcPr>
                <w:p w:rsidR="0071173A" w:rsidRPr="004A089D" w:rsidRDefault="0071173A" w:rsidP="005A7B9D">
                  <w:pPr>
                    <w:widowControl/>
                    <w:adjustRightInd w:val="0"/>
                    <w:snapToGrid w:val="0"/>
                    <w:jc w:val="center"/>
                    <w:rPr>
                      <w:szCs w:val="21"/>
                    </w:rPr>
                  </w:pPr>
                </w:p>
              </w:tc>
              <w:tc>
                <w:tcPr>
                  <w:tcW w:w="851" w:type="dxa"/>
                  <w:vAlign w:val="center"/>
                </w:tcPr>
                <w:p w:rsidR="0071173A" w:rsidRPr="004A089D" w:rsidRDefault="0071173A" w:rsidP="005A7B9D">
                  <w:pPr>
                    <w:jc w:val="center"/>
                    <w:rPr>
                      <w:kern w:val="0"/>
                      <w:szCs w:val="21"/>
                    </w:rPr>
                  </w:pPr>
                  <w:r w:rsidRPr="004A089D">
                    <w:rPr>
                      <w:rFonts w:hint="eastAsia"/>
                      <w:kern w:val="0"/>
                      <w:szCs w:val="21"/>
                    </w:rPr>
                    <w:t>4</w:t>
                  </w:r>
                </w:p>
              </w:tc>
              <w:tc>
                <w:tcPr>
                  <w:tcW w:w="992" w:type="dxa"/>
                  <w:vAlign w:val="center"/>
                </w:tcPr>
                <w:p w:rsidR="0071173A" w:rsidRPr="004A089D" w:rsidRDefault="0071173A" w:rsidP="005A7B9D">
                  <w:pPr>
                    <w:adjustRightInd w:val="0"/>
                    <w:snapToGrid w:val="0"/>
                    <w:jc w:val="center"/>
                    <w:rPr>
                      <w:szCs w:val="21"/>
                    </w:rPr>
                  </w:pPr>
                  <w:r w:rsidRPr="004A089D">
                    <w:rPr>
                      <w:rFonts w:hint="eastAsia"/>
                      <w:szCs w:val="21"/>
                    </w:rPr>
                    <w:t>0.00144</w:t>
                  </w:r>
                </w:p>
              </w:tc>
              <w:tc>
                <w:tcPr>
                  <w:tcW w:w="851" w:type="dxa"/>
                  <w:vAlign w:val="center"/>
                </w:tcPr>
                <w:p w:rsidR="0071173A" w:rsidRPr="004A089D" w:rsidRDefault="0071173A" w:rsidP="005A7B9D">
                  <w:pPr>
                    <w:adjustRightInd w:val="0"/>
                    <w:snapToGrid w:val="0"/>
                    <w:jc w:val="center"/>
                    <w:rPr>
                      <w:szCs w:val="21"/>
                    </w:rPr>
                  </w:pPr>
                  <w:r w:rsidRPr="004A089D">
                    <w:rPr>
                      <w:rFonts w:hint="eastAsia"/>
                      <w:szCs w:val="21"/>
                    </w:rPr>
                    <w:t>8</w:t>
                  </w:r>
                </w:p>
              </w:tc>
              <w:tc>
                <w:tcPr>
                  <w:tcW w:w="1273" w:type="dxa"/>
                  <w:vMerge/>
                  <w:vAlign w:val="center"/>
                </w:tcPr>
                <w:p w:rsidR="0071173A" w:rsidRPr="004A089D" w:rsidRDefault="0071173A" w:rsidP="005A7B9D">
                  <w:pPr>
                    <w:adjustRightInd w:val="0"/>
                    <w:snapToGrid w:val="0"/>
                    <w:jc w:val="center"/>
                    <w:rPr>
                      <w:sz w:val="24"/>
                    </w:rPr>
                  </w:pPr>
                </w:p>
              </w:tc>
            </w:tr>
            <w:tr w:rsidR="00EE5ECF" w:rsidRPr="004A089D" w:rsidTr="002629B6">
              <w:trPr>
                <w:trHeight w:val="214"/>
                <w:jc w:val="center"/>
              </w:trPr>
              <w:tc>
                <w:tcPr>
                  <w:tcW w:w="709" w:type="dxa"/>
                  <w:vMerge w:val="restart"/>
                  <w:vAlign w:val="center"/>
                </w:tcPr>
                <w:p w:rsidR="00EE5ECF" w:rsidRPr="004A089D" w:rsidRDefault="00EE5ECF" w:rsidP="005A7B9D">
                  <w:pPr>
                    <w:adjustRightInd w:val="0"/>
                    <w:snapToGrid w:val="0"/>
                    <w:jc w:val="center"/>
                    <w:rPr>
                      <w:szCs w:val="21"/>
                    </w:rPr>
                  </w:pPr>
                  <w:r w:rsidRPr="004A089D">
                    <w:rPr>
                      <w:szCs w:val="21"/>
                    </w:rPr>
                    <w:t>洗杯废水</w:t>
                  </w:r>
                </w:p>
              </w:tc>
              <w:tc>
                <w:tcPr>
                  <w:tcW w:w="851" w:type="dxa"/>
                  <w:vMerge w:val="restart"/>
                  <w:vAlign w:val="center"/>
                </w:tcPr>
                <w:p w:rsidR="00EE5ECF" w:rsidRPr="004A089D" w:rsidRDefault="00EE5ECF" w:rsidP="005A7B9D">
                  <w:pPr>
                    <w:adjustRightInd w:val="0"/>
                    <w:snapToGrid w:val="0"/>
                    <w:jc w:val="center"/>
                    <w:rPr>
                      <w:szCs w:val="21"/>
                    </w:rPr>
                  </w:pPr>
                  <w:r w:rsidRPr="004A089D">
                    <w:rPr>
                      <w:rFonts w:hint="eastAsia"/>
                      <w:szCs w:val="21"/>
                    </w:rPr>
                    <w:t>1840</w:t>
                  </w:r>
                </w:p>
              </w:tc>
              <w:tc>
                <w:tcPr>
                  <w:tcW w:w="850" w:type="dxa"/>
                  <w:vAlign w:val="center"/>
                </w:tcPr>
                <w:p w:rsidR="00EE5ECF" w:rsidRPr="004A089D" w:rsidRDefault="00EE5ECF" w:rsidP="005A7B9D">
                  <w:pPr>
                    <w:adjustRightInd w:val="0"/>
                    <w:snapToGrid w:val="0"/>
                    <w:jc w:val="center"/>
                    <w:rPr>
                      <w:szCs w:val="21"/>
                    </w:rPr>
                  </w:pPr>
                  <w:r w:rsidRPr="004A089D">
                    <w:rPr>
                      <w:szCs w:val="21"/>
                    </w:rPr>
                    <w:t>COD</w:t>
                  </w:r>
                </w:p>
              </w:tc>
              <w:tc>
                <w:tcPr>
                  <w:tcW w:w="851" w:type="dxa"/>
                  <w:vAlign w:val="center"/>
                </w:tcPr>
                <w:p w:rsidR="00EE5ECF" w:rsidRPr="004A089D" w:rsidRDefault="00EE5ECF" w:rsidP="005A7B9D">
                  <w:pPr>
                    <w:adjustRightInd w:val="0"/>
                    <w:snapToGrid w:val="0"/>
                    <w:jc w:val="center"/>
                    <w:rPr>
                      <w:szCs w:val="21"/>
                    </w:rPr>
                  </w:pPr>
                  <w:r w:rsidRPr="004A089D">
                    <w:rPr>
                      <w:rFonts w:hint="eastAsia"/>
                      <w:szCs w:val="21"/>
                    </w:rPr>
                    <w:t>100</w:t>
                  </w:r>
                </w:p>
              </w:tc>
              <w:tc>
                <w:tcPr>
                  <w:tcW w:w="992" w:type="dxa"/>
                  <w:vAlign w:val="center"/>
                </w:tcPr>
                <w:p w:rsidR="00EE5ECF" w:rsidRPr="004A089D" w:rsidRDefault="00EE5ECF" w:rsidP="005A7B9D">
                  <w:pPr>
                    <w:adjustRightInd w:val="0"/>
                    <w:snapToGrid w:val="0"/>
                    <w:jc w:val="center"/>
                    <w:rPr>
                      <w:szCs w:val="21"/>
                    </w:rPr>
                  </w:pPr>
                  <w:r w:rsidRPr="004A089D">
                    <w:rPr>
                      <w:rFonts w:hint="eastAsia"/>
                      <w:szCs w:val="21"/>
                    </w:rPr>
                    <w:t>0.184</w:t>
                  </w:r>
                </w:p>
              </w:tc>
              <w:tc>
                <w:tcPr>
                  <w:tcW w:w="850" w:type="dxa"/>
                  <w:vMerge/>
                  <w:vAlign w:val="center"/>
                </w:tcPr>
                <w:p w:rsidR="00EE5ECF" w:rsidRPr="004A089D" w:rsidRDefault="00EE5ECF" w:rsidP="005A7B9D">
                  <w:pPr>
                    <w:widowControl/>
                    <w:adjustRightInd w:val="0"/>
                    <w:snapToGrid w:val="0"/>
                    <w:jc w:val="center"/>
                    <w:rPr>
                      <w:szCs w:val="21"/>
                    </w:rPr>
                  </w:pPr>
                </w:p>
              </w:tc>
              <w:tc>
                <w:tcPr>
                  <w:tcW w:w="851" w:type="dxa"/>
                  <w:vAlign w:val="center"/>
                </w:tcPr>
                <w:p w:rsidR="00EE5ECF" w:rsidRPr="004A089D" w:rsidRDefault="00EE5ECF" w:rsidP="005A7B9D">
                  <w:pPr>
                    <w:jc w:val="center"/>
                    <w:rPr>
                      <w:kern w:val="0"/>
                      <w:szCs w:val="21"/>
                    </w:rPr>
                  </w:pPr>
                  <w:r w:rsidRPr="004A089D">
                    <w:rPr>
                      <w:rFonts w:hint="eastAsia"/>
                      <w:kern w:val="0"/>
                      <w:szCs w:val="21"/>
                    </w:rPr>
                    <w:t>80</w:t>
                  </w:r>
                </w:p>
              </w:tc>
              <w:tc>
                <w:tcPr>
                  <w:tcW w:w="992" w:type="dxa"/>
                  <w:vAlign w:val="center"/>
                </w:tcPr>
                <w:p w:rsidR="00EE5ECF" w:rsidRPr="004A089D" w:rsidRDefault="00EE5ECF" w:rsidP="005A7B9D">
                  <w:pPr>
                    <w:adjustRightInd w:val="0"/>
                    <w:snapToGrid w:val="0"/>
                    <w:jc w:val="center"/>
                    <w:rPr>
                      <w:szCs w:val="21"/>
                    </w:rPr>
                  </w:pPr>
                  <w:r w:rsidRPr="004A089D">
                    <w:rPr>
                      <w:rFonts w:hint="eastAsia"/>
                      <w:szCs w:val="21"/>
                    </w:rPr>
                    <w:t>0.1472</w:t>
                  </w:r>
                </w:p>
              </w:tc>
              <w:tc>
                <w:tcPr>
                  <w:tcW w:w="851" w:type="dxa"/>
                  <w:vAlign w:val="center"/>
                </w:tcPr>
                <w:p w:rsidR="00EE5ECF" w:rsidRPr="004A089D" w:rsidRDefault="00EE5ECF" w:rsidP="005A7B9D">
                  <w:pPr>
                    <w:adjustRightInd w:val="0"/>
                    <w:snapToGrid w:val="0"/>
                    <w:jc w:val="center"/>
                    <w:rPr>
                      <w:szCs w:val="21"/>
                    </w:rPr>
                  </w:pPr>
                  <w:r w:rsidRPr="004A089D">
                    <w:rPr>
                      <w:rFonts w:hint="eastAsia"/>
                      <w:szCs w:val="21"/>
                    </w:rPr>
                    <w:t>500</w:t>
                  </w:r>
                </w:p>
              </w:tc>
              <w:tc>
                <w:tcPr>
                  <w:tcW w:w="1273" w:type="dxa"/>
                  <w:vMerge/>
                  <w:vAlign w:val="center"/>
                </w:tcPr>
                <w:p w:rsidR="00EE5ECF" w:rsidRPr="004A089D" w:rsidRDefault="00EE5ECF" w:rsidP="005A7B9D">
                  <w:pPr>
                    <w:widowControl/>
                    <w:adjustRightInd w:val="0"/>
                    <w:snapToGrid w:val="0"/>
                    <w:jc w:val="center"/>
                    <w:rPr>
                      <w:szCs w:val="21"/>
                    </w:rPr>
                  </w:pPr>
                </w:p>
              </w:tc>
            </w:tr>
            <w:tr w:rsidR="00EE5ECF" w:rsidRPr="004A089D" w:rsidTr="002629B6">
              <w:trPr>
                <w:trHeight w:val="214"/>
                <w:jc w:val="center"/>
              </w:trPr>
              <w:tc>
                <w:tcPr>
                  <w:tcW w:w="709" w:type="dxa"/>
                  <w:vMerge/>
                  <w:vAlign w:val="center"/>
                </w:tcPr>
                <w:p w:rsidR="00EE5ECF" w:rsidRPr="004A089D" w:rsidRDefault="00EE5ECF" w:rsidP="005A7B9D">
                  <w:pPr>
                    <w:widowControl/>
                    <w:adjustRightInd w:val="0"/>
                    <w:snapToGrid w:val="0"/>
                    <w:jc w:val="center"/>
                    <w:rPr>
                      <w:szCs w:val="21"/>
                    </w:rPr>
                  </w:pPr>
                </w:p>
              </w:tc>
              <w:tc>
                <w:tcPr>
                  <w:tcW w:w="851" w:type="dxa"/>
                  <w:vMerge/>
                  <w:vAlign w:val="center"/>
                </w:tcPr>
                <w:p w:rsidR="00EE5ECF" w:rsidRPr="004A089D" w:rsidRDefault="00EE5ECF" w:rsidP="005A7B9D">
                  <w:pPr>
                    <w:widowControl/>
                    <w:adjustRightInd w:val="0"/>
                    <w:snapToGrid w:val="0"/>
                    <w:jc w:val="center"/>
                    <w:rPr>
                      <w:szCs w:val="21"/>
                    </w:rPr>
                  </w:pPr>
                </w:p>
              </w:tc>
              <w:tc>
                <w:tcPr>
                  <w:tcW w:w="850" w:type="dxa"/>
                  <w:vAlign w:val="center"/>
                </w:tcPr>
                <w:p w:rsidR="00EE5ECF" w:rsidRPr="004A089D" w:rsidRDefault="00EE5ECF" w:rsidP="005A7B9D">
                  <w:pPr>
                    <w:adjustRightInd w:val="0"/>
                    <w:snapToGrid w:val="0"/>
                    <w:jc w:val="center"/>
                    <w:rPr>
                      <w:szCs w:val="21"/>
                    </w:rPr>
                  </w:pPr>
                  <w:r w:rsidRPr="004A089D">
                    <w:rPr>
                      <w:szCs w:val="21"/>
                    </w:rPr>
                    <w:t>SS</w:t>
                  </w:r>
                </w:p>
              </w:tc>
              <w:tc>
                <w:tcPr>
                  <w:tcW w:w="851" w:type="dxa"/>
                  <w:vAlign w:val="center"/>
                </w:tcPr>
                <w:p w:rsidR="00EE5ECF" w:rsidRPr="004A089D" w:rsidRDefault="00A74A79" w:rsidP="005A7B9D">
                  <w:pPr>
                    <w:adjustRightInd w:val="0"/>
                    <w:snapToGrid w:val="0"/>
                    <w:jc w:val="center"/>
                    <w:rPr>
                      <w:szCs w:val="21"/>
                    </w:rPr>
                  </w:pPr>
                  <w:r w:rsidRPr="004A089D">
                    <w:rPr>
                      <w:rFonts w:hint="eastAsia"/>
                      <w:szCs w:val="21"/>
                    </w:rPr>
                    <w:t>5</w:t>
                  </w:r>
                  <w:r w:rsidR="00EE5ECF" w:rsidRPr="004A089D">
                    <w:rPr>
                      <w:rFonts w:hint="eastAsia"/>
                      <w:szCs w:val="21"/>
                    </w:rPr>
                    <w:t>0</w:t>
                  </w:r>
                </w:p>
              </w:tc>
              <w:tc>
                <w:tcPr>
                  <w:tcW w:w="992" w:type="dxa"/>
                  <w:vAlign w:val="center"/>
                </w:tcPr>
                <w:p w:rsidR="00EE5ECF" w:rsidRPr="004A089D" w:rsidRDefault="00EE5ECF" w:rsidP="005A7B9D">
                  <w:pPr>
                    <w:adjustRightInd w:val="0"/>
                    <w:snapToGrid w:val="0"/>
                    <w:jc w:val="center"/>
                    <w:rPr>
                      <w:szCs w:val="21"/>
                    </w:rPr>
                  </w:pPr>
                  <w:r w:rsidRPr="004A089D">
                    <w:rPr>
                      <w:rFonts w:hint="eastAsia"/>
                      <w:szCs w:val="21"/>
                    </w:rPr>
                    <w:t>0.</w:t>
                  </w:r>
                  <w:r w:rsidR="00A74A79" w:rsidRPr="004A089D">
                    <w:rPr>
                      <w:rFonts w:hint="eastAsia"/>
                      <w:szCs w:val="21"/>
                    </w:rPr>
                    <w:t>092</w:t>
                  </w:r>
                </w:p>
              </w:tc>
              <w:tc>
                <w:tcPr>
                  <w:tcW w:w="850" w:type="dxa"/>
                  <w:vMerge/>
                  <w:vAlign w:val="center"/>
                </w:tcPr>
                <w:p w:rsidR="00EE5ECF" w:rsidRPr="004A089D" w:rsidRDefault="00EE5ECF" w:rsidP="005A7B9D">
                  <w:pPr>
                    <w:widowControl/>
                    <w:adjustRightInd w:val="0"/>
                    <w:snapToGrid w:val="0"/>
                    <w:jc w:val="center"/>
                    <w:rPr>
                      <w:szCs w:val="21"/>
                    </w:rPr>
                  </w:pPr>
                </w:p>
              </w:tc>
              <w:tc>
                <w:tcPr>
                  <w:tcW w:w="851" w:type="dxa"/>
                  <w:vAlign w:val="center"/>
                </w:tcPr>
                <w:p w:rsidR="00EE5ECF" w:rsidRPr="004A089D" w:rsidRDefault="00A74A79" w:rsidP="005A7B9D">
                  <w:pPr>
                    <w:jc w:val="center"/>
                    <w:rPr>
                      <w:kern w:val="0"/>
                      <w:szCs w:val="21"/>
                    </w:rPr>
                  </w:pPr>
                  <w:r w:rsidRPr="004A089D">
                    <w:rPr>
                      <w:rFonts w:hint="eastAsia"/>
                      <w:kern w:val="0"/>
                      <w:szCs w:val="21"/>
                    </w:rPr>
                    <w:t>4</w:t>
                  </w:r>
                  <w:r w:rsidR="00EE5ECF" w:rsidRPr="004A089D">
                    <w:rPr>
                      <w:rFonts w:hint="eastAsia"/>
                      <w:kern w:val="0"/>
                      <w:szCs w:val="21"/>
                    </w:rPr>
                    <w:t>0</w:t>
                  </w:r>
                </w:p>
              </w:tc>
              <w:tc>
                <w:tcPr>
                  <w:tcW w:w="992" w:type="dxa"/>
                  <w:vAlign w:val="center"/>
                </w:tcPr>
                <w:p w:rsidR="00EE5ECF" w:rsidRPr="004A089D" w:rsidRDefault="00EE5ECF" w:rsidP="005A7B9D">
                  <w:pPr>
                    <w:adjustRightInd w:val="0"/>
                    <w:snapToGrid w:val="0"/>
                    <w:jc w:val="center"/>
                    <w:rPr>
                      <w:szCs w:val="21"/>
                    </w:rPr>
                  </w:pPr>
                  <w:r w:rsidRPr="004A089D">
                    <w:rPr>
                      <w:rFonts w:hint="eastAsia"/>
                      <w:szCs w:val="21"/>
                    </w:rPr>
                    <w:t>0.</w:t>
                  </w:r>
                  <w:r w:rsidR="005E1C08" w:rsidRPr="004A089D">
                    <w:rPr>
                      <w:rFonts w:hint="eastAsia"/>
                      <w:szCs w:val="21"/>
                    </w:rPr>
                    <w:t>0736</w:t>
                  </w:r>
                </w:p>
              </w:tc>
              <w:tc>
                <w:tcPr>
                  <w:tcW w:w="851" w:type="dxa"/>
                  <w:vAlign w:val="center"/>
                </w:tcPr>
                <w:p w:rsidR="00EE5ECF" w:rsidRPr="004A089D" w:rsidRDefault="00EE5ECF" w:rsidP="005A7B9D">
                  <w:pPr>
                    <w:adjustRightInd w:val="0"/>
                    <w:snapToGrid w:val="0"/>
                    <w:jc w:val="center"/>
                    <w:rPr>
                      <w:szCs w:val="21"/>
                    </w:rPr>
                  </w:pPr>
                  <w:r w:rsidRPr="004A089D">
                    <w:rPr>
                      <w:rFonts w:hint="eastAsia"/>
                      <w:szCs w:val="21"/>
                    </w:rPr>
                    <w:t>400</w:t>
                  </w:r>
                </w:p>
              </w:tc>
              <w:tc>
                <w:tcPr>
                  <w:tcW w:w="1273" w:type="dxa"/>
                  <w:vMerge/>
                  <w:vAlign w:val="center"/>
                </w:tcPr>
                <w:p w:rsidR="00EE5ECF" w:rsidRPr="004A089D" w:rsidRDefault="00EE5ECF" w:rsidP="005A7B9D">
                  <w:pPr>
                    <w:widowControl/>
                    <w:adjustRightInd w:val="0"/>
                    <w:snapToGrid w:val="0"/>
                    <w:jc w:val="center"/>
                    <w:rPr>
                      <w:szCs w:val="21"/>
                    </w:rPr>
                  </w:pPr>
                </w:p>
              </w:tc>
            </w:tr>
          </w:tbl>
          <w:p w:rsidR="005A7B9D" w:rsidRPr="004A089D" w:rsidRDefault="005A7B9D" w:rsidP="005A7B9D">
            <w:pPr>
              <w:pStyle w:val="a0"/>
            </w:pPr>
          </w:p>
          <w:p w:rsidR="00C23274" w:rsidRPr="004A089D" w:rsidRDefault="00142F0C" w:rsidP="00E7560D">
            <w:pPr>
              <w:adjustRightInd w:val="0"/>
              <w:snapToGrid w:val="0"/>
              <w:spacing w:line="360" w:lineRule="auto"/>
              <w:rPr>
                <w:b/>
                <w:sz w:val="24"/>
              </w:rPr>
            </w:pPr>
            <w:r w:rsidRPr="004A089D">
              <w:rPr>
                <w:noProof/>
                <w:sz w:val="24"/>
              </w:rPr>
            </w:r>
            <w:r w:rsidRPr="004A089D">
              <w:rPr>
                <w:noProof/>
                <w:sz w:val="24"/>
              </w:rPr>
              <w:pict>
                <v:group id="画布 22" o:spid="_x0000_s1082" editas="canvas" style="width:459pt;height:175pt;mso-position-horizontal-relative:char;mso-position-vertical-relative:line" coordsize="58293,2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">
                  <v:shape id="_x0000_s1083" type="#_x0000_t75" style="position:absolute;width:58293;height:22225;visibility:visible;mso-wrap-style:square">
                    <v:fill o:detectmouseclick="t"/>
                    <v:path o:connecttype="none"/>
                  </v:shape>
                  <v:shape id="文本框 25" o:spid="_x0000_s1084" type="#_x0000_t202" style="position:absolute;left:14617;top:5128;width:12967;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bQcIA&#10;AADaAAAADwAAAGRycy9kb3ducmV2LnhtbESPzarCMBSE94LvEI7gTlMF5VKNIv6AIC7sdXN3h+bY&#10;VpuT0sRafXojCHc5zMw3zHzZmlI0VLvCsoLRMAJBnFpdcKbg/Lsb/IBwHlljaZkUPMnBctHtzDHW&#10;9sEnahKfiQBhF6OC3PsqltKlORl0Q1sRB+9ia4M+yDqTusZHgJtSjqNoKg0WHBZyrGidU3pL7kbB&#10;3+Z4XKUJWvNy58l9c3htG3lVqt9rVzMQnlr/H/6291rBGD5Xwg2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ptBwgAAANoAAAAPAAAAAAAAAAAAAAAAAJgCAABkcnMvZG93&#10;bnJldi54bWxQSwUGAAAAAAQABAD1AAAAhwMAAAAA&#10;" strokeweight="1.25pt">
                    <v:textbox>
                      <w:txbxContent>
                        <w:p w:rsidR="00BD2378" w:rsidRDefault="00BD2378" w:rsidP="005A7B9D">
                          <w:pPr>
                            <w:jc w:val="center"/>
                            <w:rPr>
                              <w:szCs w:val="21"/>
                            </w:rPr>
                          </w:pPr>
                          <w:r>
                            <w:rPr>
                              <w:rFonts w:ascii="Arial" w:hAnsi="Arial" w:cs="Arial" w:hint="eastAsia"/>
                              <w:szCs w:val="21"/>
                            </w:rPr>
                            <w:t>生活用水</w:t>
                          </w:r>
                        </w:p>
                      </w:txbxContent>
                    </v:textbox>
                  </v:shape>
                  <v:shape id="文本框 26" o:spid="_x0000_s1085" type="#_x0000_t202" style="position:absolute;left:17722;top:359;width:9024;height:3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D2378" w:rsidRDefault="00BD2378" w:rsidP="005A7B9D">
                          <w:pPr>
                            <w:jc w:val="center"/>
                            <w:rPr>
                              <w:szCs w:val="21"/>
                            </w:rPr>
                          </w:pPr>
                          <w:r>
                            <w:rPr>
                              <w:rFonts w:hint="eastAsia"/>
                              <w:szCs w:val="21"/>
                            </w:rPr>
                            <w:t>损耗</w:t>
                          </w:r>
                          <w:r>
                            <w:rPr>
                              <w:rFonts w:hint="eastAsia"/>
                              <w:szCs w:val="21"/>
                            </w:rPr>
                            <w:t>90</w:t>
                          </w:r>
                        </w:p>
                      </w:txbxContent>
                    </v:textbox>
                  </v:shape>
                  <v:line id="直线 27" o:spid="_x0000_s1086" style="position:absolute;visibility:visible;mso-wrap-style:square" from="27635,6838" to="32670,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v:shape id="文本框 28" o:spid="_x0000_s1087" type="#_x0000_t202" style="position:absolute;left:27584;top:3691;width:4597;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BD2378" w:rsidRDefault="00BD2378" w:rsidP="005A7B9D">
                          <w:pPr>
                            <w:jc w:val="center"/>
                            <w:rPr>
                              <w:szCs w:val="21"/>
                            </w:rPr>
                          </w:pPr>
                          <w:r>
                            <w:rPr>
                              <w:rFonts w:hint="eastAsia"/>
                              <w:szCs w:val="21"/>
                            </w:rPr>
                            <w:t>360</w:t>
                          </w:r>
                        </w:p>
                      </w:txbxContent>
                    </v:textbox>
                  </v:shape>
                  <v:line id="直线 29" o:spid="_x0000_s1088" style="position:absolute;visibility:visible;mso-wrap-style:square" from="7385,6825" to="14719,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znX78AAADaAAAADwAAAGRycy9kb3ducmV2LnhtbESPQYvCMBSE78L+h/AWvGmyIkWqUZaF&#10;Ba9VL94ezbPtbvNSmmet/94IgsdhZr5hNrvRt2qgPjaBLXzNDSjiMriGKwun4+9sBSoKssM2MFm4&#10;U4Td9mOywdyFGxc0HKRSCcIxRwu1SJdrHcuaPMZ56IiTdwm9R0myr7Tr8ZbgvtULYzLtseG0UGNH&#10;PzWV/4ert2DG5XFZZMXwJyzmcsby7q/R2unn+L0GJTTKO/xq752FDJ5X0g3Q2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znX78AAADaAAAADwAAAAAAAAAAAAAAAACh&#10;AgAAZHJzL2Rvd25yZXYueG1sUEsFBgAAAAAEAAQA+QAAAI0DAAAAAA==&#10;">
                    <v:stroke endarrow="block" endarrowlength="long"/>
                  </v:line>
                  <v:shape id="文本框 30" o:spid="_x0000_s1089" type="#_x0000_t202" style="position:absolute;left:8166;top:3869;width:490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D2378" w:rsidRDefault="00BD2378" w:rsidP="005A7B9D">
                          <w:pPr>
                            <w:jc w:val="center"/>
                            <w:rPr>
                              <w:szCs w:val="21"/>
                            </w:rPr>
                          </w:pPr>
                          <w:r>
                            <w:rPr>
                              <w:rFonts w:hint="eastAsia"/>
                              <w:szCs w:val="21"/>
                            </w:rPr>
                            <w:t>450</w:t>
                          </w:r>
                        </w:p>
                      </w:txbxContent>
                    </v:textbox>
                  </v:shape>
                  <v:shape id="任意多边形 31" o:spid="_x0000_s1090" style="position:absolute;left:19240;top:2528;width:2000;height:2600;visibility:visible;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PzcMA&#10;AADaAAAADwAAAGRycy9kb3ducmV2LnhtbESPQWsCMRSE7wX/Q3hCL6JZLRZdjaJCi6AXrQePj81r&#10;duvmZdlEXf31RhB6HGa+GWY6b2wpLlT7wrGCfi8BQZw5XbBRcPj56o5A+ICssXRMCm7kYT5rvU0x&#10;1e7KO7rsgxGxhH2KCvIQqlRKn+Vk0fdcRRy9X1dbDFHWRuoar7HclnKQJJ/SYsFxIceKVjllp/3Z&#10;KhgND9/rc6cvjTn6j814e3fLwZ9S7+1mMQERqAn/4Re91pGD55V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PzcMAAADaAAAADwAAAAAAAAAAAAAAAACYAgAAZHJzL2Rv&#10;d25yZXYueG1sUEsFBgAAAAAEAAQA9QAAAIgDAAAAAA==&#10;" path="m,316c31,220,62,124,104,106,146,88,211,228,254,210,297,192,345,27,360,e" filled="f">
                    <v:stroke endarrow="block" endarrowwidth="narrow" endarrowlength="long"/>
                    <v:path arrowok="t" o:connecttype="custom" o:connectlocs="0,213925696;32103259,71760005;78406176,142165691;111126667,0" o:connectangles="0,0,0,0"/>
                  </v:shape>
                  <v:shape id="文本框 32" o:spid="_x0000_s1091" type="#_x0000_t202" style="position:absolute;left:45339;top:4508;width:8572;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D2378" w:rsidRPr="00B45CE7" w:rsidRDefault="00BD2378" w:rsidP="00B45CE7">
                          <w:pPr>
                            <w:jc w:val="center"/>
                            <w:rPr>
                              <w:color w:val="FF0000"/>
                              <w:szCs w:val="21"/>
                            </w:rPr>
                          </w:pPr>
                          <w:r w:rsidRPr="00B45CE7">
                            <w:rPr>
                              <w:rFonts w:hAnsi="宋体" w:hint="eastAsia"/>
                              <w:szCs w:val="21"/>
                            </w:rPr>
                            <w:t>沭阳凌志水务有限公司</w:t>
                          </w:r>
                        </w:p>
                      </w:txbxContent>
                    </v:textbox>
                  </v:shape>
                  <v:shape id="文本框 33" o:spid="_x0000_s1092" type="#_x0000_t202" style="position:absolute;left:9563;top:17681;width:36658;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D2378" w:rsidRDefault="00BD2378" w:rsidP="005A7B9D">
                          <w:pPr>
                            <w:jc w:val="center"/>
                            <w:rPr>
                              <w:b/>
                              <w:sz w:val="24"/>
                            </w:rPr>
                          </w:pPr>
                          <w:r>
                            <w:rPr>
                              <w:b/>
                              <w:sz w:val="24"/>
                            </w:rPr>
                            <w:t>图</w:t>
                          </w:r>
                          <w:r>
                            <w:rPr>
                              <w:b/>
                              <w:sz w:val="24"/>
                            </w:rPr>
                            <w:t>5-</w:t>
                          </w:r>
                          <w:r>
                            <w:rPr>
                              <w:rFonts w:hint="eastAsia"/>
                              <w:b/>
                              <w:sz w:val="24"/>
                            </w:rPr>
                            <w:t>2</w:t>
                          </w:r>
                          <w:r>
                            <w:rPr>
                              <w:rFonts w:hint="eastAsia"/>
                              <w:b/>
                              <w:sz w:val="24"/>
                            </w:rPr>
                            <w:t>本</w:t>
                          </w:r>
                          <w:r>
                            <w:rPr>
                              <w:b/>
                              <w:sz w:val="24"/>
                            </w:rPr>
                            <w:t>项目水平衡图</w:t>
                          </w:r>
                          <w:r w:rsidRPr="00F3260D">
                            <w:rPr>
                              <w:rFonts w:hint="eastAsia"/>
                              <w:b/>
                              <w:color w:val="000000"/>
                              <w:sz w:val="24"/>
                            </w:rPr>
                            <w:t>（</w:t>
                          </w:r>
                          <w:r w:rsidRPr="00F3260D">
                            <w:rPr>
                              <w:rFonts w:hint="eastAsia"/>
                              <w:b/>
                              <w:color w:val="000000"/>
                              <w:sz w:val="24"/>
                            </w:rPr>
                            <w:t>t/a</w:t>
                          </w:r>
                          <w:r w:rsidRPr="00F3260D">
                            <w:rPr>
                              <w:rFonts w:hint="eastAsia"/>
                              <w:b/>
                              <w:color w:val="000000"/>
                              <w:sz w:val="24"/>
                            </w:rPr>
                            <w:t>）</w:t>
                          </w:r>
                        </w:p>
                        <w:p w:rsidR="00BD2378" w:rsidRDefault="00BD2378" w:rsidP="005A7B9D">
                          <w:pPr>
                            <w:jc w:val="center"/>
                            <w:rPr>
                              <w:rFonts w:ascii="Arial" w:hAnsi="宋体" w:cs="Arial"/>
                              <w:b/>
                              <w:sz w:val="24"/>
                            </w:rPr>
                          </w:pPr>
                        </w:p>
                      </w:txbxContent>
                    </v:textbox>
                  </v:shape>
                  <v:shape id="文本框 37" o:spid="_x0000_s1093" type="#_x0000_t202" style="position:absolute;left:32740;top:5166;width:8484;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TMAA&#10;AADbAAAADwAAAGRycy9kb3ducmV2LnhtbERPTYvCMBC9L/gfwgje1tQFRapRRF0QxIPVi7ehGdtq&#10;MylNrNVfbwTB2zze50znrSlFQ7UrLCsY9CMQxKnVBWcKjof/3zEI55E1lpZJwYMczGednynG2t55&#10;T03iMxFC2MWoIPe+iqV0aU4GXd9WxIE729qgD7DOpK7xHsJNKf+iaCQNFhwacqxomVN6TW5GwWm1&#10;2y3SBK15uuPwtto+1428KNXrtosJCE+t/4o/7o0O8wfw/i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tTMAAAADbAAAADwAAAAAAAAAAAAAAAACYAgAAZHJzL2Rvd25y&#10;ZXYueG1sUEsFBgAAAAAEAAQA9QAAAIUDAAAAAA==&#10;" strokeweight="1.25pt">
                    <v:textbox>
                      <w:txbxContent>
                        <w:p w:rsidR="00BD2378" w:rsidRDefault="00BD2378" w:rsidP="005A7B9D">
                          <w:pPr>
                            <w:jc w:val="center"/>
                          </w:pPr>
                          <w:r>
                            <w:rPr>
                              <w:rFonts w:hint="eastAsia"/>
                            </w:rPr>
                            <w:t>化粪池</w:t>
                          </w:r>
                        </w:p>
                      </w:txbxContent>
                    </v:textbox>
                  </v:shape>
                  <v:line id="直线 198" o:spid="_x0000_s1094" style="position:absolute;flip:x;visibility:visible;mso-wrap-style:square" from="7379,6728" to="7505,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dOMEAAADbAAAADwAAAGRycy9kb3ducmV2LnhtbERPTWvCQBC9C/0PywjedKMHq9FVbKFQ&#10;UA+1gh7H7JgEs7MhOzXx33eFQm/zeJ+zXHeuUndqQunZwHiUgCLOvC05N3D8/hjOQAVBtlh5JgMP&#10;CrBevfSWmFrf8hfdD5KrGMIhRQOFSJ1qHbKCHIaRr4kjd/WNQ4mwybVtsI3hrtKTJJlqhyXHhgJr&#10;ei8oux1+nIFgH3w5zXan9u14vkn5upduOzdm0O82C1BCnfyL/9yfNs6fwPOXeIB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Ip04wQAAANsAAAAPAAAAAAAAAAAAAAAA&#10;AKECAABkcnMvZG93bnJldi54bWxQSwUGAAAAAAQABAD5AAAAjwMAAAAA&#10;" strokeweight="1.25pt"/>
                  <v:line id="直线 29" o:spid="_x0000_s1095" style="position:absolute;visibility:visible;mso-wrap-style:square" from="7378,12781" to="14617,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m7r0AAADbAAAADwAAAGRycy9kb3ducmV2LnhtbERPTYvCMBC9L/gfwix4W5OVIks1yrIg&#10;eK162dvQjG21mZRmrPXfG0HwNo/3OavN6Fs1UB+bwBa+ZwYUcRlcw5WF42H79QMqCrLDNjBZuFOE&#10;zXryscLchRsXNOylUimEY44WapEu1zqWNXmMs9ARJ+4Ueo+SYF9p1+MthftWz41ZaI8Np4YaO/qr&#10;qbzsr96CGbNDViyK4Sws5vSP5d1fo7XTz/F3CUpolLf45d65ND+D5y/pAL1+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irpu69AAAA2wAAAA8AAAAAAAAAAAAAAAAAoQIA&#10;AGRycy9kb3ducmV2LnhtbFBLBQYAAAAABAAEAPkAAACLAwAAAAA=&#10;">
                    <v:stroke endarrow="block" endarrowlength="long"/>
                  </v:line>
                  <v:shape id="文本框 25" o:spid="_x0000_s1096" type="#_x0000_t202" style="position:absolute;left:14560;top:11243;width:12954;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rT8AA&#10;AADbAAAADwAAAGRycy9kb3ducmV2LnhtbERPTYvCMBC9C/6HMII3TRUUqUYRdWFBPGz14m1oxrba&#10;TEoTa/XXG2HB2zze5yxWrSlFQ7UrLCsYDSMQxKnVBWcKTsefwQyE88gaS8uk4EkOVstuZ4Gxtg/+&#10;oybxmQgh7GJUkHtfxVK6NCeDbmgr4sBdbG3QB1hnUtf4COGmlOMomkqDBYeGHCva5JTekrtRcN4e&#10;Dus0QWte7jS5b/evXSOvSvV77XoOwlPrv+J/968O8yfw+SUc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yrT8AAAADbAAAADwAAAAAAAAAAAAAAAACYAgAAZHJzL2Rvd25y&#10;ZXYueG1sUEsFBgAAAAAEAAQA9QAAAIUDAAAAAA==&#10;" strokeweight="1.25pt">
                    <v:textbox>
                      <w:txbxContent>
                        <w:p w:rsidR="00BD2378" w:rsidRPr="00AA6DAC" w:rsidRDefault="00BD2378" w:rsidP="006C790D">
                          <w:pPr>
                            <w:pStyle w:val="aff3"/>
                            <w:spacing w:before="0" w:beforeAutospacing="0" w:after="0" w:afterAutospacing="0"/>
                            <w:jc w:val="center"/>
                          </w:pPr>
                          <w:r>
                            <w:rPr>
                              <w:rFonts w:ascii="Arial" w:cs="Arial" w:hint="eastAsia"/>
                              <w:kern w:val="2"/>
                              <w:sz w:val="21"/>
                              <w:szCs w:val="21"/>
                            </w:rPr>
                            <w:t>洗杯用水</w:t>
                          </w:r>
                        </w:p>
                        <w:p w:rsidR="00BD2378" w:rsidRPr="00AA6DAC" w:rsidRDefault="00BD2378" w:rsidP="006C790D">
                          <w:pPr>
                            <w:pStyle w:val="aff3"/>
                            <w:spacing w:before="0" w:beforeAutospacing="0" w:after="0" w:afterAutospacing="0"/>
                          </w:pPr>
                        </w:p>
                        <w:p w:rsidR="00BD2378" w:rsidRDefault="00BD2378" w:rsidP="005A7B9D">
                          <w:pPr>
                            <w:jc w:val="center"/>
                            <w:rPr>
                              <w:szCs w:val="21"/>
                            </w:rPr>
                          </w:pPr>
                          <w:r w:rsidRPr="00AD5A0F">
                            <w:rPr>
                              <w:rFonts w:ascii="Arial" w:hAnsi="Arial" w:cs="Arial" w:hint="eastAsia"/>
                              <w:color w:val="FF0000"/>
                              <w:szCs w:val="21"/>
                            </w:rPr>
                            <w:t>食堂</w:t>
                          </w:r>
                          <w:r>
                            <w:rPr>
                              <w:rFonts w:ascii="Arial" w:hAnsi="Arial" w:cs="Arial" w:hint="eastAsia"/>
                              <w:szCs w:val="21"/>
                            </w:rPr>
                            <w:t>用水</w:t>
                          </w:r>
                        </w:p>
                      </w:txbxContent>
                    </v:textbox>
                  </v:shape>
                  <v:shape id="文本框 206" o:spid="_x0000_s1097" type="#_x0000_t202" style="position:absolute;left:8616;top:10181;width:4973;height:2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BD2378" w:rsidRDefault="00BD2378" w:rsidP="005A7B9D">
                          <w:r>
                            <w:rPr>
                              <w:rFonts w:hint="eastAsia"/>
                            </w:rPr>
                            <w:t>2300</w:t>
                          </w:r>
                        </w:p>
                      </w:txbxContent>
                    </v:textbox>
                  </v:shape>
                  <v:shape id="任意多边形 31" o:spid="_x0000_s1098" style="position:absolute;left:18224;top:8981;width:1994;height:2306;visibility:visible;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oP1sYA&#10;AADbAAAADwAAAGRycy9kb3ducmV2LnhtbESPQWsCQQyF74X+hyEFL1JntSh26ygqKIJetB56DDvp&#10;7LY7mWVn1G1/fXMQekt4L+99mS06X6srtbEKbGA4yEARF8FW7Ayc3zfPU1AxIVusA5OBH4qwmD8+&#10;zDC34cZHup6SUxLCMUcDZUpNrnUsSvIYB6EhFu0ztB6TrK3TtsWbhPtaj7Jsoj1WLA0lNrQuqfg+&#10;XbyB6fi83V36Q+3cR3zZvx5+w2r0ZUzvqVu+gUrUpX/z/XpnBV9g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oP1sYAAADbAAAADwAAAAAAAAAAAAAAAACYAgAAZHJz&#10;L2Rvd25yZXYueG1sUEsFBgAAAAAEAAQA9QAAAIsDAAAAAA==&#10;" path="m,316c31,220,62,124,104,106,146,88,211,228,254,210,297,192,345,27,360,e" filled="f">
                    <v:stroke endarrow="block" endarrowwidth="narrow" endarrowlength="long"/>
                    <v:path arrowok="t" o:connecttype="custom" o:connectlocs="0,115208355;45248791,38645942;110511354,76562413;156630261,0" o:connectangles="0,0,0,0"/>
                  </v:shape>
                  <v:shape id="文本框 477" o:spid="_x0000_s1099" type="#_x0000_t202" style="position:absolute;left:19176;top:8007;width:8598;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D2378" w:rsidRDefault="00BD2378" w:rsidP="005A7B9D">
                          <w:r>
                            <w:rPr>
                              <w:rFonts w:hint="eastAsia"/>
                            </w:rPr>
                            <w:t>损耗</w:t>
                          </w:r>
                          <w:r>
                            <w:rPr>
                              <w:rFonts w:hint="eastAsia"/>
                            </w:rPr>
                            <w:t>460</w:t>
                          </w:r>
                        </w:p>
                      </w:txbxContent>
                    </v:textbox>
                  </v:shape>
                  <v:shape id="文本框 535" o:spid="_x0000_s1100" type="#_x0000_t202" style="position:absolute;left:29781;top:10610;width:5969;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D2378" w:rsidRDefault="00BD2378" w:rsidP="005A7B9D">
                          <w:r>
                            <w:rPr>
                              <w:rFonts w:hint="eastAsia"/>
                            </w:rPr>
                            <w:t>1840</w:t>
                          </w:r>
                        </w:p>
                      </w:txbxContent>
                    </v:textbox>
                  </v:shape>
                  <v:line id="直线 27" o:spid="_x0000_s1101" style="position:absolute;visibility:visible;mso-wrap-style:square" from="41192,6844" to="46221,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aX1b4AAADcAAAADwAAAGRycy9kb3ducmV2LnhtbERPTYvCMBC9L/gfwgje1sRFVKpRRBD2&#10;Wt2Lt6EZ22ozKc1Y6783Cwt7m8f7nM1u8I3qqYt1YAuzqQFFXARXc2nh53z8XIGKguywCUwWXhRh&#10;tx19bDBz4ck59ScpVQrhmKGFSqTNtI5FRR7jNLTEibuGzqMk2JXadfhM4b7RX8YstMeaU0OFLR0q&#10;Ku6nh7dghvl5ni/y/iYs5nrB4uUf0drJeNivQQkN8i/+c3+7NN8s4feZdIHe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tpfVvgAAANwAAAAPAAAAAAAAAAAAAAAAAKEC&#10;AABkcnMvZG93bnJldi54bWxQSwUGAAAAAAQABAD5AAAAjAMAAAAA&#10;">
                    <v:stroke endarrow="block" endarrowlength="long"/>
                  </v:line>
                  <v:line id="直接连接符 13" o:spid="_x0000_s1102" style="position:absolute;flip:x y;visibility:visible;mso-wrap-style:square" from="7378,12680" to="7393,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DQOsAAAADbAAAADwAAAGRycy9kb3ducmV2LnhtbERPTYvCMBC9C/6HMII3TVVYttUoIojK&#10;7sXqxdvQjE2xmZQmavXXbxYW9jaP9zmLVWdr8aDWV44VTMYJCOLC6YpLBefTdvQJwgdkjbVjUvAi&#10;D6tlv7fATLsnH+mRh1LEEPYZKjAhNJmUvjBk0Y9dQxy5q2sthgjbUuoWnzHc1nKaJB/SYsWxwWBD&#10;G0PFLb9bBSl+X/Bro+0u3x7T987kh3P1Umo46NZzEIG68C/+c+91nD+D31/iAXL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0DrAAAAA2wAAAA8AAAAAAAAAAAAAAAAA&#10;oQIAAGRycy9kb3ducmV2LnhtbFBLBQYAAAAABAAEAPkAAACOAwAAAAA=&#10;" strokecolor="black [3200]" strokeweight="1.25pt">
                    <v:stroke joinstyle="miter"/>
                  </v:line>
                  <v:line id="直接连接符 29" o:spid="_x0000_s1103" style="position:absolute;visibility:visible;mso-wrap-style:square" from="7378,12680" to="7378,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w1WMIAAADbAAAADwAAAGRycy9kb3ducmV2LnhtbESPT4vCMBTE78J+h/AW9qbpeli0GkUE&#10;wZvrv4O3R/Nsis1LN4m17qc3guBxmJnfMNN5Z2vRkg+VYwXfgwwEceF0xaWCw37VH4EIEVlj7ZgU&#10;3CnAfPbRm2Ku3Y231O5iKRKEQ44KTIxNLmUoDFkMA9cQJ+/svMWYpC+l9nhLcFvLYZb9SIsVpwWD&#10;DS0NFZfd1SrQp/v6bLhamf9jO/r9076wG6/U12e3mICI1MV3+NVeawXDMTy/pB8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Yw1WMIAAADbAAAADwAAAAAAAAAAAAAA&#10;AAChAgAAZHJzL2Rvd25yZXYueG1sUEsFBgAAAAAEAAQA+QAAAJADAAAAAA==&#10;" strokecolor="black [3200]" strokeweight="1.25pt">
                    <v:stroke joinstyle="miter"/>
                  </v:line>
                  <v:shape id="直接箭头连接符 453" o:spid="_x0000_s1104" type="#_x0000_t32" style="position:absolute;left:36957;top:8605;width:0;height:4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S4tsMAAADcAAAADwAAAGRycy9kb3ducmV2LnhtbESPQWvCQBSE7wX/w/KE3urGtCsluooo&#10;Yi8WjPb+zL4modm3Ibtq/PeuIPQ4zMw3zGzR20ZcqPO1Yw3jUQKCuHCm5lLD8bB5+wThA7LBxjFp&#10;uJGHxXzwMsPMuCvv6ZKHUkQI+ww1VCG0mZS+qMiiH7mWOHq/rrMYouxKaTq8RrhtZJokE2mx5rhQ&#10;YUurioq//Gw1HHLLu9PPWql0G75NWqsmaZXWr8N+OQURqA//4Wf7y2j4UO/wOBOP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kuLbDAAAA3AAAAA8AAAAAAAAAAAAA&#10;AAAAoQIAAGRycy9kb3ducmV2LnhtbFBLBQYAAAAABAAEAPkAAACRAwAAAAA=&#10;" strokecolor="black [3200]" strokeweight="1pt">
                    <v:stroke endarrow="block" joinstyle="miter"/>
                  </v:shape>
                  <v:shape id="文本框 455" o:spid="_x0000_s1105" type="#_x0000_t202" style="position:absolute;left:41656;top:3203;width:508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4lAsUA&#10;AADcAAAADwAAAGRycy9kb3ducmV2LnhtbESPT4vCMBTE78J+h/AWvGm6YkWqUaQgiujBP5e9vW2e&#10;bbF56TZR6376jSB4HGbmN8x03ppK3KhxpWUFX/0IBHFmdcm5gtNx2RuDcB5ZY2WZFDzIwXz20Zli&#10;ou2d93Q7+FwECLsEFRTe14mULivIoOvbmjh4Z9sY9EE2udQN3gPcVHIQRSNpsOSwUGBNaUHZ5XA1&#10;Cjbpcof7n4EZ/1Xpante1L+n71ip7me7mIDw1Pp3+NVeawXDOIbn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iUCxQAAANwAAAAPAAAAAAAAAAAAAAAAAJgCAABkcnMv&#10;ZG93bnJldi54bWxQSwUGAAAAAAQABAD1AAAAigMAAAAA&#10;" filled="f" stroked="f" strokeweight=".5pt">
                    <v:textbox>
                      <w:txbxContent>
                        <w:p w:rsidR="00BD2378" w:rsidRDefault="00BD2378">
                          <w:r>
                            <w:rPr>
                              <w:rFonts w:hint="eastAsia"/>
                            </w:rPr>
                            <w:t>2200</w:t>
                          </w:r>
                          <w:r>
                            <w:rPr>
                              <w:rFonts w:hAnsi="宋体" w:hint="eastAsia"/>
                              <w:sz w:val="24"/>
                            </w:rPr>
                            <w:t>如东县</w:t>
                          </w:r>
                          <w:r>
                            <w:rPr>
                              <w:rFonts w:hint="eastAsia"/>
                              <w:sz w:val="24"/>
                            </w:rPr>
                            <w:t>双甸镇</w:t>
                          </w:r>
                        </w:p>
                      </w:txbxContent>
                    </v:textbox>
                  </v:shape>
                  <v:line id="直接连接符 465" o:spid="_x0000_s1106" style="position:absolute;visibility:visible;mso-wrap-style:square" from="1649,10181" to="7505,10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UA0MQAAADcAAAADwAAAGRycy9kb3ducmV2LnhtbESPzWrDMBCE74W8g9hAb42U0KTGiRJM&#10;oNBDDs7PA2ytjWVirYylxu7bR4FCj8PMfMNsdqNrxZ360HjWMJ8pEMSVNw3XGi7nz7cMRIjIBlvP&#10;pOGXAuy2k5cN5sYPfKT7KdYiQTjkqMHG2OVShsqSwzDzHXHyrr53GJPsa2l6HBLctXKh1Eo6bDgt&#10;WOxob6m6nX6chrL8zj6MdZciU/tDEWlQx2up9et0LNYgIo3xP/zX/jIa3ldLeJ5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RQDQxAAAANwAAAAPAAAAAAAAAAAA&#10;AAAAAKECAABkcnMvZG93bnJldi54bWxQSwUGAAAAAAQABAD5AAAAkgMAAAAA&#10;" strokecolor="black [3200]">
                    <v:stroke joinstyle="miter"/>
                  </v:line>
                  <v:shape id="文本框 26" o:spid="_x0000_s1107" type="#_x0000_t202" style="position:absolute;left:381;top:5128;width:6350;height:3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BD2378" w:rsidRDefault="00BD2378">
                          <w:r>
                            <w:rPr>
                              <w:rFonts w:hint="eastAsia"/>
                            </w:rPr>
                            <w:t>自来水</w:t>
                          </w:r>
                        </w:p>
                      </w:txbxContent>
                    </v:textbox>
                  </v:shape>
                  <v:shape id="文本框 468" o:spid="_x0000_s1108" type="#_x0000_t202" style="position:absolute;left:1473;top:7613;width:5258;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AIcQA&#10;AADcAAAADwAAAGRycy9kb3ducmV2LnhtbERPyWrDMBC9F/IPYgK9NXJCG4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QCHEAAAA3AAAAA8AAAAAAAAAAAAAAAAAmAIAAGRycy9k&#10;b3ducmV2LnhtbFBLBQYAAAAABAAEAPUAAACJAwAAAAA=&#10;" filled="f" stroked="f" strokeweight=".5pt">
                    <v:textbox>
                      <w:txbxContent>
                        <w:p w:rsidR="00BD2378" w:rsidRDefault="00BD2378">
                          <w:r>
                            <w:rPr>
                              <w:rFonts w:hint="eastAsia"/>
                            </w:rPr>
                            <w:t>2750</w:t>
                          </w:r>
                        </w:p>
                      </w:txbxContent>
                    </v:textbox>
                  </v:shape>
                  <v:line id="直接连接符 466" o:spid="_x0000_s1109" style="position:absolute;flip:y;visibility:visible;mso-wrap-style:square" from="27514,12781" to="36957,1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KEisUAAADcAAAADwAAAGRycy9kb3ducmV2LnhtbESPQWvCQBSE7wX/w/IEL0U3agkldZVY&#10;K3gqqEV6fGSfSdrs23R3G+O/dwsFj8PMfMMsVr1pREfO15YVTCcJCOLC6ppLBR/H7fgZhA/IGhvL&#10;pOBKHlbLwcMCM20vvKfuEEoRIewzVFCF0GZS+qIig35iW+Lona0zGKJ0pdQOLxFuGjlLklQarDku&#10;VNjSa0XF9+HXKKhzl3+dT9169v4z1/PPTXjkN63UaNjnLyAC9eEe/m/vtIKnNIW/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KEisUAAADcAAAADwAAAAAAAAAA&#10;AAAAAAChAgAAZHJzL2Rvd25yZXYueG1sUEsFBgAAAAAEAAQA+QAAAJMDAAAAAA==&#10;" strokecolor="black [3200]">
                    <v:stroke joinstyle="miter"/>
                  </v:line>
                  <w10:wrap type="none"/>
                  <w10:anchorlock/>
                </v:group>
              </w:pict>
            </w:r>
          </w:p>
          <w:p w:rsidR="005A7B9D" w:rsidRPr="004A089D" w:rsidRDefault="005A7B9D" w:rsidP="005A7B9D">
            <w:pPr>
              <w:adjustRightInd w:val="0"/>
              <w:snapToGrid w:val="0"/>
              <w:spacing w:line="360" w:lineRule="auto"/>
              <w:ind w:firstLineChars="200" w:firstLine="482"/>
              <w:rPr>
                <w:b/>
                <w:sz w:val="24"/>
              </w:rPr>
            </w:pPr>
            <w:r w:rsidRPr="004A089D">
              <w:rPr>
                <w:b/>
                <w:sz w:val="24"/>
              </w:rPr>
              <w:t>3</w:t>
            </w:r>
            <w:r w:rsidRPr="004A089D">
              <w:rPr>
                <w:b/>
                <w:sz w:val="24"/>
              </w:rPr>
              <w:t>、噪声污染分析</w:t>
            </w:r>
          </w:p>
          <w:p w:rsidR="005A7B9D" w:rsidRPr="004A089D" w:rsidRDefault="005A7B9D" w:rsidP="005A7B9D">
            <w:pPr>
              <w:adjustRightInd w:val="0"/>
              <w:snapToGrid w:val="0"/>
              <w:spacing w:line="360" w:lineRule="auto"/>
              <w:ind w:firstLineChars="200" w:firstLine="480"/>
              <w:rPr>
                <w:sz w:val="24"/>
              </w:rPr>
            </w:pPr>
            <w:r w:rsidRPr="004A089D">
              <w:rPr>
                <w:rFonts w:hint="eastAsia"/>
                <w:sz w:val="24"/>
              </w:rPr>
              <w:t>项目生产中的主要噪声源是</w:t>
            </w:r>
            <w:r w:rsidR="006A577E" w:rsidRPr="004A089D">
              <w:rPr>
                <w:rFonts w:hint="eastAsia"/>
                <w:sz w:val="24"/>
              </w:rPr>
              <w:t>截管</w:t>
            </w:r>
            <w:r w:rsidRPr="004A089D">
              <w:rPr>
                <w:rFonts w:hint="eastAsia"/>
                <w:sz w:val="24"/>
              </w:rPr>
              <w:t>机、</w:t>
            </w:r>
            <w:r w:rsidR="006A577E" w:rsidRPr="004A089D">
              <w:rPr>
                <w:rFonts w:hint="eastAsia"/>
                <w:sz w:val="24"/>
              </w:rPr>
              <w:t>分割</w:t>
            </w:r>
            <w:r w:rsidR="004C65C7" w:rsidRPr="004A089D">
              <w:rPr>
                <w:rFonts w:hint="eastAsia"/>
                <w:sz w:val="24"/>
              </w:rPr>
              <w:t>机</w:t>
            </w:r>
            <w:r w:rsidR="00135163" w:rsidRPr="004A089D">
              <w:rPr>
                <w:rFonts w:hint="eastAsia"/>
                <w:sz w:val="24"/>
              </w:rPr>
              <w:t>、</w:t>
            </w:r>
            <w:r w:rsidR="006A577E" w:rsidRPr="004A089D">
              <w:rPr>
                <w:rFonts w:hint="eastAsia"/>
                <w:sz w:val="24"/>
              </w:rPr>
              <w:t>压颈机</w:t>
            </w:r>
            <w:r w:rsidR="00F11502" w:rsidRPr="004A089D">
              <w:rPr>
                <w:rFonts w:hint="eastAsia"/>
                <w:sz w:val="24"/>
              </w:rPr>
              <w:t>、</w:t>
            </w:r>
            <w:r w:rsidR="00135163" w:rsidRPr="004A089D">
              <w:rPr>
                <w:rFonts w:hint="eastAsia"/>
                <w:sz w:val="24"/>
              </w:rPr>
              <w:t>人工</w:t>
            </w:r>
            <w:r w:rsidR="006A577E" w:rsidRPr="004A089D">
              <w:rPr>
                <w:rFonts w:hint="eastAsia"/>
                <w:sz w:val="24"/>
              </w:rPr>
              <w:t>封口机、</w:t>
            </w:r>
            <w:r w:rsidR="00135163" w:rsidRPr="004A089D">
              <w:rPr>
                <w:rFonts w:hint="eastAsia"/>
                <w:sz w:val="24"/>
              </w:rPr>
              <w:t>自动封口机、半自动</w:t>
            </w:r>
            <w:r w:rsidR="006A577E" w:rsidRPr="004A089D">
              <w:rPr>
                <w:rFonts w:hint="eastAsia"/>
                <w:sz w:val="24"/>
              </w:rPr>
              <w:t>烧底机、洗杯机、</w:t>
            </w:r>
            <w:r w:rsidR="00135163" w:rsidRPr="004A089D">
              <w:rPr>
                <w:rFonts w:hint="eastAsia"/>
                <w:sz w:val="24"/>
              </w:rPr>
              <w:t>甩杯机、</w:t>
            </w:r>
            <w:r w:rsidR="006A577E" w:rsidRPr="004A089D">
              <w:rPr>
                <w:rFonts w:hint="eastAsia"/>
                <w:sz w:val="24"/>
              </w:rPr>
              <w:t>丝网印刷机</w:t>
            </w:r>
            <w:r w:rsidR="00135163" w:rsidRPr="004A089D">
              <w:rPr>
                <w:rFonts w:hint="eastAsia"/>
                <w:sz w:val="24"/>
              </w:rPr>
              <w:t>、电炉、退火炉、隧道炉</w:t>
            </w:r>
            <w:r w:rsidRPr="004A089D">
              <w:rPr>
                <w:rFonts w:hint="eastAsia"/>
                <w:sz w:val="24"/>
              </w:rPr>
              <w:t>等，噪声级在</w:t>
            </w:r>
            <w:r w:rsidR="00641877" w:rsidRPr="004A089D">
              <w:rPr>
                <w:rFonts w:hint="eastAsia"/>
                <w:sz w:val="24"/>
              </w:rPr>
              <w:t>85</w:t>
            </w:r>
            <w:r w:rsidR="00135163" w:rsidRPr="004A089D">
              <w:rPr>
                <w:rFonts w:hint="eastAsia"/>
                <w:sz w:val="24"/>
              </w:rPr>
              <w:t>-95</w:t>
            </w:r>
            <w:r w:rsidRPr="004A089D">
              <w:rPr>
                <w:rFonts w:hint="eastAsia"/>
                <w:sz w:val="24"/>
              </w:rPr>
              <w:t>dB(A)</w:t>
            </w:r>
            <w:r w:rsidRPr="004A089D">
              <w:rPr>
                <w:rFonts w:hint="eastAsia"/>
                <w:sz w:val="24"/>
              </w:rPr>
              <w:t>。</w:t>
            </w:r>
          </w:p>
          <w:p w:rsidR="00BF38BB" w:rsidRPr="004A089D" w:rsidRDefault="005A7B9D" w:rsidP="005D6797">
            <w:pPr>
              <w:adjustRightInd w:val="0"/>
              <w:snapToGrid w:val="0"/>
              <w:spacing w:line="360" w:lineRule="auto"/>
              <w:ind w:firstLineChars="200" w:firstLine="480"/>
              <w:rPr>
                <w:sz w:val="24"/>
              </w:rPr>
            </w:pPr>
            <w:r w:rsidRPr="004A089D">
              <w:rPr>
                <w:sz w:val="24"/>
              </w:rPr>
              <w:t>建设项目主要高噪声设备见表</w:t>
            </w:r>
            <w:r w:rsidRPr="004A089D">
              <w:rPr>
                <w:sz w:val="24"/>
              </w:rPr>
              <w:t>5-</w:t>
            </w:r>
            <w:r w:rsidR="00346CAE" w:rsidRPr="004A089D">
              <w:rPr>
                <w:rFonts w:hint="eastAsia"/>
                <w:sz w:val="24"/>
              </w:rPr>
              <w:t>3</w:t>
            </w:r>
            <w:r w:rsidRPr="004A089D">
              <w:rPr>
                <w:rFonts w:hint="eastAsia"/>
                <w:sz w:val="24"/>
              </w:rPr>
              <w:t>。</w:t>
            </w:r>
          </w:p>
          <w:p w:rsidR="005A7B9D" w:rsidRPr="004A089D" w:rsidRDefault="005A7B9D" w:rsidP="004060F8">
            <w:pPr>
              <w:autoSpaceDE w:val="0"/>
              <w:autoSpaceDN w:val="0"/>
              <w:adjustRightInd w:val="0"/>
              <w:snapToGrid w:val="0"/>
              <w:jc w:val="center"/>
              <w:rPr>
                <w:b/>
                <w:sz w:val="24"/>
              </w:rPr>
            </w:pPr>
            <w:r w:rsidRPr="004A089D">
              <w:rPr>
                <w:b/>
                <w:sz w:val="24"/>
              </w:rPr>
              <w:t>表</w:t>
            </w:r>
            <w:r w:rsidRPr="004A089D">
              <w:rPr>
                <w:b/>
                <w:sz w:val="24"/>
              </w:rPr>
              <w:t>5-</w:t>
            </w:r>
            <w:r w:rsidR="00346CAE" w:rsidRPr="004A089D">
              <w:rPr>
                <w:rFonts w:hint="eastAsia"/>
                <w:b/>
                <w:sz w:val="24"/>
              </w:rPr>
              <w:t>3</w:t>
            </w:r>
            <w:r w:rsidRPr="004A089D">
              <w:rPr>
                <w:b/>
                <w:sz w:val="24"/>
              </w:rPr>
              <w:t>项目高噪声设备一览表（单位：</w:t>
            </w:r>
            <w:r w:rsidRPr="004A089D">
              <w:rPr>
                <w:b/>
                <w:sz w:val="24"/>
              </w:rPr>
              <w:t>dB(A)</w:t>
            </w:r>
            <w:r w:rsidRPr="004A089D">
              <w:rPr>
                <w:b/>
                <w:sz w:val="24"/>
              </w:rPr>
              <w:t>）</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447"/>
              <w:gridCol w:w="1920"/>
              <w:gridCol w:w="748"/>
              <w:gridCol w:w="1274"/>
              <w:gridCol w:w="1700"/>
              <w:gridCol w:w="1868"/>
              <w:gridCol w:w="1103"/>
            </w:tblGrid>
            <w:tr w:rsidR="005A7B9D" w:rsidRPr="004A089D" w:rsidTr="00480978">
              <w:trPr>
                <w:trHeight w:val="515"/>
                <w:jc w:val="center"/>
              </w:trPr>
              <w:tc>
                <w:tcPr>
                  <w:tcW w:w="447" w:type="dxa"/>
                  <w:vAlign w:val="center"/>
                </w:tcPr>
                <w:p w:rsidR="005A7B9D" w:rsidRPr="004A089D" w:rsidRDefault="005A7B9D" w:rsidP="005A7B9D">
                  <w:pPr>
                    <w:adjustRightInd w:val="0"/>
                    <w:snapToGrid w:val="0"/>
                    <w:jc w:val="center"/>
                    <w:rPr>
                      <w:b/>
                    </w:rPr>
                  </w:pPr>
                  <w:r w:rsidRPr="004A089D">
                    <w:rPr>
                      <w:b/>
                    </w:rPr>
                    <w:t>序号</w:t>
                  </w:r>
                </w:p>
              </w:tc>
              <w:tc>
                <w:tcPr>
                  <w:tcW w:w="1920" w:type="dxa"/>
                  <w:vAlign w:val="center"/>
                </w:tcPr>
                <w:p w:rsidR="005A7B9D" w:rsidRPr="004A089D" w:rsidRDefault="005A7B9D" w:rsidP="005A7B9D">
                  <w:pPr>
                    <w:adjustRightInd w:val="0"/>
                    <w:snapToGrid w:val="0"/>
                    <w:jc w:val="center"/>
                    <w:rPr>
                      <w:b/>
                    </w:rPr>
                  </w:pPr>
                  <w:r w:rsidRPr="004A089D">
                    <w:rPr>
                      <w:b/>
                    </w:rPr>
                    <w:t>设备名称</w:t>
                  </w:r>
                </w:p>
              </w:tc>
              <w:tc>
                <w:tcPr>
                  <w:tcW w:w="748" w:type="dxa"/>
                  <w:vAlign w:val="center"/>
                </w:tcPr>
                <w:p w:rsidR="005A7B9D" w:rsidRPr="004A089D" w:rsidRDefault="005A7B9D" w:rsidP="005A7B9D">
                  <w:pPr>
                    <w:adjustRightInd w:val="0"/>
                    <w:snapToGrid w:val="0"/>
                    <w:jc w:val="center"/>
                    <w:rPr>
                      <w:b/>
                    </w:rPr>
                  </w:pPr>
                  <w:r w:rsidRPr="004A089D">
                    <w:rPr>
                      <w:b/>
                    </w:rPr>
                    <w:t>声级</w:t>
                  </w:r>
                </w:p>
              </w:tc>
              <w:tc>
                <w:tcPr>
                  <w:tcW w:w="1274" w:type="dxa"/>
                  <w:vAlign w:val="center"/>
                </w:tcPr>
                <w:p w:rsidR="005A7B9D" w:rsidRPr="004A089D" w:rsidRDefault="005A7B9D" w:rsidP="005A7B9D">
                  <w:pPr>
                    <w:adjustRightInd w:val="0"/>
                    <w:snapToGrid w:val="0"/>
                    <w:jc w:val="center"/>
                    <w:rPr>
                      <w:b/>
                    </w:rPr>
                  </w:pPr>
                  <w:r w:rsidRPr="004A089D">
                    <w:rPr>
                      <w:b/>
                    </w:rPr>
                    <w:t>数量（台</w:t>
                  </w:r>
                  <w:r w:rsidRPr="004A089D">
                    <w:rPr>
                      <w:rFonts w:hint="eastAsia"/>
                      <w:b/>
                    </w:rPr>
                    <w:t>/</w:t>
                  </w:r>
                  <w:r w:rsidRPr="004A089D">
                    <w:rPr>
                      <w:rFonts w:hint="eastAsia"/>
                      <w:b/>
                    </w:rPr>
                    <w:t>套</w:t>
                  </w:r>
                  <w:r w:rsidRPr="004A089D">
                    <w:rPr>
                      <w:b/>
                    </w:rPr>
                    <w:t>）</w:t>
                  </w:r>
                </w:p>
              </w:tc>
              <w:tc>
                <w:tcPr>
                  <w:tcW w:w="1700" w:type="dxa"/>
                  <w:vAlign w:val="center"/>
                </w:tcPr>
                <w:p w:rsidR="005A7B9D" w:rsidRPr="004A089D" w:rsidRDefault="005A7B9D" w:rsidP="005A7B9D">
                  <w:pPr>
                    <w:adjustRightInd w:val="0"/>
                    <w:snapToGrid w:val="0"/>
                    <w:jc w:val="center"/>
                    <w:rPr>
                      <w:b/>
                    </w:rPr>
                  </w:pPr>
                  <w:r w:rsidRPr="004A089D">
                    <w:rPr>
                      <w:b/>
                    </w:rPr>
                    <w:t>与最近厂界距离</w:t>
                  </w:r>
                  <w:r w:rsidR="00BD1AEA" w:rsidRPr="004A089D">
                    <w:rPr>
                      <w:rFonts w:hint="eastAsia"/>
                      <w:b/>
                    </w:rPr>
                    <w:t>（</w:t>
                  </w:r>
                  <w:r w:rsidR="00BD1AEA" w:rsidRPr="004A089D">
                    <w:rPr>
                      <w:rFonts w:hint="eastAsia"/>
                      <w:b/>
                    </w:rPr>
                    <w:t>m</w:t>
                  </w:r>
                  <w:r w:rsidR="00BD1AEA" w:rsidRPr="004A089D">
                    <w:rPr>
                      <w:rFonts w:hint="eastAsia"/>
                      <w:b/>
                    </w:rPr>
                    <w:t>）</w:t>
                  </w:r>
                </w:p>
              </w:tc>
              <w:tc>
                <w:tcPr>
                  <w:tcW w:w="1868" w:type="dxa"/>
                  <w:vAlign w:val="center"/>
                </w:tcPr>
                <w:p w:rsidR="005A7B9D" w:rsidRPr="004A089D" w:rsidRDefault="005A7B9D" w:rsidP="005A7B9D">
                  <w:pPr>
                    <w:adjustRightInd w:val="0"/>
                    <w:snapToGrid w:val="0"/>
                    <w:jc w:val="center"/>
                    <w:rPr>
                      <w:b/>
                      <w:szCs w:val="21"/>
                    </w:rPr>
                  </w:pPr>
                  <w:r w:rsidRPr="004A089D">
                    <w:rPr>
                      <w:b/>
                      <w:szCs w:val="21"/>
                    </w:rPr>
                    <w:t>治理措施</w:t>
                  </w:r>
                </w:p>
              </w:tc>
              <w:tc>
                <w:tcPr>
                  <w:tcW w:w="1103" w:type="dxa"/>
                  <w:vAlign w:val="center"/>
                </w:tcPr>
                <w:p w:rsidR="005A7B9D" w:rsidRPr="004A089D" w:rsidRDefault="005A7B9D" w:rsidP="005A7B9D">
                  <w:pPr>
                    <w:adjustRightInd w:val="0"/>
                    <w:snapToGrid w:val="0"/>
                    <w:jc w:val="center"/>
                    <w:rPr>
                      <w:b/>
                      <w:szCs w:val="21"/>
                    </w:rPr>
                  </w:pPr>
                  <w:r w:rsidRPr="004A089D">
                    <w:rPr>
                      <w:b/>
                      <w:szCs w:val="21"/>
                    </w:rPr>
                    <w:t>降噪效果</w:t>
                  </w: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t>1</w:t>
                  </w:r>
                </w:p>
              </w:tc>
              <w:tc>
                <w:tcPr>
                  <w:tcW w:w="1920" w:type="dxa"/>
                  <w:vAlign w:val="center"/>
                </w:tcPr>
                <w:p w:rsidR="004C5DBB" w:rsidRPr="004A089D" w:rsidRDefault="004C5DBB" w:rsidP="005A7B9D">
                  <w:pPr>
                    <w:adjustRightInd w:val="0"/>
                    <w:snapToGrid w:val="0"/>
                    <w:jc w:val="center"/>
                    <w:rPr>
                      <w:szCs w:val="21"/>
                    </w:rPr>
                  </w:pPr>
                  <w:r w:rsidRPr="004A089D">
                    <w:rPr>
                      <w:rFonts w:hint="eastAsia"/>
                      <w:szCs w:val="21"/>
                    </w:rPr>
                    <w:t>截管机</w:t>
                  </w:r>
                </w:p>
              </w:tc>
              <w:tc>
                <w:tcPr>
                  <w:tcW w:w="748" w:type="dxa"/>
                  <w:vAlign w:val="center"/>
                </w:tcPr>
                <w:p w:rsidR="004C5DBB" w:rsidRPr="004A089D" w:rsidRDefault="004C5DBB" w:rsidP="005A7B9D">
                  <w:pPr>
                    <w:adjustRightInd w:val="0"/>
                    <w:snapToGrid w:val="0"/>
                    <w:jc w:val="center"/>
                  </w:pPr>
                  <w:r w:rsidRPr="004A089D">
                    <w:rPr>
                      <w:rFonts w:hint="eastAsia"/>
                    </w:rPr>
                    <w:t>95</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3</w:t>
                  </w:r>
                </w:p>
              </w:tc>
              <w:tc>
                <w:tcPr>
                  <w:tcW w:w="1700" w:type="dxa"/>
                  <w:vAlign w:val="center"/>
                </w:tcPr>
                <w:p w:rsidR="004C5DBB" w:rsidRPr="004A089D" w:rsidRDefault="00996828" w:rsidP="005A7B9D">
                  <w:pPr>
                    <w:adjustRightInd w:val="0"/>
                    <w:snapToGrid w:val="0"/>
                    <w:jc w:val="center"/>
                  </w:pPr>
                  <w:r w:rsidRPr="004A089D">
                    <w:rPr>
                      <w:rFonts w:hint="eastAsia"/>
                    </w:rPr>
                    <w:t>北</w:t>
                  </w:r>
                  <w:r w:rsidR="004C5DBB" w:rsidRPr="004A089D">
                    <w:rPr>
                      <w:rFonts w:hint="eastAsia"/>
                    </w:rPr>
                    <w:t>：</w:t>
                  </w:r>
                  <w:r w:rsidRPr="004A089D">
                    <w:rPr>
                      <w:rFonts w:hint="eastAsia"/>
                    </w:rPr>
                    <w:t>5</w:t>
                  </w:r>
                </w:p>
              </w:tc>
              <w:tc>
                <w:tcPr>
                  <w:tcW w:w="1868" w:type="dxa"/>
                  <w:vMerge w:val="restart"/>
                  <w:vAlign w:val="center"/>
                </w:tcPr>
                <w:p w:rsidR="004C5DBB" w:rsidRPr="004A089D" w:rsidRDefault="004C5DBB" w:rsidP="005A7B9D">
                  <w:pPr>
                    <w:adjustRightInd w:val="0"/>
                    <w:snapToGrid w:val="0"/>
                    <w:jc w:val="center"/>
                    <w:rPr>
                      <w:szCs w:val="21"/>
                    </w:rPr>
                  </w:pPr>
                  <w:r w:rsidRPr="004A089D">
                    <w:rPr>
                      <w:szCs w:val="21"/>
                    </w:rPr>
                    <w:t>基础减振</w:t>
                  </w:r>
                  <w:r w:rsidRPr="004A089D">
                    <w:rPr>
                      <w:szCs w:val="21"/>
                    </w:rPr>
                    <w:t>+</w:t>
                  </w:r>
                  <w:r w:rsidRPr="004A089D">
                    <w:rPr>
                      <w:szCs w:val="21"/>
                    </w:rPr>
                    <w:t>厂房隔声</w:t>
                  </w:r>
                  <w:r w:rsidRPr="004A089D">
                    <w:rPr>
                      <w:szCs w:val="21"/>
                    </w:rPr>
                    <w:t>+</w:t>
                  </w:r>
                  <w:r w:rsidRPr="004A089D">
                    <w:rPr>
                      <w:szCs w:val="21"/>
                    </w:rPr>
                    <w:t>距离衰减</w:t>
                  </w:r>
                  <w:r w:rsidRPr="004A089D">
                    <w:rPr>
                      <w:szCs w:val="21"/>
                    </w:rPr>
                    <w:t>+</w:t>
                  </w:r>
                  <w:r w:rsidRPr="004A089D">
                    <w:rPr>
                      <w:szCs w:val="21"/>
                    </w:rPr>
                    <w:t>合理布局</w:t>
                  </w:r>
                </w:p>
              </w:tc>
              <w:tc>
                <w:tcPr>
                  <w:tcW w:w="1103" w:type="dxa"/>
                  <w:vMerge w:val="restart"/>
                  <w:vAlign w:val="center"/>
                </w:tcPr>
                <w:p w:rsidR="004C5DBB" w:rsidRPr="004A089D" w:rsidRDefault="004C5DBB" w:rsidP="005A7B9D">
                  <w:pPr>
                    <w:adjustRightInd w:val="0"/>
                    <w:snapToGrid w:val="0"/>
                    <w:jc w:val="center"/>
                    <w:rPr>
                      <w:szCs w:val="21"/>
                    </w:rPr>
                  </w:pPr>
                  <w:r w:rsidRPr="004A089D">
                    <w:rPr>
                      <w:rFonts w:hint="eastAsia"/>
                      <w:szCs w:val="21"/>
                    </w:rPr>
                    <w:t>-2</w:t>
                  </w:r>
                  <w:r w:rsidR="000B2327" w:rsidRPr="004A089D">
                    <w:rPr>
                      <w:rFonts w:hint="eastAsia"/>
                      <w:szCs w:val="21"/>
                    </w:rPr>
                    <w:t>0</w:t>
                  </w: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t>2</w:t>
                  </w:r>
                </w:p>
              </w:tc>
              <w:tc>
                <w:tcPr>
                  <w:tcW w:w="1920" w:type="dxa"/>
                  <w:vAlign w:val="center"/>
                </w:tcPr>
                <w:p w:rsidR="004C5DBB" w:rsidRPr="004A089D" w:rsidRDefault="004C5DBB" w:rsidP="005A7B9D">
                  <w:pPr>
                    <w:adjustRightInd w:val="0"/>
                    <w:snapToGrid w:val="0"/>
                    <w:jc w:val="center"/>
                    <w:rPr>
                      <w:szCs w:val="21"/>
                    </w:rPr>
                  </w:pPr>
                  <w:r w:rsidRPr="004A089D">
                    <w:rPr>
                      <w:rFonts w:hint="eastAsia"/>
                      <w:szCs w:val="21"/>
                    </w:rPr>
                    <w:t>分割机</w:t>
                  </w:r>
                </w:p>
              </w:tc>
              <w:tc>
                <w:tcPr>
                  <w:tcW w:w="748" w:type="dxa"/>
                  <w:vAlign w:val="center"/>
                </w:tcPr>
                <w:p w:rsidR="004C5DBB" w:rsidRPr="004A089D" w:rsidRDefault="004C5DBB" w:rsidP="005A7B9D">
                  <w:pPr>
                    <w:adjustRightInd w:val="0"/>
                    <w:snapToGrid w:val="0"/>
                    <w:jc w:val="center"/>
                  </w:pPr>
                  <w:r w:rsidRPr="004A089D">
                    <w:rPr>
                      <w:rFonts w:hint="eastAsia"/>
                    </w:rPr>
                    <w:t>95</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3</w:t>
                  </w:r>
                </w:p>
              </w:tc>
              <w:tc>
                <w:tcPr>
                  <w:tcW w:w="1700" w:type="dxa"/>
                  <w:vAlign w:val="center"/>
                </w:tcPr>
                <w:p w:rsidR="004C5DBB" w:rsidRPr="004A089D" w:rsidRDefault="00996828" w:rsidP="00D05954">
                  <w:pPr>
                    <w:adjustRightInd w:val="0"/>
                    <w:snapToGrid w:val="0"/>
                    <w:jc w:val="center"/>
                  </w:pPr>
                  <w:r w:rsidRPr="004A089D">
                    <w:t>北</w:t>
                  </w:r>
                  <w:r w:rsidR="004C5DBB" w:rsidRPr="004A089D">
                    <w:rPr>
                      <w:rFonts w:hint="eastAsia"/>
                    </w:rPr>
                    <w:t>：</w:t>
                  </w:r>
                  <w:r w:rsidRPr="004A089D">
                    <w:rPr>
                      <w:rFonts w:hint="eastAsia"/>
                    </w:rPr>
                    <w:t>1</w:t>
                  </w:r>
                  <w:r w:rsidR="004C5DBB" w:rsidRPr="004A089D">
                    <w:rPr>
                      <w:rFonts w:hint="eastAsia"/>
                    </w:rPr>
                    <w:t>0</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3</w:t>
                  </w:r>
                </w:p>
              </w:tc>
              <w:tc>
                <w:tcPr>
                  <w:tcW w:w="1920" w:type="dxa"/>
                  <w:vAlign w:val="center"/>
                </w:tcPr>
                <w:p w:rsidR="004C5DBB" w:rsidRPr="004A089D" w:rsidRDefault="004C5DBB" w:rsidP="005A7B9D">
                  <w:pPr>
                    <w:adjustRightInd w:val="0"/>
                    <w:snapToGrid w:val="0"/>
                    <w:jc w:val="center"/>
                    <w:rPr>
                      <w:szCs w:val="21"/>
                    </w:rPr>
                  </w:pPr>
                  <w:r w:rsidRPr="004A089D">
                    <w:rPr>
                      <w:rFonts w:hint="eastAsia"/>
                      <w:szCs w:val="21"/>
                    </w:rPr>
                    <w:t>压颈机</w:t>
                  </w:r>
                </w:p>
              </w:tc>
              <w:tc>
                <w:tcPr>
                  <w:tcW w:w="748" w:type="dxa"/>
                  <w:vAlign w:val="center"/>
                </w:tcPr>
                <w:p w:rsidR="004C5DBB" w:rsidRPr="004A089D" w:rsidRDefault="004C5DBB" w:rsidP="005A7B9D">
                  <w:pPr>
                    <w:adjustRightInd w:val="0"/>
                    <w:snapToGrid w:val="0"/>
                    <w:jc w:val="center"/>
                  </w:pPr>
                  <w:r w:rsidRPr="004A089D">
                    <w:rPr>
                      <w:rFonts w:hint="eastAsia"/>
                    </w:rPr>
                    <w:t>85</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2</w:t>
                  </w:r>
                </w:p>
              </w:tc>
              <w:tc>
                <w:tcPr>
                  <w:tcW w:w="1700" w:type="dxa"/>
                  <w:vAlign w:val="center"/>
                </w:tcPr>
                <w:p w:rsidR="004C5DBB" w:rsidRPr="004A089D" w:rsidRDefault="00996828" w:rsidP="005A7B9D">
                  <w:pPr>
                    <w:adjustRightInd w:val="0"/>
                    <w:snapToGrid w:val="0"/>
                    <w:jc w:val="center"/>
                  </w:pPr>
                  <w:r w:rsidRPr="004A089D">
                    <w:t>东</w:t>
                  </w:r>
                  <w:r w:rsidR="004C5DBB" w:rsidRPr="004A089D">
                    <w:rPr>
                      <w:rFonts w:hint="eastAsia"/>
                    </w:rPr>
                    <w:t>：</w:t>
                  </w:r>
                  <w:r w:rsidRPr="004A089D">
                    <w:rPr>
                      <w:rFonts w:hint="eastAsia"/>
                    </w:rPr>
                    <w:t>1</w:t>
                  </w:r>
                  <w:r w:rsidR="004C5DBB" w:rsidRPr="004A089D">
                    <w:rPr>
                      <w:rFonts w:hint="eastAsia"/>
                    </w:rPr>
                    <w:t>5</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4</w:t>
                  </w:r>
                </w:p>
              </w:tc>
              <w:tc>
                <w:tcPr>
                  <w:tcW w:w="1920" w:type="dxa"/>
                  <w:vAlign w:val="center"/>
                </w:tcPr>
                <w:p w:rsidR="004C5DBB" w:rsidRPr="004A089D" w:rsidRDefault="004C5DBB" w:rsidP="005A7B9D">
                  <w:pPr>
                    <w:adjustRightInd w:val="0"/>
                    <w:snapToGrid w:val="0"/>
                    <w:jc w:val="center"/>
                    <w:rPr>
                      <w:szCs w:val="21"/>
                    </w:rPr>
                  </w:pPr>
                  <w:r w:rsidRPr="004A089D">
                    <w:rPr>
                      <w:rFonts w:hint="eastAsia"/>
                      <w:szCs w:val="21"/>
                    </w:rPr>
                    <w:t>自动封口机</w:t>
                  </w:r>
                </w:p>
              </w:tc>
              <w:tc>
                <w:tcPr>
                  <w:tcW w:w="748" w:type="dxa"/>
                  <w:vAlign w:val="center"/>
                </w:tcPr>
                <w:p w:rsidR="004C5DBB" w:rsidRPr="004A089D" w:rsidRDefault="004C5DBB" w:rsidP="005A7B9D">
                  <w:pPr>
                    <w:adjustRightInd w:val="0"/>
                    <w:snapToGrid w:val="0"/>
                    <w:jc w:val="center"/>
                  </w:pPr>
                  <w:r w:rsidRPr="004A089D">
                    <w:rPr>
                      <w:rFonts w:hint="eastAsia"/>
                    </w:rPr>
                    <w:t>90</w:t>
                  </w:r>
                </w:p>
              </w:tc>
              <w:tc>
                <w:tcPr>
                  <w:tcW w:w="1274" w:type="dxa"/>
                  <w:vAlign w:val="center"/>
                </w:tcPr>
                <w:p w:rsidR="004C5DBB" w:rsidRPr="004A089D" w:rsidRDefault="004C5DBB" w:rsidP="005A7B9D">
                  <w:pPr>
                    <w:adjustRightInd w:val="0"/>
                    <w:snapToGrid w:val="0"/>
                    <w:jc w:val="center"/>
                    <w:rPr>
                      <w:szCs w:val="21"/>
                    </w:rPr>
                  </w:pPr>
                  <w:r w:rsidRPr="004A089D">
                    <w:rPr>
                      <w:szCs w:val="21"/>
                    </w:rPr>
                    <w:t>1</w:t>
                  </w:r>
                  <w:r w:rsidR="001B5F8D" w:rsidRPr="004A089D">
                    <w:rPr>
                      <w:rFonts w:hint="eastAsia"/>
                      <w:szCs w:val="21"/>
                    </w:rPr>
                    <w:t>8</w:t>
                  </w:r>
                </w:p>
              </w:tc>
              <w:tc>
                <w:tcPr>
                  <w:tcW w:w="1700" w:type="dxa"/>
                  <w:vAlign w:val="center"/>
                </w:tcPr>
                <w:p w:rsidR="004C5DBB" w:rsidRPr="004A089D" w:rsidRDefault="00996828" w:rsidP="005A7B9D">
                  <w:pPr>
                    <w:adjustRightInd w:val="0"/>
                    <w:snapToGrid w:val="0"/>
                    <w:jc w:val="center"/>
                  </w:pPr>
                  <w:r w:rsidRPr="004A089D">
                    <w:t>东</w:t>
                  </w:r>
                  <w:r w:rsidR="004C5DBB" w:rsidRPr="004A089D">
                    <w:rPr>
                      <w:rFonts w:hint="eastAsia"/>
                    </w:rPr>
                    <w:t>：</w:t>
                  </w:r>
                  <w:r w:rsidR="004C5DBB" w:rsidRPr="004A089D">
                    <w:rPr>
                      <w:rFonts w:hint="eastAsia"/>
                    </w:rPr>
                    <w:t>20</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5</w:t>
                  </w:r>
                </w:p>
              </w:tc>
              <w:tc>
                <w:tcPr>
                  <w:tcW w:w="1920" w:type="dxa"/>
                  <w:vAlign w:val="center"/>
                </w:tcPr>
                <w:p w:rsidR="004C5DBB" w:rsidRPr="004A089D" w:rsidRDefault="004C5DBB" w:rsidP="005A7B9D">
                  <w:pPr>
                    <w:adjustRightInd w:val="0"/>
                    <w:snapToGrid w:val="0"/>
                    <w:jc w:val="center"/>
                    <w:rPr>
                      <w:szCs w:val="21"/>
                    </w:rPr>
                  </w:pPr>
                  <w:r w:rsidRPr="004A089D">
                    <w:rPr>
                      <w:szCs w:val="21"/>
                    </w:rPr>
                    <w:t>半自动烧底机</w:t>
                  </w:r>
                </w:p>
              </w:tc>
              <w:tc>
                <w:tcPr>
                  <w:tcW w:w="748" w:type="dxa"/>
                  <w:vAlign w:val="center"/>
                </w:tcPr>
                <w:p w:rsidR="004C5DBB" w:rsidRPr="004A089D" w:rsidRDefault="004C5DBB" w:rsidP="005A7B9D">
                  <w:pPr>
                    <w:adjustRightInd w:val="0"/>
                    <w:snapToGrid w:val="0"/>
                    <w:jc w:val="center"/>
                  </w:pPr>
                  <w:r w:rsidRPr="004A089D">
                    <w:rPr>
                      <w:rFonts w:hint="eastAsia"/>
                    </w:rPr>
                    <w:t>85</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24</w:t>
                  </w:r>
                </w:p>
              </w:tc>
              <w:tc>
                <w:tcPr>
                  <w:tcW w:w="1700" w:type="dxa"/>
                  <w:vAlign w:val="center"/>
                </w:tcPr>
                <w:p w:rsidR="004C5DBB" w:rsidRPr="004A089D" w:rsidRDefault="00996828" w:rsidP="005A7B9D">
                  <w:pPr>
                    <w:adjustRightInd w:val="0"/>
                    <w:snapToGrid w:val="0"/>
                    <w:jc w:val="center"/>
                  </w:pPr>
                  <w:r w:rsidRPr="004A089D">
                    <w:t>东</w:t>
                  </w:r>
                  <w:r w:rsidR="004C5DBB" w:rsidRPr="004A089D">
                    <w:rPr>
                      <w:rFonts w:hint="eastAsia"/>
                    </w:rPr>
                    <w:t>：</w:t>
                  </w:r>
                  <w:r w:rsidRPr="004A089D">
                    <w:rPr>
                      <w:rFonts w:hint="eastAsia"/>
                    </w:rPr>
                    <w:t>2</w:t>
                  </w:r>
                  <w:r w:rsidR="004C5DBB" w:rsidRPr="004A089D">
                    <w:rPr>
                      <w:rFonts w:hint="eastAsia"/>
                    </w:rPr>
                    <w:t>5</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6</w:t>
                  </w:r>
                </w:p>
              </w:tc>
              <w:tc>
                <w:tcPr>
                  <w:tcW w:w="1920" w:type="dxa"/>
                  <w:vAlign w:val="center"/>
                </w:tcPr>
                <w:p w:rsidR="004C5DBB" w:rsidRPr="004A089D" w:rsidRDefault="004C5DBB" w:rsidP="005A7B9D">
                  <w:pPr>
                    <w:adjustRightInd w:val="0"/>
                    <w:snapToGrid w:val="0"/>
                    <w:jc w:val="center"/>
                    <w:rPr>
                      <w:szCs w:val="21"/>
                    </w:rPr>
                  </w:pPr>
                  <w:r w:rsidRPr="004A089D">
                    <w:rPr>
                      <w:szCs w:val="21"/>
                    </w:rPr>
                    <w:t>洗杯机</w:t>
                  </w:r>
                </w:p>
              </w:tc>
              <w:tc>
                <w:tcPr>
                  <w:tcW w:w="748" w:type="dxa"/>
                  <w:vAlign w:val="center"/>
                </w:tcPr>
                <w:p w:rsidR="004C5DBB" w:rsidRPr="004A089D" w:rsidRDefault="004C5DBB" w:rsidP="005A7B9D">
                  <w:pPr>
                    <w:adjustRightInd w:val="0"/>
                    <w:snapToGrid w:val="0"/>
                    <w:jc w:val="center"/>
                  </w:pPr>
                  <w:r w:rsidRPr="004A089D">
                    <w:rPr>
                      <w:rFonts w:hint="eastAsia"/>
                    </w:rPr>
                    <w:t>90</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1</w:t>
                  </w:r>
                </w:p>
              </w:tc>
              <w:tc>
                <w:tcPr>
                  <w:tcW w:w="1700" w:type="dxa"/>
                  <w:vAlign w:val="center"/>
                </w:tcPr>
                <w:p w:rsidR="004C5DBB" w:rsidRPr="004A089D" w:rsidRDefault="00996828" w:rsidP="005A7B9D">
                  <w:pPr>
                    <w:adjustRightInd w:val="0"/>
                    <w:snapToGrid w:val="0"/>
                    <w:jc w:val="center"/>
                  </w:pPr>
                  <w:r w:rsidRPr="004A089D">
                    <w:t>南</w:t>
                  </w:r>
                  <w:r w:rsidRPr="004A089D">
                    <w:rPr>
                      <w:rFonts w:hint="eastAsia"/>
                    </w:rPr>
                    <w:t>：</w:t>
                  </w:r>
                  <w:r w:rsidRPr="004A089D">
                    <w:rPr>
                      <w:rFonts w:hint="eastAsia"/>
                    </w:rPr>
                    <w:t>5</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7</w:t>
                  </w:r>
                </w:p>
              </w:tc>
              <w:tc>
                <w:tcPr>
                  <w:tcW w:w="1920" w:type="dxa"/>
                  <w:vAlign w:val="center"/>
                </w:tcPr>
                <w:p w:rsidR="004C5DBB" w:rsidRPr="004A089D" w:rsidRDefault="004C5DBB" w:rsidP="005A7B9D">
                  <w:pPr>
                    <w:adjustRightInd w:val="0"/>
                    <w:snapToGrid w:val="0"/>
                    <w:jc w:val="center"/>
                    <w:rPr>
                      <w:szCs w:val="21"/>
                    </w:rPr>
                  </w:pPr>
                  <w:r w:rsidRPr="004A089D">
                    <w:rPr>
                      <w:szCs w:val="21"/>
                    </w:rPr>
                    <w:t>丝网印刷机</w:t>
                  </w:r>
                </w:p>
              </w:tc>
              <w:tc>
                <w:tcPr>
                  <w:tcW w:w="748" w:type="dxa"/>
                  <w:vAlign w:val="center"/>
                </w:tcPr>
                <w:p w:rsidR="004C5DBB" w:rsidRPr="004A089D" w:rsidRDefault="004C5DBB" w:rsidP="005A7B9D">
                  <w:pPr>
                    <w:adjustRightInd w:val="0"/>
                    <w:snapToGrid w:val="0"/>
                    <w:jc w:val="center"/>
                  </w:pPr>
                  <w:r w:rsidRPr="004A089D">
                    <w:rPr>
                      <w:rFonts w:hint="eastAsia"/>
                    </w:rPr>
                    <w:t>90</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1</w:t>
                  </w:r>
                </w:p>
              </w:tc>
              <w:tc>
                <w:tcPr>
                  <w:tcW w:w="1700" w:type="dxa"/>
                  <w:vAlign w:val="center"/>
                </w:tcPr>
                <w:p w:rsidR="004C5DBB" w:rsidRPr="004A089D" w:rsidRDefault="00996828" w:rsidP="005A7B9D">
                  <w:pPr>
                    <w:adjustRightInd w:val="0"/>
                    <w:snapToGrid w:val="0"/>
                    <w:jc w:val="center"/>
                  </w:pPr>
                  <w:r w:rsidRPr="004A089D">
                    <w:t>南</w:t>
                  </w:r>
                  <w:r w:rsidR="00095FC9" w:rsidRPr="004A089D">
                    <w:rPr>
                      <w:rFonts w:hint="eastAsia"/>
                    </w:rPr>
                    <w:t>：</w:t>
                  </w:r>
                  <w:r w:rsidRPr="004A089D">
                    <w:rPr>
                      <w:rFonts w:hint="eastAsia"/>
                    </w:rPr>
                    <w:t>5</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8</w:t>
                  </w:r>
                </w:p>
              </w:tc>
              <w:tc>
                <w:tcPr>
                  <w:tcW w:w="1920" w:type="dxa"/>
                  <w:vAlign w:val="center"/>
                </w:tcPr>
                <w:p w:rsidR="004C5DBB" w:rsidRPr="004A089D" w:rsidRDefault="004C5DBB" w:rsidP="005A7B9D">
                  <w:pPr>
                    <w:adjustRightInd w:val="0"/>
                    <w:snapToGrid w:val="0"/>
                    <w:jc w:val="center"/>
                    <w:rPr>
                      <w:szCs w:val="21"/>
                    </w:rPr>
                  </w:pPr>
                  <w:r w:rsidRPr="004A089D">
                    <w:rPr>
                      <w:szCs w:val="21"/>
                    </w:rPr>
                    <w:t>甩杯机</w:t>
                  </w:r>
                </w:p>
              </w:tc>
              <w:tc>
                <w:tcPr>
                  <w:tcW w:w="748" w:type="dxa"/>
                  <w:vAlign w:val="center"/>
                </w:tcPr>
                <w:p w:rsidR="004C5DBB" w:rsidRPr="004A089D" w:rsidRDefault="004C5DBB" w:rsidP="005A7B9D">
                  <w:pPr>
                    <w:adjustRightInd w:val="0"/>
                    <w:snapToGrid w:val="0"/>
                    <w:jc w:val="center"/>
                  </w:pPr>
                  <w:r w:rsidRPr="004A089D">
                    <w:rPr>
                      <w:rFonts w:hint="eastAsia"/>
                    </w:rPr>
                    <w:t>80</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4</w:t>
                  </w:r>
                </w:p>
              </w:tc>
              <w:tc>
                <w:tcPr>
                  <w:tcW w:w="1700" w:type="dxa"/>
                  <w:vAlign w:val="center"/>
                </w:tcPr>
                <w:p w:rsidR="004C5DBB" w:rsidRPr="004A089D" w:rsidRDefault="00996828" w:rsidP="005A7B9D">
                  <w:pPr>
                    <w:adjustRightInd w:val="0"/>
                    <w:snapToGrid w:val="0"/>
                    <w:jc w:val="center"/>
                  </w:pPr>
                  <w:r w:rsidRPr="004A089D">
                    <w:t>南</w:t>
                  </w:r>
                  <w:r w:rsidRPr="004A089D">
                    <w:rPr>
                      <w:rFonts w:hint="eastAsia"/>
                    </w:rPr>
                    <w:t>：</w:t>
                  </w:r>
                  <w:r w:rsidRPr="004A089D">
                    <w:rPr>
                      <w:rFonts w:hint="eastAsia"/>
                    </w:rPr>
                    <w:t>10</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65C7" w:rsidP="005A7B9D">
                  <w:pPr>
                    <w:adjustRightInd w:val="0"/>
                    <w:snapToGrid w:val="0"/>
                    <w:jc w:val="center"/>
                  </w:pPr>
                  <w:r w:rsidRPr="004A089D">
                    <w:rPr>
                      <w:rFonts w:hint="eastAsia"/>
                    </w:rPr>
                    <w:t>9</w:t>
                  </w:r>
                </w:p>
              </w:tc>
              <w:tc>
                <w:tcPr>
                  <w:tcW w:w="1920" w:type="dxa"/>
                  <w:vAlign w:val="center"/>
                </w:tcPr>
                <w:p w:rsidR="004C5DBB" w:rsidRPr="004A089D" w:rsidRDefault="004C5DBB" w:rsidP="005A7B9D">
                  <w:pPr>
                    <w:adjustRightInd w:val="0"/>
                    <w:snapToGrid w:val="0"/>
                    <w:jc w:val="center"/>
                    <w:rPr>
                      <w:szCs w:val="21"/>
                    </w:rPr>
                  </w:pPr>
                  <w:r w:rsidRPr="004A089D">
                    <w:rPr>
                      <w:szCs w:val="21"/>
                    </w:rPr>
                    <w:t>人工封口机</w:t>
                  </w:r>
                </w:p>
              </w:tc>
              <w:tc>
                <w:tcPr>
                  <w:tcW w:w="748" w:type="dxa"/>
                  <w:vAlign w:val="center"/>
                </w:tcPr>
                <w:p w:rsidR="004C5DBB" w:rsidRPr="004A089D" w:rsidRDefault="00641877" w:rsidP="005A7B9D">
                  <w:pPr>
                    <w:adjustRightInd w:val="0"/>
                    <w:snapToGrid w:val="0"/>
                    <w:jc w:val="center"/>
                  </w:pPr>
                  <w:r w:rsidRPr="004A089D">
                    <w:rPr>
                      <w:rFonts w:hint="eastAsia"/>
                    </w:rPr>
                    <w:t>90</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3</w:t>
                  </w:r>
                </w:p>
              </w:tc>
              <w:tc>
                <w:tcPr>
                  <w:tcW w:w="1700" w:type="dxa"/>
                  <w:vAlign w:val="center"/>
                </w:tcPr>
                <w:p w:rsidR="004C5DBB" w:rsidRPr="004A089D" w:rsidRDefault="00996828" w:rsidP="005A7B9D">
                  <w:pPr>
                    <w:adjustRightInd w:val="0"/>
                    <w:snapToGrid w:val="0"/>
                    <w:jc w:val="center"/>
                  </w:pPr>
                  <w:r w:rsidRPr="004A089D">
                    <w:t>东</w:t>
                  </w:r>
                  <w:r w:rsidRPr="004A089D">
                    <w:rPr>
                      <w:rFonts w:hint="eastAsia"/>
                    </w:rPr>
                    <w:t>：</w:t>
                  </w:r>
                  <w:r w:rsidRPr="004A089D">
                    <w:rPr>
                      <w:rFonts w:hint="eastAsia"/>
                    </w:rPr>
                    <w:t>20</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1</w:t>
                  </w:r>
                  <w:r w:rsidR="004C65C7" w:rsidRPr="004A089D">
                    <w:rPr>
                      <w:rFonts w:hint="eastAsia"/>
                    </w:rPr>
                    <w:t>0</w:t>
                  </w:r>
                </w:p>
              </w:tc>
              <w:tc>
                <w:tcPr>
                  <w:tcW w:w="1920" w:type="dxa"/>
                  <w:vAlign w:val="center"/>
                </w:tcPr>
                <w:p w:rsidR="004C5DBB" w:rsidRPr="004A089D" w:rsidRDefault="004C5DBB" w:rsidP="005A7B9D">
                  <w:pPr>
                    <w:adjustRightInd w:val="0"/>
                    <w:snapToGrid w:val="0"/>
                    <w:jc w:val="center"/>
                    <w:rPr>
                      <w:szCs w:val="21"/>
                    </w:rPr>
                  </w:pPr>
                  <w:r w:rsidRPr="004A089D">
                    <w:rPr>
                      <w:szCs w:val="21"/>
                    </w:rPr>
                    <w:t>电炉</w:t>
                  </w:r>
                </w:p>
              </w:tc>
              <w:tc>
                <w:tcPr>
                  <w:tcW w:w="748" w:type="dxa"/>
                  <w:vAlign w:val="center"/>
                </w:tcPr>
                <w:p w:rsidR="004C5DBB" w:rsidRPr="004A089D" w:rsidRDefault="00641877" w:rsidP="005A7B9D">
                  <w:pPr>
                    <w:adjustRightInd w:val="0"/>
                    <w:snapToGrid w:val="0"/>
                    <w:jc w:val="center"/>
                  </w:pPr>
                  <w:r w:rsidRPr="004A089D">
                    <w:rPr>
                      <w:rFonts w:hint="eastAsia"/>
                    </w:rPr>
                    <w:t>85</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24</w:t>
                  </w:r>
                </w:p>
              </w:tc>
              <w:tc>
                <w:tcPr>
                  <w:tcW w:w="1700" w:type="dxa"/>
                  <w:vAlign w:val="center"/>
                </w:tcPr>
                <w:p w:rsidR="004C5DBB" w:rsidRPr="004A089D" w:rsidRDefault="00996828" w:rsidP="005A7B9D">
                  <w:pPr>
                    <w:adjustRightInd w:val="0"/>
                    <w:snapToGrid w:val="0"/>
                    <w:jc w:val="center"/>
                  </w:pPr>
                  <w:r w:rsidRPr="004A089D">
                    <w:t>南</w:t>
                  </w:r>
                  <w:r w:rsidRPr="004A089D">
                    <w:rPr>
                      <w:rFonts w:hint="eastAsia"/>
                    </w:rPr>
                    <w:t>：</w:t>
                  </w:r>
                  <w:r w:rsidRPr="004A089D">
                    <w:rPr>
                      <w:rFonts w:hint="eastAsia"/>
                    </w:rPr>
                    <w:t>20</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1</w:t>
                  </w:r>
                  <w:r w:rsidR="004C65C7" w:rsidRPr="004A089D">
                    <w:rPr>
                      <w:rFonts w:hint="eastAsia"/>
                    </w:rPr>
                    <w:t>1</w:t>
                  </w:r>
                </w:p>
              </w:tc>
              <w:tc>
                <w:tcPr>
                  <w:tcW w:w="1920" w:type="dxa"/>
                  <w:vAlign w:val="center"/>
                </w:tcPr>
                <w:p w:rsidR="004C5DBB" w:rsidRPr="004A089D" w:rsidRDefault="004C5DBB" w:rsidP="005A7B9D">
                  <w:pPr>
                    <w:adjustRightInd w:val="0"/>
                    <w:snapToGrid w:val="0"/>
                    <w:jc w:val="center"/>
                    <w:rPr>
                      <w:szCs w:val="21"/>
                    </w:rPr>
                  </w:pPr>
                  <w:r w:rsidRPr="004A089D">
                    <w:rPr>
                      <w:szCs w:val="21"/>
                    </w:rPr>
                    <w:t>退火炉</w:t>
                  </w:r>
                </w:p>
              </w:tc>
              <w:tc>
                <w:tcPr>
                  <w:tcW w:w="748" w:type="dxa"/>
                  <w:vAlign w:val="center"/>
                </w:tcPr>
                <w:p w:rsidR="004C5DBB" w:rsidRPr="004A089D" w:rsidRDefault="00641877" w:rsidP="005A7B9D">
                  <w:pPr>
                    <w:adjustRightInd w:val="0"/>
                    <w:snapToGrid w:val="0"/>
                    <w:jc w:val="center"/>
                  </w:pPr>
                  <w:r w:rsidRPr="004A089D">
                    <w:rPr>
                      <w:rFonts w:hint="eastAsia"/>
                    </w:rPr>
                    <w:t>85</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4</w:t>
                  </w:r>
                </w:p>
              </w:tc>
              <w:tc>
                <w:tcPr>
                  <w:tcW w:w="1700" w:type="dxa"/>
                  <w:vAlign w:val="center"/>
                </w:tcPr>
                <w:p w:rsidR="004C5DBB" w:rsidRPr="004A089D" w:rsidRDefault="00996828" w:rsidP="005A7B9D">
                  <w:pPr>
                    <w:adjustRightInd w:val="0"/>
                    <w:snapToGrid w:val="0"/>
                    <w:jc w:val="center"/>
                  </w:pPr>
                  <w:r w:rsidRPr="004A089D">
                    <w:t>南</w:t>
                  </w:r>
                  <w:r w:rsidRPr="004A089D">
                    <w:rPr>
                      <w:rFonts w:hint="eastAsia"/>
                    </w:rPr>
                    <w:t>：</w:t>
                  </w:r>
                  <w:r w:rsidRPr="004A089D">
                    <w:rPr>
                      <w:rFonts w:hint="eastAsia"/>
                    </w:rPr>
                    <w:t>25</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r w:rsidR="004C5DBB" w:rsidRPr="004A089D" w:rsidTr="00480978">
              <w:trPr>
                <w:jc w:val="center"/>
              </w:trPr>
              <w:tc>
                <w:tcPr>
                  <w:tcW w:w="447" w:type="dxa"/>
                  <w:vAlign w:val="center"/>
                </w:tcPr>
                <w:p w:rsidR="004C5DBB" w:rsidRPr="004A089D" w:rsidRDefault="004C5DBB" w:rsidP="005A7B9D">
                  <w:pPr>
                    <w:adjustRightInd w:val="0"/>
                    <w:snapToGrid w:val="0"/>
                    <w:jc w:val="center"/>
                  </w:pPr>
                  <w:r w:rsidRPr="004A089D">
                    <w:rPr>
                      <w:rFonts w:hint="eastAsia"/>
                    </w:rPr>
                    <w:t>1</w:t>
                  </w:r>
                  <w:r w:rsidR="004C65C7" w:rsidRPr="004A089D">
                    <w:rPr>
                      <w:rFonts w:hint="eastAsia"/>
                    </w:rPr>
                    <w:t>2</w:t>
                  </w:r>
                </w:p>
              </w:tc>
              <w:tc>
                <w:tcPr>
                  <w:tcW w:w="1920" w:type="dxa"/>
                  <w:vAlign w:val="center"/>
                </w:tcPr>
                <w:p w:rsidR="004C5DBB" w:rsidRPr="004A089D" w:rsidRDefault="004C5DBB" w:rsidP="005A7B9D">
                  <w:pPr>
                    <w:adjustRightInd w:val="0"/>
                    <w:snapToGrid w:val="0"/>
                    <w:jc w:val="center"/>
                    <w:rPr>
                      <w:szCs w:val="21"/>
                    </w:rPr>
                  </w:pPr>
                  <w:r w:rsidRPr="004A089D">
                    <w:rPr>
                      <w:szCs w:val="21"/>
                    </w:rPr>
                    <w:t>隧道炉</w:t>
                  </w:r>
                </w:p>
              </w:tc>
              <w:tc>
                <w:tcPr>
                  <w:tcW w:w="748" w:type="dxa"/>
                  <w:vAlign w:val="center"/>
                </w:tcPr>
                <w:p w:rsidR="004C5DBB" w:rsidRPr="004A089D" w:rsidRDefault="00641877" w:rsidP="005A7B9D">
                  <w:pPr>
                    <w:adjustRightInd w:val="0"/>
                    <w:snapToGrid w:val="0"/>
                    <w:jc w:val="center"/>
                  </w:pPr>
                  <w:r w:rsidRPr="004A089D">
                    <w:rPr>
                      <w:rFonts w:hint="eastAsia"/>
                    </w:rPr>
                    <w:t>85</w:t>
                  </w:r>
                </w:p>
              </w:tc>
              <w:tc>
                <w:tcPr>
                  <w:tcW w:w="1274" w:type="dxa"/>
                  <w:vAlign w:val="center"/>
                </w:tcPr>
                <w:p w:rsidR="004C5DBB" w:rsidRPr="004A089D" w:rsidRDefault="001B5F8D" w:rsidP="005A7B9D">
                  <w:pPr>
                    <w:adjustRightInd w:val="0"/>
                    <w:snapToGrid w:val="0"/>
                    <w:jc w:val="center"/>
                    <w:rPr>
                      <w:szCs w:val="21"/>
                    </w:rPr>
                  </w:pPr>
                  <w:r w:rsidRPr="004A089D">
                    <w:rPr>
                      <w:rFonts w:hint="eastAsia"/>
                      <w:szCs w:val="21"/>
                    </w:rPr>
                    <w:t>1</w:t>
                  </w:r>
                </w:p>
              </w:tc>
              <w:tc>
                <w:tcPr>
                  <w:tcW w:w="1700" w:type="dxa"/>
                  <w:vAlign w:val="center"/>
                </w:tcPr>
                <w:p w:rsidR="004C5DBB" w:rsidRPr="004A089D" w:rsidRDefault="00996828" w:rsidP="005A7B9D">
                  <w:pPr>
                    <w:adjustRightInd w:val="0"/>
                    <w:snapToGrid w:val="0"/>
                    <w:jc w:val="center"/>
                  </w:pPr>
                  <w:r w:rsidRPr="004A089D">
                    <w:t>南</w:t>
                  </w:r>
                  <w:r w:rsidRPr="004A089D">
                    <w:rPr>
                      <w:rFonts w:hint="eastAsia"/>
                    </w:rPr>
                    <w:t>：</w:t>
                  </w:r>
                  <w:r w:rsidRPr="004A089D">
                    <w:rPr>
                      <w:rFonts w:hint="eastAsia"/>
                    </w:rPr>
                    <w:t>30</w:t>
                  </w:r>
                </w:p>
              </w:tc>
              <w:tc>
                <w:tcPr>
                  <w:tcW w:w="1868" w:type="dxa"/>
                  <w:vMerge/>
                  <w:vAlign w:val="center"/>
                </w:tcPr>
                <w:p w:rsidR="004C5DBB" w:rsidRPr="004A089D" w:rsidRDefault="004C5DBB" w:rsidP="005A7B9D">
                  <w:pPr>
                    <w:adjustRightInd w:val="0"/>
                    <w:snapToGrid w:val="0"/>
                    <w:jc w:val="center"/>
                  </w:pPr>
                </w:p>
              </w:tc>
              <w:tc>
                <w:tcPr>
                  <w:tcW w:w="1103" w:type="dxa"/>
                  <w:vMerge/>
                  <w:vAlign w:val="center"/>
                </w:tcPr>
                <w:p w:rsidR="004C5DBB" w:rsidRPr="004A089D" w:rsidRDefault="004C5DBB" w:rsidP="005A7B9D">
                  <w:pPr>
                    <w:adjustRightInd w:val="0"/>
                    <w:snapToGrid w:val="0"/>
                    <w:jc w:val="center"/>
                  </w:pPr>
                </w:p>
              </w:tc>
            </w:tr>
          </w:tbl>
          <w:p w:rsidR="005A7B9D" w:rsidRPr="004A089D" w:rsidRDefault="005A7B9D" w:rsidP="005A7B9D">
            <w:pPr>
              <w:adjustRightInd w:val="0"/>
              <w:snapToGrid w:val="0"/>
              <w:spacing w:line="360" w:lineRule="auto"/>
              <w:ind w:firstLineChars="200" w:firstLine="482"/>
              <w:rPr>
                <w:b/>
                <w:sz w:val="24"/>
              </w:rPr>
            </w:pPr>
            <w:r w:rsidRPr="004A089D">
              <w:rPr>
                <w:b/>
                <w:sz w:val="24"/>
              </w:rPr>
              <w:t>4</w:t>
            </w:r>
            <w:r w:rsidRPr="004A089D">
              <w:rPr>
                <w:b/>
                <w:sz w:val="24"/>
              </w:rPr>
              <w:t>、固废污染分析</w:t>
            </w:r>
          </w:p>
          <w:p w:rsidR="005A7B9D" w:rsidRPr="004A089D" w:rsidRDefault="00F11502" w:rsidP="006A577E">
            <w:pPr>
              <w:pStyle w:val="00"/>
              <w:ind w:firstLine="480"/>
            </w:pPr>
            <w:r w:rsidRPr="004A089D">
              <w:rPr>
                <w:rFonts w:ascii="宋体" w:hAnsi="宋体" w:cs="宋体" w:hint="eastAsia"/>
              </w:rPr>
              <w:t>本项目产生的固体废物主要为职工生活垃圾</w:t>
            </w:r>
            <w:r w:rsidR="00BC28F9" w:rsidRPr="004A089D">
              <w:rPr>
                <w:rFonts w:ascii="宋体" w:hAnsi="宋体" w:cs="宋体" w:hint="eastAsia"/>
              </w:rPr>
              <w:t>、</w:t>
            </w:r>
            <w:r w:rsidR="006A577E" w:rsidRPr="004A089D">
              <w:rPr>
                <w:rFonts w:hint="eastAsia"/>
              </w:rPr>
              <w:t>废玻璃边角料</w:t>
            </w:r>
            <w:r w:rsidR="00812F09" w:rsidRPr="004A089D">
              <w:rPr>
                <w:rFonts w:ascii="宋体" w:hAnsi="宋体" w:cs="宋体" w:hint="eastAsia"/>
              </w:rPr>
              <w:t>、</w:t>
            </w:r>
            <w:r w:rsidR="006A577E" w:rsidRPr="004A089D">
              <w:rPr>
                <w:rFonts w:ascii="宋体" w:hAnsi="宋体" w:cs="宋体" w:hint="eastAsia"/>
              </w:rPr>
              <w:t>不合格品</w:t>
            </w:r>
            <w:r w:rsidR="00812F09" w:rsidRPr="004A089D">
              <w:rPr>
                <w:rFonts w:ascii="宋体" w:hAnsi="宋体" w:cs="宋体" w:hint="eastAsia"/>
              </w:rPr>
              <w:t>和废包装盒</w:t>
            </w:r>
            <w:r w:rsidR="005A7B9D" w:rsidRPr="004A089D">
              <w:rPr>
                <w:rFonts w:ascii="宋体" w:hAnsi="宋体" w:cs="宋体" w:hint="eastAsia"/>
              </w:rPr>
              <w:t>。</w:t>
            </w:r>
          </w:p>
          <w:p w:rsidR="005A7B9D" w:rsidRPr="004A089D" w:rsidRDefault="005A7B9D" w:rsidP="005A7B9D">
            <w:pPr>
              <w:pStyle w:val="00"/>
              <w:ind w:firstLine="480"/>
            </w:pPr>
            <w:r w:rsidRPr="004A089D">
              <w:rPr>
                <w:rFonts w:hint="eastAsia"/>
              </w:rPr>
              <w:t>（</w:t>
            </w:r>
            <w:r w:rsidRPr="004A089D">
              <w:rPr>
                <w:rFonts w:hint="eastAsia"/>
              </w:rPr>
              <w:t>1</w:t>
            </w:r>
            <w:r w:rsidRPr="004A089D">
              <w:rPr>
                <w:rFonts w:hint="eastAsia"/>
              </w:rPr>
              <w:t>）</w:t>
            </w:r>
            <w:r w:rsidRPr="004A089D">
              <w:t>生活垃圾：本项目定员</w:t>
            </w:r>
            <w:r w:rsidR="002629B6" w:rsidRPr="004A089D">
              <w:rPr>
                <w:rFonts w:hint="eastAsia"/>
              </w:rPr>
              <w:t>30</w:t>
            </w:r>
            <w:r w:rsidRPr="004A089D">
              <w:t>人，每人每天的垃圾产生量平均为</w:t>
            </w:r>
            <w:r w:rsidRPr="004A089D">
              <w:t>0.5kg</w:t>
            </w:r>
            <w:r w:rsidRPr="004A089D">
              <w:t>，生活垃圾的产生量约</w:t>
            </w:r>
            <w:r w:rsidR="002629B6" w:rsidRPr="004A089D">
              <w:rPr>
                <w:rFonts w:hint="eastAsia"/>
              </w:rPr>
              <w:t>4.5</w:t>
            </w:r>
            <w:r w:rsidRPr="004A089D">
              <w:t>t/a</w:t>
            </w:r>
            <w:r w:rsidRPr="004A089D">
              <w:rPr>
                <w:rFonts w:hint="eastAsia"/>
              </w:rPr>
              <w:t>，由当地环卫部门统一清运。</w:t>
            </w:r>
          </w:p>
          <w:p w:rsidR="005A7B9D" w:rsidRPr="004A089D" w:rsidRDefault="005A7B9D" w:rsidP="000253FA">
            <w:pPr>
              <w:pStyle w:val="00"/>
              <w:ind w:firstLine="480"/>
            </w:pPr>
            <w:r w:rsidRPr="004A089D">
              <w:rPr>
                <w:rFonts w:hint="eastAsia"/>
              </w:rPr>
              <w:t>（</w:t>
            </w:r>
            <w:r w:rsidRPr="004A089D">
              <w:rPr>
                <w:rFonts w:hint="eastAsia"/>
              </w:rPr>
              <w:t>2</w:t>
            </w:r>
            <w:r w:rsidRPr="004A089D">
              <w:rPr>
                <w:rFonts w:hint="eastAsia"/>
              </w:rPr>
              <w:t>）</w:t>
            </w:r>
            <w:r w:rsidR="00CB64AA" w:rsidRPr="004A089D">
              <w:rPr>
                <w:rFonts w:hint="eastAsia"/>
              </w:rPr>
              <w:t>废玻璃边角料</w:t>
            </w:r>
            <w:r w:rsidR="00812F09" w:rsidRPr="004A089D">
              <w:rPr>
                <w:rFonts w:hint="eastAsia"/>
              </w:rPr>
              <w:t>、不合格品</w:t>
            </w:r>
          </w:p>
          <w:p w:rsidR="000253FA" w:rsidRPr="004A089D" w:rsidRDefault="005B4C6E" w:rsidP="000253FA">
            <w:pPr>
              <w:pStyle w:val="00"/>
              <w:ind w:firstLine="480"/>
            </w:pPr>
            <w:r w:rsidRPr="004A089D">
              <w:t>根据</w:t>
            </w:r>
            <w:r w:rsidR="00812F09" w:rsidRPr="004A089D">
              <w:rPr>
                <w:rFonts w:hint="eastAsia"/>
              </w:rPr>
              <w:t>企业</w:t>
            </w:r>
            <w:r w:rsidR="00812F09" w:rsidRPr="004A089D">
              <w:t>提供资料</w:t>
            </w:r>
            <w:r w:rsidR="00FC7442" w:rsidRPr="004A089D">
              <w:rPr>
                <w:rFonts w:hint="eastAsia"/>
              </w:rPr>
              <w:t>，</w:t>
            </w:r>
            <w:r w:rsidR="00812F09" w:rsidRPr="004A089D">
              <w:rPr>
                <w:rFonts w:hint="eastAsia"/>
              </w:rPr>
              <w:t>将不合格玻璃杯报废与废玻璃边角料一同处置，废玻璃边角料和不合格品产生</w:t>
            </w:r>
            <w:r w:rsidR="00812F09" w:rsidRPr="004A089D">
              <w:rPr>
                <w:rFonts w:hint="eastAsia"/>
              </w:rPr>
              <w:t>100t/a</w:t>
            </w:r>
            <w:r w:rsidR="00812F09" w:rsidRPr="004A089D">
              <w:rPr>
                <w:rFonts w:hint="eastAsia"/>
              </w:rPr>
              <w:t>，由废品公司回收</w:t>
            </w:r>
            <w:r w:rsidRPr="004A089D">
              <w:rPr>
                <w:rFonts w:hint="eastAsia"/>
              </w:rPr>
              <w:t>。</w:t>
            </w:r>
          </w:p>
          <w:p w:rsidR="00514707" w:rsidRPr="004A089D" w:rsidRDefault="00514707" w:rsidP="002E7336">
            <w:pPr>
              <w:pStyle w:val="00"/>
              <w:ind w:firstLine="480"/>
            </w:pPr>
            <w:r w:rsidRPr="004A089D">
              <w:rPr>
                <w:rFonts w:hint="eastAsia"/>
              </w:rPr>
              <w:t>（</w:t>
            </w:r>
            <w:r w:rsidR="00812F09" w:rsidRPr="004A089D">
              <w:rPr>
                <w:rFonts w:hint="eastAsia"/>
              </w:rPr>
              <w:t>3</w:t>
            </w:r>
            <w:r w:rsidRPr="004A089D">
              <w:rPr>
                <w:rFonts w:hint="eastAsia"/>
              </w:rPr>
              <w:t>）废包装盒</w:t>
            </w:r>
          </w:p>
          <w:p w:rsidR="00514707" w:rsidRPr="004A089D" w:rsidRDefault="008F6858" w:rsidP="002E7336">
            <w:pPr>
              <w:pStyle w:val="00"/>
              <w:ind w:firstLine="480"/>
            </w:pPr>
            <w:r w:rsidRPr="004A089D">
              <w:lastRenderedPageBreak/>
              <w:t>根据企业提供资料</w:t>
            </w:r>
            <w:r w:rsidRPr="004A089D">
              <w:rPr>
                <w:rFonts w:hint="eastAsia"/>
              </w:rPr>
              <w:t>，</w:t>
            </w:r>
            <w:r w:rsidRPr="004A089D">
              <w:t>年产生废包装盒</w:t>
            </w:r>
            <w:r w:rsidRPr="004A089D">
              <w:rPr>
                <w:rFonts w:hint="eastAsia"/>
              </w:rPr>
              <w:t>0.5t/a</w:t>
            </w:r>
            <w:r w:rsidRPr="004A089D">
              <w:rPr>
                <w:rFonts w:hint="eastAsia"/>
              </w:rPr>
              <w:t>，由废品公司回收。</w:t>
            </w:r>
          </w:p>
          <w:p w:rsidR="00B31864" w:rsidRPr="004A089D" w:rsidRDefault="005A7B9D" w:rsidP="00812F09">
            <w:pPr>
              <w:pStyle w:val="Normal1"/>
              <w:autoSpaceDE w:val="0"/>
              <w:autoSpaceDN w:val="0"/>
              <w:snapToGrid w:val="0"/>
              <w:spacing w:before="0" w:after="0" w:line="360" w:lineRule="auto"/>
              <w:ind w:firstLineChars="200" w:firstLine="480"/>
              <w:rPr>
                <w:rFonts w:ascii="Times New Roman" w:hAnsi="Times New Roman"/>
                <w:sz w:val="24"/>
                <w:szCs w:val="24"/>
                <w:lang w:eastAsia="zh-CN"/>
              </w:rPr>
            </w:pPr>
            <w:r w:rsidRPr="004A089D">
              <w:rPr>
                <w:rFonts w:ascii="宋体" w:eastAsia="宋体" w:hAnsi="宋体" w:cs="宋体" w:hint="eastAsia"/>
                <w:sz w:val="24"/>
                <w:szCs w:val="24"/>
                <w:lang w:eastAsia="zh-CN"/>
              </w:rPr>
              <w:t>固废产生情况见表</w:t>
            </w:r>
            <w:r w:rsidRPr="004A089D">
              <w:rPr>
                <w:rFonts w:ascii="Times New Roman" w:hAnsi="Times New Roman"/>
                <w:sz w:val="24"/>
                <w:szCs w:val="24"/>
                <w:lang w:val="en-US" w:eastAsia="zh-CN"/>
              </w:rPr>
              <w:t>5-</w:t>
            </w:r>
            <w:r w:rsidR="00346CAE" w:rsidRPr="004A089D">
              <w:rPr>
                <w:rFonts w:ascii="Times New Roman" w:eastAsiaTheme="minorEastAsia" w:hAnsi="Times New Roman" w:hint="eastAsia"/>
                <w:sz w:val="24"/>
                <w:szCs w:val="24"/>
                <w:lang w:val="en-US" w:eastAsia="zh-CN"/>
              </w:rPr>
              <w:t>4</w:t>
            </w:r>
            <w:r w:rsidRPr="004A089D">
              <w:rPr>
                <w:rFonts w:ascii="宋体" w:eastAsia="宋体" w:hAnsi="宋体" w:cs="宋体" w:hint="eastAsia"/>
                <w:sz w:val="24"/>
                <w:szCs w:val="24"/>
                <w:lang w:eastAsia="zh-CN"/>
              </w:rPr>
              <w:t>。</w:t>
            </w:r>
          </w:p>
          <w:p w:rsidR="005A7B9D" w:rsidRPr="004A089D" w:rsidRDefault="005A7B9D" w:rsidP="004060F8">
            <w:pPr>
              <w:autoSpaceDE w:val="0"/>
              <w:autoSpaceDN w:val="0"/>
              <w:adjustRightInd w:val="0"/>
              <w:snapToGrid w:val="0"/>
              <w:jc w:val="center"/>
              <w:rPr>
                <w:b/>
                <w:sz w:val="24"/>
              </w:rPr>
            </w:pPr>
            <w:r w:rsidRPr="004A089D">
              <w:rPr>
                <w:b/>
                <w:sz w:val="24"/>
              </w:rPr>
              <w:t>表</w:t>
            </w:r>
            <w:r w:rsidRPr="004A089D">
              <w:rPr>
                <w:b/>
                <w:sz w:val="24"/>
              </w:rPr>
              <w:t>5-</w:t>
            </w:r>
            <w:r w:rsidR="00346CAE" w:rsidRPr="004A089D">
              <w:rPr>
                <w:rFonts w:hint="eastAsia"/>
                <w:b/>
                <w:sz w:val="24"/>
              </w:rPr>
              <w:t>4</w:t>
            </w:r>
            <w:r w:rsidRPr="004A089D">
              <w:rPr>
                <w:rFonts w:hint="eastAsia"/>
                <w:b/>
                <w:sz w:val="24"/>
              </w:rPr>
              <w:t>固废属性判断</w:t>
            </w:r>
          </w:p>
          <w:tbl>
            <w:tblPr>
              <w:tblW w:w="5000" w:type="pct"/>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505"/>
              <w:gridCol w:w="1174"/>
              <w:gridCol w:w="972"/>
              <w:gridCol w:w="861"/>
              <w:gridCol w:w="1053"/>
              <w:gridCol w:w="1072"/>
              <w:gridCol w:w="660"/>
              <w:gridCol w:w="786"/>
              <w:gridCol w:w="1987"/>
            </w:tblGrid>
            <w:tr w:rsidR="005A7B9D" w:rsidRPr="004A089D" w:rsidTr="00480978">
              <w:trPr>
                <w:jc w:val="center"/>
              </w:trPr>
              <w:tc>
                <w:tcPr>
                  <w:tcW w:w="505" w:type="dxa"/>
                  <w:vMerge w:val="restart"/>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序号</w:t>
                  </w:r>
                </w:p>
              </w:tc>
              <w:tc>
                <w:tcPr>
                  <w:tcW w:w="1174" w:type="dxa"/>
                  <w:vMerge w:val="restart"/>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固废名称</w:t>
                  </w:r>
                </w:p>
              </w:tc>
              <w:tc>
                <w:tcPr>
                  <w:tcW w:w="972" w:type="dxa"/>
                  <w:vMerge w:val="restart"/>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产生工序</w:t>
                  </w:r>
                </w:p>
              </w:tc>
              <w:tc>
                <w:tcPr>
                  <w:tcW w:w="861" w:type="dxa"/>
                  <w:vMerge w:val="restart"/>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形态</w:t>
                  </w:r>
                </w:p>
              </w:tc>
              <w:tc>
                <w:tcPr>
                  <w:tcW w:w="1053" w:type="dxa"/>
                  <w:vMerge w:val="restart"/>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主要成分</w:t>
                  </w:r>
                </w:p>
              </w:tc>
              <w:tc>
                <w:tcPr>
                  <w:tcW w:w="1072" w:type="dxa"/>
                  <w:vMerge w:val="restart"/>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预测产生量（</w:t>
                  </w:r>
                  <w:r w:rsidRPr="004A089D">
                    <w:rPr>
                      <w:b/>
                      <w:kern w:val="0"/>
                      <w:szCs w:val="21"/>
                    </w:rPr>
                    <w:t>t/a</w:t>
                  </w:r>
                  <w:r w:rsidRPr="004A089D">
                    <w:rPr>
                      <w:b/>
                      <w:kern w:val="0"/>
                      <w:szCs w:val="21"/>
                    </w:rPr>
                    <w:t>）</w:t>
                  </w:r>
                </w:p>
              </w:tc>
              <w:tc>
                <w:tcPr>
                  <w:tcW w:w="3433" w:type="dxa"/>
                  <w:gridSpan w:val="3"/>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种类判断</w:t>
                  </w:r>
                </w:p>
              </w:tc>
            </w:tr>
            <w:tr w:rsidR="005A7B9D" w:rsidRPr="004A089D" w:rsidTr="00480978">
              <w:trPr>
                <w:jc w:val="center"/>
              </w:trPr>
              <w:tc>
                <w:tcPr>
                  <w:tcW w:w="505"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1174"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972"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861"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1053"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1072"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1446" w:type="dxa"/>
                  <w:gridSpan w:val="2"/>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是否固废</w:t>
                  </w:r>
                </w:p>
              </w:tc>
              <w:tc>
                <w:tcPr>
                  <w:tcW w:w="1987" w:type="dxa"/>
                  <w:vMerge w:val="restart"/>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判定依据</w:t>
                  </w:r>
                </w:p>
              </w:tc>
            </w:tr>
            <w:tr w:rsidR="005A7B9D" w:rsidRPr="004A089D" w:rsidTr="00480978">
              <w:trPr>
                <w:jc w:val="center"/>
              </w:trPr>
              <w:tc>
                <w:tcPr>
                  <w:tcW w:w="505"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1174"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972"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861"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1053"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c>
                <w:tcPr>
                  <w:tcW w:w="1072" w:type="dxa"/>
                  <w:vMerge/>
                  <w:shd w:val="clear" w:color="auto" w:fill="auto"/>
                  <w:vAlign w:val="center"/>
                </w:tcPr>
                <w:p w:rsidR="005A7B9D" w:rsidRPr="004A089D" w:rsidRDefault="005A7B9D" w:rsidP="005A7B9D">
                  <w:pPr>
                    <w:adjustRightInd w:val="0"/>
                    <w:snapToGrid w:val="0"/>
                    <w:jc w:val="center"/>
                    <w:textAlignment w:val="center"/>
                    <w:rPr>
                      <w:b/>
                      <w:kern w:val="0"/>
                      <w:szCs w:val="21"/>
                    </w:rPr>
                  </w:pPr>
                </w:p>
              </w:tc>
              <w:tc>
                <w:tcPr>
                  <w:tcW w:w="660" w:type="dxa"/>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是</w:t>
                  </w:r>
                </w:p>
              </w:tc>
              <w:tc>
                <w:tcPr>
                  <w:tcW w:w="786" w:type="dxa"/>
                  <w:shd w:val="clear" w:color="auto" w:fill="auto"/>
                  <w:vAlign w:val="center"/>
                </w:tcPr>
                <w:p w:rsidR="005A7B9D" w:rsidRPr="004A089D" w:rsidRDefault="005A7B9D" w:rsidP="005A7B9D">
                  <w:pPr>
                    <w:widowControl/>
                    <w:adjustRightInd w:val="0"/>
                    <w:snapToGrid w:val="0"/>
                    <w:jc w:val="center"/>
                    <w:textAlignment w:val="center"/>
                    <w:rPr>
                      <w:b/>
                      <w:kern w:val="0"/>
                      <w:szCs w:val="21"/>
                    </w:rPr>
                  </w:pPr>
                  <w:r w:rsidRPr="004A089D">
                    <w:rPr>
                      <w:b/>
                      <w:kern w:val="0"/>
                      <w:szCs w:val="21"/>
                    </w:rPr>
                    <w:t>否</w:t>
                  </w:r>
                </w:p>
              </w:tc>
              <w:tc>
                <w:tcPr>
                  <w:tcW w:w="1987" w:type="dxa"/>
                  <w:vMerge/>
                  <w:shd w:val="clear" w:color="auto" w:fill="auto"/>
                  <w:vAlign w:val="center"/>
                </w:tcPr>
                <w:p w:rsidR="005A7B9D" w:rsidRPr="004A089D" w:rsidRDefault="005A7B9D" w:rsidP="005A7B9D">
                  <w:pPr>
                    <w:widowControl/>
                    <w:adjustRightInd w:val="0"/>
                    <w:snapToGrid w:val="0"/>
                    <w:jc w:val="center"/>
                    <w:textAlignment w:val="center"/>
                    <w:rPr>
                      <w:b/>
                      <w:kern w:val="0"/>
                      <w:szCs w:val="21"/>
                    </w:rPr>
                  </w:pPr>
                </w:p>
              </w:tc>
            </w:tr>
            <w:tr w:rsidR="00D12B3A" w:rsidRPr="004A089D" w:rsidTr="00480978">
              <w:trPr>
                <w:jc w:val="center"/>
              </w:trPr>
              <w:tc>
                <w:tcPr>
                  <w:tcW w:w="505"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1</w:t>
                  </w:r>
                </w:p>
              </w:tc>
              <w:tc>
                <w:tcPr>
                  <w:tcW w:w="1174"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生活垃圾</w:t>
                  </w:r>
                </w:p>
              </w:tc>
              <w:tc>
                <w:tcPr>
                  <w:tcW w:w="972"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生活</w:t>
                  </w:r>
                </w:p>
              </w:tc>
              <w:tc>
                <w:tcPr>
                  <w:tcW w:w="861"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固态</w:t>
                  </w:r>
                </w:p>
              </w:tc>
              <w:tc>
                <w:tcPr>
                  <w:tcW w:w="1053"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w:t>
                  </w:r>
                </w:p>
              </w:tc>
              <w:tc>
                <w:tcPr>
                  <w:tcW w:w="1072" w:type="dxa"/>
                  <w:shd w:val="clear" w:color="auto" w:fill="auto"/>
                  <w:vAlign w:val="center"/>
                </w:tcPr>
                <w:p w:rsidR="00D12B3A" w:rsidRPr="004A089D" w:rsidRDefault="002629B6" w:rsidP="005A7B9D">
                  <w:pPr>
                    <w:widowControl/>
                    <w:adjustRightInd w:val="0"/>
                    <w:snapToGrid w:val="0"/>
                    <w:jc w:val="center"/>
                    <w:textAlignment w:val="center"/>
                    <w:rPr>
                      <w:kern w:val="0"/>
                      <w:szCs w:val="21"/>
                    </w:rPr>
                  </w:pPr>
                  <w:r w:rsidRPr="004A089D">
                    <w:rPr>
                      <w:rFonts w:hint="eastAsia"/>
                      <w:kern w:val="0"/>
                      <w:szCs w:val="21"/>
                    </w:rPr>
                    <w:t>4.5</w:t>
                  </w:r>
                </w:p>
              </w:tc>
              <w:tc>
                <w:tcPr>
                  <w:tcW w:w="660"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w:t>
                  </w:r>
                </w:p>
              </w:tc>
              <w:tc>
                <w:tcPr>
                  <w:tcW w:w="786"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p>
              </w:tc>
              <w:tc>
                <w:tcPr>
                  <w:tcW w:w="1987" w:type="dxa"/>
                  <w:vMerge w:val="restart"/>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《固体废物鉴别标准通则》（</w:t>
                  </w:r>
                  <w:r w:rsidRPr="004A089D">
                    <w:rPr>
                      <w:kern w:val="0"/>
                      <w:szCs w:val="21"/>
                    </w:rPr>
                    <w:t>GB34330-2017</w:t>
                  </w:r>
                  <w:r w:rsidRPr="004A089D">
                    <w:rPr>
                      <w:kern w:val="0"/>
                      <w:szCs w:val="21"/>
                    </w:rPr>
                    <w:t>）</w:t>
                  </w:r>
                </w:p>
              </w:tc>
            </w:tr>
            <w:tr w:rsidR="00D12B3A" w:rsidRPr="004A089D" w:rsidTr="00480978">
              <w:trPr>
                <w:jc w:val="center"/>
              </w:trPr>
              <w:tc>
                <w:tcPr>
                  <w:tcW w:w="505"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2</w:t>
                  </w:r>
                </w:p>
              </w:tc>
              <w:tc>
                <w:tcPr>
                  <w:tcW w:w="1174" w:type="dxa"/>
                  <w:shd w:val="clear" w:color="auto" w:fill="auto"/>
                  <w:vAlign w:val="center"/>
                </w:tcPr>
                <w:p w:rsidR="00D12B3A" w:rsidRPr="004A089D" w:rsidRDefault="006A577E" w:rsidP="005A7B9D">
                  <w:pPr>
                    <w:widowControl/>
                    <w:adjustRightInd w:val="0"/>
                    <w:snapToGrid w:val="0"/>
                    <w:jc w:val="center"/>
                    <w:textAlignment w:val="center"/>
                    <w:rPr>
                      <w:kern w:val="0"/>
                      <w:szCs w:val="21"/>
                    </w:rPr>
                  </w:pPr>
                  <w:r w:rsidRPr="004A089D">
                    <w:rPr>
                      <w:rFonts w:hint="eastAsia"/>
                    </w:rPr>
                    <w:t>废玻璃边角料</w:t>
                  </w:r>
                  <w:r w:rsidR="00812F09" w:rsidRPr="004A089D">
                    <w:rPr>
                      <w:rFonts w:hint="eastAsia"/>
                    </w:rPr>
                    <w:t>、</w:t>
                  </w:r>
                  <w:r w:rsidR="00812F09" w:rsidRPr="004A089D">
                    <w:rPr>
                      <w:rFonts w:hint="eastAsia"/>
                      <w:kern w:val="0"/>
                      <w:szCs w:val="21"/>
                    </w:rPr>
                    <w:t>不合格品</w:t>
                  </w:r>
                </w:p>
              </w:tc>
              <w:tc>
                <w:tcPr>
                  <w:tcW w:w="972" w:type="dxa"/>
                  <w:shd w:val="clear" w:color="auto" w:fill="auto"/>
                  <w:vAlign w:val="center"/>
                </w:tcPr>
                <w:p w:rsidR="00D12B3A" w:rsidRPr="004A089D" w:rsidRDefault="00E87AA4" w:rsidP="005A7B9D">
                  <w:pPr>
                    <w:widowControl/>
                    <w:adjustRightInd w:val="0"/>
                    <w:snapToGrid w:val="0"/>
                    <w:jc w:val="center"/>
                    <w:textAlignment w:val="center"/>
                    <w:rPr>
                      <w:kern w:val="0"/>
                      <w:szCs w:val="21"/>
                    </w:rPr>
                  </w:pPr>
                  <w:r w:rsidRPr="004A089D">
                    <w:rPr>
                      <w:rFonts w:hint="eastAsia"/>
                      <w:szCs w:val="21"/>
                    </w:rPr>
                    <w:t>下料</w:t>
                  </w:r>
                  <w:r w:rsidR="00686556" w:rsidRPr="004A089D">
                    <w:rPr>
                      <w:rFonts w:hint="eastAsia"/>
                      <w:szCs w:val="21"/>
                    </w:rPr>
                    <w:t>、分割</w:t>
                  </w:r>
                  <w:r w:rsidR="00812F09" w:rsidRPr="004A089D">
                    <w:rPr>
                      <w:rFonts w:hint="eastAsia"/>
                      <w:szCs w:val="21"/>
                    </w:rPr>
                    <w:t>、检验</w:t>
                  </w:r>
                </w:p>
              </w:tc>
              <w:tc>
                <w:tcPr>
                  <w:tcW w:w="861"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固态</w:t>
                  </w:r>
                </w:p>
              </w:tc>
              <w:tc>
                <w:tcPr>
                  <w:tcW w:w="1053" w:type="dxa"/>
                  <w:shd w:val="clear" w:color="auto" w:fill="auto"/>
                  <w:vAlign w:val="center"/>
                </w:tcPr>
                <w:p w:rsidR="00D12B3A" w:rsidRPr="004A089D" w:rsidRDefault="00686556" w:rsidP="005A7B9D">
                  <w:pPr>
                    <w:widowControl/>
                    <w:adjustRightInd w:val="0"/>
                    <w:snapToGrid w:val="0"/>
                    <w:jc w:val="center"/>
                    <w:textAlignment w:val="center"/>
                    <w:rPr>
                      <w:kern w:val="0"/>
                      <w:szCs w:val="21"/>
                    </w:rPr>
                  </w:pPr>
                  <w:r w:rsidRPr="004A089D">
                    <w:rPr>
                      <w:rFonts w:hint="eastAsia"/>
                      <w:kern w:val="0"/>
                      <w:szCs w:val="21"/>
                    </w:rPr>
                    <w:t>玻璃</w:t>
                  </w:r>
                </w:p>
              </w:tc>
              <w:tc>
                <w:tcPr>
                  <w:tcW w:w="1072" w:type="dxa"/>
                  <w:shd w:val="clear" w:color="auto" w:fill="auto"/>
                  <w:vAlign w:val="center"/>
                </w:tcPr>
                <w:p w:rsidR="00D12B3A" w:rsidRPr="004A089D" w:rsidRDefault="00812F09" w:rsidP="005A7B9D">
                  <w:pPr>
                    <w:widowControl/>
                    <w:adjustRightInd w:val="0"/>
                    <w:snapToGrid w:val="0"/>
                    <w:jc w:val="center"/>
                    <w:textAlignment w:val="center"/>
                    <w:rPr>
                      <w:kern w:val="0"/>
                      <w:szCs w:val="21"/>
                    </w:rPr>
                  </w:pPr>
                  <w:r w:rsidRPr="004A089D">
                    <w:rPr>
                      <w:rFonts w:hint="eastAsia"/>
                      <w:kern w:val="0"/>
                      <w:szCs w:val="21"/>
                    </w:rPr>
                    <w:t>100</w:t>
                  </w:r>
                </w:p>
              </w:tc>
              <w:tc>
                <w:tcPr>
                  <w:tcW w:w="660"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w:t>
                  </w:r>
                </w:p>
              </w:tc>
              <w:tc>
                <w:tcPr>
                  <w:tcW w:w="786"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p>
              </w:tc>
              <w:tc>
                <w:tcPr>
                  <w:tcW w:w="1987" w:type="dxa"/>
                  <w:vMerge/>
                  <w:shd w:val="clear" w:color="auto" w:fill="auto"/>
                  <w:vAlign w:val="center"/>
                </w:tcPr>
                <w:p w:rsidR="00D12B3A" w:rsidRPr="004A089D" w:rsidRDefault="00D12B3A" w:rsidP="005A7B9D">
                  <w:pPr>
                    <w:widowControl/>
                    <w:adjustRightInd w:val="0"/>
                    <w:snapToGrid w:val="0"/>
                    <w:jc w:val="center"/>
                    <w:textAlignment w:val="center"/>
                    <w:rPr>
                      <w:kern w:val="0"/>
                      <w:szCs w:val="21"/>
                    </w:rPr>
                  </w:pPr>
                </w:p>
              </w:tc>
            </w:tr>
            <w:tr w:rsidR="00D12B3A" w:rsidRPr="004A089D" w:rsidTr="00480978">
              <w:trPr>
                <w:jc w:val="center"/>
              </w:trPr>
              <w:tc>
                <w:tcPr>
                  <w:tcW w:w="505"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3</w:t>
                  </w:r>
                </w:p>
              </w:tc>
              <w:tc>
                <w:tcPr>
                  <w:tcW w:w="1174" w:type="dxa"/>
                  <w:shd w:val="clear" w:color="auto" w:fill="auto"/>
                  <w:vAlign w:val="center"/>
                </w:tcPr>
                <w:p w:rsidR="00D12B3A" w:rsidRPr="004A089D" w:rsidRDefault="00812F09" w:rsidP="005A7B9D">
                  <w:pPr>
                    <w:widowControl/>
                    <w:adjustRightInd w:val="0"/>
                    <w:snapToGrid w:val="0"/>
                    <w:jc w:val="center"/>
                    <w:textAlignment w:val="center"/>
                    <w:rPr>
                      <w:kern w:val="0"/>
                      <w:szCs w:val="21"/>
                    </w:rPr>
                  </w:pPr>
                  <w:r w:rsidRPr="004A089D">
                    <w:rPr>
                      <w:kern w:val="0"/>
                      <w:szCs w:val="21"/>
                    </w:rPr>
                    <w:t>废包装盒</w:t>
                  </w:r>
                </w:p>
              </w:tc>
              <w:tc>
                <w:tcPr>
                  <w:tcW w:w="972" w:type="dxa"/>
                  <w:shd w:val="clear" w:color="auto" w:fill="auto"/>
                  <w:vAlign w:val="center"/>
                </w:tcPr>
                <w:p w:rsidR="00D12B3A" w:rsidRPr="004A089D" w:rsidRDefault="00686556" w:rsidP="005A7B9D">
                  <w:pPr>
                    <w:adjustRightInd w:val="0"/>
                    <w:snapToGrid w:val="0"/>
                    <w:jc w:val="center"/>
                    <w:textAlignment w:val="center"/>
                    <w:rPr>
                      <w:kern w:val="0"/>
                      <w:szCs w:val="21"/>
                    </w:rPr>
                  </w:pPr>
                  <w:r w:rsidRPr="004A089D">
                    <w:rPr>
                      <w:rFonts w:hint="eastAsia"/>
                      <w:kern w:val="0"/>
                      <w:szCs w:val="21"/>
                    </w:rPr>
                    <w:t>检验</w:t>
                  </w:r>
                </w:p>
              </w:tc>
              <w:tc>
                <w:tcPr>
                  <w:tcW w:w="861"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固态</w:t>
                  </w:r>
                </w:p>
              </w:tc>
              <w:tc>
                <w:tcPr>
                  <w:tcW w:w="1053" w:type="dxa"/>
                  <w:shd w:val="clear" w:color="auto" w:fill="auto"/>
                  <w:vAlign w:val="center"/>
                </w:tcPr>
                <w:p w:rsidR="00D12B3A" w:rsidRPr="004A089D" w:rsidRDefault="00812F09" w:rsidP="005A7B9D">
                  <w:pPr>
                    <w:widowControl/>
                    <w:adjustRightInd w:val="0"/>
                    <w:snapToGrid w:val="0"/>
                    <w:jc w:val="center"/>
                    <w:textAlignment w:val="center"/>
                    <w:rPr>
                      <w:kern w:val="0"/>
                      <w:szCs w:val="21"/>
                    </w:rPr>
                  </w:pPr>
                  <w:r w:rsidRPr="004A089D">
                    <w:rPr>
                      <w:rFonts w:hint="eastAsia"/>
                      <w:szCs w:val="21"/>
                    </w:rPr>
                    <w:t>纸</w:t>
                  </w:r>
                </w:p>
              </w:tc>
              <w:tc>
                <w:tcPr>
                  <w:tcW w:w="1072" w:type="dxa"/>
                  <w:shd w:val="clear" w:color="auto" w:fill="auto"/>
                  <w:vAlign w:val="center"/>
                </w:tcPr>
                <w:p w:rsidR="00D12B3A" w:rsidRPr="004A089D" w:rsidRDefault="00FC7442" w:rsidP="00812F09">
                  <w:pPr>
                    <w:widowControl/>
                    <w:adjustRightInd w:val="0"/>
                    <w:snapToGrid w:val="0"/>
                    <w:jc w:val="center"/>
                    <w:textAlignment w:val="center"/>
                    <w:rPr>
                      <w:kern w:val="0"/>
                      <w:szCs w:val="21"/>
                    </w:rPr>
                  </w:pPr>
                  <w:r w:rsidRPr="004A089D">
                    <w:rPr>
                      <w:rFonts w:hint="eastAsia"/>
                      <w:kern w:val="0"/>
                      <w:szCs w:val="21"/>
                    </w:rPr>
                    <w:t>0.</w:t>
                  </w:r>
                  <w:r w:rsidR="00812F09" w:rsidRPr="004A089D">
                    <w:rPr>
                      <w:rFonts w:hint="eastAsia"/>
                      <w:kern w:val="0"/>
                      <w:szCs w:val="21"/>
                    </w:rPr>
                    <w:t>5</w:t>
                  </w:r>
                </w:p>
              </w:tc>
              <w:tc>
                <w:tcPr>
                  <w:tcW w:w="660"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r w:rsidRPr="004A089D">
                    <w:rPr>
                      <w:kern w:val="0"/>
                      <w:szCs w:val="21"/>
                    </w:rPr>
                    <w:t>√</w:t>
                  </w:r>
                </w:p>
              </w:tc>
              <w:tc>
                <w:tcPr>
                  <w:tcW w:w="786" w:type="dxa"/>
                  <w:shd w:val="clear" w:color="auto" w:fill="auto"/>
                  <w:vAlign w:val="center"/>
                </w:tcPr>
                <w:p w:rsidR="00D12B3A" w:rsidRPr="004A089D" w:rsidRDefault="00D12B3A" w:rsidP="005A7B9D">
                  <w:pPr>
                    <w:widowControl/>
                    <w:adjustRightInd w:val="0"/>
                    <w:snapToGrid w:val="0"/>
                    <w:jc w:val="center"/>
                    <w:textAlignment w:val="center"/>
                    <w:rPr>
                      <w:kern w:val="0"/>
                      <w:szCs w:val="21"/>
                    </w:rPr>
                  </w:pPr>
                </w:p>
              </w:tc>
              <w:tc>
                <w:tcPr>
                  <w:tcW w:w="1987" w:type="dxa"/>
                  <w:vMerge/>
                  <w:shd w:val="clear" w:color="auto" w:fill="auto"/>
                  <w:vAlign w:val="center"/>
                </w:tcPr>
                <w:p w:rsidR="00D12B3A" w:rsidRPr="004A089D" w:rsidRDefault="00D12B3A" w:rsidP="005A7B9D">
                  <w:pPr>
                    <w:widowControl/>
                    <w:adjustRightInd w:val="0"/>
                    <w:snapToGrid w:val="0"/>
                    <w:jc w:val="center"/>
                    <w:textAlignment w:val="center"/>
                    <w:rPr>
                      <w:kern w:val="0"/>
                      <w:szCs w:val="21"/>
                    </w:rPr>
                  </w:pPr>
                </w:p>
              </w:tc>
            </w:tr>
          </w:tbl>
          <w:p w:rsidR="00E7560D" w:rsidRPr="004A089D" w:rsidRDefault="00E7560D" w:rsidP="005B4C6E">
            <w:pPr>
              <w:autoSpaceDE w:val="0"/>
              <w:autoSpaceDN w:val="0"/>
              <w:adjustRightInd w:val="0"/>
              <w:snapToGrid w:val="0"/>
              <w:rPr>
                <w:b/>
                <w:sz w:val="24"/>
              </w:rPr>
            </w:pPr>
          </w:p>
          <w:p w:rsidR="00FC7442" w:rsidRPr="004A089D" w:rsidRDefault="00FC7442" w:rsidP="00414CCD">
            <w:pPr>
              <w:autoSpaceDE w:val="0"/>
              <w:autoSpaceDN w:val="0"/>
              <w:adjustRightInd w:val="0"/>
              <w:snapToGrid w:val="0"/>
              <w:rPr>
                <w:b/>
                <w:sz w:val="24"/>
              </w:rPr>
            </w:pPr>
          </w:p>
          <w:p w:rsidR="005A7B9D" w:rsidRPr="004A089D" w:rsidRDefault="005A7B9D" w:rsidP="004060F8">
            <w:pPr>
              <w:autoSpaceDE w:val="0"/>
              <w:autoSpaceDN w:val="0"/>
              <w:adjustRightInd w:val="0"/>
              <w:snapToGrid w:val="0"/>
              <w:jc w:val="center"/>
              <w:rPr>
                <w:b/>
                <w:sz w:val="24"/>
              </w:rPr>
            </w:pPr>
            <w:r w:rsidRPr="004A089D">
              <w:rPr>
                <w:b/>
                <w:sz w:val="24"/>
              </w:rPr>
              <w:t>表</w:t>
            </w:r>
            <w:r w:rsidRPr="004A089D">
              <w:rPr>
                <w:b/>
                <w:sz w:val="24"/>
              </w:rPr>
              <w:t>5-</w:t>
            </w:r>
            <w:r w:rsidR="00346CAE" w:rsidRPr="004A089D">
              <w:rPr>
                <w:rFonts w:hint="eastAsia"/>
                <w:b/>
                <w:sz w:val="24"/>
              </w:rPr>
              <w:t>5</w:t>
            </w:r>
            <w:r w:rsidRPr="004A089D">
              <w:rPr>
                <w:b/>
                <w:sz w:val="24"/>
              </w:rPr>
              <w:t>项目固废产生及处置情况</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429"/>
              <w:gridCol w:w="848"/>
              <w:gridCol w:w="708"/>
              <w:gridCol w:w="710"/>
              <w:gridCol w:w="424"/>
              <w:gridCol w:w="851"/>
              <w:gridCol w:w="994"/>
              <w:gridCol w:w="455"/>
              <w:gridCol w:w="961"/>
              <w:gridCol w:w="709"/>
              <w:gridCol w:w="871"/>
              <w:gridCol w:w="1110"/>
            </w:tblGrid>
            <w:tr w:rsidR="00480978" w:rsidRPr="004A089D" w:rsidTr="00480978">
              <w:trPr>
                <w:trHeight w:val="671"/>
              </w:trPr>
              <w:tc>
                <w:tcPr>
                  <w:tcW w:w="236"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序号</w:t>
                  </w:r>
                </w:p>
              </w:tc>
              <w:tc>
                <w:tcPr>
                  <w:tcW w:w="467"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固废名称</w:t>
                  </w:r>
                </w:p>
              </w:tc>
              <w:tc>
                <w:tcPr>
                  <w:tcW w:w="390"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属性</w:t>
                  </w:r>
                </w:p>
              </w:tc>
              <w:tc>
                <w:tcPr>
                  <w:tcW w:w="391"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产生工序</w:t>
                  </w:r>
                </w:p>
              </w:tc>
              <w:tc>
                <w:tcPr>
                  <w:tcW w:w="234"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形态</w:t>
                  </w:r>
                </w:p>
              </w:tc>
              <w:tc>
                <w:tcPr>
                  <w:tcW w:w="469"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主要成分</w:t>
                  </w:r>
                </w:p>
              </w:tc>
              <w:tc>
                <w:tcPr>
                  <w:tcW w:w="548"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危险特性鉴别方法</w:t>
                  </w:r>
                </w:p>
              </w:tc>
              <w:tc>
                <w:tcPr>
                  <w:tcW w:w="251"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危险特性</w:t>
                  </w:r>
                </w:p>
              </w:tc>
              <w:tc>
                <w:tcPr>
                  <w:tcW w:w="530"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废物类别</w:t>
                  </w:r>
                </w:p>
              </w:tc>
              <w:tc>
                <w:tcPr>
                  <w:tcW w:w="391"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废物代码</w:t>
                  </w:r>
                </w:p>
              </w:tc>
              <w:tc>
                <w:tcPr>
                  <w:tcW w:w="480"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
                      <w:bCs/>
                      <w:kern w:val="0"/>
                      <w:szCs w:val="21"/>
                    </w:rPr>
                  </w:pPr>
                  <w:r w:rsidRPr="004A089D">
                    <w:rPr>
                      <w:b/>
                      <w:bCs/>
                      <w:kern w:val="0"/>
                      <w:szCs w:val="21"/>
                    </w:rPr>
                    <w:t>估算产生量合计</w:t>
                  </w:r>
                  <w:r w:rsidRPr="004A089D">
                    <w:rPr>
                      <w:b/>
                      <w:kern w:val="0"/>
                      <w:szCs w:val="21"/>
                    </w:rPr>
                    <w:t>（</w:t>
                  </w:r>
                  <w:r w:rsidRPr="004A089D">
                    <w:rPr>
                      <w:b/>
                      <w:kern w:val="0"/>
                      <w:szCs w:val="21"/>
                    </w:rPr>
                    <w:t>t/a</w:t>
                  </w:r>
                  <w:r w:rsidRPr="004A089D">
                    <w:rPr>
                      <w:b/>
                      <w:kern w:val="0"/>
                      <w:szCs w:val="21"/>
                    </w:rPr>
                    <w:t>）</w:t>
                  </w:r>
                </w:p>
              </w:tc>
              <w:tc>
                <w:tcPr>
                  <w:tcW w:w="612" w:type="pct"/>
                  <w:vAlign w:val="center"/>
                </w:tcPr>
                <w:p w:rsidR="00FC7442" w:rsidRPr="004A089D" w:rsidRDefault="00FC7442" w:rsidP="00FC7442">
                  <w:pPr>
                    <w:widowControl/>
                    <w:tabs>
                      <w:tab w:val="center" w:pos="4816"/>
                      <w:tab w:val="left" w:pos="8100"/>
                    </w:tabs>
                    <w:adjustRightInd w:val="0"/>
                    <w:snapToGrid w:val="0"/>
                    <w:jc w:val="center"/>
                    <w:textAlignment w:val="center"/>
                    <w:rPr>
                      <w:b/>
                      <w:bCs/>
                      <w:kern w:val="0"/>
                      <w:szCs w:val="21"/>
                    </w:rPr>
                  </w:pPr>
                  <w:r w:rsidRPr="004A089D">
                    <w:rPr>
                      <w:b/>
                      <w:bCs/>
                      <w:szCs w:val="21"/>
                    </w:rPr>
                    <w:t>处置情况（</w:t>
                  </w:r>
                  <w:r w:rsidRPr="004A089D">
                    <w:rPr>
                      <w:b/>
                      <w:szCs w:val="21"/>
                    </w:rPr>
                    <w:t>t/a</w:t>
                  </w:r>
                  <w:r w:rsidRPr="004A089D">
                    <w:rPr>
                      <w:b/>
                      <w:bCs/>
                      <w:szCs w:val="21"/>
                    </w:rPr>
                    <w:t>）</w:t>
                  </w:r>
                </w:p>
              </w:tc>
            </w:tr>
            <w:tr w:rsidR="00480978" w:rsidRPr="004A089D" w:rsidTr="00480978">
              <w:tc>
                <w:tcPr>
                  <w:tcW w:w="236"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Cs/>
                      <w:kern w:val="0"/>
                      <w:szCs w:val="21"/>
                    </w:rPr>
                  </w:pPr>
                  <w:r w:rsidRPr="004A089D">
                    <w:rPr>
                      <w:bCs/>
                      <w:kern w:val="0"/>
                      <w:szCs w:val="21"/>
                    </w:rPr>
                    <w:t>1</w:t>
                  </w:r>
                </w:p>
              </w:tc>
              <w:tc>
                <w:tcPr>
                  <w:tcW w:w="467"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生活垃圾</w:t>
                  </w:r>
                </w:p>
              </w:tc>
              <w:tc>
                <w:tcPr>
                  <w:tcW w:w="390"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Cs/>
                      <w:kern w:val="0"/>
                      <w:szCs w:val="21"/>
                    </w:rPr>
                  </w:pPr>
                  <w:r w:rsidRPr="004A089D">
                    <w:rPr>
                      <w:bCs/>
                      <w:kern w:val="0"/>
                      <w:szCs w:val="21"/>
                    </w:rPr>
                    <w:t>—</w:t>
                  </w:r>
                </w:p>
              </w:tc>
              <w:tc>
                <w:tcPr>
                  <w:tcW w:w="391"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生活</w:t>
                  </w:r>
                </w:p>
              </w:tc>
              <w:tc>
                <w:tcPr>
                  <w:tcW w:w="234"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固态</w:t>
                  </w:r>
                </w:p>
              </w:tc>
              <w:tc>
                <w:tcPr>
                  <w:tcW w:w="469"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w:t>
                  </w:r>
                </w:p>
              </w:tc>
              <w:tc>
                <w:tcPr>
                  <w:tcW w:w="548" w:type="pct"/>
                  <w:vMerge w:val="restar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《国家危险废物名录》（</w:t>
                  </w:r>
                  <w:r w:rsidRPr="004A089D">
                    <w:rPr>
                      <w:kern w:val="0"/>
                      <w:szCs w:val="21"/>
                    </w:rPr>
                    <w:t>2016</w:t>
                  </w:r>
                  <w:r w:rsidRPr="004A089D">
                    <w:rPr>
                      <w:kern w:val="0"/>
                      <w:szCs w:val="21"/>
                    </w:rPr>
                    <w:t>）</w:t>
                  </w:r>
                </w:p>
              </w:tc>
              <w:tc>
                <w:tcPr>
                  <w:tcW w:w="251"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w:t>
                  </w:r>
                </w:p>
              </w:tc>
              <w:tc>
                <w:tcPr>
                  <w:tcW w:w="530"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其它废物</w:t>
                  </w:r>
                </w:p>
              </w:tc>
              <w:tc>
                <w:tcPr>
                  <w:tcW w:w="391"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99</w:t>
                  </w:r>
                </w:p>
              </w:tc>
              <w:tc>
                <w:tcPr>
                  <w:tcW w:w="480" w:type="pct"/>
                  <w:shd w:val="clear" w:color="auto" w:fill="auto"/>
                  <w:vAlign w:val="center"/>
                </w:tcPr>
                <w:p w:rsidR="00FC7442" w:rsidRPr="004A089D" w:rsidRDefault="002629B6" w:rsidP="005A7B9D">
                  <w:pPr>
                    <w:widowControl/>
                    <w:adjustRightInd w:val="0"/>
                    <w:snapToGrid w:val="0"/>
                    <w:jc w:val="center"/>
                    <w:textAlignment w:val="center"/>
                    <w:rPr>
                      <w:kern w:val="0"/>
                      <w:szCs w:val="21"/>
                    </w:rPr>
                  </w:pPr>
                  <w:r w:rsidRPr="004A089D">
                    <w:rPr>
                      <w:rFonts w:hint="eastAsia"/>
                      <w:kern w:val="0"/>
                      <w:szCs w:val="21"/>
                    </w:rPr>
                    <w:t>4.5</w:t>
                  </w:r>
                </w:p>
              </w:tc>
              <w:tc>
                <w:tcPr>
                  <w:tcW w:w="612" w:type="pct"/>
                  <w:vAlign w:val="center"/>
                </w:tcPr>
                <w:p w:rsidR="00FC7442" w:rsidRPr="004A089D" w:rsidRDefault="00FC7442" w:rsidP="00480978">
                  <w:pPr>
                    <w:widowControl/>
                    <w:adjustRightInd w:val="0"/>
                    <w:snapToGrid w:val="0"/>
                    <w:jc w:val="center"/>
                    <w:textAlignment w:val="center"/>
                    <w:rPr>
                      <w:kern w:val="0"/>
                      <w:szCs w:val="21"/>
                    </w:rPr>
                  </w:pPr>
                  <w:r w:rsidRPr="004A089D">
                    <w:rPr>
                      <w:szCs w:val="21"/>
                    </w:rPr>
                    <w:t>环卫清运</w:t>
                  </w:r>
                </w:p>
              </w:tc>
            </w:tr>
            <w:tr w:rsidR="00480978" w:rsidRPr="004A089D" w:rsidTr="00480978">
              <w:tc>
                <w:tcPr>
                  <w:tcW w:w="236"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Cs/>
                      <w:kern w:val="0"/>
                      <w:szCs w:val="21"/>
                    </w:rPr>
                  </w:pPr>
                  <w:r w:rsidRPr="004A089D">
                    <w:rPr>
                      <w:bCs/>
                      <w:kern w:val="0"/>
                      <w:szCs w:val="21"/>
                    </w:rPr>
                    <w:t>2</w:t>
                  </w:r>
                </w:p>
              </w:tc>
              <w:tc>
                <w:tcPr>
                  <w:tcW w:w="467" w:type="pct"/>
                  <w:shd w:val="clear" w:color="auto" w:fill="auto"/>
                  <w:vAlign w:val="center"/>
                </w:tcPr>
                <w:p w:rsidR="00FC7442" w:rsidRPr="004A089D" w:rsidRDefault="00686556" w:rsidP="005A7B9D">
                  <w:pPr>
                    <w:widowControl/>
                    <w:adjustRightInd w:val="0"/>
                    <w:snapToGrid w:val="0"/>
                    <w:jc w:val="center"/>
                    <w:textAlignment w:val="center"/>
                    <w:rPr>
                      <w:kern w:val="0"/>
                      <w:szCs w:val="21"/>
                    </w:rPr>
                  </w:pPr>
                  <w:r w:rsidRPr="004A089D">
                    <w:rPr>
                      <w:rFonts w:hint="eastAsia"/>
                    </w:rPr>
                    <w:t>废玻璃边角料</w:t>
                  </w:r>
                  <w:r w:rsidR="00812F09" w:rsidRPr="004A089D">
                    <w:rPr>
                      <w:rFonts w:hint="eastAsia"/>
                    </w:rPr>
                    <w:t>、不合格品</w:t>
                  </w:r>
                </w:p>
              </w:tc>
              <w:tc>
                <w:tcPr>
                  <w:tcW w:w="390"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kern w:val="0"/>
                      <w:szCs w:val="21"/>
                    </w:rPr>
                  </w:pPr>
                  <w:r w:rsidRPr="004A089D">
                    <w:rPr>
                      <w:kern w:val="0"/>
                      <w:szCs w:val="21"/>
                    </w:rPr>
                    <w:t>一般工业固废</w:t>
                  </w:r>
                </w:p>
              </w:tc>
              <w:tc>
                <w:tcPr>
                  <w:tcW w:w="391" w:type="pct"/>
                  <w:shd w:val="clear" w:color="auto" w:fill="auto"/>
                  <w:vAlign w:val="center"/>
                </w:tcPr>
                <w:p w:rsidR="00FC7442" w:rsidRPr="004A089D" w:rsidRDefault="00E87AA4" w:rsidP="005A7B9D">
                  <w:pPr>
                    <w:widowControl/>
                    <w:adjustRightInd w:val="0"/>
                    <w:snapToGrid w:val="0"/>
                    <w:jc w:val="center"/>
                    <w:textAlignment w:val="center"/>
                    <w:rPr>
                      <w:kern w:val="0"/>
                      <w:szCs w:val="21"/>
                    </w:rPr>
                  </w:pPr>
                  <w:r w:rsidRPr="004A089D">
                    <w:rPr>
                      <w:rFonts w:hint="eastAsia"/>
                      <w:kern w:val="0"/>
                      <w:szCs w:val="21"/>
                    </w:rPr>
                    <w:t>下料</w:t>
                  </w:r>
                  <w:r w:rsidR="00686556" w:rsidRPr="004A089D">
                    <w:rPr>
                      <w:rFonts w:hint="eastAsia"/>
                      <w:kern w:val="0"/>
                      <w:szCs w:val="21"/>
                    </w:rPr>
                    <w:t>、分割</w:t>
                  </w:r>
                  <w:r w:rsidR="00812F09" w:rsidRPr="004A089D">
                    <w:rPr>
                      <w:rFonts w:hint="eastAsia"/>
                      <w:kern w:val="0"/>
                      <w:szCs w:val="21"/>
                    </w:rPr>
                    <w:t>、检验</w:t>
                  </w:r>
                </w:p>
              </w:tc>
              <w:tc>
                <w:tcPr>
                  <w:tcW w:w="234"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固态</w:t>
                  </w:r>
                </w:p>
              </w:tc>
              <w:tc>
                <w:tcPr>
                  <w:tcW w:w="469" w:type="pct"/>
                  <w:shd w:val="clear" w:color="auto" w:fill="auto"/>
                  <w:vAlign w:val="center"/>
                </w:tcPr>
                <w:p w:rsidR="00FC7442" w:rsidRPr="004A089D" w:rsidRDefault="00686556" w:rsidP="005A7B9D">
                  <w:pPr>
                    <w:widowControl/>
                    <w:adjustRightInd w:val="0"/>
                    <w:snapToGrid w:val="0"/>
                    <w:jc w:val="center"/>
                    <w:textAlignment w:val="center"/>
                    <w:rPr>
                      <w:kern w:val="0"/>
                      <w:szCs w:val="21"/>
                    </w:rPr>
                  </w:pPr>
                  <w:r w:rsidRPr="004A089D">
                    <w:rPr>
                      <w:rFonts w:hint="eastAsia"/>
                      <w:kern w:val="0"/>
                      <w:szCs w:val="21"/>
                    </w:rPr>
                    <w:t>玻璃</w:t>
                  </w:r>
                </w:p>
              </w:tc>
              <w:tc>
                <w:tcPr>
                  <w:tcW w:w="548" w:type="pct"/>
                  <w:vMerge/>
                  <w:shd w:val="clear" w:color="auto" w:fill="auto"/>
                  <w:vAlign w:val="center"/>
                </w:tcPr>
                <w:p w:rsidR="00FC7442" w:rsidRPr="004A089D" w:rsidRDefault="00FC7442" w:rsidP="005A7B9D">
                  <w:pPr>
                    <w:widowControl/>
                    <w:adjustRightInd w:val="0"/>
                    <w:snapToGrid w:val="0"/>
                    <w:jc w:val="center"/>
                    <w:textAlignment w:val="center"/>
                    <w:rPr>
                      <w:kern w:val="0"/>
                      <w:szCs w:val="21"/>
                    </w:rPr>
                  </w:pPr>
                </w:p>
              </w:tc>
              <w:tc>
                <w:tcPr>
                  <w:tcW w:w="251"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kern w:val="0"/>
                      <w:szCs w:val="21"/>
                    </w:rPr>
                    <w:t>—</w:t>
                  </w:r>
                </w:p>
              </w:tc>
              <w:tc>
                <w:tcPr>
                  <w:tcW w:w="530" w:type="pct"/>
                  <w:shd w:val="clear" w:color="auto" w:fill="auto"/>
                  <w:vAlign w:val="center"/>
                </w:tcPr>
                <w:p w:rsidR="00FC7442" w:rsidRPr="004A089D" w:rsidRDefault="00FC7442" w:rsidP="005A7B9D">
                  <w:pPr>
                    <w:widowControl/>
                    <w:adjustRightInd w:val="0"/>
                    <w:snapToGrid w:val="0"/>
                    <w:jc w:val="center"/>
                    <w:textAlignment w:val="center"/>
                    <w:rPr>
                      <w:rFonts w:ascii="宋体" w:hAnsi="宋体"/>
                      <w:bCs/>
                      <w:szCs w:val="21"/>
                    </w:rPr>
                  </w:pPr>
                  <w:r w:rsidRPr="004A089D">
                    <w:rPr>
                      <w:rFonts w:ascii="宋体" w:hAnsi="宋体" w:hint="eastAsia"/>
                      <w:bCs/>
                      <w:szCs w:val="21"/>
                    </w:rPr>
                    <w:t>工业</w:t>
                  </w:r>
                  <w:r w:rsidR="004C73FD" w:rsidRPr="004A089D">
                    <w:rPr>
                      <w:rFonts w:ascii="宋体" w:hAnsi="宋体" w:hint="eastAsia"/>
                      <w:bCs/>
                      <w:szCs w:val="21"/>
                    </w:rPr>
                    <w:t>垃圾</w:t>
                  </w:r>
                </w:p>
              </w:tc>
              <w:tc>
                <w:tcPr>
                  <w:tcW w:w="391" w:type="pct"/>
                  <w:shd w:val="clear" w:color="auto" w:fill="auto"/>
                  <w:vAlign w:val="center"/>
                </w:tcPr>
                <w:p w:rsidR="00FC7442" w:rsidRPr="004A089D" w:rsidRDefault="00480978" w:rsidP="005A7B9D">
                  <w:pPr>
                    <w:tabs>
                      <w:tab w:val="center" w:pos="4816"/>
                      <w:tab w:val="left" w:pos="8100"/>
                    </w:tabs>
                    <w:snapToGrid w:val="0"/>
                    <w:jc w:val="center"/>
                    <w:outlineLvl w:val="0"/>
                    <w:rPr>
                      <w:rFonts w:eastAsia="仿宋_GB2312"/>
                      <w:bCs/>
                      <w:szCs w:val="21"/>
                    </w:rPr>
                  </w:pPr>
                  <w:r w:rsidRPr="004A089D">
                    <w:rPr>
                      <w:rFonts w:eastAsia="仿宋_GB2312"/>
                      <w:bCs/>
                      <w:szCs w:val="21"/>
                    </w:rPr>
                    <w:t>8</w:t>
                  </w:r>
                  <w:r w:rsidR="004C73FD" w:rsidRPr="004A089D">
                    <w:rPr>
                      <w:rFonts w:eastAsia="仿宋_GB2312" w:hint="eastAsia"/>
                      <w:bCs/>
                      <w:szCs w:val="21"/>
                    </w:rPr>
                    <w:t>6</w:t>
                  </w:r>
                </w:p>
              </w:tc>
              <w:tc>
                <w:tcPr>
                  <w:tcW w:w="480" w:type="pct"/>
                  <w:shd w:val="clear" w:color="auto" w:fill="auto"/>
                  <w:vAlign w:val="center"/>
                </w:tcPr>
                <w:p w:rsidR="00FC7442" w:rsidRPr="004A089D" w:rsidRDefault="00812F09" w:rsidP="005A7B9D">
                  <w:pPr>
                    <w:widowControl/>
                    <w:adjustRightInd w:val="0"/>
                    <w:snapToGrid w:val="0"/>
                    <w:jc w:val="center"/>
                    <w:textAlignment w:val="center"/>
                    <w:rPr>
                      <w:kern w:val="0"/>
                      <w:szCs w:val="21"/>
                    </w:rPr>
                  </w:pPr>
                  <w:r w:rsidRPr="004A089D">
                    <w:rPr>
                      <w:rFonts w:hint="eastAsia"/>
                      <w:kern w:val="0"/>
                      <w:szCs w:val="21"/>
                    </w:rPr>
                    <w:t>100</w:t>
                  </w:r>
                </w:p>
              </w:tc>
              <w:tc>
                <w:tcPr>
                  <w:tcW w:w="612" w:type="pct"/>
                  <w:vAlign w:val="center"/>
                </w:tcPr>
                <w:p w:rsidR="00FC7442" w:rsidRPr="004A089D" w:rsidRDefault="00480978" w:rsidP="00480978">
                  <w:pPr>
                    <w:widowControl/>
                    <w:adjustRightInd w:val="0"/>
                    <w:snapToGrid w:val="0"/>
                    <w:jc w:val="center"/>
                    <w:textAlignment w:val="center"/>
                    <w:rPr>
                      <w:kern w:val="0"/>
                      <w:szCs w:val="21"/>
                    </w:rPr>
                  </w:pPr>
                  <w:r w:rsidRPr="004A089D">
                    <w:rPr>
                      <w:rFonts w:hint="eastAsia"/>
                      <w:szCs w:val="21"/>
                    </w:rPr>
                    <w:t>废品公司回收</w:t>
                  </w:r>
                </w:p>
              </w:tc>
            </w:tr>
            <w:tr w:rsidR="00480978" w:rsidRPr="004A089D" w:rsidTr="00480978">
              <w:tc>
                <w:tcPr>
                  <w:tcW w:w="236" w:type="pct"/>
                  <w:shd w:val="clear" w:color="auto" w:fill="auto"/>
                  <w:vAlign w:val="center"/>
                </w:tcPr>
                <w:p w:rsidR="00FC7442" w:rsidRPr="004A089D" w:rsidRDefault="00FC7442" w:rsidP="005A7B9D">
                  <w:pPr>
                    <w:widowControl/>
                    <w:tabs>
                      <w:tab w:val="center" w:pos="4816"/>
                      <w:tab w:val="left" w:pos="8100"/>
                    </w:tabs>
                    <w:adjustRightInd w:val="0"/>
                    <w:snapToGrid w:val="0"/>
                    <w:jc w:val="center"/>
                    <w:textAlignment w:val="center"/>
                    <w:rPr>
                      <w:bCs/>
                      <w:kern w:val="0"/>
                      <w:szCs w:val="21"/>
                    </w:rPr>
                  </w:pPr>
                  <w:r w:rsidRPr="004A089D">
                    <w:rPr>
                      <w:rFonts w:hint="eastAsia"/>
                      <w:bCs/>
                      <w:kern w:val="0"/>
                      <w:szCs w:val="21"/>
                    </w:rPr>
                    <w:t>3</w:t>
                  </w:r>
                </w:p>
              </w:tc>
              <w:tc>
                <w:tcPr>
                  <w:tcW w:w="467" w:type="pct"/>
                  <w:shd w:val="clear" w:color="auto" w:fill="auto"/>
                  <w:vAlign w:val="center"/>
                </w:tcPr>
                <w:p w:rsidR="00FC7442" w:rsidRPr="004A089D" w:rsidRDefault="00812F09" w:rsidP="005A7B9D">
                  <w:pPr>
                    <w:widowControl/>
                    <w:adjustRightInd w:val="0"/>
                    <w:snapToGrid w:val="0"/>
                    <w:jc w:val="center"/>
                    <w:textAlignment w:val="center"/>
                    <w:rPr>
                      <w:kern w:val="0"/>
                      <w:szCs w:val="21"/>
                    </w:rPr>
                  </w:pPr>
                  <w:r w:rsidRPr="004A089D">
                    <w:rPr>
                      <w:rFonts w:hint="eastAsia"/>
                      <w:kern w:val="0"/>
                      <w:szCs w:val="21"/>
                    </w:rPr>
                    <w:t>废包装盒</w:t>
                  </w:r>
                </w:p>
              </w:tc>
              <w:tc>
                <w:tcPr>
                  <w:tcW w:w="390" w:type="pct"/>
                  <w:shd w:val="clear" w:color="auto" w:fill="auto"/>
                  <w:vAlign w:val="center"/>
                </w:tcPr>
                <w:p w:rsidR="00FC7442" w:rsidRPr="004A089D" w:rsidRDefault="00480978" w:rsidP="005A7B9D">
                  <w:pPr>
                    <w:widowControl/>
                    <w:tabs>
                      <w:tab w:val="center" w:pos="4816"/>
                      <w:tab w:val="left" w:pos="8100"/>
                    </w:tabs>
                    <w:adjustRightInd w:val="0"/>
                    <w:snapToGrid w:val="0"/>
                    <w:jc w:val="center"/>
                    <w:textAlignment w:val="center"/>
                    <w:rPr>
                      <w:kern w:val="0"/>
                      <w:szCs w:val="21"/>
                    </w:rPr>
                  </w:pPr>
                  <w:r w:rsidRPr="004A089D">
                    <w:rPr>
                      <w:kern w:val="0"/>
                      <w:szCs w:val="21"/>
                    </w:rPr>
                    <w:t>一般工业固废</w:t>
                  </w:r>
                </w:p>
              </w:tc>
              <w:tc>
                <w:tcPr>
                  <w:tcW w:w="391" w:type="pct"/>
                  <w:shd w:val="clear" w:color="auto" w:fill="auto"/>
                  <w:vAlign w:val="center"/>
                </w:tcPr>
                <w:p w:rsidR="00FC7442" w:rsidRPr="004A089D" w:rsidRDefault="00686556" w:rsidP="00686556">
                  <w:pPr>
                    <w:widowControl/>
                    <w:adjustRightInd w:val="0"/>
                    <w:snapToGrid w:val="0"/>
                    <w:jc w:val="center"/>
                    <w:textAlignment w:val="center"/>
                    <w:rPr>
                      <w:kern w:val="0"/>
                      <w:szCs w:val="21"/>
                    </w:rPr>
                  </w:pPr>
                  <w:r w:rsidRPr="004A089D">
                    <w:rPr>
                      <w:rFonts w:hint="eastAsia"/>
                      <w:kern w:val="0"/>
                      <w:szCs w:val="21"/>
                    </w:rPr>
                    <w:t>检验</w:t>
                  </w:r>
                </w:p>
              </w:tc>
              <w:tc>
                <w:tcPr>
                  <w:tcW w:w="234"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rFonts w:hint="eastAsia"/>
                      <w:kern w:val="0"/>
                      <w:szCs w:val="21"/>
                    </w:rPr>
                    <w:t>固态</w:t>
                  </w:r>
                </w:p>
              </w:tc>
              <w:tc>
                <w:tcPr>
                  <w:tcW w:w="469" w:type="pct"/>
                  <w:shd w:val="clear" w:color="auto" w:fill="auto"/>
                  <w:vAlign w:val="center"/>
                </w:tcPr>
                <w:p w:rsidR="00FC7442" w:rsidRPr="004A089D" w:rsidRDefault="00812F09" w:rsidP="005A7B9D">
                  <w:pPr>
                    <w:widowControl/>
                    <w:adjustRightInd w:val="0"/>
                    <w:snapToGrid w:val="0"/>
                    <w:jc w:val="center"/>
                    <w:textAlignment w:val="center"/>
                    <w:rPr>
                      <w:kern w:val="0"/>
                      <w:szCs w:val="21"/>
                    </w:rPr>
                  </w:pPr>
                  <w:r w:rsidRPr="004A089D">
                    <w:rPr>
                      <w:rFonts w:hint="eastAsia"/>
                      <w:szCs w:val="21"/>
                    </w:rPr>
                    <w:t>纸</w:t>
                  </w:r>
                </w:p>
              </w:tc>
              <w:tc>
                <w:tcPr>
                  <w:tcW w:w="548" w:type="pct"/>
                  <w:vMerge/>
                  <w:shd w:val="clear" w:color="auto" w:fill="auto"/>
                  <w:vAlign w:val="center"/>
                </w:tcPr>
                <w:p w:rsidR="00FC7442" w:rsidRPr="004A089D" w:rsidRDefault="00FC7442" w:rsidP="005A7B9D">
                  <w:pPr>
                    <w:widowControl/>
                    <w:adjustRightInd w:val="0"/>
                    <w:snapToGrid w:val="0"/>
                    <w:jc w:val="center"/>
                    <w:textAlignment w:val="center"/>
                    <w:rPr>
                      <w:kern w:val="0"/>
                      <w:szCs w:val="21"/>
                    </w:rPr>
                  </w:pPr>
                </w:p>
              </w:tc>
              <w:tc>
                <w:tcPr>
                  <w:tcW w:w="251" w:type="pct"/>
                  <w:shd w:val="clear" w:color="auto" w:fill="auto"/>
                  <w:vAlign w:val="center"/>
                </w:tcPr>
                <w:p w:rsidR="00FC7442" w:rsidRPr="004A089D" w:rsidRDefault="00FC7442" w:rsidP="005A7B9D">
                  <w:pPr>
                    <w:widowControl/>
                    <w:adjustRightInd w:val="0"/>
                    <w:snapToGrid w:val="0"/>
                    <w:jc w:val="center"/>
                    <w:textAlignment w:val="center"/>
                    <w:rPr>
                      <w:kern w:val="0"/>
                      <w:szCs w:val="21"/>
                    </w:rPr>
                  </w:pPr>
                  <w:r w:rsidRPr="004A089D">
                    <w:rPr>
                      <w:rFonts w:hint="eastAsia"/>
                      <w:kern w:val="0"/>
                      <w:szCs w:val="21"/>
                    </w:rPr>
                    <w:t>—</w:t>
                  </w:r>
                </w:p>
              </w:tc>
              <w:tc>
                <w:tcPr>
                  <w:tcW w:w="530" w:type="pct"/>
                  <w:shd w:val="clear" w:color="auto" w:fill="auto"/>
                  <w:vAlign w:val="center"/>
                </w:tcPr>
                <w:p w:rsidR="00FC7442" w:rsidRPr="004A089D" w:rsidRDefault="00480978" w:rsidP="00FC7442">
                  <w:pPr>
                    <w:widowControl/>
                    <w:adjustRightInd w:val="0"/>
                    <w:snapToGrid w:val="0"/>
                    <w:jc w:val="center"/>
                    <w:textAlignment w:val="center"/>
                    <w:rPr>
                      <w:bCs/>
                      <w:szCs w:val="21"/>
                    </w:rPr>
                  </w:pPr>
                  <w:r w:rsidRPr="004A089D">
                    <w:rPr>
                      <w:bCs/>
                      <w:szCs w:val="21"/>
                    </w:rPr>
                    <w:t>工业</w:t>
                  </w:r>
                  <w:r w:rsidR="00B6762A" w:rsidRPr="004A089D">
                    <w:rPr>
                      <w:bCs/>
                      <w:szCs w:val="21"/>
                    </w:rPr>
                    <w:t>垃圾</w:t>
                  </w:r>
                </w:p>
              </w:tc>
              <w:tc>
                <w:tcPr>
                  <w:tcW w:w="391" w:type="pct"/>
                  <w:shd w:val="clear" w:color="auto" w:fill="auto"/>
                  <w:vAlign w:val="center"/>
                </w:tcPr>
                <w:p w:rsidR="00FC7442" w:rsidRPr="004A089D" w:rsidRDefault="00480978" w:rsidP="00FC7442">
                  <w:pPr>
                    <w:tabs>
                      <w:tab w:val="center" w:pos="4816"/>
                      <w:tab w:val="left" w:pos="8100"/>
                    </w:tabs>
                    <w:snapToGrid w:val="0"/>
                    <w:jc w:val="center"/>
                    <w:outlineLvl w:val="0"/>
                    <w:rPr>
                      <w:rFonts w:eastAsia="仿宋_GB2312"/>
                      <w:bCs/>
                      <w:szCs w:val="21"/>
                    </w:rPr>
                  </w:pPr>
                  <w:r w:rsidRPr="004A089D">
                    <w:rPr>
                      <w:rFonts w:eastAsia="仿宋_GB2312" w:hint="eastAsia"/>
                      <w:bCs/>
                      <w:szCs w:val="21"/>
                    </w:rPr>
                    <w:t>8</w:t>
                  </w:r>
                  <w:r w:rsidR="00B6762A" w:rsidRPr="004A089D">
                    <w:rPr>
                      <w:rFonts w:eastAsia="仿宋_GB2312" w:hint="eastAsia"/>
                      <w:bCs/>
                      <w:szCs w:val="21"/>
                    </w:rPr>
                    <w:t>6</w:t>
                  </w:r>
                </w:p>
              </w:tc>
              <w:tc>
                <w:tcPr>
                  <w:tcW w:w="480" w:type="pct"/>
                  <w:shd w:val="clear" w:color="auto" w:fill="auto"/>
                  <w:vAlign w:val="center"/>
                </w:tcPr>
                <w:p w:rsidR="00FC7442" w:rsidRPr="004A089D" w:rsidRDefault="00FC7442" w:rsidP="00812F09">
                  <w:pPr>
                    <w:widowControl/>
                    <w:adjustRightInd w:val="0"/>
                    <w:snapToGrid w:val="0"/>
                    <w:jc w:val="center"/>
                    <w:textAlignment w:val="center"/>
                    <w:rPr>
                      <w:kern w:val="0"/>
                      <w:szCs w:val="21"/>
                    </w:rPr>
                  </w:pPr>
                  <w:r w:rsidRPr="004A089D">
                    <w:rPr>
                      <w:rFonts w:hint="eastAsia"/>
                      <w:kern w:val="0"/>
                      <w:szCs w:val="21"/>
                    </w:rPr>
                    <w:t>0.</w:t>
                  </w:r>
                  <w:r w:rsidR="00812F09" w:rsidRPr="004A089D">
                    <w:rPr>
                      <w:rFonts w:hint="eastAsia"/>
                      <w:kern w:val="0"/>
                      <w:szCs w:val="21"/>
                    </w:rPr>
                    <w:t>5</w:t>
                  </w:r>
                </w:p>
              </w:tc>
              <w:tc>
                <w:tcPr>
                  <w:tcW w:w="612" w:type="pct"/>
                  <w:vAlign w:val="center"/>
                </w:tcPr>
                <w:p w:rsidR="00FC7442" w:rsidRPr="004A089D" w:rsidRDefault="00812F09" w:rsidP="00480978">
                  <w:pPr>
                    <w:widowControl/>
                    <w:adjustRightInd w:val="0"/>
                    <w:snapToGrid w:val="0"/>
                    <w:jc w:val="center"/>
                    <w:textAlignment w:val="center"/>
                    <w:rPr>
                      <w:kern w:val="0"/>
                      <w:szCs w:val="21"/>
                    </w:rPr>
                  </w:pPr>
                  <w:r w:rsidRPr="004A089D">
                    <w:rPr>
                      <w:rFonts w:hint="eastAsia"/>
                      <w:szCs w:val="21"/>
                    </w:rPr>
                    <w:t>废品公司回收</w:t>
                  </w:r>
                </w:p>
              </w:tc>
            </w:tr>
          </w:tbl>
          <w:p w:rsidR="005C4072" w:rsidRPr="004A089D" w:rsidRDefault="005C4072" w:rsidP="00CB64AA">
            <w:pPr>
              <w:pStyle w:val="00"/>
              <w:ind w:firstLineChars="0" w:firstLine="0"/>
              <w:rPr>
                <w:b/>
                <w:sz w:val="28"/>
                <w:szCs w:val="28"/>
              </w:rPr>
            </w:pPr>
          </w:p>
          <w:p w:rsidR="00A53EAD" w:rsidRPr="004A089D" w:rsidRDefault="00A53EAD" w:rsidP="00093F40">
            <w:pPr>
              <w:pStyle w:val="00"/>
              <w:ind w:firstLine="562"/>
              <w:rPr>
                <w:b/>
                <w:sz w:val="28"/>
                <w:szCs w:val="28"/>
              </w:rPr>
            </w:pPr>
          </w:p>
        </w:tc>
      </w:tr>
    </w:tbl>
    <w:p w:rsidR="005C4072" w:rsidRPr="004A089D" w:rsidRDefault="005C4072" w:rsidP="005C4072">
      <w:pPr>
        <w:pStyle w:val="a0"/>
      </w:pPr>
    </w:p>
    <w:p w:rsidR="007E5842" w:rsidRPr="004A089D" w:rsidRDefault="007E5842">
      <w:pPr>
        <w:adjustRightInd w:val="0"/>
        <w:snapToGrid w:val="0"/>
        <w:outlineLvl w:val="0"/>
        <w:rPr>
          <w:b/>
          <w:sz w:val="28"/>
          <w:szCs w:val="28"/>
        </w:rPr>
      </w:pPr>
      <w:r w:rsidRPr="004A089D">
        <w:rPr>
          <w:b/>
          <w:sz w:val="28"/>
          <w:szCs w:val="28"/>
        </w:rPr>
        <w:lastRenderedPageBreak/>
        <w:t>六、本项目主要污染物产生及预计排放情况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
        <w:gridCol w:w="1684"/>
        <w:gridCol w:w="1798"/>
        <w:gridCol w:w="2208"/>
        <w:gridCol w:w="2658"/>
      </w:tblGrid>
      <w:tr w:rsidR="00231FB7" w:rsidRPr="004A089D" w:rsidTr="006942D4">
        <w:trPr>
          <w:jc w:val="center"/>
        </w:trPr>
        <w:tc>
          <w:tcPr>
            <w:tcW w:w="505" w:type="pct"/>
            <w:tcBorders>
              <w:top w:val="single" w:sz="12" w:space="0" w:color="auto"/>
              <w:left w:val="single" w:sz="12" w:space="0" w:color="auto"/>
              <w:tl2br w:val="single" w:sz="4" w:space="0" w:color="auto"/>
            </w:tcBorders>
            <w:vAlign w:val="center"/>
          </w:tcPr>
          <w:p w:rsidR="00E2056E" w:rsidRPr="004A089D" w:rsidRDefault="00E2056E" w:rsidP="00E2056E">
            <w:pPr>
              <w:widowControl/>
              <w:adjustRightInd w:val="0"/>
              <w:snapToGrid w:val="0"/>
              <w:contextualSpacing/>
              <w:jc w:val="left"/>
              <w:rPr>
                <w:b/>
                <w:kern w:val="0"/>
                <w:szCs w:val="21"/>
              </w:rPr>
            </w:pPr>
            <w:r w:rsidRPr="004A089D">
              <w:rPr>
                <w:b/>
                <w:kern w:val="0"/>
                <w:szCs w:val="21"/>
              </w:rPr>
              <w:t>内容</w:t>
            </w:r>
          </w:p>
          <w:p w:rsidR="00E2056E" w:rsidRPr="004A089D" w:rsidRDefault="00E2056E" w:rsidP="00E2056E">
            <w:pPr>
              <w:widowControl/>
              <w:adjustRightInd w:val="0"/>
              <w:snapToGrid w:val="0"/>
              <w:contextualSpacing/>
              <w:jc w:val="left"/>
              <w:rPr>
                <w:b/>
                <w:kern w:val="0"/>
                <w:szCs w:val="21"/>
              </w:rPr>
            </w:pPr>
          </w:p>
          <w:p w:rsidR="00E2056E" w:rsidRPr="004A089D" w:rsidRDefault="00E2056E" w:rsidP="00E2056E">
            <w:pPr>
              <w:widowControl/>
              <w:adjustRightInd w:val="0"/>
              <w:snapToGrid w:val="0"/>
              <w:contextualSpacing/>
              <w:jc w:val="left"/>
              <w:rPr>
                <w:b/>
                <w:kern w:val="0"/>
                <w:szCs w:val="21"/>
              </w:rPr>
            </w:pPr>
            <w:r w:rsidRPr="004A089D">
              <w:rPr>
                <w:b/>
                <w:kern w:val="0"/>
                <w:szCs w:val="21"/>
              </w:rPr>
              <w:t>类型</w:t>
            </w:r>
          </w:p>
        </w:tc>
        <w:tc>
          <w:tcPr>
            <w:tcW w:w="907" w:type="pct"/>
            <w:tcBorders>
              <w:top w:val="single" w:sz="12" w:space="0" w:color="auto"/>
            </w:tcBorders>
            <w:vAlign w:val="center"/>
          </w:tcPr>
          <w:p w:rsidR="00E2056E" w:rsidRPr="004A089D" w:rsidRDefault="00E2056E" w:rsidP="00E2056E">
            <w:pPr>
              <w:widowControl/>
              <w:adjustRightInd w:val="0"/>
              <w:snapToGrid w:val="0"/>
              <w:contextualSpacing/>
              <w:jc w:val="center"/>
              <w:rPr>
                <w:b/>
                <w:kern w:val="0"/>
                <w:szCs w:val="21"/>
              </w:rPr>
            </w:pPr>
            <w:r w:rsidRPr="004A089D">
              <w:rPr>
                <w:b/>
                <w:kern w:val="0"/>
                <w:szCs w:val="21"/>
              </w:rPr>
              <w:t>排放源</w:t>
            </w:r>
          </w:p>
        </w:tc>
        <w:tc>
          <w:tcPr>
            <w:tcW w:w="968" w:type="pct"/>
            <w:tcBorders>
              <w:top w:val="single" w:sz="12" w:space="0" w:color="auto"/>
            </w:tcBorders>
            <w:vAlign w:val="center"/>
          </w:tcPr>
          <w:p w:rsidR="00E2056E" w:rsidRPr="004A089D" w:rsidRDefault="00E2056E" w:rsidP="00E2056E">
            <w:pPr>
              <w:widowControl/>
              <w:adjustRightInd w:val="0"/>
              <w:snapToGrid w:val="0"/>
              <w:contextualSpacing/>
              <w:jc w:val="center"/>
              <w:rPr>
                <w:b/>
                <w:kern w:val="0"/>
                <w:szCs w:val="21"/>
              </w:rPr>
            </w:pPr>
            <w:r w:rsidRPr="004A089D">
              <w:rPr>
                <w:b/>
                <w:kern w:val="0"/>
                <w:szCs w:val="21"/>
              </w:rPr>
              <w:t>污染物名称</w:t>
            </w:r>
          </w:p>
        </w:tc>
        <w:tc>
          <w:tcPr>
            <w:tcW w:w="1189" w:type="pct"/>
            <w:tcBorders>
              <w:top w:val="single" w:sz="12" w:space="0" w:color="auto"/>
            </w:tcBorders>
            <w:vAlign w:val="center"/>
          </w:tcPr>
          <w:p w:rsidR="00E2056E" w:rsidRPr="004A089D" w:rsidRDefault="00E2056E" w:rsidP="00E2056E">
            <w:pPr>
              <w:widowControl/>
              <w:adjustRightInd w:val="0"/>
              <w:snapToGrid w:val="0"/>
              <w:contextualSpacing/>
              <w:jc w:val="center"/>
              <w:rPr>
                <w:b/>
                <w:kern w:val="0"/>
                <w:szCs w:val="21"/>
              </w:rPr>
            </w:pPr>
            <w:r w:rsidRPr="004A089D">
              <w:rPr>
                <w:b/>
                <w:kern w:val="0"/>
                <w:szCs w:val="21"/>
              </w:rPr>
              <w:t>处理前产生浓度及产生量（单位）</w:t>
            </w:r>
          </w:p>
        </w:tc>
        <w:tc>
          <w:tcPr>
            <w:tcW w:w="1431" w:type="pct"/>
            <w:tcBorders>
              <w:top w:val="single" w:sz="12" w:space="0" w:color="auto"/>
              <w:bottom w:val="single" w:sz="4" w:space="0" w:color="auto"/>
              <w:right w:val="single" w:sz="12" w:space="0" w:color="auto"/>
            </w:tcBorders>
            <w:vAlign w:val="center"/>
          </w:tcPr>
          <w:p w:rsidR="00E2056E" w:rsidRPr="004A089D" w:rsidRDefault="00E2056E" w:rsidP="00E2056E">
            <w:pPr>
              <w:widowControl/>
              <w:adjustRightInd w:val="0"/>
              <w:snapToGrid w:val="0"/>
              <w:contextualSpacing/>
              <w:jc w:val="center"/>
              <w:rPr>
                <w:b/>
                <w:kern w:val="0"/>
                <w:szCs w:val="21"/>
              </w:rPr>
            </w:pPr>
            <w:r w:rsidRPr="004A089D">
              <w:rPr>
                <w:b/>
                <w:kern w:val="0"/>
                <w:szCs w:val="21"/>
              </w:rPr>
              <w:t>排放浓度及排放量</w:t>
            </w:r>
            <w:r w:rsidRPr="004A089D">
              <w:rPr>
                <w:b/>
                <w:szCs w:val="21"/>
              </w:rPr>
              <w:t>（单位）</w:t>
            </w:r>
          </w:p>
        </w:tc>
      </w:tr>
      <w:tr w:rsidR="00484EEA" w:rsidRPr="004A089D" w:rsidTr="00484EEA">
        <w:trPr>
          <w:trHeight w:val="270"/>
          <w:jc w:val="center"/>
        </w:trPr>
        <w:tc>
          <w:tcPr>
            <w:tcW w:w="505" w:type="pct"/>
            <w:vMerge w:val="restart"/>
            <w:tcBorders>
              <w:left w:val="single" w:sz="12" w:space="0" w:color="auto"/>
            </w:tcBorders>
            <w:vAlign w:val="center"/>
          </w:tcPr>
          <w:p w:rsidR="00484EEA" w:rsidRPr="004A089D" w:rsidRDefault="00484EEA" w:rsidP="00E2056E">
            <w:pPr>
              <w:widowControl/>
              <w:adjustRightInd w:val="0"/>
              <w:snapToGrid w:val="0"/>
              <w:contextualSpacing/>
              <w:jc w:val="center"/>
              <w:rPr>
                <w:kern w:val="0"/>
                <w:szCs w:val="21"/>
              </w:rPr>
            </w:pPr>
            <w:r w:rsidRPr="004A089D">
              <w:rPr>
                <w:kern w:val="0"/>
                <w:szCs w:val="21"/>
              </w:rPr>
              <w:t>大气污染物</w:t>
            </w:r>
          </w:p>
        </w:tc>
        <w:tc>
          <w:tcPr>
            <w:tcW w:w="907" w:type="pct"/>
            <w:vAlign w:val="center"/>
          </w:tcPr>
          <w:p w:rsidR="00484EEA" w:rsidRPr="004A089D" w:rsidRDefault="00362345" w:rsidP="00484EEA">
            <w:pPr>
              <w:autoSpaceDE w:val="0"/>
              <w:autoSpaceDN w:val="0"/>
              <w:adjustRightInd w:val="0"/>
              <w:snapToGrid w:val="0"/>
              <w:contextualSpacing/>
              <w:jc w:val="center"/>
              <w:rPr>
                <w:kern w:val="0"/>
                <w:szCs w:val="21"/>
              </w:rPr>
            </w:pPr>
            <w:r w:rsidRPr="004A089D">
              <w:rPr>
                <w:rFonts w:hint="eastAsia"/>
                <w:kern w:val="0"/>
                <w:szCs w:val="21"/>
              </w:rPr>
              <w:t>车间</w:t>
            </w:r>
          </w:p>
        </w:tc>
        <w:tc>
          <w:tcPr>
            <w:tcW w:w="968" w:type="pct"/>
            <w:vAlign w:val="center"/>
          </w:tcPr>
          <w:p w:rsidR="00484EEA" w:rsidRPr="004A089D" w:rsidRDefault="00362345" w:rsidP="00E2056E">
            <w:pPr>
              <w:jc w:val="center"/>
              <w:rPr>
                <w:kern w:val="0"/>
                <w:szCs w:val="21"/>
              </w:rPr>
            </w:pPr>
            <w:r w:rsidRPr="004A089D">
              <w:rPr>
                <w:kern w:val="0"/>
                <w:szCs w:val="21"/>
              </w:rPr>
              <w:t>下料</w:t>
            </w:r>
            <w:r w:rsidRPr="004A089D">
              <w:rPr>
                <w:rFonts w:hint="eastAsia"/>
                <w:kern w:val="0"/>
                <w:szCs w:val="21"/>
              </w:rPr>
              <w:t>、</w:t>
            </w:r>
            <w:r w:rsidRPr="004A089D">
              <w:rPr>
                <w:kern w:val="0"/>
                <w:szCs w:val="21"/>
              </w:rPr>
              <w:t>分割粉尘</w:t>
            </w:r>
          </w:p>
        </w:tc>
        <w:tc>
          <w:tcPr>
            <w:tcW w:w="1189" w:type="pct"/>
            <w:vAlign w:val="center"/>
          </w:tcPr>
          <w:p w:rsidR="00484EEA" w:rsidRPr="004A089D" w:rsidRDefault="00206F60" w:rsidP="00AE6F9F">
            <w:pPr>
              <w:widowControl/>
              <w:adjustRightInd w:val="0"/>
              <w:snapToGrid w:val="0"/>
              <w:contextualSpacing/>
              <w:jc w:val="center"/>
              <w:rPr>
                <w:szCs w:val="21"/>
              </w:rPr>
            </w:pPr>
            <w:r w:rsidRPr="004A089D">
              <w:rPr>
                <w:rFonts w:hint="eastAsia"/>
                <w:szCs w:val="21"/>
              </w:rPr>
              <w:t>-</w:t>
            </w:r>
            <w:r w:rsidRPr="004A089D">
              <w:rPr>
                <w:rFonts w:hint="eastAsia"/>
                <w:szCs w:val="21"/>
              </w:rPr>
              <w:t>，</w:t>
            </w:r>
            <w:r w:rsidR="00484EEA" w:rsidRPr="004A089D">
              <w:rPr>
                <w:rFonts w:hint="eastAsia"/>
                <w:kern w:val="0"/>
                <w:szCs w:val="21"/>
              </w:rPr>
              <w:t>0</w:t>
            </w:r>
            <w:r w:rsidR="00484EEA" w:rsidRPr="004A089D">
              <w:rPr>
                <w:kern w:val="0"/>
                <w:szCs w:val="21"/>
              </w:rPr>
              <w:t xml:space="preserve">. </w:t>
            </w:r>
            <w:r w:rsidR="00484EEA" w:rsidRPr="004A089D">
              <w:rPr>
                <w:rFonts w:hint="eastAsia"/>
                <w:kern w:val="0"/>
                <w:szCs w:val="21"/>
              </w:rPr>
              <w:t>0</w:t>
            </w:r>
            <w:r w:rsidR="001F380A" w:rsidRPr="004A089D">
              <w:rPr>
                <w:rFonts w:hint="eastAsia"/>
                <w:kern w:val="0"/>
                <w:szCs w:val="21"/>
              </w:rPr>
              <w:t>244</w:t>
            </w:r>
            <w:r w:rsidR="00484EEA" w:rsidRPr="004A089D">
              <w:rPr>
                <w:szCs w:val="21"/>
              </w:rPr>
              <w:t>t/a</w:t>
            </w:r>
          </w:p>
        </w:tc>
        <w:tc>
          <w:tcPr>
            <w:tcW w:w="1431" w:type="pct"/>
            <w:tcBorders>
              <w:right w:val="single" w:sz="12" w:space="0" w:color="auto"/>
            </w:tcBorders>
            <w:vAlign w:val="center"/>
          </w:tcPr>
          <w:p w:rsidR="00484EEA" w:rsidRPr="004A089D" w:rsidRDefault="00484EEA" w:rsidP="004A085B">
            <w:pPr>
              <w:jc w:val="center"/>
              <w:rPr>
                <w:kern w:val="0"/>
                <w:szCs w:val="21"/>
              </w:rPr>
            </w:pPr>
            <w:r w:rsidRPr="004A089D">
              <w:rPr>
                <w:rFonts w:hint="eastAsia"/>
                <w:kern w:val="0"/>
                <w:szCs w:val="21"/>
              </w:rPr>
              <w:t>0</w:t>
            </w:r>
            <w:r w:rsidRPr="004A089D">
              <w:rPr>
                <w:kern w:val="0"/>
                <w:szCs w:val="21"/>
              </w:rPr>
              <w:t xml:space="preserve">. </w:t>
            </w:r>
            <w:r w:rsidRPr="004A089D">
              <w:rPr>
                <w:rFonts w:hint="eastAsia"/>
                <w:kern w:val="0"/>
                <w:szCs w:val="21"/>
              </w:rPr>
              <w:t>0</w:t>
            </w:r>
            <w:r w:rsidR="001F380A" w:rsidRPr="004A089D">
              <w:rPr>
                <w:rFonts w:hint="eastAsia"/>
                <w:kern w:val="0"/>
                <w:szCs w:val="21"/>
              </w:rPr>
              <w:t>244</w:t>
            </w:r>
            <w:r w:rsidRPr="004A089D">
              <w:rPr>
                <w:szCs w:val="21"/>
              </w:rPr>
              <w:t>t/a</w:t>
            </w:r>
          </w:p>
        </w:tc>
      </w:tr>
      <w:tr w:rsidR="00484EEA" w:rsidRPr="004A089D" w:rsidTr="00484EEA">
        <w:trPr>
          <w:trHeight w:val="270"/>
          <w:jc w:val="center"/>
        </w:trPr>
        <w:tc>
          <w:tcPr>
            <w:tcW w:w="505" w:type="pct"/>
            <w:vMerge/>
            <w:tcBorders>
              <w:left w:val="single" w:sz="12" w:space="0" w:color="auto"/>
            </w:tcBorders>
            <w:vAlign w:val="center"/>
          </w:tcPr>
          <w:p w:rsidR="00484EEA" w:rsidRPr="004A089D" w:rsidRDefault="00484EEA" w:rsidP="00E2056E">
            <w:pPr>
              <w:widowControl/>
              <w:adjustRightInd w:val="0"/>
              <w:snapToGrid w:val="0"/>
              <w:contextualSpacing/>
              <w:jc w:val="center"/>
              <w:rPr>
                <w:kern w:val="0"/>
                <w:szCs w:val="21"/>
              </w:rPr>
            </w:pPr>
          </w:p>
        </w:tc>
        <w:tc>
          <w:tcPr>
            <w:tcW w:w="907" w:type="pct"/>
            <w:vMerge w:val="restart"/>
            <w:vAlign w:val="center"/>
          </w:tcPr>
          <w:p w:rsidR="00484EEA" w:rsidRPr="004A089D" w:rsidRDefault="00355072" w:rsidP="00484EEA">
            <w:pPr>
              <w:autoSpaceDE w:val="0"/>
              <w:autoSpaceDN w:val="0"/>
              <w:adjustRightInd w:val="0"/>
              <w:snapToGrid w:val="0"/>
              <w:contextualSpacing/>
              <w:jc w:val="center"/>
              <w:rPr>
                <w:kern w:val="0"/>
                <w:szCs w:val="21"/>
              </w:rPr>
            </w:pPr>
            <w:r w:rsidRPr="004A089D">
              <w:rPr>
                <w:kern w:val="0"/>
                <w:szCs w:val="21"/>
              </w:rPr>
              <w:t>液化石油气</w:t>
            </w:r>
            <w:r w:rsidR="00324C6D" w:rsidRPr="004A089D">
              <w:rPr>
                <w:kern w:val="0"/>
                <w:szCs w:val="21"/>
              </w:rPr>
              <w:t>燃烧废气</w:t>
            </w:r>
          </w:p>
        </w:tc>
        <w:tc>
          <w:tcPr>
            <w:tcW w:w="968" w:type="pct"/>
            <w:vAlign w:val="center"/>
          </w:tcPr>
          <w:p w:rsidR="00484EEA" w:rsidRPr="004A089D" w:rsidRDefault="00324C6D" w:rsidP="00E2056E">
            <w:pPr>
              <w:jc w:val="center"/>
              <w:rPr>
                <w:kern w:val="0"/>
                <w:szCs w:val="21"/>
              </w:rPr>
            </w:pPr>
            <w:r w:rsidRPr="004A089D">
              <w:rPr>
                <w:rFonts w:hint="eastAsia"/>
                <w:kern w:val="0"/>
                <w:szCs w:val="21"/>
              </w:rPr>
              <w:t>颗粒物</w:t>
            </w:r>
          </w:p>
        </w:tc>
        <w:tc>
          <w:tcPr>
            <w:tcW w:w="1189" w:type="pct"/>
            <w:vAlign w:val="center"/>
          </w:tcPr>
          <w:p w:rsidR="00484EEA" w:rsidRPr="004A089D" w:rsidRDefault="00206F60" w:rsidP="00BA3521">
            <w:pPr>
              <w:widowControl/>
              <w:adjustRightInd w:val="0"/>
              <w:snapToGrid w:val="0"/>
              <w:contextualSpacing/>
              <w:jc w:val="center"/>
              <w:rPr>
                <w:kern w:val="0"/>
                <w:szCs w:val="21"/>
              </w:rPr>
            </w:pPr>
            <w:r w:rsidRPr="004A089D">
              <w:rPr>
                <w:rFonts w:hint="eastAsia"/>
                <w:szCs w:val="21"/>
              </w:rPr>
              <w:t>-</w:t>
            </w:r>
            <w:r w:rsidRPr="004A089D">
              <w:rPr>
                <w:rFonts w:hint="eastAsia"/>
                <w:szCs w:val="21"/>
              </w:rPr>
              <w:t>，</w:t>
            </w:r>
            <w:r w:rsidR="00484EEA" w:rsidRPr="004A089D">
              <w:rPr>
                <w:rFonts w:hint="eastAsia"/>
                <w:kern w:val="0"/>
                <w:szCs w:val="21"/>
              </w:rPr>
              <w:t>0</w:t>
            </w:r>
            <w:r w:rsidR="00484EEA" w:rsidRPr="004A089D">
              <w:rPr>
                <w:kern w:val="0"/>
                <w:szCs w:val="21"/>
              </w:rPr>
              <w:t xml:space="preserve">. </w:t>
            </w:r>
            <w:r w:rsidR="00484EEA" w:rsidRPr="004A089D">
              <w:rPr>
                <w:rFonts w:hint="eastAsia"/>
                <w:kern w:val="0"/>
                <w:szCs w:val="21"/>
              </w:rPr>
              <w:t>0</w:t>
            </w:r>
            <w:r w:rsidR="00BA3521" w:rsidRPr="004A089D">
              <w:rPr>
                <w:rFonts w:hint="eastAsia"/>
                <w:kern w:val="0"/>
                <w:szCs w:val="21"/>
              </w:rPr>
              <w:t>0003</w:t>
            </w:r>
            <w:r w:rsidR="00BA3521" w:rsidRPr="004A089D">
              <w:rPr>
                <w:szCs w:val="21"/>
              </w:rPr>
              <w:t>t/a</w:t>
            </w:r>
          </w:p>
        </w:tc>
        <w:tc>
          <w:tcPr>
            <w:tcW w:w="1431" w:type="pct"/>
            <w:tcBorders>
              <w:right w:val="single" w:sz="12" w:space="0" w:color="auto"/>
            </w:tcBorders>
            <w:vAlign w:val="center"/>
          </w:tcPr>
          <w:p w:rsidR="00484EEA" w:rsidRPr="004A089D" w:rsidRDefault="00E14689" w:rsidP="004A085B">
            <w:pPr>
              <w:jc w:val="center"/>
              <w:rPr>
                <w:kern w:val="0"/>
                <w:szCs w:val="21"/>
              </w:rPr>
            </w:pPr>
            <w:r w:rsidRPr="004A089D">
              <w:rPr>
                <w:rFonts w:hint="eastAsia"/>
                <w:kern w:val="0"/>
                <w:szCs w:val="21"/>
              </w:rPr>
              <w:t>0</w:t>
            </w:r>
            <w:r w:rsidRPr="004A089D">
              <w:rPr>
                <w:kern w:val="0"/>
                <w:szCs w:val="21"/>
              </w:rPr>
              <w:t xml:space="preserve">. </w:t>
            </w:r>
            <w:r w:rsidRPr="004A089D">
              <w:rPr>
                <w:rFonts w:hint="eastAsia"/>
                <w:kern w:val="0"/>
                <w:szCs w:val="21"/>
              </w:rPr>
              <w:t>00003</w:t>
            </w:r>
            <w:r w:rsidRPr="004A089D">
              <w:rPr>
                <w:szCs w:val="21"/>
              </w:rPr>
              <w:t>t/a</w:t>
            </w:r>
          </w:p>
        </w:tc>
      </w:tr>
      <w:tr w:rsidR="00484EEA" w:rsidRPr="004A089D" w:rsidTr="00484EEA">
        <w:trPr>
          <w:trHeight w:val="270"/>
          <w:jc w:val="center"/>
        </w:trPr>
        <w:tc>
          <w:tcPr>
            <w:tcW w:w="505" w:type="pct"/>
            <w:vMerge/>
            <w:tcBorders>
              <w:left w:val="single" w:sz="12" w:space="0" w:color="auto"/>
            </w:tcBorders>
            <w:vAlign w:val="center"/>
          </w:tcPr>
          <w:p w:rsidR="00484EEA" w:rsidRPr="004A089D" w:rsidRDefault="00484EEA" w:rsidP="00E2056E">
            <w:pPr>
              <w:widowControl/>
              <w:adjustRightInd w:val="0"/>
              <w:snapToGrid w:val="0"/>
              <w:contextualSpacing/>
              <w:jc w:val="center"/>
              <w:rPr>
                <w:kern w:val="0"/>
                <w:szCs w:val="21"/>
              </w:rPr>
            </w:pPr>
          </w:p>
        </w:tc>
        <w:tc>
          <w:tcPr>
            <w:tcW w:w="907" w:type="pct"/>
            <w:vMerge/>
            <w:vAlign w:val="center"/>
          </w:tcPr>
          <w:p w:rsidR="00484EEA" w:rsidRPr="004A089D" w:rsidRDefault="00484EEA" w:rsidP="000D39ED">
            <w:pPr>
              <w:autoSpaceDE w:val="0"/>
              <w:autoSpaceDN w:val="0"/>
              <w:adjustRightInd w:val="0"/>
              <w:snapToGrid w:val="0"/>
              <w:contextualSpacing/>
              <w:jc w:val="center"/>
              <w:rPr>
                <w:kern w:val="0"/>
                <w:szCs w:val="21"/>
              </w:rPr>
            </w:pPr>
          </w:p>
        </w:tc>
        <w:tc>
          <w:tcPr>
            <w:tcW w:w="968" w:type="pct"/>
            <w:vAlign w:val="center"/>
          </w:tcPr>
          <w:p w:rsidR="00484EEA" w:rsidRPr="004A089D" w:rsidRDefault="00324C6D" w:rsidP="00E2056E">
            <w:pPr>
              <w:jc w:val="center"/>
              <w:rPr>
                <w:kern w:val="0"/>
                <w:szCs w:val="21"/>
              </w:rPr>
            </w:pPr>
            <w:r w:rsidRPr="004A089D">
              <w:rPr>
                <w:szCs w:val="21"/>
              </w:rPr>
              <w:t>SO</w:t>
            </w:r>
            <w:r w:rsidRPr="004A089D">
              <w:rPr>
                <w:szCs w:val="21"/>
                <w:vertAlign w:val="subscript"/>
              </w:rPr>
              <w:t>2</w:t>
            </w:r>
          </w:p>
        </w:tc>
        <w:tc>
          <w:tcPr>
            <w:tcW w:w="1189" w:type="pct"/>
            <w:vAlign w:val="center"/>
          </w:tcPr>
          <w:p w:rsidR="00484EEA" w:rsidRPr="004A089D" w:rsidRDefault="00206F60" w:rsidP="00AE6F9F">
            <w:pPr>
              <w:widowControl/>
              <w:adjustRightInd w:val="0"/>
              <w:snapToGrid w:val="0"/>
              <w:contextualSpacing/>
              <w:jc w:val="center"/>
              <w:rPr>
                <w:szCs w:val="21"/>
              </w:rPr>
            </w:pPr>
            <w:r w:rsidRPr="004A089D">
              <w:rPr>
                <w:rFonts w:hint="eastAsia"/>
                <w:szCs w:val="21"/>
              </w:rPr>
              <w:t>-</w:t>
            </w:r>
            <w:r w:rsidRPr="004A089D">
              <w:rPr>
                <w:rFonts w:hint="eastAsia"/>
                <w:szCs w:val="21"/>
              </w:rPr>
              <w:t>，</w:t>
            </w:r>
            <w:r w:rsidR="0029315C" w:rsidRPr="004A089D">
              <w:rPr>
                <w:rFonts w:hint="eastAsia"/>
                <w:kern w:val="0"/>
                <w:szCs w:val="21"/>
              </w:rPr>
              <w:t>0.0</w:t>
            </w:r>
            <w:r w:rsidR="00BA3521" w:rsidRPr="004A089D">
              <w:rPr>
                <w:rFonts w:hint="eastAsia"/>
                <w:kern w:val="0"/>
                <w:szCs w:val="21"/>
              </w:rPr>
              <w:t>0005</w:t>
            </w:r>
            <w:r w:rsidR="00BA3521" w:rsidRPr="004A089D">
              <w:rPr>
                <w:szCs w:val="21"/>
              </w:rPr>
              <w:t>t/a</w:t>
            </w:r>
          </w:p>
        </w:tc>
        <w:tc>
          <w:tcPr>
            <w:tcW w:w="1431" w:type="pct"/>
            <w:tcBorders>
              <w:right w:val="single" w:sz="12" w:space="0" w:color="auto"/>
            </w:tcBorders>
            <w:vAlign w:val="center"/>
          </w:tcPr>
          <w:p w:rsidR="00484EEA" w:rsidRPr="004A089D" w:rsidRDefault="00E14689" w:rsidP="00C06249">
            <w:pPr>
              <w:jc w:val="center"/>
              <w:rPr>
                <w:kern w:val="0"/>
                <w:szCs w:val="21"/>
              </w:rPr>
            </w:pPr>
            <w:r w:rsidRPr="004A089D">
              <w:rPr>
                <w:rFonts w:hint="eastAsia"/>
                <w:kern w:val="0"/>
                <w:szCs w:val="21"/>
              </w:rPr>
              <w:t>0.00005</w:t>
            </w:r>
            <w:r w:rsidRPr="004A089D">
              <w:rPr>
                <w:szCs w:val="21"/>
              </w:rPr>
              <w:t>t/a</w:t>
            </w:r>
          </w:p>
        </w:tc>
      </w:tr>
      <w:tr w:rsidR="00484EEA" w:rsidRPr="004A089D" w:rsidTr="00484EEA">
        <w:trPr>
          <w:trHeight w:val="270"/>
          <w:jc w:val="center"/>
        </w:trPr>
        <w:tc>
          <w:tcPr>
            <w:tcW w:w="505" w:type="pct"/>
            <w:vMerge/>
            <w:tcBorders>
              <w:left w:val="single" w:sz="12" w:space="0" w:color="auto"/>
            </w:tcBorders>
            <w:vAlign w:val="center"/>
          </w:tcPr>
          <w:p w:rsidR="00484EEA" w:rsidRPr="004A089D" w:rsidRDefault="00484EEA" w:rsidP="00E2056E">
            <w:pPr>
              <w:widowControl/>
              <w:adjustRightInd w:val="0"/>
              <w:snapToGrid w:val="0"/>
              <w:contextualSpacing/>
              <w:jc w:val="center"/>
              <w:rPr>
                <w:kern w:val="0"/>
                <w:szCs w:val="21"/>
              </w:rPr>
            </w:pPr>
          </w:p>
        </w:tc>
        <w:tc>
          <w:tcPr>
            <w:tcW w:w="907" w:type="pct"/>
            <w:vMerge/>
            <w:vAlign w:val="center"/>
          </w:tcPr>
          <w:p w:rsidR="00484EEA" w:rsidRPr="004A089D" w:rsidRDefault="00484EEA" w:rsidP="000D39ED">
            <w:pPr>
              <w:autoSpaceDE w:val="0"/>
              <w:autoSpaceDN w:val="0"/>
              <w:adjustRightInd w:val="0"/>
              <w:snapToGrid w:val="0"/>
              <w:contextualSpacing/>
              <w:jc w:val="center"/>
              <w:rPr>
                <w:kern w:val="0"/>
                <w:szCs w:val="21"/>
              </w:rPr>
            </w:pPr>
          </w:p>
        </w:tc>
        <w:tc>
          <w:tcPr>
            <w:tcW w:w="968" w:type="pct"/>
            <w:vAlign w:val="center"/>
          </w:tcPr>
          <w:p w:rsidR="00484EEA" w:rsidRPr="004A089D" w:rsidRDefault="00324C6D" w:rsidP="00E2056E">
            <w:pPr>
              <w:jc w:val="center"/>
              <w:rPr>
                <w:kern w:val="0"/>
                <w:szCs w:val="21"/>
              </w:rPr>
            </w:pPr>
            <w:r w:rsidRPr="004A089D">
              <w:rPr>
                <w:szCs w:val="21"/>
              </w:rPr>
              <w:t>NO</w:t>
            </w:r>
            <w:r w:rsidRPr="004A089D">
              <w:rPr>
                <w:szCs w:val="21"/>
                <w:vertAlign w:val="subscript"/>
              </w:rPr>
              <w:t>X</w:t>
            </w:r>
          </w:p>
        </w:tc>
        <w:tc>
          <w:tcPr>
            <w:tcW w:w="1189" w:type="pct"/>
            <w:vAlign w:val="center"/>
          </w:tcPr>
          <w:p w:rsidR="00484EEA" w:rsidRPr="004A089D" w:rsidRDefault="00206F60" w:rsidP="00AE6F9F">
            <w:pPr>
              <w:widowControl/>
              <w:adjustRightInd w:val="0"/>
              <w:snapToGrid w:val="0"/>
              <w:contextualSpacing/>
              <w:jc w:val="center"/>
              <w:rPr>
                <w:szCs w:val="21"/>
              </w:rPr>
            </w:pPr>
            <w:r w:rsidRPr="004A089D">
              <w:rPr>
                <w:rFonts w:hint="eastAsia"/>
                <w:szCs w:val="21"/>
              </w:rPr>
              <w:t>-</w:t>
            </w:r>
            <w:r w:rsidRPr="004A089D">
              <w:rPr>
                <w:rFonts w:hint="eastAsia"/>
                <w:szCs w:val="21"/>
              </w:rPr>
              <w:t>，</w:t>
            </w:r>
            <w:r w:rsidR="00484EEA" w:rsidRPr="004A089D">
              <w:rPr>
                <w:rFonts w:hint="eastAsia"/>
                <w:szCs w:val="21"/>
              </w:rPr>
              <w:t>0</w:t>
            </w:r>
            <w:r w:rsidR="005074E2" w:rsidRPr="004A089D">
              <w:rPr>
                <w:szCs w:val="21"/>
              </w:rPr>
              <w:t>.</w:t>
            </w:r>
            <w:r w:rsidR="00BA3521" w:rsidRPr="004A089D">
              <w:rPr>
                <w:rFonts w:hint="eastAsia"/>
                <w:szCs w:val="21"/>
              </w:rPr>
              <w:t>000</w:t>
            </w:r>
            <w:r w:rsidR="0029315C" w:rsidRPr="004A089D">
              <w:rPr>
                <w:rFonts w:hint="eastAsia"/>
                <w:szCs w:val="21"/>
              </w:rPr>
              <w:t>75</w:t>
            </w:r>
            <w:r w:rsidR="00BA3521" w:rsidRPr="004A089D">
              <w:rPr>
                <w:szCs w:val="21"/>
              </w:rPr>
              <w:t>t/a</w:t>
            </w:r>
          </w:p>
        </w:tc>
        <w:tc>
          <w:tcPr>
            <w:tcW w:w="1431" w:type="pct"/>
            <w:tcBorders>
              <w:right w:val="single" w:sz="12" w:space="0" w:color="auto"/>
            </w:tcBorders>
            <w:vAlign w:val="center"/>
          </w:tcPr>
          <w:p w:rsidR="00484EEA" w:rsidRPr="004A089D" w:rsidRDefault="00E14689" w:rsidP="00E2056E">
            <w:pPr>
              <w:jc w:val="center"/>
              <w:rPr>
                <w:kern w:val="0"/>
                <w:szCs w:val="21"/>
              </w:rPr>
            </w:pPr>
            <w:r w:rsidRPr="004A089D">
              <w:rPr>
                <w:rFonts w:hint="eastAsia"/>
                <w:szCs w:val="21"/>
              </w:rPr>
              <w:t>0</w:t>
            </w:r>
            <w:r w:rsidRPr="004A089D">
              <w:rPr>
                <w:szCs w:val="21"/>
              </w:rPr>
              <w:t>.</w:t>
            </w:r>
            <w:r w:rsidRPr="004A089D">
              <w:rPr>
                <w:rFonts w:hint="eastAsia"/>
                <w:szCs w:val="21"/>
              </w:rPr>
              <w:t>00075</w:t>
            </w:r>
            <w:r w:rsidRPr="004A089D">
              <w:rPr>
                <w:szCs w:val="21"/>
              </w:rPr>
              <w:t>t/a</w:t>
            </w:r>
          </w:p>
        </w:tc>
      </w:tr>
      <w:tr w:rsidR="00637284" w:rsidRPr="004A089D" w:rsidTr="006942D4">
        <w:trPr>
          <w:trHeight w:val="340"/>
          <w:jc w:val="center"/>
        </w:trPr>
        <w:tc>
          <w:tcPr>
            <w:tcW w:w="505" w:type="pct"/>
            <w:vMerge w:val="restart"/>
            <w:tcBorders>
              <w:left w:val="single" w:sz="12" w:space="0" w:color="auto"/>
            </w:tcBorders>
            <w:vAlign w:val="center"/>
          </w:tcPr>
          <w:p w:rsidR="00637284" w:rsidRPr="004A089D" w:rsidRDefault="00637284" w:rsidP="00E2056E">
            <w:pPr>
              <w:widowControl/>
              <w:adjustRightInd w:val="0"/>
              <w:snapToGrid w:val="0"/>
              <w:contextualSpacing/>
              <w:jc w:val="center"/>
              <w:rPr>
                <w:kern w:val="0"/>
                <w:szCs w:val="21"/>
              </w:rPr>
            </w:pPr>
            <w:r w:rsidRPr="004A089D">
              <w:rPr>
                <w:kern w:val="0"/>
                <w:szCs w:val="21"/>
              </w:rPr>
              <w:t>水污染物</w:t>
            </w:r>
          </w:p>
        </w:tc>
        <w:tc>
          <w:tcPr>
            <w:tcW w:w="907" w:type="pct"/>
            <w:vMerge w:val="restart"/>
            <w:vAlign w:val="center"/>
          </w:tcPr>
          <w:p w:rsidR="00637284" w:rsidRPr="004A089D" w:rsidRDefault="00637284" w:rsidP="00E2056E">
            <w:pPr>
              <w:widowControl/>
              <w:adjustRightInd w:val="0"/>
              <w:snapToGrid w:val="0"/>
              <w:contextualSpacing/>
              <w:jc w:val="center"/>
              <w:rPr>
                <w:kern w:val="0"/>
                <w:szCs w:val="21"/>
              </w:rPr>
            </w:pPr>
            <w:r w:rsidRPr="004A089D">
              <w:rPr>
                <w:kern w:val="0"/>
                <w:szCs w:val="21"/>
              </w:rPr>
              <w:t>生活污水</w:t>
            </w:r>
          </w:p>
          <w:p w:rsidR="00637284" w:rsidRPr="004A089D" w:rsidRDefault="001F380A" w:rsidP="00E2056E">
            <w:pPr>
              <w:adjustRightInd w:val="0"/>
              <w:snapToGrid w:val="0"/>
              <w:contextualSpacing/>
              <w:jc w:val="center"/>
              <w:rPr>
                <w:kern w:val="0"/>
                <w:szCs w:val="21"/>
              </w:rPr>
            </w:pPr>
            <w:r w:rsidRPr="004A089D">
              <w:rPr>
                <w:rFonts w:hint="eastAsia"/>
                <w:kern w:val="0"/>
                <w:szCs w:val="21"/>
              </w:rPr>
              <w:t>360</w:t>
            </w:r>
            <w:r w:rsidR="00637284" w:rsidRPr="004A089D">
              <w:rPr>
                <w:kern w:val="0"/>
                <w:szCs w:val="21"/>
              </w:rPr>
              <w:t>t/a</w:t>
            </w:r>
          </w:p>
        </w:tc>
        <w:tc>
          <w:tcPr>
            <w:tcW w:w="968" w:type="pct"/>
            <w:vAlign w:val="center"/>
          </w:tcPr>
          <w:p w:rsidR="00637284" w:rsidRPr="004A089D" w:rsidRDefault="00637284" w:rsidP="000164EB">
            <w:pPr>
              <w:adjustRightInd w:val="0"/>
              <w:snapToGrid w:val="0"/>
              <w:contextualSpacing/>
              <w:jc w:val="center"/>
              <w:rPr>
                <w:kern w:val="0"/>
                <w:szCs w:val="21"/>
              </w:rPr>
            </w:pPr>
            <w:r w:rsidRPr="004A089D">
              <w:rPr>
                <w:rFonts w:hint="eastAsia"/>
                <w:kern w:val="0"/>
                <w:szCs w:val="21"/>
              </w:rPr>
              <w:t>COD</w:t>
            </w:r>
          </w:p>
        </w:tc>
        <w:tc>
          <w:tcPr>
            <w:tcW w:w="1189" w:type="pct"/>
            <w:vAlign w:val="center"/>
          </w:tcPr>
          <w:p w:rsidR="00637284" w:rsidRPr="004A089D" w:rsidRDefault="00637284" w:rsidP="006942D4">
            <w:pPr>
              <w:adjustRightInd w:val="0"/>
              <w:snapToGrid w:val="0"/>
              <w:contextualSpacing/>
              <w:jc w:val="center"/>
              <w:rPr>
                <w:kern w:val="0"/>
                <w:szCs w:val="21"/>
              </w:rPr>
            </w:pPr>
            <w:r w:rsidRPr="004A089D">
              <w:rPr>
                <w:rFonts w:hint="eastAsia"/>
                <w:kern w:val="0"/>
                <w:szCs w:val="21"/>
              </w:rPr>
              <w:t>350</w:t>
            </w:r>
            <w:r w:rsidRPr="004A089D">
              <w:rPr>
                <w:kern w:val="0"/>
                <w:szCs w:val="21"/>
              </w:rPr>
              <w:t>mg/L</w:t>
            </w:r>
            <w:r w:rsidRPr="004A089D">
              <w:rPr>
                <w:rFonts w:hint="eastAsia"/>
                <w:kern w:val="0"/>
                <w:szCs w:val="21"/>
              </w:rPr>
              <w:t>，</w:t>
            </w:r>
            <w:r w:rsidRPr="004A089D">
              <w:rPr>
                <w:rFonts w:hint="eastAsia"/>
                <w:kern w:val="0"/>
                <w:szCs w:val="21"/>
              </w:rPr>
              <w:t>0.126t/a</w:t>
            </w:r>
          </w:p>
        </w:tc>
        <w:tc>
          <w:tcPr>
            <w:tcW w:w="1431" w:type="pct"/>
            <w:tcBorders>
              <w:right w:val="single" w:sz="12" w:space="0" w:color="auto"/>
            </w:tcBorders>
            <w:vAlign w:val="center"/>
          </w:tcPr>
          <w:p w:rsidR="00637284" w:rsidRPr="004A089D" w:rsidRDefault="00CA2CA3" w:rsidP="00CA2CA3">
            <w:pPr>
              <w:widowControl/>
              <w:adjustRightInd w:val="0"/>
              <w:snapToGrid w:val="0"/>
              <w:contextualSpacing/>
              <w:jc w:val="center"/>
              <w:rPr>
                <w:kern w:val="0"/>
                <w:szCs w:val="21"/>
              </w:rPr>
            </w:pPr>
            <w:r w:rsidRPr="004A089D">
              <w:rPr>
                <w:rFonts w:hint="eastAsia"/>
                <w:kern w:val="0"/>
                <w:szCs w:val="21"/>
              </w:rPr>
              <w:t>280</w:t>
            </w:r>
            <w:r w:rsidRPr="004A089D">
              <w:rPr>
                <w:kern w:val="0"/>
                <w:szCs w:val="21"/>
              </w:rPr>
              <w:t>mg/L</w:t>
            </w:r>
            <w:r w:rsidRPr="004A089D">
              <w:rPr>
                <w:rFonts w:hint="eastAsia"/>
                <w:kern w:val="0"/>
                <w:szCs w:val="21"/>
              </w:rPr>
              <w:t>，</w:t>
            </w:r>
            <w:r w:rsidRPr="004A089D">
              <w:rPr>
                <w:rFonts w:hint="eastAsia"/>
                <w:kern w:val="0"/>
                <w:szCs w:val="21"/>
              </w:rPr>
              <w:t>0.1008t/a</w:t>
            </w:r>
          </w:p>
        </w:tc>
      </w:tr>
      <w:tr w:rsidR="00637284" w:rsidRPr="004A089D" w:rsidTr="006942D4">
        <w:trPr>
          <w:trHeight w:val="340"/>
          <w:jc w:val="center"/>
        </w:trPr>
        <w:tc>
          <w:tcPr>
            <w:tcW w:w="505" w:type="pct"/>
            <w:vMerge/>
            <w:tcBorders>
              <w:left w:val="single" w:sz="12" w:space="0" w:color="auto"/>
            </w:tcBorders>
            <w:vAlign w:val="center"/>
          </w:tcPr>
          <w:p w:rsidR="00637284" w:rsidRPr="004A089D" w:rsidRDefault="00637284" w:rsidP="00E2056E">
            <w:pPr>
              <w:widowControl/>
              <w:adjustRightInd w:val="0"/>
              <w:snapToGrid w:val="0"/>
              <w:contextualSpacing/>
              <w:jc w:val="center"/>
              <w:rPr>
                <w:kern w:val="0"/>
                <w:szCs w:val="21"/>
              </w:rPr>
            </w:pPr>
          </w:p>
        </w:tc>
        <w:tc>
          <w:tcPr>
            <w:tcW w:w="907" w:type="pct"/>
            <w:vMerge/>
            <w:vAlign w:val="center"/>
          </w:tcPr>
          <w:p w:rsidR="00637284" w:rsidRPr="004A089D" w:rsidRDefault="00637284" w:rsidP="00E2056E">
            <w:pPr>
              <w:widowControl/>
              <w:adjustRightInd w:val="0"/>
              <w:snapToGrid w:val="0"/>
              <w:contextualSpacing/>
              <w:jc w:val="center"/>
              <w:rPr>
                <w:kern w:val="0"/>
                <w:szCs w:val="21"/>
              </w:rPr>
            </w:pPr>
          </w:p>
        </w:tc>
        <w:tc>
          <w:tcPr>
            <w:tcW w:w="968" w:type="pct"/>
            <w:vAlign w:val="center"/>
          </w:tcPr>
          <w:p w:rsidR="00637284" w:rsidRPr="004A089D" w:rsidRDefault="00637284" w:rsidP="000164EB">
            <w:pPr>
              <w:adjustRightInd w:val="0"/>
              <w:snapToGrid w:val="0"/>
              <w:contextualSpacing/>
              <w:jc w:val="center"/>
              <w:rPr>
                <w:kern w:val="0"/>
                <w:szCs w:val="21"/>
              </w:rPr>
            </w:pPr>
            <w:r w:rsidRPr="004A089D">
              <w:rPr>
                <w:rFonts w:hint="eastAsia"/>
                <w:kern w:val="0"/>
                <w:szCs w:val="21"/>
              </w:rPr>
              <w:t>SS</w:t>
            </w:r>
          </w:p>
        </w:tc>
        <w:tc>
          <w:tcPr>
            <w:tcW w:w="1189" w:type="pct"/>
            <w:vAlign w:val="center"/>
          </w:tcPr>
          <w:p w:rsidR="00637284" w:rsidRPr="004A089D" w:rsidRDefault="00637284" w:rsidP="00380BDB">
            <w:pPr>
              <w:adjustRightInd w:val="0"/>
              <w:snapToGrid w:val="0"/>
              <w:contextualSpacing/>
              <w:jc w:val="center"/>
              <w:rPr>
                <w:kern w:val="0"/>
                <w:szCs w:val="21"/>
              </w:rPr>
            </w:pPr>
            <w:r w:rsidRPr="004A089D">
              <w:rPr>
                <w:rFonts w:hint="eastAsia"/>
                <w:kern w:val="0"/>
                <w:szCs w:val="21"/>
              </w:rPr>
              <w:t>200</w:t>
            </w:r>
            <w:r w:rsidRPr="004A089D">
              <w:rPr>
                <w:kern w:val="0"/>
                <w:szCs w:val="21"/>
              </w:rPr>
              <w:t>mg/L</w:t>
            </w:r>
            <w:r w:rsidRPr="004A089D">
              <w:rPr>
                <w:rFonts w:hint="eastAsia"/>
                <w:kern w:val="0"/>
                <w:szCs w:val="21"/>
              </w:rPr>
              <w:t>，</w:t>
            </w:r>
            <w:r w:rsidRPr="004A089D">
              <w:rPr>
                <w:rFonts w:hint="eastAsia"/>
                <w:kern w:val="0"/>
                <w:szCs w:val="21"/>
              </w:rPr>
              <w:t>0.072t/a</w:t>
            </w:r>
          </w:p>
        </w:tc>
        <w:tc>
          <w:tcPr>
            <w:tcW w:w="1431" w:type="pct"/>
            <w:tcBorders>
              <w:right w:val="single" w:sz="12" w:space="0" w:color="auto"/>
            </w:tcBorders>
            <w:vAlign w:val="center"/>
          </w:tcPr>
          <w:p w:rsidR="00637284" w:rsidRPr="004A089D" w:rsidRDefault="00CA2CA3" w:rsidP="00CA2CA3">
            <w:pPr>
              <w:widowControl/>
              <w:adjustRightInd w:val="0"/>
              <w:snapToGrid w:val="0"/>
              <w:contextualSpacing/>
              <w:jc w:val="center"/>
              <w:rPr>
                <w:kern w:val="0"/>
                <w:szCs w:val="21"/>
              </w:rPr>
            </w:pPr>
            <w:r w:rsidRPr="004A089D">
              <w:rPr>
                <w:rFonts w:hint="eastAsia"/>
                <w:kern w:val="0"/>
                <w:szCs w:val="21"/>
              </w:rPr>
              <w:t>160</w:t>
            </w:r>
            <w:r w:rsidRPr="004A089D">
              <w:rPr>
                <w:kern w:val="0"/>
                <w:szCs w:val="21"/>
              </w:rPr>
              <w:t>mg/L</w:t>
            </w:r>
            <w:r w:rsidRPr="004A089D">
              <w:rPr>
                <w:rFonts w:hint="eastAsia"/>
                <w:kern w:val="0"/>
                <w:szCs w:val="21"/>
              </w:rPr>
              <w:t>，</w:t>
            </w:r>
            <w:r w:rsidRPr="004A089D">
              <w:rPr>
                <w:rFonts w:hint="eastAsia"/>
                <w:kern w:val="0"/>
                <w:szCs w:val="21"/>
              </w:rPr>
              <w:t>0.0576t/a</w:t>
            </w:r>
          </w:p>
        </w:tc>
      </w:tr>
      <w:tr w:rsidR="00637284" w:rsidRPr="004A089D" w:rsidTr="006942D4">
        <w:trPr>
          <w:trHeight w:val="340"/>
          <w:jc w:val="center"/>
        </w:trPr>
        <w:tc>
          <w:tcPr>
            <w:tcW w:w="505" w:type="pct"/>
            <w:vMerge/>
            <w:tcBorders>
              <w:left w:val="single" w:sz="12" w:space="0" w:color="auto"/>
            </w:tcBorders>
            <w:vAlign w:val="center"/>
          </w:tcPr>
          <w:p w:rsidR="00637284" w:rsidRPr="004A089D" w:rsidRDefault="00637284" w:rsidP="00E2056E">
            <w:pPr>
              <w:widowControl/>
              <w:adjustRightInd w:val="0"/>
              <w:snapToGrid w:val="0"/>
              <w:contextualSpacing/>
              <w:jc w:val="center"/>
              <w:rPr>
                <w:kern w:val="0"/>
                <w:szCs w:val="21"/>
              </w:rPr>
            </w:pPr>
          </w:p>
        </w:tc>
        <w:tc>
          <w:tcPr>
            <w:tcW w:w="907" w:type="pct"/>
            <w:vMerge/>
            <w:vAlign w:val="center"/>
          </w:tcPr>
          <w:p w:rsidR="00637284" w:rsidRPr="004A089D" w:rsidRDefault="00637284" w:rsidP="00E2056E">
            <w:pPr>
              <w:widowControl/>
              <w:adjustRightInd w:val="0"/>
              <w:snapToGrid w:val="0"/>
              <w:contextualSpacing/>
              <w:jc w:val="center"/>
              <w:rPr>
                <w:kern w:val="0"/>
                <w:szCs w:val="21"/>
              </w:rPr>
            </w:pPr>
          </w:p>
        </w:tc>
        <w:tc>
          <w:tcPr>
            <w:tcW w:w="968" w:type="pct"/>
            <w:vAlign w:val="center"/>
          </w:tcPr>
          <w:p w:rsidR="00637284" w:rsidRPr="004A089D" w:rsidRDefault="00637284" w:rsidP="000164EB">
            <w:pPr>
              <w:adjustRightInd w:val="0"/>
              <w:snapToGrid w:val="0"/>
              <w:contextualSpacing/>
              <w:jc w:val="center"/>
              <w:rPr>
                <w:kern w:val="0"/>
                <w:szCs w:val="21"/>
              </w:rPr>
            </w:pPr>
            <w:r w:rsidRPr="004A089D">
              <w:rPr>
                <w:szCs w:val="21"/>
              </w:rPr>
              <w:t>NH</w:t>
            </w:r>
            <w:r w:rsidRPr="004A089D">
              <w:rPr>
                <w:szCs w:val="21"/>
                <w:vertAlign w:val="subscript"/>
              </w:rPr>
              <w:t>3</w:t>
            </w:r>
            <w:r w:rsidRPr="004A089D">
              <w:rPr>
                <w:szCs w:val="21"/>
              </w:rPr>
              <w:t>-N</w:t>
            </w:r>
          </w:p>
        </w:tc>
        <w:tc>
          <w:tcPr>
            <w:tcW w:w="1189" w:type="pct"/>
            <w:vAlign w:val="center"/>
          </w:tcPr>
          <w:p w:rsidR="00637284" w:rsidRPr="004A089D" w:rsidRDefault="00637284" w:rsidP="006942D4">
            <w:pPr>
              <w:adjustRightInd w:val="0"/>
              <w:snapToGrid w:val="0"/>
              <w:contextualSpacing/>
              <w:jc w:val="center"/>
              <w:rPr>
                <w:kern w:val="0"/>
                <w:szCs w:val="21"/>
              </w:rPr>
            </w:pPr>
            <w:r w:rsidRPr="004A089D">
              <w:rPr>
                <w:rFonts w:hint="eastAsia"/>
                <w:kern w:val="0"/>
                <w:szCs w:val="21"/>
              </w:rPr>
              <w:t>20</w:t>
            </w:r>
            <w:r w:rsidRPr="004A089D">
              <w:rPr>
                <w:kern w:val="0"/>
                <w:szCs w:val="21"/>
              </w:rPr>
              <w:t>mg/L</w:t>
            </w:r>
            <w:r w:rsidRPr="004A089D">
              <w:rPr>
                <w:rFonts w:hint="eastAsia"/>
                <w:kern w:val="0"/>
                <w:szCs w:val="21"/>
              </w:rPr>
              <w:t>，</w:t>
            </w:r>
            <w:r w:rsidRPr="004A089D">
              <w:rPr>
                <w:rFonts w:hint="eastAsia"/>
                <w:kern w:val="0"/>
                <w:szCs w:val="21"/>
              </w:rPr>
              <w:t>0.0072t/a</w:t>
            </w:r>
          </w:p>
        </w:tc>
        <w:tc>
          <w:tcPr>
            <w:tcW w:w="1431" w:type="pct"/>
            <w:tcBorders>
              <w:right w:val="single" w:sz="12" w:space="0" w:color="auto"/>
            </w:tcBorders>
            <w:vAlign w:val="center"/>
          </w:tcPr>
          <w:p w:rsidR="00637284" w:rsidRPr="004A089D" w:rsidRDefault="00CA2CA3" w:rsidP="00CA2CA3">
            <w:pPr>
              <w:widowControl/>
              <w:adjustRightInd w:val="0"/>
              <w:snapToGrid w:val="0"/>
              <w:contextualSpacing/>
              <w:jc w:val="center"/>
              <w:rPr>
                <w:kern w:val="0"/>
                <w:szCs w:val="21"/>
              </w:rPr>
            </w:pPr>
            <w:r w:rsidRPr="004A089D">
              <w:rPr>
                <w:rFonts w:hint="eastAsia"/>
                <w:kern w:val="0"/>
                <w:szCs w:val="21"/>
              </w:rPr>
              <w:t>20</w:t>
            </w:r>
            <w:r w:rsidRPr="004A089D">
              <w:rPr>
                <w:kern w:val="0"/>
                <w:szCs w:val="21"/>
              </w:rPr>
              <w:t>mg/L</w:t>
            </w:r>
            <w:r w:rsidRPr="004A089D">
              <w:rPr>
                <w:rFonts w:hint="eastAsia"/>
                <w:kern w:val="0"/>
                <w:szCs w:val="21"/>
              </w:rPr>
              <w:t>，</w:t>
            </w:r>
            <w:r w:rsidRPr="004A089D">
              <w:rPr>
                <w:rFonts w:hint="eastAsia"/>
                <w:kern w:val="0"/>
                <w:szCs w:val="21"/>
              </w:rPr>
              <w:t>0.0072t/a</w:t>
            </w:r>
          </w:p>
        </w:tc>
      </w:tr>
      <w:tr w:rsidR="00637284" w:rsidRPr="004A089D" w:rsidTr="006942D4">
        <w:trPr>
          <w:trHeight w:val="340"/>
          <w:jc w:val="center"/>
        </w:trPr>
        <w:tc>
          <w:tcPr>
            <w:tcW w:w="505" w:type="pct"/>
            <w:vMerge/>
            <w:tcBorders>
              <w:left w:val="single" w:sz="12" w:space="0" w:color="auto"/>
            </w:tcBorders>
            <w:vAlign w:val="center"/>
          </w:tcPr>
          <w:p w:rsidR="00637284" w:rsidRPr="004A089D" w:rsidRDefault="00637284" w:rsidP="00E2056E">
            <w:pPr>
              <w:widowControl/>
              <w:adjustRightInd w:val="0"/>
              <w:snapToGrid w:val="0"/>
              <w:contextualSpacing/>
              <w:jc w:val="center"/>
              <w:rPr>
                <w:kern w:val="0"/>
                <w:szCs w:val="21"/>
              </w:rPr>
            </w:pPr>
          </w:p>
        </w:tc>
        <w:tc>
          <w:tcPr>
            <w:tcW w:w="907" w:type="pct"/>
            <w:vMerge/>
            <w:vAlign w:val="center"/>
          </w:tcPr>
          <w:p w:rsidR="00637284" w:rsidRPr="004A089D" w:rsidRDefault="00637284" w:rsidP="00E2056E">
            <w:pPr>
              <w:widowControl/>
              <w:adjustRightInd w:val="0"/>
              <w:snapToGrid w:val="0"/>
              <w:contextualSpacing/>
              <w:jc w:val="center"/>
              <w:rPr>
                <w:kern w:val="0"/>
                <w:szCs w:val="21"/>
              </w:rPr>
            </w:pPr>
          </w:p>
        </w:tc>
        <w:tc>
          <w:tcPr>
            <w:tcW w:w="968" w:type="pct"/>
            <w:vAlign w:val="center"/>
          </w:tcPr>
          <w:p w:rsidR="00637284" w:rsidRPr="004A089D" w:rsidRDefault="00637284" w:rsidP="000164EB">
            <w:pPr>
              <w:adjustRightInd w:val="0"/>
              <w:snapToGrid w:val="0"/>
              <w:contextualSpacing/>
              <w:jc w:val="center"/>
              <w:rPr>
                <w:kern w:val="0"/>
                <w:szCs w:val="21"/>
              </w:rPr>
            </w:pPr>
            <w:r w:rsidRPr="004A089D">
              <w:rPr>
                <w:rFonts w:hint="eastAsia"/>
                <w:kern w:val="0"/>
                <w:szCs w:val="21"/>
              </w:rPr>
              <w:t>TP</w:t>
            </w:r>
          </w:p>
        </w:tc>
        <w:tc>
          <w:tcPr>
            <w:tcW w:w="1189" w:type="pct"/>
            <w:vAlign w:val="center"/>
          </w:tcPr>
          <w:p w:rsidR="00637284" w:rsidRPr="004A089D" w:rsidRDefault="00637284" w:rsidP="006942D4">
            <w:pPr>
              <w:adjustRightInd w:val="0"/>
              <w:snapToGrid w:val="0"/>
              <w:contextualSpacing/>
              <w:jc w:val="center"/>
              <w:rPr>
                <w:kern w:val="0"/>
                <w:szCs w:val="21"/>
              </w:rPr>
            </w:pPr>
            <w:r w:rsidRPr="004A089D">
              <w:rPr>
                <w:rFonts w:hint="eastAsia"/>
                <w:kern w:val="0"/>
                <w:szCs w:val="21"/>
              </w:rPr>
              <w:t>4</w:t>
            </w:r>
            <w:r w:rsidRPr="004A089D">
              <w:rPr>
                <w:kern w:val="0"/>
                <w:szCs w:val="21"/>
              </w:rPr>
              <w:t>mg/L</w:t>
            </w:r>
            <w:r w:rsidRPr="004A089D">
              <w:rPr>
                <w:rFonts w:hint="eastAsia"/>
                <w:kern w:val="0"/>
                <w:szCs w:val="21"/>
              </w:rPr>
              <w:t>，</w:t>
            </w:r>
            <w:r w:rsidRPr="004A089D">
              <w:rPr>
                <w:rFonts w:hint="eastAsia"/>
                <w:kern w:val="0"/>
                <w:szCs w:val="21"/>
              </w:rPr>
              <w:t>0.00144t/a</w:t>
            </w:r>
          </w:p>
        </w:tc>
        <w:tc>
          <w:tcPr>
            <w:tcW w:w="1431" w:type="pct"/>
            <w:tcBorders>
              <w:right w:val="single" w:sz="12" w:space="0" w:color="auto"/>
            </w:tcBorders>
            <w:vAlign w:val="center"/>
          </w:tcPr>
          <w:p w:rsidR="00637284" w:rsidRPr="004A089D" w:rsidRDefault="00CA2CA3" w:rsidP="00CA2CA3">
            <w:pPr>
              <w:widowControl/>
              <w:adjustRightInd w:val="0"/>
              <w:snapToGrid w:val="0"/>
              <w:contextualSpacing/>
              <w:jc w:val="center"/>
              <w:rPr>
                <w:kern w:val="0"/>
                <w:szCs w:val="21"/>
              </w:rPr>
            </w:pPr>
            <w:r w:rsidRPr="004A089D">
              <w:rPr>
                <w:rFonts w:hint="eastAsia"/>
                <w:kern w:val="0"/>
                <w:szCs w:val="21"/>
              </w:rPr>
              <w:t>4</w:t>
            </w:r>
            <w:r w:rsidRPr="004A089D">
              <w:rPr>
                <w:kern w:val="0"/>
                <w:szCs w:val="21"/>
              </w:rPr>
              <w:t>mg/L</w:t>
            </w:r>
            <w:r w:rsidRPr="004A089D">
              <w:rPr>
                <w:rFonts w:hint="eastAsia"/>
                <w:kern w:val="0"/>
                <w:szCs w:val="21"/>
              </w:rPr>
              <w:t>，</w:t>
            </w:r>
            <w:r w:rsidRPr="004A089D">
              <w:rPr>
                <w:rFonts w:hint="eastAsia"/>
                <w:kern w:val="0"/>
                <w:szCs w:val="21"/>
              </w:rPr>
              <w:t>0.00144t/a</w:t>
            </w:r>
          </w:p>
        </w:tc>
      </w:tr>
      <w:tr w:rsidR="00EE5ECF" w:rsidRPr="004A089D" w:rsidTr="006942D4">
        <w:trPr>
          <w:trHeight w:val="400"/>
          <w:jc w:val="center"/>
        </w:trPr>
        <w:tc>
          <w:tcPr>
            <w:tcW w:w="505" w:type="pct"/>
            <w:vMerge/>
            <w:tcBorders>
              <w:left w:val="single" w:sz="12" w:space="0" w:color="auto"/>
            </w:tcBorders>
            <w:vAlign w:val="center"/>
          </w:tcPr>
          <w:p w:rsidR="00EE5ECF" w:rsidRPr="004A089D" w:rsidRDefault="00EE5ECF" w:rsidP="00E2056E">
            <w:pPr>
              <w:widowControl/>
              <w:adjustRightInd w:val="0"/>
              <w:snapToGrid w:val="0"/>
              <w:contextualSpacing/>
              <w:jc w:val="center"/>
              <w:rPr>
                <w:kern w:val="0"/>
                <w:szCs w:val="21"/>
              </w:rPr>
            </w:pPr>
          </w:p>
        </w:tc>
        <w:tc>
          <w:tcPr>
            <w:tcW w:w="907" w:type="pct"/>
            <w:vMerge w:val="restart"/>
            <w:vAlign w:val="center"/>
          </w:tcPr>
          <w:p w:rsidR="00EE5ECF" w:rsidRPr="004A089D" w:rsidRDefault="00EE5ECF" w:rsidP="001F380A">
            <w:pPr>
              <w:adjustRightInd w:val="0"/>
              <w:snapToGrid w:val="0"/>
              <w:contextualSpacing/>
              <w:jc w:val="center"/>
              <w:rPr>
                <w:kern w:val="0"/>
                <w:szCs w:val="21"/>
              </w:rPr>
            </w:pPr>
            <w:r w:rsidRPr="004A089D">
              <w:rPr>
                <w:kern w:val="0"/>
                <w:szCs w:val="21"/>
              </w:rPr>
              <w:t>洗杯废水</w:t>
            </w:r>
            <w:r w:rsidRPr="004A089D">
              <w:rPr>
                <w:rFonts w:hint="eastAsia"/>
                <w:kern w:val="0"/>
                <w:szCs w:val="21"/>
              </w:rPr>
              <w:t>1840</w:t>
            </w:r>
            <w:r w:rsidRPr="004A089D">
              <w:rPr>
                <w:kern w:val="0"/>
                <w:szCs w:val="21"/>
              </w:rPr>
              <w:t>t/a</w:t>
            </w:r>
          </w:p>
        </w:tc>
        <w:tc>
          <w:tcPr>
            <w:tcW w:w="968" w:type="pct"/>
            <w:vAlign w:val="center"/>
          </w:tcPr>
          <w:p w:rsidR="00EE5ECF" w:rsidRPr="004A089D" w:rsidRDefault="00EE5ECF" w:rsidP="000164EB">
            <w:pPr>
              <w:adjustRightInd w:val="0"/>
              <w:snapToGrid w:val="0"/>
              <w:contextualSpacing/>
              <w:jc w:val="center"/>
              <w:rPr>
                <w:kern w:val="0"/>
                <w:szCs w:val="21"/>
              </w:rPr>
            </w:pPr>
            <w:r w:rsidRPr="004A089D">
              <w:rPr>
                <w:rFonts w:hint="eastAsia"/>
                <w:kern w:val="0"/>
                <w:szCs w:val="21"/>
              </w:rPr>
              <w:t>COD</w:t>
            </w:r>
          </w:p>
        </w:tc>
        <w:tc>
          <w:tcPr>
            <w:tcW w:w="1189" w:type="pct"/>
            <w:vAlign w:val="center"/>
          </w:tcPr>
          <w:p w:rsidR="00EE5ECF" w:rsidRPr="004A089D" w:rsidRDefault="00EE5ECF" w:rsidP="00DF2D67">
            <w:pPr>
              <w:widowControl/>
              <w:adjustRightInd w:val="0"/>
              <w:snapToGrid w:val="0"/>
              <w:contextualSpacing/>
              <w:jc w:val="center"/>
              <w:rPr>
                <w:kern w:val="0"/>
                <w:szCs w:val="21"/>
              </w:rPr>
            </w:pPr>
            <w:r w:rsidRPr="004A089D">
              <w:rPr>
                <w:rFonts w:hint="eastAsia"/>
                <w:kern w:val="0"/>
                <w:szCs w:val="21"/>
              </w:rPr>
              <w:t>100</w:t>
            </w:r>
            <w:r w:rsidRPr="004A089D">
              <w:rPr>
                <w:kern w:val="0"/>
                <w:szCs w:val="21"/>
              </w:rPr>
              <w:t>mg/L</w:t>
            </w:r>
            <w:r w:rsidRPr="004A089D">
              <w:rPr>
                <w:rFonts w:hint="eastAsia"/>
                <w:kern w:val="0"/>
                <w:szCs w:val="21"/>
              </w:rPr>
              <w:t>，</w:t>
            </w:r>
            <w:r w:rsidR="00CA2CA3" w:rsidRPr="004A089D">
              <w:rPr>
                <w:rFonts w:hint="eastAsia"/>
                <w:kern w:val="0"/>
                <w:szCs w:val="21"/>
              </w:rPr>
              <w:t>0.184t/a</w:t>
            </w:r>
          </w:p>
        </w:tc>
        <w:tc>
          <w:tcPr>
            <w:tcW w:w="1431" w:type="pct"/>
            <w:tcBorders>
              <w:right w:val="single" w:sz="12" w:space="0" w:color="auto"/>
            </w:tcBorders>
            <w:vAlign w:val="center"/>
          </w:tcPr>
          <w:p w:rsidR="00EE5ECF" w:rsidRPr="004A089D" w:rsidRDefault="00CA2CA3" w:rsidP="00CA2CA3">
            <w:pPr>
              <w:widowControl/>
              <w:adjustRightInd w:val="0"/>
              <w:snapToGrid w:val="0"/>
              <w:contextualSpacing/>
              <w:jc w:val="center"/>
              <w:rPr>
                <w:kern w:val="0"/>
                <w:szCs w:val="21"/>
              </w:rPr>
            </w:pPr>
            <w:r w:rsidRPr="004A089D">
              <w:rPr>
                <w:rFonts w:hint="eastAsia"/>
                <w:kern w:val="0"/>
                <w:szCs w:val="21"/>
              </w:rPr>
              <w:t>80</w:t>
            </w:r>
            <w:r w:rsidRPr="004A089D">
              <w:rPr>
                <w:kern w:val="0"/>
                <w:szCs w:val="21"/>
              </w:rPr>
              <w:t>mg/L</w:t>
            </w:r>
            <w:r w:rsidRPr="004A089D">
              <w:rPr>
                <w:rFonts w:hint="eastAsia"/>
                <w:kern w:val="0"/>
                <w:szCs w:val="21"/>
              </w:rPr>
              <w:t>，</w:t>
            </w:r>
            <w:r w:rsidRPr="004A089D">
              <w:rPr>
                <w:rFonts w:hint="eastAsia"/>
                <w:kern w:val="0"/>
                <w:szCs w:val="21"/>
              </w:rPr>
              <w:t>0.1472t/a</w:t>
            </w:r>
          </w:p>
        </w:tc>
      </w:tr>
      <w:tr w:rsidR="00EE5ECF" w:rsidRPr="004A089D" w:rsidTr="006942D4">
        <w:trPr>
          <w:trHeight w:val="400"/>
          <w:jc w:val="center"/>
        </w:trPr>
        <w:tc>
          <w:tcPr>
            <w:tcW w:w="505" w:type="pct"/>
            <w:vMerge/>
            <w:tcBorders>
              <w:left w:val="single" w:sz="12" w:space="0" w:color="auto"/>
            </w:tcBorders>
            <w:vAlign w:val="center"/>
          </w:tcPr>
          <w:p w:rsidR="00EE5ECF" w:rsidRPr="004A089D" w:rsidRDefault="00EE5ECF" w:rsidP="00E2056E">
            <w:pPr>
              <w:widowControl/>
              <w:adjustRightInd w:val="0"/>
              <w:snapToGrid w:val="0"/>
              <w:contextualSpacing/>
              <w:jc w:val="center"/>
              <w:rPr>
                <w:kern w:val="0"/>
                <w:szCs w:val="21"/>
              </w:rPr>
            </w:pPr>
          </w:p>
        </w:tc>
        <w:tc>
          <w:tcPr>
            <w:tcW w:w="907" w:type="pct"/>
            <w:vMerge/>
            <w:vAlign w:val="center"/>
          </w:tcPr>
          <w:p w:rsidR="00EE5ECF" w:rsidRPr="004A089D" w:rsidRDefault="00EE5ECF" w:rsidP="001F380A">
            <w:pPr>
              <w:widowControl/>
              <w:adjustRightInd w:val="0"/>
              <w:snapToGrid w:val="0"/>
              <w:contextualSpacing/>
              <w:jc w:val="center"/>
              <w:rPr>
                <w:kern w:val="0"/>
                <w:szCs w:val="21"/>
              </w:rPr>
            </w:pPr>
          </w:p>
        </w:tc>
        <w:tc>
          <w:tcPr>
            <w:tcW w:w="968" w:type="pct"/>
            <w:vAlign w:val="center"/>
          </w:tcPr>
          <w:p w:rsidR="00EE5ECF" w:rsidRPr="004A089D" w:rsidRDefault="00EE5ECF" w:rsidP="000164EB">
            <w:pPr>
              <w:adjustRightInd w:val="0"/>
              <w:snapToGrid w:val="0"/>
              <w:contextualSpacing/>
              <w:jc w:val="center"/>
              <w:rPr>
                <w:kern w:val="0"/>
                <w:szCs w:val="21"/>
              </w:rPr>
            </w:pPr>
            <w:r w:rsidRPr="004A089D">
              <w:rPr>
                <w:rFonts w:hint="eastAsia"/>
                <w:kern w:val="0"/>
                <w:szCs w:val="21"/>
              </w:rPr>
              <w:t>SS</w:t>
            </w:r>
          </w:p>
        </w:tc>
        <w:tc>
          <w:tcPr>
            <w:tcW w:w="1189" w:type="pct"/>
            <w:vAlign w:val="center"/>
          </w:tcPr>
          <w:p w:rsidR="00EE5ECF" w:rsidRPr="004A089D" w:rsidRDefault="000B1D76" w:rsidP="00EE5ECF">
            <w:pPr>
              <w:widowControl/>
              <w:adjustRightInd w:val="0"/>
              <w:snapToGrid w:val="0"/>
              <w:contextualSpacing/>
              <w:jc w:val="center"/>
              <w:rPr>
                <w:kern w:val="0"/>
                <w:szCs w:val="21"/>
              </w:rPr>
            </w:pPr>
            <w:r w:rsidRPr="004A089D">
              <w:rPr>
                <w:rFonts w:hint="eastAsia"/>
                <w:kern w:val="0"/>
                <w:szCs w:val="21"/>
              </w:rPr>
              <w:t>5</w:t>
            </w:r>
            <w:r w:rsidR="00EE5ECF" w:rsidRPr="004A089D">
              <w:rPr>
                <w:rFonts w:hint="eastAsia"/>
                <w:kern w:val="0"/>
                <w:szCs w:val="21"/>
              </w:rPr>
              <w:t>0 mg/L</w:t>
            </w:r>
            <w:r w:rsidR="00EE5ECF" w:rsidRPr="004A089D">
              <w:rPr>
                <w:rFonts w:hint="eastAsia"/>
                <w:kern w:val="0"/>
                <w:szCs w:val="21"/>
              </w:rPr>
              <w:t>，</w:t>
            </w:r>
            <w:r w:rsidRPr="004A089D">
              <w:rPr>
                <w:rFonts w:hint="eastAsia"/>
                <w:kern w:val="0"/>
                <w:szCs w:val="21"/>
              </w:rPr>
              <w:t>0.092</w:t>
            </w:r>
            <w:r w:rsidR="00EE5ECF" w:rsidRPr="004A089D">
              <w:rPr>
                <w:rFonts w:hint="eastAsia"/>
                <w:kern w:val="0"/>
                <w:szCs w:val="21"/>
              </w:rPr>
              <w:t>t/a</w:t>
            </w:r>
          </w:p>
        </w:tc>
        <w:tc>
          <w:tcPr>
            <w:tcW w:w="1431" w:type="pct"/>
            <w:tcBorders>
              <w:right w:val="single" w:sz="12" w:space="0" w:color="auto"/>
            </w:tcBorders>
            <w:vAlign w:val="center"/>
          </w:tcPr>
          <w:p w:rsidR="00EE5ECF" w:rsidRPr="004A089D" w:rsidRDefault="000B1D76" w:rsidP="00CA2CA3">
            <w:pPr>
              <w:widowControl/>
              <w:adjustRightInd w:val="0"/>
              <w:snapToGrid w:val="0"/>
              <w:contextualSpacing/>
              <w:jc w:val="center"/>
              <w:rPr>
                <w:kern w:val="0"/>
                <w:szCs w:val="21"/>
              </w:rPr>
            </w:pPr>
            <w:r w:rsidRPr="004A089D">
              <w:rPr>
                <w:rFonts w:hint="eastAsia"/>
                <w:kern w:val="0"/>
                <w:szCs w:val="21"/>
              </w:rPr>
              <w:t>4</w:t>
            </w:r>
            <w:r w:rsidR="00CA2CA3" w:rsidRPr="004A089D">
              <w:rPr>
                <w:rFonts w:hint="eastAsia"/>
                <w:kern w:val="0"/>
                <w:szCs w:val="21"/>
              </w:rPr>
              <w:t>0</w:t>
            </w:r>
            <w:r w:rsidR="00CA2CA3" w:rsidRPr="004A089D">
              <w:rPr>
                <w:kern w:val="0"/>
                <w:szCs w:val="21"/>
              </w:rPr>
              <w:t>mg/L</w:t>
            </w:r>
            <w:r w:rsidR="00CA2CA3" w:rsidRPr="004A089D">
              <w:rPr>
                <w:rFonts w:hint="eastAsia"/>
                <w:kern w:val="0"/>
                <w:szCs w:val="21"/>
              </w:rPr>
              <w:t>，</w:t>
            </w:r>
            <w:r w:rsidRPr="004A089D">
              <w:rPr>
                <w:rFonts w:hint="eastAsia"/>
                <w:kern w:val="0"/>
                <w:szCs w:val="21"/>
              </w:rPr>
              <w:t>0.0736t</w:t>
            </w:r>
            <w:r w:rsidR="00CA2CA3" w:rsidRPr="004A089D">
              <w:rPr>
                <w:rFonts w:hint="eastAsia"/>
                <w:kern w:val="0"/>
                <w:szCs w:val="21"/>
              </w:rPr>
              <w:t>/a</w:t>
            </w:r>
          </w:p>
        </w:tc>
      </w:tr>
      <w:tr w:rsidR="004976DD" w:rsidRPr="004A089D" w:rsidTr="006942D4">
        <w:trPr>
          <w:jc w:val="center"/>
        </w:trPr>
        <w:tc>
          <w:tcPr>
            <w:tcW w:w="505" w:type="pct"/>
            <w:tcBorders>
              <w:left w:val="single" w:sz="12" w:space="0" w:color="auto"/>
            </w:tcBorders>
            <w:vAlign w:val="center"/>
          </w:tcPr>
          <w:p w:rsidR="004976DD" w:rsidRPr="004A089D" w:rsidRDefault="004976DD" w:rsidP="004976DD">
            <w:pPr>
              <w:widowControl/>
              <w:adjustRightInd w:val="0"/>
              <w:snapToGrid w:val="0"/>
              <w:contextualSpacing/>
              <w:jc w:val="center"/>
              <w:rPr>
                <w:kern w:val="0"/>
                <w:szCs w:val="21"/>
              </w:rPr>
            </w:pPr>
            <w:r w:rsidRPr="004A089D">
              <w:rPr>
                <w:kern w:val="0"/>
                <w:szCs w:val="21"/>
              </w:rPr>
              <w:t>电和离电辐磁射辐射</w:t>
            </w:r>
          </w:p>
        </w:tc>
        <w:tc>
          <w:tcPr>
            <w:tcW w:w="907" w:type="pct"/>
            <w:tcBorders>
              <w:bottom w:val="single" w:sz="4" w:space="0" w:color="auto"/>
            </w:tcBorders>
            <w:vAlign w:val="center"/>
          </w:tcPr>
          <w:p w:rsidR="004976DD" w:rsidRPr="004A089D" w:rsidRDefault="004976DD" w:rsidP="004976DD">
            <w:pPr>
              <w:widowControl/>
              <w:adjustRightInd w:val="0"/>
              <w:snapToGrid w:val="0"/>
              <w:contextualSpacing/>
              <w:jc w:val="center"/>
              <w:rPr>
                <w:kern w:val="0"/>
                <w:szCs w:val="21"/>
              </w:rPr>
            </w:pPr>
            <w:r w:rsidRPr="004A089D">
              <w:rPr>
                <w:kern w:val="0"/>
                <w:szCs w:val="21"/>
              </w:rPr>
              <w:t>—</w:t>
            </w:r>
          </w:p>
        </w:tc>
        <w:tc>
          <w:tcPr>
            <w:tcW w:w="968" w:type="pct"/>
            <w:tcBorders>
              <w:bottom w:val="single" w:sz="4" w:space="0" w:color="auto"/>
            </w:tcBorders>
            <w:vAlign w:val="center"/>
          </w:tcPr>
          <w:p w:rsidR="004976DD" w:rsidRPr="004A089D" w:rsidRDefault="004976DD" w:rsidP="004976DD">
            <w:pPr>
              <w:widowControl/>
              <w:adjustRightInd w:val="0"/>
              <w:snapToGrid w:val="0"/>
              <w:contextualSpacing/>
              <w:jc w:val="center"/>
              <w:rPr>
                <w:kern w:val="0"/>
                <w:szCs w:val="21"/>
              </w:rPr>
            </w:pPr>
            <w:r w:rsidRPr="004A089D">
              <w:rPr>
                <w:kern w:val="0"/>
                <w:szCs w:val="21"/>
              </w:rPr>
              <w:t>—</w:t>
            </w:r>
          </w:p>
        </w:tc>
        <w:tc>
          <w:tcPr>
            <w:tcW w:w="1189" w:type="pct"/>
            <w:tcBorders>
              <w:bottom w:val="single" w:sz="4" w:space="0" w:color="auto"/>
            </w:tcBorders>
            <w:vAlign w:val="center"/>
          </w:tcPr>
          <w:p w:rsidR="004976DD" w:rsidRPr="004A089D" w:rsidRDefault="004976DD" w:rsidP="004976DD">
            <w:pPr>
              <w:widowControl/>
              <w:adjustRightInd w:val="0"/>
              <w:snapToGrid w:val="0"/>
              <w:contextualSpacing/>
              <w:jc w:val="center"/>
              <w:rPr>
                <w:kern w:val="0"/>
                <w:szCs w:val="21"/>
              </w:rPr>
            </w:pPr>
            <w:r w:rsidRPr="004A089D">
              <w:rPr>
                <w:kern w:val="0"/>
                <w:szCs w:val="21"/>
              </w:rPr>
              <w:t>—</w:t>
            </w:r>
          </w:p>
        </w:tc>
        <w:tc>
          <w:tcPr>
            <w:tcW w:w="1431" w:type="pct"/>
            <w:tcBorders>
              <w:bottom w:val="single" w:sz="4" w:space="0" w:color="auto"/>
              <w:right w:val="single" w:sz="12" w:space="0" w:color="auto"/>
            </w:tcBorders>
            <w:vAlign w:val="center"/>
          </w:tcPr>
          <w:p w:rsidR="004976DD" w:rsidRPr="004A089D" w:rsidRDefault="004976DD" w:rsidP="004976DD">
            <w:pPr>
              <w:adjustRightInd w:val="0"/>
              <w:snapToGrid w:val="0"/>
              <w:ind w:left="480" w:firstLine="480"/>
              <w:contextualSpacing/>
              <w:rPr>
                <w:szCs w:val="21"/>
              </w:rPr>
            </w:pPr>
            <w:r w:rsidRPr="004A089D">
              <w:rPr>
                <w:szCs w:val="21"/>
              </w:rPr>
              <w:t>—</w:t>
            </w:r>
          </w:p>
        </w:tc>
      </w:tr>
      <w:tr w:rsidR="00D32E9E" w:rsidRPr="004A089D" w:rsidTr="006942D4">
        <w:trPr>
          <w:trHeight w:val="524"/>
          <w:jc w:val="center"/>
        </w:trPr>
        <w:tc>
          <w:tcPr>
            <w:tcW w:w="505" w:type="pct"/>
            <w:vMerge w:val="restart"/>
            <w:tcBorders>
              <w:left w:val="single" w:sz="12" w:space="0" w:color="auto"/>
            </w:tcBorders>
            <w:vAlign w:val="center"/>
          </w:tcPr>
          <w:p w:rsidR="00D32E9E" w:rsidRPr="004A089D" w:rsidRDefault="00D32E9E" w:rsidP="004976DD">
            <w:pPr>
              <w:adjustRightInd w:val="0"/>
              <w:snapToGrid w:val="0"/>
              <w:contextualSpacing/>
              <w:jc w:val="center"/>
              <w:rPr>
                <w:kern w:val="0"/>
                <w:szCs w:val="21"/>
              </w:rPr>
            </w:pPr>
            <w:r w:rsidRPr="004A089D">
              <w:rPr>
                <w:kern w:val="0"/>
                <w:szCs w:val="21"/>
              </w:rPr>
              <w:t>固体废物</w:t>
            </w:r>
          </w:p>
        </w:tc>
        <w:tc>
          <w:tcPr>
            <w:tcW w:w="907" w:type="pct"/>
            <w:vAlign w:val="center"/>
          </w:tcPr>
          <w:p w:rsidR="00D32E9E" w:rsidRPr="004A089D" w:rsidRDefault="00D32E9E" w:rsidP="004976DD">
            <w:pPr>
              <w:widowControl/>
              <w:adjustRightInd w:val="0"/>
              <w:snapToGrid w:val="0"/>
              <w:contextualSpacing/>
              <w:jc w:val="center"/>
              <w:rPr>
                <w:b/>
                <w:kern w:val="0"/>
                <w:szCs w:val="21"/>
              </w:rPr>
            </w:pPr>
            <w:r w:rsidRPr="004A089D">
              <w:rPr>
                <w:b/>
                <w:kern w:val="0"/>
                <w:szCs w:val="21"/>
              </w:rPr>
              <w:t>产生环节</w:t>
            </w:r>
          </w:p>
        </w:tc>
        <w:tc>
          <w:tcPr>
            <w:tcW w:w="968" w:type="pct"/>
            <w:vAlign w:val="center"/>
          </w:tcPr>
          <w:p w:rsidR="00D32E9E" w:rsidRPr="004A089D" w:rsidRDefault="00D32E9E" w:rsidP="004976DD">
            <w:pPr>
              <w:widowControl/>
              <w:adjustRightInd w:val="0"/>
              <w:snapToGrid w:val="0"/>
              <w:contextualSpacing/>
              <w:jc w:val="center"/>
              <w:rPr>
                <w:b/>
                <w:kern w:val="0"/>
                <w:szCs w:val="21"/>
              </w:rPr>
            </w:pPr>
            <w:r w:rsidRPr="004A089D">
              <w:rPr>
                <w:b/>
                <w:kern w:val="0"/>
                <w:szCs w:val="21"/>
              </w:rPr>
              <w:t>废物名称</w:t>
            </w:r>
          </w:p>
        </w:tc>
        <w:tc>
          <w:tcPr>
            <w:tcW w:w="1189" w:type="pct"/>
            <w:vAlign w:val="center"/>
          </w:tcPr>
          <w:p w:rsidR="00D32E9E" w:rsidRPr="004A089D" w:rsidRDefault="00D32E9E" w:rsidP="004976DD">
            <w:pPr>
              <w:widowControl/>
              <w:adjustRightInd w:val="0"/>
              <w:snapToGrid w:val="0"/>
              <w:contextualSpacing/>
              <w:jc w:val="center"/>
              <w:rPr>
                <w:b/>
                <w:kern w:val="0"/>
                <w:szCs w:val="21"/>
              </w:rPr>
            </w:pPr>
            <w:r w:rsidRPr="004A089D">
              <w:rPr>
                <w:b/>
                <w:kern w:val="0"/>
                <w:szCs w:val="21"/>
              </w:rPr>
              <w:t>产生量（</w:t>
            </w:r>
            <w:r w:rsidRPr="004A089D">
              <w:rPr>
                <w:b/>
                <w:kern w:val="0"/>
                <w:szCs w:val="21"/>
              </w:rPr>
              <w:t>t/a</w:t>
            </w:r>
            <w:r w:rsidRPr="004A089D">
              <w:rPr>
                <w:b/>
                <w:kern w:val="0"/>
                <w:szCs w:val="21"/>
              </w:rPr>
              <w:t>）</w:t>
            </w:r>
          </w:p>
        </w:tc>
        <w:tc>
          <w:tcPr>
            <w:tcW w:w="1431" w:type="pct"/>
            <w:tcBorders>
              <w:right w:val="single" w:sz="12" w:space="0" w:color="auto"/>
            </w:tcBorders>
            <w:vAlign w:val="center"/>
          </w:tcPr>
          <w:p w:rsidR="00D32E9E" w:rsidRPr="004A089D" w:rsidRDefault="00D32E9E" w:rsidP="004976DD">
            <w:pPr>
              <w:adjustRightInd w:val="0"/>
              <w:snapToGrid w:val="0"/>
              <w:contextualSpacing/>
              <w:jc w:val="center"/>
              <w:rPr>
                <w:b/>
                <w:szCs w:val="21"/>
              </w:rPr>
            </w:pPr>
            <w:r w:rsidRPr="004A089D">
              <w:rPr>
                <w:b/>
                <w:szCs w:val="21"/>
              </w:rPr>
              <w:t>排放量（</w:t>
            </w:r>
            <w:r w:rsidRPr="004A089D">
              <w:rPr>
                <w:b/>
                <w:szCs w:val="21"/>
              </w:rPr>
              <w:t>t/a</w:t>
            </w:r>
            <w:r w:rsidRPr="004A089D">
              <w:rPr>
                <w:b/>
                <w:szCs w:val="21"/>
              </w:rPr>
              <w:t>）</w:t>
            </w:r>
          </w:p>
        </w:tc>
      </w:tr>
      <w:tr w:rsidR="00D32E9E" w:rsidRPr="004A089D" w:rsidTr="006942D4">
        <w:trPr>
          <w:jc w:val="center"/>
        </w:trPr>
        <w:tc>
          <w:tcPr>
            <w:tcW w:w="505" w:type="pct"/>
            <w:vMerge/>
            <w:tcBorders>
              <w:left w:val="single" w:sz="12" w:space="0" w:color="auto"/>
            </w:tcBorders>
            <w:vAlign w:val="center"/>
          </w:tcPr>
          <w:p w:rsidR="00D32E9E" w:rsidRPr="004A089D" w:rsidRDefault="00D32E9E" w:rsidP="004976DD">
            <w:pPr>
              <w:widowControl/>
              <w:adjustRightInd w:val="0"/>
              <w:snapToGrid w:val="0"/>
              <w:contextualSpacing/>
              <w:jc w:val="center"/>
              <w:rPr>
                <w:kern w:val="0"/>
                <w:szCs w:val="21"/>
              </w:rPr>
            </w:pPr>
          </w:p>
        </w:tc>
        <w:tc>
          <w:tcPr>
            <w:tcW w:w="907" w:type="pct"/>
            <w:tcBorders>
              <w:top w:val="single" w:sz="4" w:space="0" w:color="auto"/>
            </w:tcBorders>
            <w:vAlign w:val="center"/>
          </w:tcPr>
          <w:p w:rsidR="00D32E9E" w:rsidRPr="004A089D" w:rsidRDefault="00D32E9E" w:rsidP="004976DD">
            <w:pPr>
              <w:widowControl/>
              <w:adjustRightInd w:val="0"/>
              <w:snapToGrid w:val="0"/>
              <w:contextualSpacing/>
              <w:jc w:val="center"/>
              <w:rPr>
                <w:kern w:val="0"/>
                <w:szCs w:val="21"/>
              </w:rPr>
            </w:pPr>
            <w:r w:rsidRPr="004A089D">
              <w:rPr>
                <w:kern w:val="0"/>
                <w:szCs w:val="21"/>
              </w:rPr>
              <w:t>办公生活</w:t>
            </w:r>
          </w:p>
        </w:tc>
        <w:tc>
          <w:tcPr>
            <w:tcW w:w="968" w:type="pct"/>
            <w:shd w:val="clear" w:color="auto" w:fill="auto"/>
            <w:vAlign w:val="center"/>
          </w:tcPr>
          <w:p w:rsidR="00D32E9E" w:rsidRPr="004A089D" w:rsidRDefault="00D32E9E" w:rsidP="004976DD">
            <w:pPr>
              <w:widowControl/>
              <w:adjustRightInd w:val="0"/>
              <w:snapToGrid w:val="0"/>
              <w:jc w:val="center"/>
              <w:textAlignment w:val="center"/>
              <w:rPr>
                <w:kern w:val="0"/>
                <w:szCs w:val="21"/>
              </w:rPr>
            </w:pPr>
            <w:r w:rsidRPr="004A089D">
              <w:rPr>
                <w:kern w:val="0"/>
                <w:szCs w:val="21"/>
              </w:rPr>
              <w:t>生活垃圾</w:t>
            </w:r>
          </w:p>
        </w:tc>
        <w:tc>
          <w:tcPr>
            <w:tcW w:w="1189" w:type="pct"/>
            <w:vAlign w:val="center"/>
          </w:tcPr>
          <w:p w:rsidR="00D32E9E" w:rsidRPr="004A089D" w:rsidRDefault="001F380A" w:rsidP="004976DD">
            <w:pPr>
              <w:widowControl/>
              <w:adjustRightInd w:val="0"/>
              <w:snapToGrid w:val="0"/>
              <w:jc w:val="center"/>
              <w:textAlignment w:val="center"/>
              <w:rPr>
                <w:kern w:val="0"/>
                <w:szCs w:val="21"/>
              </w:rPr>
            </w:pPr>
            <w:r w:rsidRPr="004A089D">
              <w:rPr>
                <w:rFonts w:hint="eastAsia"/>
                <w:kern w:val="0"/>
                <w:szCs w:val="21"/>
              </w:rPr>
              <w:t>4.5</w:t>
            </w:r>
          </w:p>
        </w:tc>
        <w:tc>
          <w:tcPr>
            <w:tcW w:w="1431" w:type="pct"/>
            <w:tcBorders>
              <w:top w:val="single" w:sz="4" w:space="0" w:color="auto"/>
              <w:right w:val="single" w:sz="12" w:space="0" w:color="auto"/>
            </w:tcBorders>
            <w:vAlign w:val="center"/>
          </w:tcPr>
          <w:p w:rsidR="00D32E9E" w:rsidRPr="004A089D" w:rsidRDefault="00D32E9E" w:rsidP="004976DD">
            <w:pPr>
              <w:widowControl/>
              <w:adjustRightInd w:val="0"/>
              <w:snapToGrid w:val="0"/>
              <w:contextualSpacing/>
              <w:jc w:val="center"/>
              <w:rPr>
                <w:kern w:val="0"/>
                <w:szCs w:val="21"/>
              </w:rPr>
            </w:pPr>
            <w:r w:rsidRPr="004A089D">
              <w:rPr>
                <w:kern w:val="0"/>
                <w:szCs w:val="21"/>
              </w:rPr>
              <w:t>0</w:t>
            </w:r>
          </w:p>
        </w:tc>
      </w:tr>
      <w:tr w:rsidR="00D32E9E" w:rsidRPr="004A089D" w:rsidTr="006942D4">
        <w:trPr>
          <w:jc w:val="center"/>
        </w:trPr>
        <w:tc>
          <w:tcPr>
            <w:tcW w:w="505" w:type="pct"/>
            <w:vMerge/>
            <w:tcBorders>
              <w:left w:val="single" w:sz="12" w:space="0" w:color="auto"/>
            </w:tcBorders>
            <w:vAlign w:val="center"/>
          </w:tcPr>
          <w:p w:rsidR="00D32E9E" w:rsidRPr="004A089D" w:rsidRDefault="00D32E9E" w:rsidP="004976DD">
            <w:pPr>
              <w:widowControl/>
              <w:adjustRightInd w:val="0"/>
              <w:snapToGrid w:val="0"/>
              <w:contextualSpacing/>
              <w:jc w:val="left"/>
              <w:rPr>
                <w:kern w:val="0"/>
                <w:szCs w:val="21"/>
              </w:rPr>
            </w:pPr>
          </w:p>
        </w:tc>
        <w:tc>
          <w:tcPr>
            <w:tcW w:w="907" w:type="pct"/>
            <w:shd w:val="clear" w:color="auto" w:fill="auto"/>
            <w:vAlign w:val="center"/>
          </w:tcPr>
          <w:p w:rsidR="00D32E9E" w:rsidRPr="004A089D" w:rsidRDefault="00E87AA4" w:rsidP="004976DD">
            <w:pPr>
              <w:widowControl/>
              <w:adjustRightInd w:val="0"/>
              <w:snapToGrid w:val="0"/>
              <w:contextualSpacing/>
              <w:jc w:val="center"/>
              <w:textAlignment w:val="center"/>
              <w:rPr>
                <w:kern w:val="0"/>
                <w:szCs w:val="21"/>
              </w:rPr>
            </w:pPr>
            <w:r w:rsidRPr="004A089D">
              <w:rPr>
                <w:rFonts w:hint="eastAsia"/>
                <w:kern w:val="0"/>
                <w:szCs w:val="21"/>
              </w:rPr>
              <w:t>下料</w:t>
            </w:r>
            <w:r w:rsidR="001F380A" w:rsidRPr="004A089D">
              <w:rPr>
                <w:rFonts w:hint="eastAsia"/>
                <w:kern w:val="0"/>
                <w:szCs w:val="21"/>
              </w:rPr>
              <w:t>、分割</w:t>
            </w:r>
            <w:r w:rsidR="00812F09" w:rsidRPr="004A089D">
              <w:rPr>
                <w:rFonts w:hint="eastAsia"/>
                <w:kern w:val="0"/>
                <w:szCs w:val="21"/>
              </w:rPr>
              <w:t>、检验</w:t>
            </w:r>
          </w:p>
        </w:tc>
        <w:tc>
          <w:tcPr>
            <w:tcW w:w="968" w:type="pct"/>
            <w:shd w:val="clear" w:color="auto" w:fill="auto"/>
            <w:vAlign w:val="center"/>
          </w:tcPr>
          <w:p w:rsidR="00D32E9E" w:rsidRPr="004A089D" w:rsidRDefault="001F380A" w:rsidP="004976DD">
            <w:pPr>
              <w:widowControl/>
              <w:adjustRightInd w:val="0"/>
              <w:snapToGrid w:val="0"/>
              <w:jc w:val="center"/>
              <w:textAlignment w:val="center"/>
              <w:rPr>
                <w:kern w:val="0"/>
                <w:szCs w:val="21"/>
              </w:rPr>
            </w:pPr>
            <w:r w:rsidRPr="004A089D">
              <w:rPr>
                <w:rFonts w:hint="eastAsia"/>
                <w:kern w:val="0"/>
                <w:szCs w:val="21"/>
              </w:rPr>
              <w:t>废玻璃边角料</w:t>
            </w:r>
            <w:r w:rsidR="00812F09" w:rsidRPr="004A089D">
              <w:rPr>
                <w:rFonts w:hint="eastAsia"/>
                <w:kern w:val="0"/>
                <w:szCs w:val="21"/>
              </w:rPr>
              <w:t>、不合格品</w:t>
            </w:r>
          </w:p>
        </w:tc>
        <w:tc>
          <w:tcPr>
            <w:tcW w:w="1189" w:type="pct"/>
            <w:vAlign w:val="center"/>
          </w:tcPr>
          <w:p w:rsidR="00D32E9E" w:rsidRPr="004A089D" w:rsidRDefault="00812F09" w:rsidP="004976DD">
            <w:pPr>
              <w:widowControl/>
              <w:adjustRightInd w:val="0"/>
              <w:snapToGrid w:val="0"/>
              <w:jc w:val="center"/>
              <w:textAlignment w:val="center"/>
              <w:rPr>
                <w:kern w:val="0"/>
                <w:szCs w:val="21"/>
              </w:rPr>
            </w:pPr>
            <w:r w:rsidRPr="004A089D">
              <w:rPr>
                <w:rFonts w:hint="eastAsia"/>
                <w:kern w:val="0"/>
                <w:szCs w:val="21"/>
              </w:rPr>
              <w:t>100</w:t>
            </w:r>
          </w:p>
        </w:tc>
        <w:tc>
          <w:tcPr>
            <w:tcW w:w="1431" w:type="pct"/>
            <w:tcBorders>
              <w:top w:val="single" w:sz="4" w:space="0" w:color="auto"/>
              <w:right w:val="single" w:sz="12" w:space="0" w:color="auto"/>
            </w:tcBorders>
            <w:vAlign w:val="center"/>
          </w:tcPr>
          <w:p w:rsidR="00D32E9E" w:rsidRPr="004A089D" w:rsidRDefault="00D32E9E" w:rsidP="004976DD">
            <w:pPr>
              <w:widowControl/>
              <w:adjustRightInd w:val="0"/>
              <w:snapToGrid w:val="0"/>
              <w:contextualSpacing/>
              <w:jc w:val="center"/>
              <w:rPr>
                <w:kern w:val="0"/>
                <w:szCs w:val="21"/>
              </w:rPr>
            </w:pPr>
            <w:r w:rsidRPr="004A089D">
              <w:rPr>
                <w:kern w:val="0"/>
                <w:szCs w:val="21"/>
              </w:rPr>
              <w:t>0</w:t>
            </w:r>
          </w:p>
        </w:tc>
      </w:tr>
      <w:tr w:rsidR="00D32E9E" w:rsidRPr="004A089D" w:rsidTr="006942D4">
        <w:trPr>
          <w:trHeight w:val="150"/>
          <w:jc w:val="center"/>
        </w:trPr>
        <w:tc>
          <w:tcPr>
            <w:tcW w:w="505" w:type="pct"/>
            <w:vMerge/>
            <w:tcBorders>
              <w:left w:val="single" w:sz="12" w:space="0" w:color="auto"/>
            </w:tcBorders>
            <w:vAlign w:val="center"/>
          </w:tcPr>
          <w:p w:rsidR="00D32E9E" w:rsidRPr="004A089D" w:rsidRDefault="00D32E9E" w:rsidP="004976DD">
            <w:pPr>
              <w:widowControl/>
              <w:adjustRightInd w:val="0"/>
              <w:snapToGrid w:val="0"/>
              <w:contextualSpacing/>
              <w:jc w:val="left"/>
              <w:rPr>
                <w:kern w:val="0"/>
                <w:szCs w:val="21"/>
              </w:rPr>
            </w:pPr>
          </w:p>
        </w:tc>
        <w:tc>
          <w:tcPr>
            <w:tcW w:w="907" w:type="pct"/>
            <w:shd w:val="clear" w:color="auto" w:fill="auto"/>
            <w:vAlign w:val="center"/>
          </w:tcPr>
          <w:p w:rsidR="00D32E9E" w:rsidRPr="004A089D" w:rsidRDefault="001F380A" w:rsidP="004976DD">
            <w:pPr>
              <w:widowControl/>
              <w:adjustRightInd w:val="0"/>
              <w:snapToGrid w:val="0"/>
              <w:contextualSpacing/>
              <w:jc w:val="center"/>
              <w:textAlignment w:val="center"/>
              <w:rPr>
                <w:kern w:val="0"/>
                <w:szCs w:val="21"/>
              </w:rPr>
            </w:pPr>
            <w:r w:rsidRPr="004A089D">
              <w:rPr>
                <w:rFonts w:hint="eastAsia"/>
                <w:kern w:val="0"/>
                <w:szCs w:val="21"/>
              </w:rPr>
              <w:t>检验</w:t>
            </w:r>
          </w:p>
        </w:tc>
        <w:tc>
          <w:tcPr>
            <w:tcW w:w="968" w:type="pct"/>
            <w:shd w:val="clear" w:color="auto" w:fill="auto"/>
            <w:vAlign w:val="center"/>
          </w:tcPr>
          <w:p w:rsidR="00D32E9E" w:rsidRPr="004A089D" w:rsidRDefault="00812F09" w:rsidP="00812F09">
            <w:pPr>
              <w:widowControl/>
              <w:adjustRightInd w:val="0"/>
              <w:snapToGrid w:val="0"/>
              <w:jc w:val="center"/>
              <w:textAlignment w:val="center"/>
              <w:rPr>
                <w:kern w:val="0"/>
                <w:szCs w:val="21"/>
              </w:rPr>
            </w:pPr>
            <w:r w:rsidRPr="004A089D">
              <w:rPr>
                <w:rFonts w:hint="eastAsia"/>
                <w:kern w:val="0"/>
                <w:szCs w:val="21"/>
              </w:rPr>
              <w:t>废包装盒</w:t>
            </w:r>
          </w:p>
        </w:tc>
        <w:tc>
          <w:tcPr>
            <w:tcW w:w="1189" w:type="pct"/>
            <w:vAlign w:val="center"/>
          </w:tcPr>
          <w:p w:rsidR="00D32E9E" w:rsidRPr="004A089D" w:rsidRDefault="00074A29" w:rsidP="004976DD">
            <w:pPr>
              <w:widowControl/>
              <w:adjustRightInd w:val="0"/>
              <w:snapToGrid w:val="0"/>
              <w:jc w:val="center"/>
              <w:textAlignment w:val="center"/>
              <w:rPr>
                <w:kern w:val="0"/>
                <w:szCs w:val="21"/>
              </w:rPr>
            </w:pPr>
            <w:r w:rsidRPr="004A089D">
              <w:rPr>
                <w:rFonts w:hint="eastAsia"/>
                <w:kern w:val="0"/>
                <w:szCs w:val="21"/>
              </w:rPr>
              <w:t>0.</w:t>
            </w:r>
            <w:r w:rsidR="00812F09" w:rsidRPr="004A089D">
              <w:rPr>
                <w:rFonts w:hint="eastAsia"/>
                <w:kern w:val="0"/>
                <w:szCs w:val="21"/>
              </w:rPr>
              <w:t>5</w:t>
            </w:r>
          </w:p>
        </w:tc>
        <w:tc>
          <w:tcPr>
            <w:tcW w:w="1431" w:type="pct"/>
            <w:tcBorders>
              <w:right w:val="single" w:sz="12" w:space="0" w:color="auto"/>
            </w:tcBorders>
            <w:vAlign w:val="center"/>
          </w:tcPr>
          <w:p w:rsidR="00D32E9E" w:rsidRPr="004A089D" w:rsidRDefault="00D32E9E" w:rsidP="004976DD">
            <w:pPr>
              <w:widowControl/>
              <w:adjustRightInd w:val="0"/>
              <w:snapToGrid w:val="0"/>
              <w:contextualSpacing/>
              <w:jc w:val="center"/>
              <w:rPr>
                <w:kern w:val="0"/>
                <w:szCs w:val="21"/>
              </w:rPr>
            </w:pPr>
            <w:r w:rsidRPr="004A089D">
              <w:rPr>
                <w:rFonts w:hint="eastAsia"/>
                <w:kern w:val="0"/>
                <w:szCs w:val="21"/>
              </w:rPr>
              <w:t>0</w:t>
            </w:r>
          </w:p>
        </w:tc>
      </w:tr>
      <w:tr w:rsidR="004976DD" w:rsidRPr="004A089D" w:rsidTr="00EF42B7">
        <w:trPr>
          <w:jc w:val="center"/>
        </w:trPr>
        <w:tc>
          <w:tcPr>
            <w:tcW w:w="505" w:type="pct"/>
            <w:tcBorders>
              <w:left w:val="single" w:sz="12" w:space="0" w:color="auto"/>
            </w:tcBorders>
            <w:vAlign w:val="center"/>
          </w:tcPr>
          <w:p w:rsidR="004976DD" w:rsidRPr="004A089D" w:rsidRDefault="004976DD" w:rsidP="004976DD">
            <w:pPr>
              <w:widowControl/>
              <w:adjustRightInd w:val="0"/>
              <w:snapToGrid w:val="0"/>
              <w:contextualSpacing/>
              <w:jc w:val="center"/>
              <w:rPr>
                <w:kern w:val="0"/>
                <w:szCs w:val="21"/>
              </w:rPr>
            </w:pPr>
            <w:r w:rsidRPr="004A089D">
              <w:rPr>
                <w:kern w:val="0"/>
                <w:szCs w:val="21"/>
              </w:rPr>
              <w:t>噪声</w:t>
            </w:r>
          </w:p>
        </w:tc>
        <w:tc>
          <w:tcPr>
            <w:tcW w:w="4495" w:type="pct"/>
            <w:gridSpan w:val="4"/>
            <w:tcBorders>
              <w:right w:val="single" w:sz="12" w:space="0" w:color="auto"/>
            </w:tcBorders>
            <w:vAlign w:val="center"/>
          </w:tcPr>
          <w:p w:rsidR="004976DD" w:rsidRPr="004A089D" w:rsidRDefault="004976DD" w:rsidP="004976DD">
            <w:pPr>
              <w:widowControl/>
              <w:adjustRightInd w:val="0"/>
              <w:snapToGrid w:val="0"/>
              <w:ind w:firstLineChars="200" w:firstLine="420"/>
              <w:contextualSpacing/>
              <w:rPr>
                <w:kern w:val="0"/>
                <w:szCs w:val="21"/>
              </w:rPr>
            </w:pPr>
            <w:r w:rsidRPr="004A089D">
              <w:rPr>
                <w:kern w:val="0"/>
                <w:szCs w:val="21"/>
              </w:rPr>
              <w:t>建设项目主要噪声源来自于生产设备等，单台噪声值约</w:t>
            </w:r>
            <w:r w:rsidR="005B0F60" w:rsidRPr="004A089D">
              <w:rPr>
                <w:rFonts w:hint="eastAsia"/>
                <w:kern w:val="0"/>
                <w:szCs w:val="21"/>
              </w:rPr>
              <w:t>85</w:t>
            </w:r>
            <w:r w:rsidR="00466CD6" w:rsidRPr="004A089D">
              <w:rPr>
                <w:kern w:val="0"/>
                <w:szCs w:val="21"/>
              </w:rPr>
              <w:t>~</w:t>
            </w:r>
            <w:r w:rsidR="00466CD6" w:rsidRPr="004A089D">
              <w:rPr>
                <w:rFonts w:hint="eastAsia"/>
                <w:kern w:val="0"/>
                <w:szCs w:val="21"/>
              </w:rPr>
              <w:t>9</w:t>
            </w:r>
            <w:r w:rsidR="005B0F60" w:rsidRPr="004A089D">
              <w:rPr>
                <w:rFonts w:hint="eastAsia"/>
                <w:kern w:val="0"/>
                <w:szCs w:val="21"/>
              </w:rPr>
              <w:t>5</w:t>
            </w:r>
            <w:r w:rsidRPr="004A089D">
              <w:rPr>
                <w:kern w:val="0"/>
                <w:szCs w:val="21"/>
              </w:rPr>
              <w:t>dB(A)</w:t>
            </w:r>
            <w:r w:rsidRPr="004A089D">
              <w:rPr>
                <w:kern w:val="0"/>
                <w:szCs w:val="21"/>
              </w:rPr>
              <w:t>，高噪声设备产生的噪声经过设备消声、减振、隔声及距离衰减后，厂界噪声影响值满足《工业企业厂界环境噪声排放标准》（</w:t>
            </w:r>
            <w:r w:rsidRPr="004A089D">
              <w:rPr>
                <w:kern w:val="0"/>
                <w:szCs w:val="21"/>
              </w:rPr>
              <w:t>GB12348-2008</w:t>
            </w:r>
            <w:r w:rsidRPr="004A089D">
              <w:rPr>
                <w:kern w:val="0"/>
                <w:szCs w:val="21"/>
              </w:rPr>
              <w:t>）</w:t>
            </w:r>
            <w:r w:rsidRPr="004A089D">
              <w:rPr>
                <w:kern w:val="0"/>
                <w:szCs w:val="21"/>
              </w:rPr>
              <w:t>3</w:t>
            </w:r>
            <w:r w:rsidRPr="004A089D">
              <w:rPr>
                <w:kern w:val="0"/>
                <w:szCs w:val="21"/>
              </w:rPr>
              <w:t>类标准。</w:t>
            </w:r>
          </w:p>
        </w:tc>
      </w:tr>
      <w:tr w:rsidR="004976DD" w:rsidRPr="004A089D" w:rsidTr="00EF42B7">
        <w:trPr>
          <w:jc w:val="center"/>
        </w:trPr>
        <w:tc>
          <w:tcPr>
            <w:tcW w:w="505" w:type="pct"/>
            <w:tcBorders>
              <w:left w:val="single" w:sz="12" w:space="0" w:color="auto"/>
            </w:tcBorders>
            <w:vAlign w:val="center"/>
          </w:tcPr>
          <w:p w:rsidR="004976DD" w:rsidRPr="004A089D" w:rsidRDefault="004976DD" w:rsidP="004976DD">
            <w:pPr>
              <w:widowControl/>
              <w:adjustRightInd w:val="0"/>
              <w:snapToGrid w:val="0"/>
              <w:contextualSpacing/>
              <w:jc w:val="center"/>
              <w:rPr>
                <w:kern w:val="0"/>
                <w:szCs w:val="21"/>
              </w:rPr>
            </w:pPr>
            <w:r w:rsidRPr="004A089D">
              <w:rPr>
                <w:kern w:val="0"/>
                <w:szCs w:val="21"/>
              </w:rPr>
              <w:t>其它</w:t>
            </w:r>
          </w:p>
        </w:tc>
        <w:tc>
          <w:tcPr>
            <w:tcW w:w="4495" w:type="pct"/>
            <w:gridSpan w:val="4"/>
            <w:tcBorders>
              <w:right w:val="single" w:sz="12" w:space="0" w:color="auto"/>
            </w:tcBorders>
            <w:vAlign w:val="center"/>
          </w:tcPr>
          <w:p w:rsidR="004976DD" w:rsidRPr="004A089D" w:rsidRDefault="004976DD" w:rsidP="004976DD">
            <w:pPr>
              <w:widowControl/>
              <w:adjustRightInd w:val="0"/>
              <w:snapToGrid w:val="0"/>
              <w:ind w:firstLineChars="200" w:firstLine="420"/>
              <w:contextualSpacing/>
              <w:rPr>
                <w:kern w:val="0"/>
                <w:szCs w:val="21"/>
              </w:rPr>
            </w:pPr>
            <w:r w:rsidRPr="004A089D">
              <w:rPr>
                <w:kern w:val="0"/>
                <w:szCs w:val="21"/>
              </w:rPr>
              <w:t>无。</w:t>
            </w:r>
          </w:p>
        </w:tc>
      </w:tr>
      <w:tr w:rsidR="004976DD" w:rsidRPr="004A089D" w:rsidTr="00EF42B7">
        <w:trPr>
          <w:trHeight w:val="1914"/>
          <w:jc w:val="center"/>
        </w:trPr>
        <w:tc>
          <w:tcPr>
            <w:tcW w:w="5000" w:type="pct"/>
            <w:gridSpan w:val="5"/>
            <w:tcBorders>
              <w:left w:val="single" w:sz="12" w:space="0" w:color="auto"/>
              <w:bottom w:val="single" w:sz="12" w:space="0" w:color="auto"/>
              <w:right w:val="single" w:sz="12" w:space="0" w:color="auto"/>
            </w:tcBorders>
            <w:vAlign w:val="center"/>
          </w:tcPr>
          <w:p w:rsidR="004976DD" w:rsidRPr="004A089D" w:rsidRDefault="004976DD" w:rsidP="004976DD">
            <w:pPr>
              <w:widowControl/>
              <w:adjustRightInd w:val="0"/>
              <w:snapToGrid w:val="0"/>
              <w:contextualSpacing/>
              <w:jc w:val="left"/>
              <w:rPr>
                <w:b/>
                <w:kern w:val="0"/>
                <w:szCs w:val="21"/>
              </w:rPr>
            </w:pPr>
            <w:r w:rsidRPr="004A089D">
              <w:rPr>
                <w:b/>
                <w:kern w:val="0"/>
                <w:szCs w:val="21"/>
              </w:rPr>
              <w:t>主要生态影响（不够时可另附页）：</w:t>
            </w:r>
          </w:p>
          <w:p w:rsidR="004976DD" w:rsidRPr="004A089D" w:rsidRDefault="004976DD" w:rsidP="004976DD">
            <w:pPr>
              <w:widowControl/>
              <w:adjustRightInd w:val="0"/>
              <w:snapToGrid w:val="0"/>
              <w:ind w:firstLineChars="200" w:firstLine="420"/>
              <w:contextualSpacing/>
              <w:rPr>
                <w:kern w:val="0"/>
                <w:szCs w:val="21"/>
              </w:rPr>
            </w:pPr>
            <w:r w:rsidRPr="004A089D">
              <w:rPr>
                <w:kern w:val="0"/>
                <w:szCs w:val="21"/>
              </w:rPr>
              <w:t>无。</w:t>
            </w:r>
          </w:p>
          <w:p w:rsidR="004976DD" w:rsidRPr="004A089D" w:rsidRDefault="004976DD" w:rsidP="004976DD">
            <w:pPr>
              <w:pStyle w:val="a0"/>
            </w:pPr>
          </w:p>
          <w:p w:rsidR="006942D4" w:rsidRPr="004A089D" w:rsidRDefault="006942D4" w:rsidP="004976DD">
            <w:pPr>
              <w:pStyle w:val="a0"/>
            </w:pPr>
          </w:p>
          <w:p w:rsidR="006942D4" w:rsidRPr="004A089D" w:rsidRDefault="006942D4" w:rsidP="004976DD">
            <w:pPr>
              <w:pStyle w:val="a0"/>
            </w:pPr>
          </w:p>
          <w:p w:rsidR="006942D4" w:rsidRPr="004A089D" w:rsidRDefault="006942D4" w:rsidP="004976DD">
            <w:pPr>
              <w:pStyle w:val="a0"/>
            </w:pPr>
          </w:p>
          <w:p w:rsidR="006942D4" w:rsidRPr="004A089D" w:rsidRDefault="006942D4" w:rsidP="004976DD">
            <w:pPr>
              <w:pStyle w:val="a0"/>
            </w:pPr>
          </w:p>
          <w:p w:rsidR="004976DD" w:rsidRPr="004A089D" w:rsidRDefault="004976DD" w:rsidP="004976DD">
            <w:pPr>
              <w:pStyle w:val="a0"/>
            </w:pPr>
          </w:p>
          <w:p w:rsidR="008A5776" w:rsidRPr="004A089D" w:rsidRDefault="008A5776" w:rsidP="004976DD">
            <w:pPr>
              <w:pStyle w:val="a0"/>
            </w:pPr>
          </w:p>
          <w:p w:rsidR="008A5776" w:rsidRPr="004A089D" w:rsidRDefault="008A5776" w:rsidP="004976DD">
            <w:pPr>
              <w:pStyle w:val="a0"/>
            </w:pPr>
          </w:p>
          <w:p w:rsidR="008A5776" w:rsidRPr="004A089D" w:rsidRDefault="008A5776" w:rsidP="004976DD">
            <w:pPr>
              <w:pStyle w:val="a0"/>
            </w:pPr>
          </w:p>
          <w:p w:rsidR="008A5776" w:rsidRPr="004A089D" w:rsidRDefault="008A5776" w:rsidP="004976DD">
            <w:pPr>
              <w:pStyle w:val="a0"/>
            </w:pPr>
          </w:p>
          <w:p w:rsidR="008A5776" w:rsidRPr="004A089D" w:rsidRDefault="008A5776" w:rsidP="004976DD">
            <w:pPr>
              <w:pStyle w:val="a0"/>
            </w:pPr>
          </w:p>
          <w:p w:rsidR="004976DD" w:rsidRPr="004A089D" w:rsidRDefault="004976DD" w:rsidP="004976DD">
            <w:pPr>
              <w:pStyle w:val="a0"/>
            </w:pPr>
          </w:p>
          <w:p w:rsidR="004976DD" w:rsidRPr="004A089D" w:rsidRDefault="004976DD" w:rsidP="004976DD">
            <w:pPr>
              <w:pStyle w:val="a0"/>
            </w:pPr>
          </w:p>
          <w:p w:rsidR="004976DD" w:rsidRPr="004A089D" w:rsidRDefault="004976DD" w:rsidP="004976DD">
            <w:pPr>
              <w:pStyle w:val="a0"/>
            </w:pPr>
          </w:p>
          <w:p w:rsidR="004976DD" w:rsidRPr="004A089D" w:rsidRDefault="004976DD" w:rsidP="004976DD">
            <w:pPr>
              <w:pStyle w:val="a0"/>
            </w:pPr>
          </w:p>
          <w:p w:rsidR="004976DD" w:rsidRPr="004A089D" w:rsidRDefault="004976DD" w:rsidP="004976DD">
            <w:pPr>
              <w:pStyle w:val="a0"/>
            </w:pPr>
          </w:p>
        </w:tc>
      </w:tr>
    </w:tbl>
    <w:p w:rsidR="007E5842" w:rsidRPr="004A089D" w:rsidRDefault="007E5842">
      <w:pPr>
        <w:adjustRightInd w:val="0"/>
        <w:snapToGrid w:val="0"/>
        <w:outlineLvl w:val="0"/>
        <w:rPr>
          <w:b/>
          <w:sz w:val="28"/>
          <w:szCs w:val="28"/>
        </w:rPr>
        <w:sectPr w:rsidR="007E5842" w:rsidRPr="004A089D">
          <w:pgSz w:w="11906" w:h="16838"/>
          <w:pgMar w:top="1701" w:right="1418" w:bottom="1134" w:left="1418" w:header="851" w:footer="992" w:gutter="0"/>
          <w:cols w:space="720"/>
          <w:docGrid w:type="lines" w:linePitch="312"/>
        </w:sectPr>
      </w:pPr>
    </w:p>
    <w:p w:rsidR="007E5842" w:rsidRPr="004A089D" w:rsidRDefault="007E5842">
      <w:pPr>
        <w:adjustRightInd w:val="0"/>
        <w:snapToGrid w:val="0"/>
        <w:outlineLvl w:val="0"/>
        <w:rPr>
          <w:b/>
          <w:sz w:val="28"/>
          <w:szCs w:val="28"/>
        </w:rPr>
      </w:pPr>
      <w:r w:rsidRPr="004A089D">
        <w:rPr>
          <w:b/>
          <w:sz w:val="28"/>
          <w:szCs w:val="28"/>
        </w:rPr>
        <w:lastRenderedPageBreak/>
        <w:t>七、环境影响分析</w:t>
      </w:r>
    </w:p>
    <w:tbl>
      <w:tblPr>
        <w:tblStyle w:val="aff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86"/>
      </w:tblGrid>
      <w:tr w:rsidR="00CB7E6F" w:rsidRPr="004A089D" w:rsidTr="00CB7E6F">
        <w:tc>
          <w:tcPr>
            <w:tcW w:w="9286" w:type="dxa"/>
          </w:tcPr>
          <w:p w:rsidR="00CB7E6F" w:rsidRPr="004A089D" w:rsidRDefault="00CB7E6F" w:rsidP="00CB7E6F">
            <w:pPr>
              <w:spacing w:line="360" w:lineRule="auto"/>
              <w:rPr>
                <w:b/>
                <w:sz w:val="24"/>
              </w:rPr>
            </w:pPr>
            <w:r w:rsidRPr="004A089D">
              <w:rPr>
                <w:b/>
                <w:sz w:val="24"/>
              </w:rPr>
              <w:t>施工期环境影响简要分析：</w:t>
            </w:r>
          </w:p>
          <w:p w:rsidR="00CB7E6F" w:rsidRPr="004A089D" w:rsidRDefault="00CB7E6F" w:rsidP="00CB7E6F">
            <w:pPr>
              <w:spacing w:line="360" w:lineRule="auto"/>
              <w:ind w:firstLineChars="200" w:firstLine="480"/>
              <w:rPr>
                <w:sz w:val="24"/>
              </w:rPr>
            </w:pPr>
            <w:r w:rsidRPr="004A089D">
              <w:rPr>
                <w:rFonts w:hint="eastAsia"/>
                <w:sz w:val="24"/>
              </w:rPr>
              <w:t>建设项目</w:t>
            </w:r>
            <w:r w:rsidR="00FA0261" w:rsidRPr="004A089D">
              <w:rPr>
                <w:rFonts w:hint="eastAsia"/>
                <w:sz w:val="24"/>
              </w:rPr>
              <w:t>租赁江苏富隆实业有限公司闲置厂房</w:t>
            </w:r>
            <w:r w:rsidRPr="004A089D">
              <w:rPr>
                <w:rFonts w:hint="eastAsia"/>
                <w:sz w:val="24"/>
              </w:rPr>
              <w:t>，设备安装后即可投入使用，因此无相关土建环境影响分析。</w:t>
            </w:r>
          </w:p>
          <w:p w:rsidR="00CB7E6F" w:rsidRPr="004A089D" w:rsidRDefault="00CB7E6F" w:rsidP="00CB7E6F">
            <w:pPr>
              <w:snapToGrid w:val="0"/>
              <w:spacing w:line="360" w:lineRule="auto"/>
              <w:rPr>
                <w:b/>
                <w:sz w:val="24"/>
              </w:rPr>
            </w:pPr>
            <w:r w:rsidRPr="004A089D">
              <w:rPr>
                <w:b/>
                <w:sz w:val="24"/>
              </w:rPr>
              <w:t>营运期环境影响分析：</w:t>
            </w:r>
          </w:p>
          <w:p w:rsidR="00CB7E6F" w:rsidRPr="004A089D" w:rsidRDefault="00CB7E6F" w:rsidP="00CB7E6F">
            <w:pPr>
              <w:adjustRightInd w:val="0"/>
              <w:snapToGrid w:val="0"/>
              <w:spacing w:line="360" w:lineRule="auto"/>
              <w:ind w:firstLineChars="200" w:firstLine="482"/>
              <w:rPr>
                <w:b/>
                <w:sz w:val="24"/>
              </w:rPr>
            </w:pPr>
            <w:r w:rsidRPr="004A089D">
              <w:rPr>
                <w:b/>
                <w:sz w:val="24"/>
              </w:rPr>
              <w:t>1</w:t>
            </w:r>
            <w:r w:rsidRPr="004A089D">
              <w:rPr>
                <w:b/>
                <w:sz w:val="24"/>
              </w:rPr>
              <w:t>、水环境影响分析</w:t>
            </w:r>
          </w:p>
          <w:p w:rsidR="00D75106" w:rsidRPr="004A089D" w:rsidRDefault="00D75106" w:rsidP="00D75106">
            <w:pPr>
              <w:spacing w:line="360" w:lineRule="auto"/>
              <w:ind w:firstLineChars="200" w:firstLine="480"/>
              <w:rPr>
                <w:sz w:val="24"/>
              </w:rPr>
            </w:pPr>
            <w:r w:rsidRPr="004A089D">
              <w:rPr>
                <w:rFonts w:hint="eastAsia"/>
                <w:sz w:val="24"/>
              </w:rPr>
              <w:t>1</w:t>
            </w:r>
            <w:r w:rsidRPr="004A089D">
              <w:rPr>
                <w:rFonts w:hint="eastAsia"/>
                <w:sz w:val="24"/>
              </w:rPr>
              <w:t>、污水处理措施分析</w:t>
            </w:r>
          </w:p>
          <w:p w:rsidR="00D75106" w:rsidRPr="004A089D" w:rsidRDefault="00CB7E6F" w:rsidP="00D75106">
            <w:pPr>
              <w:spacing w:line="360" w:lineRule="auto"/>
              <w:ind w:firstLineChars="200" w:firstLine="480"/>
              <w:rPr>
                <w:sz w:val="24"/>
              </w:rPr>
            </w:pPr>
            <w:r w:rsidRPr="004A089D">
              <w:rPr>
                <w:sz w:val="24"/>
              </w:rPr>
              <w:t>本项目废水主要是生活污水和</w:t>
            </w:r>
            <w:r w:rsidR="00611E2D" w:rsidRPr="004A089D">
              <w:rPr>
                <w:rFonts w:hint="eastAsia"/>
                <w:sz w:val="24"/>
              </w:rPr>
              <w:t>洗杯</w:t>
            </w:r>
            <w:r w:rsidRPr="004A089D">
              <w:rPr>
                <w:sz w:val="24"/>
              </w:rPr>
              <w:t>废水</w:t>
            </w:r>
            <w:r w:rsidRPr="004A089D">
              <w:rPr>
                <w:rFonts w:hint="eastAsia"/>
                <w:sz w:val="24"/>
              </w:rPr>
              <w:t>。</w:t>
            </w:r>
            <w:r w:rsidRPr="004A089D">
              <w:rPr>
                <w:rFonts w:hAnsi="宋体" w:hint="eastAsia"/>
                <w:sz w:val="24"/>
              </w:rPr>
              <w:t>全厂雨污分流，雨水收集后排入雨水管网</w:t>
            </w:r>
            <w:r w:rsidR="00A34476" w:rsidRPr="004A089D">
              <w:rPr>
                <w:rFonts w:hAnsi="宋体" w:hint="eastAsia"/>
                <w:sz w:val="24"/>
              </w:rPr>
              <w:t>，</w:t>
            </w:r>
            <w:r w:rsidRPr="004A089D">
              <w:rPr>
                <w:rFonts w:hAnsi="宋体" w:hint="eastAsia"/>
                <w:sz w:val="24"/>
              </w:rPr>
              <w:t>项目厂区实行“雨污分流”制。</w:t>
            </w:r>
            <w:r w:rsidRPr="004A089D">
              <w:rPr>
                <w:rFonts w:hint="eastAsia"/>
                <w:sz w:val="24"/>
              </w:rPr>
              <w:t>生活污水</w:t>
            </w:r>
            <w:r w:rsidR="00092BD6" w:rsidRPr="004A089D">
              <w:rPr>
                <w:rFonts w:hint="eastAsia"/>
                <w:sz w:val="24"/>
              </w:rPr>
              <w:t>360</w:t>
            </w:r>
            <w:r w:rsidRPr="004A089D">
              <w:rPr>
                <w:sz w:val="24"/>
              </w:rPr>
              <w:t>t/a</w:t>
            </w:r>
            <w:r w:rsidR="00092BD6" w:rsidRPr="004A089D">
              <w:rPr>
                <w:rFonts w:hint="eastAsia"/>
                <w:sz w:val="24"/>
              </w:rPr>
              <w:t>和洗杯废水</w:t>
            </w:r>
            <w:r w:rsidR="00092BD6" w:rsidRPr="004A089D">
              <w:rPr>
                <w:rFonts w:hint="eastAsia"/>
                <w:sz w:val="24"/>
              </w:rPr>
              <w:t>1840</w:t>
            </w:r>
            <w:r w:rsidR="00092BD6" w:rsidRPr="004A089D">
              <w:rPr>
                <w:sz w:val="24"/>
              </w:rPr>
              <w:t>t/a</w:t>
            </w:r>
            <w:r w:rsidR="00092BD6" w:rsidRPr="004A089D">
              <w:rPr>
                <w:rFonts w:hint="eastAsia"/>
                <w:sz w:val="24"/>
              </w:rPr>
              <w:t>经</w:t>
            </w:r>
            <w:r w:rsidR="00092BD6" w:rsidRPr="004A089D">
              <w:rPr>
                <w:rFonts w:hAnsi="宋体" w:hint="eastAsia"/>
                <w:sz w:val="24"/>
              </w:rPr>
              <w:t>化粪池预处理后</w:t>
            </w:r>
            <w:r w:rsidRPr="004A089D">
              <w:rPr>
                <w:rFonts w:hAnsi="宋体" w:hint="eastAsia"/>
                <w:sz w:val="24"/>
              </w:rPr>
              <w:t>达到《污水综合排放标准》（</w:t>
            </w:r>
            <w:r w:rsidRPr="004A089D">
              <w:rPr>
                <w:rFonts w:hAnsi="宋体" w:hint="eastAsia"/>
                <w:sz w:val="24"/>
              </w:rPr>
              <w:t>GB8978-1996</w:t>
            </w:r>
            <w:r w:rsidRPr="004A089D">
              <w:rPr>
                <w:rFonts w:hAnsi="宋体" w:hint="eastAsia"/>
                <w:sz w:val="24"/>
              </w:rPr>
              <w:t>）中</w:t>
            </w:r>
            <w:r w:rsidRPr="004A089D">
              <w:rPr>
                <w:rFonts w:hint="eastAsia"/>
                <w:sz w:val="24"/>
              </w:rPr>
              <w:t>表</w:t>
            </w:r>
            <w:r w:rsidRPr="004A089D">
              <w:rPr>
                <w:rFonts w:hint="eastAsia"/>
                <w:sz w:val="24"/>
              </w:rPr>
              <w:t xml:space="preserve"> 4</w:t>
            </w:r>
            <w:r w:rsidRPr="004A089D">
              <w:rPr>
                <w:rFonts w:hAnsi="宋体" w:hint="eastAsia"/>
                <w:sz w:val="24"/>
              </w:rPr>
              <w:t>的三级标准后排入</w:t>
            </w:r>
            <w:r w:rsidR="00B45CE7" w:rsidRPr="004A089D">
              <w:rPr>
                <w:rFonts w:hAnsi="宋体" w:hint="eastAsia"/>
                <w:sz w:val="24"/>
              </w:rPr>
              <w:t>沭阳凌志水务有限公司集中处理</w:t>
            </w:r>
            <w:r w:rsidRPr="004A089D">
              <w:rPr>
                <w:rFonts w:hAnsi="宋体" w:hint="eastAsia"/>
                <w:sz w:val="24"/>
              </w:rPr>
              <w:t>，尾水</w:t>
            </w:r>
            <w:r w:rsidRPr="004A089D">
              <w:rPr>
                <w:rFonts w:hint="eastAsia"/>
                <w:sz w:val="24"/>
              </w:rPr>
              <w:t>排放执行</w:t>
            </w:r>
            <w:r w:rsidRPr="004A089D">
              <w:rPr>
                <w:rFonts w:hAnsi="宋体" w:hint="eastAsia"/>
                <w:sz w:val="24"/>
              </w:rPr>
              <w:t>《城镇污水处理厂污染物排放标准》</w:t>
            </w:r>
            <w:r w:rsidRPr="004A089D">
              <w:rPr>
                <w:rFonts w:hint="eastAsia"/>
                <w:sz w:val="24"/>
              </w:rPr>
              <w:t>（</w:t>
            </w:r>
            <w:r w:rsidRPr="004A089D">
              <w:rPr>
                <w:rFonts w:hint="eastAsia"/>
                <w:sz w:val="24"/>
              </w:rPr>
              <w:t>GB18918-2002</w:t>
            </w:r>
            <w:r w:rsidRPr="004A089D">
              <w:rPr>
                <w:rFonts w:hint="eastAsia"/>
                <w:sz w:val="24"/>
              </w:rPr>
              <w:t>）表</w:t>
            </w:r>
            <w:r w:rsidRPr="004A089D">
              <w:rPr>
                <w:rFonts w:hint="eastAsia"/>
                <w:sz w:val="24"/>
              </w:rPr>
              <w:t xml:space="preserve"> 1 </w:t>
            </w:r>
            <w:r w:rsidRPr="004A089D">
              <w:rPr>
                <w:rFonts w:hint="eastAsia"/>
                <w:sz w:val="24"/>
              </w:rPr>
              <w:t>中</w:t>
            </w:r>
            <w:r w:rsidRPr="004A089D">
              <w:rPr>
                <w:rFonts w:hAnsi="宋体" w:hint="eastAsia"/>
                <w:sz w:val="24"/>
              </w:rPr>
              <w:t>一级</w:t>
            </w:r>
            <w:r w:rsidRPr="004A089D">
              <w:rPr>
                <w:rFonts w:hAnsi="宋体" w:hint="eastAsia"/>
                <w:sz w:val="24"/>
              </w:rPr>
              <w:t xml:space="preserve"> A</w:t>
            </w:r>
            <w:r w:rsidRPr="004A089D">
              <w:rPr>
                <w:rFonts w:hAnsi="宋体" w:hint="eastAsia"/>
                <w:sz w:val="24"/>
              </w:rPr>
              <w:t>标准后排入</w:t>
            </w:r>
            <w:r w:rsidR="00B45CE7" w:rsidRPr="004A089D">
              <w:rPr>
                <w:rFonts w:hAnsi="宋体" w:hint="eastAsia"/>
                <w:sz w:val="24"/>
              </w:rPr>
              <w:t>沂南河</w:t>
            </w:r>
            <w:r w:rsidRPr="004A089D">
              <w:rPr>
                <w:rFonts w:hAnsi="宋体"/>
                <w:sz w:val="24"/>
              </w:rPr>
              <w:t>。</w:t>
            </w:r>
            <w:r w:rsidRPr="004A089D">
              <w:rPr>
                <w:rFonts w:hint="eastAsia"/>
                <w:sz w:val="24"/>
              </w:rPr>
              <w:t>因此，项目投产后，在污水处理装置正常运行情况下，项目产生生活污水对周边环境影响较小，可满足环境管理要求。</w:t>
            </w:r>
          </w:p>
          <w:p w:rsidR="00D75106" w:rsidRPr="004A089D" w:rsidRDefault="00D75106" w:rsidP="00D75106">
            <w:pPr>
              <w:spacing w:line="360" w:lineRule="auto"/>
              <w:ind w:firstLineChars="200" w:firstLine="480"/>
              <w:rPr>
                <w:sz w:val="24"/>
              </w:rPr>
            </w:pPr>
            <w:r w:rsidRPr="004A089D">
              <w:rPr>
                <w:rFonts w:hint="eastAsia"/>
                <w:sz w:val="24"/>
              </w:rPr>
              <w:t>化粪池是一种利用沉淀和厌氧发酵的原理，去除生活污水中悬浮性有机物的处理设施，属于初级的过渡性生活处理构筑物。项目产生废水经化粪池预处理后，</w:t>
            </w:r>
            <w:r w:rsidRPr="004A089D">
              <w:rPr>
                <w:rFonts w:hint="eastAsia"/>
                <w:sz w:val="24"/>
              </w:rPr>
              <w:t>COD</w:t>
            </w:r>
            <w:r w:rsidRPr="004A089D">
              <w:rPr>
                <w:rFonts w:hint="eastAsia"/>
                <w:sz w:val="24"/>
              </w:rPr>
              <w:t>浓度</w:t>
            </w:r>
            <w:r w:rsidRPr="004A089D">
              <w:rPr>
                <w:rFonts w:hint="eastAsia"/>
                <w:sz w:val="24"/>
              </w:rPr>
              <w:t>280mg/L</w:t>
            </w:r>
            <w:r w:rsidRPr="004A089D">
              <w:rPr>
                <w:rFonts w:hint="eastAsia"/>
                <w:sz w:val="24"/>
              </w:rPr>
              <w:t>，</w:t>
            </w:r>
            <w:r w:rsidRPr="004A089D">
              <w:rPr>
                <w:rFonts w:hint="eastAsia"/>
                <w:sz w:val="24"/>
              </w:rPr>
              <w:t>SS</w:t>
            </w:r>
            <w:r w:rsidRPr="004A089D">
              <w:rPr>
                <w:rFonts w:hint="eastAsia"/>
                <w:sz w:val="24"/>
              </w:rPr>
              <w:t>浓度</w:t>
            </w:r>
            <w:r w:rsidRPr="004A089D">
              <w:rPr>
                <w:rFonts w:hint="eastAsia"/>
                <w:sz w:val="24"/>
              </w:rPr>
              <w:t>160mg/L</w:t>
            </w:r>
            <w:r w:rsidRPr="004A089D">
              <w:rPr>
                <w:rFonts w:hint="eastAsia"/>
                <w:sz w:val="24"/>
              </w:rPr>
              <w:t>，氨氮浓度</w:t>
            </w:r>
            <w:r w:rsidRPr="004A089D">
              <w:rPr>
                <w:rFonts w:hint="eastAsia"/>
                <w:sz w:val="24"/>
              </w:rPr>
              <w:t>20mg/L</w:t>
            </w:r>
            <w:r w:rsidRPr="004A089D">
              <w:rPr>
                <w:rFonts w:hint="eastAsia"/>
                <w:sz w:val="24"/>
              </w:rPr>
              <w:t>，</w:t>
            </w:r>
            <w:r w:rsidRPr="004A089D">
              <w:rPr>
                <w:rFonts w:hint="eastAsia"/>
                <w:sz w:val="24"/>
              </w:rPr>
              <w:t>TP</w:t>
            </w:r>
            <w:r w:rsidRPr="004A089D">
              <w:rPr>
                <w:rFonts w:hint="eastAsia"/>
                <w:sz w:val="24"/>
              </w:rPr>
              <w:t>浓度</w:t>
            </w:r>
            <w:r w:rsidRPr="004A089D">
              <w:rPr>
                <w:rFonts w:hint="eastAsia"/>
                <w:sz w:val="24"/>
              </w:rPr>
              <w:t>4mg/L</w:t>
            </w:r>
            <w:r w:rsidRPr="004A089D">
              <w:rPr>
                <w:rFonts w:hint="eastAsia"/>
                <w:sz w:val="24"/>
              </w:rPr>
              <w:t>，达到</w:t>
            </w:r>
            <w:r w:rsidR="00A34476" w:rsidRPr="004A089D">
              <w:rPr>
                <w:rFonts w:hAnsi="宋体" w:hint="eastAsia"/>
                <w:sz w:val="24"/>
              </w:rPr>
              <w:t>沭阳凌志水务有限公司</w:t>
            </w:r>
            <w:r w:rsidRPr="004A089D">
              <w:rPr>
                <w:rFonts w:hint="eastAsia"/>
                <w:sz w:val="24"/>
              </w:rPr>
              <w:t>的接管要求。因此，</w:t>
            </w:r>
            <w:r w:rsidRPr="004A089D">
              <w:rPr>
                <w:sz w:val="24"/>
              </w:rPr>
              <w:t>本项目废水满足</w:t>
            </w:r>
            <w:r w:rsidR="00A34476" w:rsidRPr="004A089D">
              <w:rPr>
                <w:rFonts w:hAnsi="宋体" w:hint="eastAsia"/>
                <w:sz w:val="24"/>
              </w:rPr>
              <w:t>沭阳凌志水务有限公司</w:t>
            </w:r>
            <w:r w:rsidRPr="004A089D">
              <w:rPr>
                <w:sz w:val="24"/>
              </w:rPr>
              <w:t>接管标准。</w:t>
            </w:r>
          </w:p>
          <w:p w:rsidR="00CB7E6F" w:rsidRPr="004A089D" w:rsidRDefault="00FE5C9E" w:rsidP="00FE5C9E">
            <w:pPr>
              <w:spacing w:line="360" w:lineRule="auto"/>
              <w:ind w:firstLineChars="200" w:firstLine="480"/>
              <w:rPr>
                <w:sz w:val="24"/>
              </w:rPr>
            </w:pPr>
            <w:r w:rsidRPr="004A089D">
              <w:rPr>
                <w:rFonts w:hAnsi="宋体" w:hint="eastAsia"/>
                <w:sz w:val="24"/>
              </w:rPr>
              <w:t>沭阳凌志水务有限公司</w:t>
            </w:r>
            <w:r w:rsidR="00CB7E6F" w:rsidRPr="004A089D">
              <w:rPr>
                <w:sz w:val="24"/>
              </w:rPr>
              <w:t>采用</w:t>
            </w:r>
            <w:r w:rsidR="007D5C79" w:rsidRPr="004A089D">
              <w:rPr>
                <w:rFonts w:hint="eastAsia"/>
                <w:sz w:val="24"/>
              </w:rPr>
              <w:t>“高效澄清</w:t>
            </w:r>
            <w:r w:rsidR="007D5C79" w:rsidRPr="004A089D">
              <w:rPr>
                <w:rFonts w:hint="eastAsia"/>
                <w:sz w:val="24"/>
              </w:rPr>
              <w:t>+</w:t>
            </w:r>
            <w:r w:rsidR="007D5C79" w:rsidRPr="004A089D">
              <w:rPr>
                <w:rFonts w:hint="eastAsia"/>
                <w:sz w:val="24"/>
              </w:rPr>
              <w:t>水解酸化</w:t>
            </w:r>
            <w:r w:rsidR="007D5C79" w:rsidRPr="004A089D">
              <w:rPr>
                <w:rFonts w:hint="eastAsia"/>
                <w:sz w:val="24"/>
              </w:rPr>
              <w:t>+</w:t>
            </w:r>
            <w:r w:rsidR="007D5C79" w:rsidRPr="004A089D">
              <w:rPr>
                <w:rFonts w:hint="eastAsia"/>
                <w:sz w:val="24"/>
              </w:rPr>
              <w:t>倒置</w:t>
            </w:r>
            <w:r w:rsidR="007D5C79" w:rsidRPr="004A089D">
              <w:rPr>
                <w:rFonts w:hint="eastAsia"/>
                <w:sz w:val="24"/>
              </w:rPr>
              <w:t xml:space="preserve"> A</w:t>
            </w:r>
            <w:r w:rsidR="007D5C79" w:rsidRPr="004A089D">
              <w:rPr>
                <w:rFonts w:hint="eastAsia"/>
                <w:sz w:val="24"/>
                <w:vertAlign w:val="superscript"/>
              </w:rPr>
              <w:t>2</w:t>
            </w:r>
            <w:r w:rsidR="007D5C79" w:rsidRPr="004A089D">
              <w:rPr>
                <w:rFonts w:hint="eastAsia"/>
                <w:sz w:val="24"/>
              </w:rPr>
              <w:t>/O</w:t>
            </w:r>
            <w:r w:rsidR="007D5C79" w:rsidRPr="004A089D">
              <w:rPr>
                <w:rFonts w:hint="eastAsia"/>
                <w:sz w:val="24"/>
              </w:rPr>
              <w:t>一体化氧化沟</w:t>
            </w:r>
            <w:r w:rsidR="007D5C79" w:rsidRPr="004A089D">
              <w:rPr>
                <w:rFonts w:hint="eastAsia"/>
                <w:sz w:val="24"/>
              </w:rPr>
              <w:t>+</w:t>
            </w:r>
            <w:r w:rsidR="007D5C79" w:rsidRPr="004A089D">
              <w:rPr>
                <w:rFonts w:hint="eastAsia"/>
                <w:sz w:val="24"/>
              </w:rPr>
              <w:t>深度处理</w:t>
            </w:r>
            <w:r w:rsidR="007D5C79" w:rsidRPr="004A089D">
              <w:rPr>
                <w:rFonts w:hint="eastAsia"/>
                <w:sz w:val="24"/>
              </w:rPr>
              <w:t>+</w:t>
            </w:r>
            <w:r w:rsidR="007D5C79" w:rsidRPr="004A089D">
              <w:rPr>
                <w:rFonts w:hint="eastAsia"/>
                <w:sz w:val="24"/>
              </w:rPr>
              <w:t>二氧化氯消毒”工艺</w:t>
            </w:r>
            <w:r w:rsidR="00CB7E6F" w:rsidRPr="004A089D">
              <w:rPr>
                <w:sz w:val="24"/>
              </w:rPr>
              <w:t>。废水处理工艺流程的流程简图见下图</w:t>
            </w:r>
            <w:r w:rsidR="00CB7E6F" w:rsidRPr="004A089D">
              <w:rPr>
                <w:sz w:val="24"/>
              </w:rPr>
              <w:t xml:space="preserve"> 7-1</w:t>
            </w:r>
            <w:r w:rsidR="00CB7E6F" w:rsidRPr="004A089D">
              <w:rPr>
                <w:sz w:val="24"/>
              </w:rPr>
              <w:t>。</w:t>
            </w:r>
          </w:p>
          <w:p w:rsidR="00D75106" w:rsidRPr="004A089D" w:rsidRDefault="00D75106" w:rsidP="00D75106">
            <w:pPr>
              <w:pStyle w:val="a0"/>
              <w:jc w:val="center"/>
            </w:pPr>
            <w:r w:rsidRPr="004A089D">
              <w:rPr>
                <w:rFonts w:hAnsi="宋体" w:cs="宋体"/>
                <w:noProof/>
                <w:kern w:val="0"/>
                <w:sz w:val="24"/>
              </w:rPr>
              <w:drawing>
                <wp:inline distT="0" distB="0" distL="0" distR="0">
                  <wp:extent cx="5320800" cy="2779200"/>
                  <wp:effectExtent l="0" t="0" r="0" b="2540"/>
                  <wp:docPr id="452" name="图片 452" descr="C:\Users\86137\AppData\Roaming\Tencent\Users\1016340042\QQ\WinTemp\RichOle\KLB2HCMONWC7NXU`2MT9$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6137\AppData\Roaming\Tencent\Users\1016340042\QQ\WinTemp\RichOle\KLB2HCMONWC7NXU`2MT9$J1.pn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0800" cy="2779200"/>
                          </a:xfrm>
                          <a:prstGeom prst="rect">
                            <a:avLst/>
                          </a:prstGeom>
                          <a:noFill/>
                          <a:ln>
                            <a:noFill/>
                          </a:ln>
                        </pic:spPr>
                      </pic:pic>
                    </a:graphicData>
                  </a:graphic>
                </wp:inline>
              </w:drawing>
            </w:r>
          </w:p>
          <w:p w:rsidR="00D75106" w:rsidRPr="004A089D" w:rsidRDefault="00D75106" w:rsidP="00D75106">
            <w:pPr>
              <w:autoSpaceDE w:val="0"/>
              <w:autoSpaceDN w:val="0"/>
              <w:adjustRightInd w:val="0"/>
              <w:jc w:val="center"/>
              <w:rPr>
                <w:b/>
                <w:kern w:val="0"/>
                <w:sz w:val="24"/>
              </w:rPr>
            </w:pPr>
            <w:r w:rsidRPr="004A089D">
              <w:rPr>
                <w:b/>
                <w:kern w:val="0"/>
                <w:sz w:val="24"/>
              </w:rPr>
              <w:t>图</w:t>
            </w:r>
            <w:r w:rsidRPr="004A089D">
              <w:rPr>
                <w:b/>
                <w:kern w:val="0"/>
                <w:sz w:val="24"/>
              </w:rPr>
              <w:t xml:space="preserve">7-1 </w:t>
            </w:r>
            <w:r w:rsidRPr="004A089D">
              <w:rPr>
                <w:rFonts w:hAnsi="宋体" w:hint="eastAsia"/>
                <w:b/>
                <w:sz w:val="24"/>
              </w:rPr>
              <w:t>沭阳凌志水务有限公司</w:t>
            </w:r>
            <w:r w:rsidRPr="004A089D">
              <w:rPr>
                <w:b/>
                <w:kern w:val="0"/>
                <w:sz w:val="24"/>
              </w:rPr>
              <w:t>废水处理工艺流程图</w:t>
            </w:r>
          </w:p>
          <w:p w:rsidR="00DE2CCF" w:rsidRPr="004A089D" w:rsidRDefault="00DE2CCF" w:rsidP="00DE2CCF">
            <w:pPr>
              <w:spacing w:line="360" w:lineRule="auto"/>
              <w:ind w:left="482"/>
              <w:rPr>
                <w:rFonts w:hAnsi="宋体"/>
                <w:sz w:val="24"/>
              </w:rPr>
            </w:pPr>
            <w:r w:rsidRPr="004A089D">
              <w:rPr>
                <w:rFonts w:hAnsi="宋体" w:hint="eastAsia"/>
                <w:sz w:val="24"/>
              </w:rPr>
              <w:lastRenderedPageBreak/>
              <w:t>2</w:t>
            </w:r>
            <w:r w:rsidRPr="004A089D">
              <w:rPr>
                <w:rFonts w:hAnsi="宋体" w:hint="eastAsia"/>
                <w:sz w:val="24"/>
              </w:rPr>
              <w:t>、废水接管可行性分析</w:t>
            </w:r>
          </w:p>
          <w:p w:rsidR="00372398" w:rsidRPr="004A089D" w:rsidRDefault="00372398" w:rsidP="00372398">
            <w:pPr>
              <w:spacing w:line="360" w:lineRule="auto"/>
              <w:ind w:firstLineChars="200" w:firstLine="480"/>
              <w:rPr>
                <w:sz w:val="24"/>
              </w:rPr>
            </w:pPr>
            <w:r w:rsidRPr="004A089D">
              <w:rPr>
                <w:rFonts w:hint="eastAsia"/>
                <w:sz w:val="24"/>
              </w:rPr>
              <w:t>①水质</w:t>
            </w:r>
          </w:p>
          <w:p w:rsidR="00372398" w:rsidRPr="004A089D" w:rsidRDefault="00372398" w:rsidP="00372398">
            <w:pPr>
              <w:spacing w:line="360" w:lineRule="auto"/>
              <w:ind w:firstLineChars="200" w:firstLine="480"/>
              <w:rPr>
                <w:sz w:val="24"/>
              </w:rPr>
            </w:pPr>
            <w:r w:rsidRPr="004A089D">
              <w:rPr>
                <w:rFonts w:hint="eastAsia"/>
                <w:sz w:val="24"/>
              </w:rPr>
              <w:t>根据前文分析，本项目生活污水和洗杯废水经化粪池处理后，项目生产废水均满足污水处理厂接管要求。因此本项目废水接入沭阳凌志水务有限公司从水质上可行。</w:t>
            </w:r>
          </w:p>
          <w:p w:rsidR="00372398" w:rsidRPr="004A089D" w:rsidRDefault="00372398" w:rsidP="00372398">
            <w:pPr>
              <w:spacing w:line="360" w:lineRule="auto"/>
              <w:ind w:firstLineChars="200" w:firstLine="480"/>
              <w:rPr>
                <w:sz w:val="24"/>
              </w:rPr>
            </w:pPr>
            <w:r w:rsidRPr="004A089D">
              <w:rPr>
                <w:rFonts w:hint="eastAsia"/>
                <w:sz w:val="24"/>
              </w:rPr>
              <w:t>②污水管网铺设</w:t>
            </w:r>
          </w:p>
          <w:p w:rsidR="00372398" w:rsidRPr="004A089D" w:rsidRDefault="00372398" w:rsidP="00372398">
            <w:pPr>
              <w:spacing w:line="360" w:lineRule="auto"/>
              <w:ind w:firstLineChars="200" w:firstLine="480"/>
              <w:rPr>
                <w:sz w:val="24"/>
              </w:rPr>
            </w:pPr>
            <w:r w:rsidRPr="004A089D">
              <w:rPr>
                <w:rFonts w:hint="eastAsia"/>
                <w:sz w:val="24"/>
              </w:rPr>
              <w:t>沭阳凌志水务有限公司服务范围主要为沭阳经济技术开发区北区工业废水及七雄街道、章集街道的生活污水。宿迁芃来日用品有限公司坐落于宿迁市沭阳县经济开发区台北大道西侧，永嘉路南侧，属于沭阳凌志水务有限公司的收水范围，目前污水管网已铺设到位，可确保本项目的废水由经厂内污水站预处理后可接入沭阳凌志水务有限公司进行深度处理。</w:t>
            </w:r>
          </w:p>
          <w:p w:rsidR="00372398" w:rsidRPr="004A089D" w:rsidRDefault="00372398" w:rsidP="00372398">
            <w:pPr>
              <w:spacing w:line="360" w:lineRule="auto"/>
              <w:ind w:firstLineChars="200" w:firstLine="480"/>
              <w:rPr>
                <w:sz w:val="24"/>
              </w:rPr>
            </w:pPr>
            <w:r w:rsidRPr="004A089D">
              <w:rPr>
                <w:rFonts w:hint="eastAsia"/>
                <w:sz w:val="24"/>
              </w:rPr>
              <w:t>因此，本项目的废水接入该污水处理厂是可行的。</w:t>
            </w:r>
          </w:p>
          <w:p w:rsidR="00372398" w:rsidRPr="004A089D" w:rsidRDefault="00372398" w:rsidP="00372398">
            <w:pPr>
              <w:spacing w:line="360" w:lineRule="auto"/>
              <w:ind w:firstLineChars="200" w:firstLine="480"/>
              <w:rPr>
                <w:sz w:val="24"/>
              </w:rPr>
            </w:pPr>
            <w:r w:rsidRPr="004A089D">
              <w:rPr>
                <w:rFonts w:hint="eastAsia"/>
                <w:sz w:val="24"/>
              </w:rPr>
              <w:t>③水量</w:t>
            </w:r>
          </w:p>
          <w:p w:rsidR="00372398" w:rsidRPr="004A089D" w:rsidRDefault="00372398" w:rsidP="00372398">
            <w:pPr>
              <w:spacing w:line="360" w:lineRule="auto"/>
              <w:ind w:firstLineChars="200" w:firstLine="480"/>
              <w:rPr>
                <w:sz w:val="24"/>
              </w:rPr>
            </w:pPr>
            <w:r w:rsidRPr="004A089D">
              <w:rPr>
                <w:rFonts w:hint="eastAsia"/>
                <w:sz w:val="24"/>
              </w:rPr>
              <w:t>沭阳凌志水务有限公司现有规模共</w:t>
            </w:r>
            <w:r w:rsidRPr="004A089D">
              <w:rPr>
                <w:rFonts w:hint="eastAsia"/>
                <w:sz w:val="24"/>
              </w:rPr>
              <w:t xml:space="preserve"> 7.9 </w:t>
            </w:r>
            <w:r w:rsidRPr="004A089D">
              <w:rPr>
                <w:rFonts w:hint="eastAsia"/>
                <w:sz w:val="24"/>
              </w:rPr>
              <w:t>万</w:t>
            </w:r>
            <w:r w:rsidRPr="004A089D">
              <w:rPr>
                <w:rFonts w:hint="eastAsia"/>
                <w:sz w:val="24"/>
              </w:rPr>
              <w:t xml:space="preserve"> t/d</w:t>
            </w:r>
            <w:r w:rsidRPr="004A089D">
              <w:rPr>
                <w:rFonts w:hint="eastAsia"/>
                <w:sz w:val="24"/>
              </w:rPr>
              <w:t>，已接管污水总量约</w:t>
            </w:r>
            <w:r w:rsidRPr="004A089D">
              <w:rPr>
                <w:rFonts w:hint="eastAsia"/>
                <w:sz w:val="24"/>
              </w:rPr>
              <w:t xml:space="preserve"> 50000t/d</w:t>
            </w:r>
            <w:r w:rsidRPr="004A089D">
              <w:rPr>
                <w:rFonts w:hint="eastAsia"/>
                <w:sz w:val="24"/>
              </w:rPr>
              <w:t>，还有较多废水余量，因此沭阳凌志水务有限公司仍有足够余量接管处理本项目废水。</w:t>
            </w:r>
          </w:p>
          <w:p w:rsidR="00372398" w:rsidRPr="004A089D" w:rsidRDefault="00372398" w:rsidP="00372398">
            <w:pPr>
              <w:spacing w:line="360" w:lineRule="auto"/>
              <w:ind w:firstLineChars="200" w:firstLine="480"/>
              <w:rPr>
                <w:sz w:val="24"/>
              </w:rPr>
            </w:pPr>
            <w:r w:rsidRPr="004A089D">
              <w:rPr>
                <w:rFonts w:hint="eastAsia"/>
                <w:sz w:val="24"/>
              </w:rPr>
              <w:t>综上，从配套管网、接管水量及水质方面分析，本项目废水接管沭阳凌志水务有限公司集中处理是可行的。</w:t>
            </w:r>
          </w:p>
          <w:p w:rsidR="00CB7E6F" w:rsidRPr="004A089D" w:rsidRDefault="00CB7E6F" w:rsidP="00CB7E6F">
            <w:pPr>
              <w:pStyle w:val="a0"/>
            </w:pPr>
          </w:p>
          <w:p w:rsidR="00CB7E6F" w:rsidRPr="004A089D" w:rsidRDefault="00CB7E6F" w:rsidP="00CB7E6F">
            <w:pPr>
              <w:pStyle w:val="a0"/>
            </w:pPr>
          </w:p>
          <w:p w:rsidR="00CB7E6F" w:rsidRPr="004A089D" w:rsidRDefault="00CB7E6F" w:rsidP="00CB7E6F">
            <w:pPr>
              <w:pStyle w:val="a0"/>
            </w:pPr>
          </w:p>
          <w:p w:rsidR="00CB7E6F" w:rsidRPr="004A089D" w:rsidRDefault="00CB7E6F" w:rsidP="00CB7E6F">
            <w:pPr>
              <w:pStyle w:val="a0"/>
            </w:pPr>
          </w:p>
          <w:p w:rsidR="00D75106" w:rsidRPr="004A089D" w:rsidRDefault="00D75106" w:rsidP="00CB7E6F">
            <w:pPr>
              <w:pStyle w:val="a0"/>
            </w:pPr>
          </w:p>
          <w:p w:rsidR="00D75106" w:rsidRPr="004A089D" w:rsidRDefault="00D75106" w:rsidP="00CB7E6F">
            <w:pPr>
              <w:pStyle w:val="a0"/>
            </w:pPr>
          </w:p>
          <w:p w:rsidR="00D75106" w:rsidRPr="004A089D" w:rsidRDefault="00D75106" w:rsidP="00CB7E6F">
            <w:pPr>
              <w:pStyle w:val="a0"/>
            </w:pPr>
          </w:p>
          <w:p w:rsidR="00D75106" w:rsidRPr="004A089D" w:rsidRDefault="00D75106" w:rsidP="00CB7E6F">
            <w:pPr>
              <w:pStyle w:val="a0"/>
            </w:pPr>
          </w:p>
          <w:p w:rsidR="00D75106" w:rsidRPr="004A089D" w:rsidRDefault="00D75106" w:rsidP="00CB7E6F">
            <w:pPr>
              <w:pStyle w:val="a0"/>
            </w:pPr>
          </w:p>
          <w:p w:rsidR="00D75106" w:rsidRPr="004A089D" w:rsidRDefault="00D75106" w:rsidP="00CB7E6F">
            <w:pPr>
              <w:pStyle w:val="a0"/>
            </w:pPr>
          </w:p>
          <w:p w:rsidR="00D75106" w:rsidRPr="004A089D" w:rsidRDefault="00D75106" w:rsidP="00CB7E6F">
            <w:pPr>
              <w:pStyle w:val="a0"/>
            </w:pPr>
          </w:p>
          <w:p w:rsidR="00D75106" w:rsidRPr="004A089D" w:rsidRDefault="00D75106" w:rsidP="00CB7E6F">
            <w:pPr>
              <w:pStyle w:val="a0"/>
            </w:pPr>
          </w:p>
          <w:p w:rsidR="00372398" w:rsidRPr="004A089D" w:rsidRDefault="00372398" w:rsidP="00CB7E6F">
            <w:pPr>
              <w:pStyle w:val="a0"/>
            </w:pPr>
          </w:p>
          <w:p w:rsidR="00372398" w:rsidRPr="004A089D" w:rsidRDefault="00372398" w:rsidP="00CB7E6F">
            <w:pPr>
              <w:pStyle w:val="a0"/>
            </w:pPr>
          </w:p>
          <w:p w:rsidR="00372398" w:rsidRPr="004A089D" w:rsidRDefault="00372398" w:rsidP="00CB7E6F">
            <w:pPr>
              <w:pStyle w:val="a0"/>
            </w:pPr>
          </w:p>
          <w:p w:rsidR="00372398" w:rsidRPr="004A089D" w:rsidRDefault="00372398" w:rsidP="00CB7E6F">
            <w:pPr>
              <w:pStyle w:val="a0"/>
            </w:pPr>
          </w:p>
          <w:p w:rsidR="00372398" w:rsidRPr="004A089D" w:rsidRDefault="00372398" w:rsidP="00CB7E6F">
            <w:pPr>
              <w:pStyle w:val="a0"/>
            </w:pPr>
          </w:p>
          <w:p w:rsidR="00D75106" w:rsidRPr="004A089D" w:rsidRDefault="00D75106" w:rsidP="00CB7E6F">
            <w:pPr>
              <w:pStyle w:val="a0"/>
            </w:pPr>
          </w:p>
          <w:p w:rsidR="00CB7E6F" w:rsidRPr="004A089D" w:rsidRDefault="00CB7E6F" w:rsidP="00CB7E6F">
            <w:pPr>
              <w:pStyle w:val="a0"/>
            </w:pPr>
          </w:p>
        </w:tc>
      </w:tr>
    </w:tbl>
    <w:p w:rsidR="00CB7E6F" w:rsidRPr="004A089D" w:rsidRDefault="00CB7E6F" w:rsidP="00CB7E6F">
      <w:pPr>
        <w:pStyle w:val="a0"/>
        <w:sectPr w:rsidR="00CB7E6F" w:rsidRPr="004A089D">
          <w:pgSz w:w="11906" w:h="16838"/>
          <w:pgMar w:top="1701" w:right="1418" w:bottom="1134" w:left="1418" w:header="851" w:footer="992" w:gutter="0"/>
          <w:cols w:space="720"/>
          <w:docGrid w:type="lines" w:linePitch="312"/>
        </w:sectPr>
      </w:pPr>
    </w:p>
    <w:tbl>
      <w:tblPr>
        <w:tblStyle w:val="aff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219"/>
      </w:tblGrid>
      <w:tr w:rsidR="00CB7E6F" w:rsidRPr="004A089D" w:rsidTr="00CB7E6F">
        <w:tc>
          <w:tcPr>
            <w:tcW w:w="14219" w:type="dxa"/>
          </w:tcPr>
          <w:p w:rsidR="00CB7E6F" w:rsidRPr="004A089D" w:rsidRDefault="00CB7E6F" w:rsidP="00CB7E6F">
            <w:pPr>
              <w:snapToGrid w:val="0"/>
              <w:spacing w:line="240" w:lineRule="atLeast"/>
              <w:jc w:val="center"/>
              <w:rPr>
                <w:b/>
                <w:bCs/>
                <w:sz w:val="24"/>
              </w:rPr>
            </w:pPr>
            <w:r w:rsidRPr="004A089D">
              <w:rPr>
                <w:b/>
                <w:bCs/>
                <w:sz w:val="24"/>
              </w:rPr>
              <w:lastRenderedPageBreak/>
              <w:t>表</w:t>
            </w:r>
            <w:r w:rsidRPr="004A089D">
              <w:rPr>
                <w:b/>
                <w:bCs/>
                <w:sz w:val="24"/>
              </w:rPr>
              <w:t xml:space="preserve">7-1  </w:t>
            </w:r>
            <w:bookmarkStart w:id="12" w:name="_Hlk6776706"/>
            <w:r w:rsidRPr="004A089D">
              <w:rPr>
                <w:b/>
                <w:bCs/>
                <w:sz w:val="24"/>
              </w:rPr>
              <w:t>废水类别、污染物及污染治理设施信息表</w:t>
            </w:r>
            <w:bookmarkEnd w:id="12"/>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94"/>
              <w:gridCol w:w="1452"/>
              <w:gridCol w:w="1050"/>
              <w:gridCol w:w="1495"/>
              <w:gridCol w:w="1333"/>
              <w:gridCol w:w="1466"/>
              <w:gridCol w:w="1534"/>
              <w:gridCol w:w="1646"/>
              <w:gridCol w:w="820"/>
              <w:gridCol w:w="1362"/>
              <w:gridCol w:w="1351"/>
            </w:tblGrid>
            <w:tr w:rsidR="00CB7E6F" w:rsidRPr="004A089D" w:rsidTr="00763658">
              <w:trPr>
                <w:jc w:val="center"/>
              </w:trPr>
              <w:tc>
                <w:tcPr>
                  <w:tcW w:w="465"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序号</w:t>
                  </w:r>
                </w:p>
              </w:tc>
              <w:tc>
                <w:tcPr>
                  <w:tcW w:w="1365"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废水类别</w:t>
                  </w:r>
                  <w:r w:rsidRPr="004A089D">
                    <w:rPr>
                      <w:b/>
                      <w:sz w:val="18"/>
                      <w:szCs w:val="18"/>
                      <w:vertAlign w:val="superscript"/>
                    </w:rPr>
                    <w:t>（</w:t>
                  </w:r>
                  <w:r w:rsidRPr="004A089D">
                    <w:rPr>
                      <w:b/>
                      <w:sz w:val="18"/>
                      <w:szCs w:val="18"/>
                      <w:vertAlign w:val="superscript"/>
                    </w:rPr>
                    <w:t>a</w:t>
                  </w:r>
                  <w:r w:rsidRPr="004A089D">
                    <w:rPr>
                      <w:b/>
                      <w:sz w:val="18"/>
                      <w:szCs w:val="18"/>
                      <w:vertAlign w:val="superscript"/>
                    </w:rPr>
                    <w:t>）</w:t>
                  </w:r>
                </w:p>
              </w:tc>
              <w:tc>
                <w:tcPr>
                  <w:tcW w:w="986"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污染物种类</w:t>
                  </w:r>
                  <w:r w:rsidRPr="004A089D">
                    <w:rPr>
                      <w:b/>
                      <w:sz w:val="18"/>
                      <w:szCs w:val="18"/>
                      <w:vertAlign w:val="superscript"/>
                    </w:rPr>
                    <w:t>（</w:t>
                  </w:r>
                  <w:r w:rsidRPr="004A089D">
                    <w:rPr>
                      <w:b/>
                      <w:sz w:val="18"/>
                      <w:szCs w:val="18"/>
                      <w:vertAlign w:val="superscript"/>
                    </w:rPr>
                    <w:t>b</w:t>
                  </w:r>
                  <w:r w:rsidRPr="004A089D">
                    <w:rPr>
                      <w:b/>
                      <w:sz w:val="18"/>
                      <w:szCs w:val="18"/>
                      <w:vertAlign w:val="superscript"/>
                    </w:rPr>
                    <w:t>）</w:t>
                  </w:r>
                </w:p>
              </w:tc>
              <w:tc>
                <w:tcPr>
                  <w:tcW w:w="1404"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排放去向</w:t>
                  </w:r>
                  <w:r w:rsidRPr="004A089D">
                    <w:rPr>
                      <w:b/>
                      <w:sz w:val="18"/>
                      <w:szCs w:val="18"/>
                      <w:vertAlign w:val="superscript"/>
                    </w:rPr>
                    <w:t>（</w:t>
                  </w:r>
                  <w:r w:rsidRPr="004A089D">
                    <w:rPr>
                      <w:b/>
                      <w:sz w:val="18"/>
                      <w:szCs w:val="18"/>
                      <w:vertAlign w:val="superscript"/>
                    </w:rPr>
                    <w:t>c</w:t>
                  </w:r>
                  <w:r w:rsidRPr="004A089D">
                    <w:rPr>
                      <w:b/>
                      <w:sz w:val="18"/>
                      <w:szCs w:val="18"/>
                      <w:vertAlign w:val="superscript"/>
                    </w:rPr>
                    <w:t>）</w:t>
                  </w:r>
                </w:p>
              </w:tc>
              <w:tc>
                <w:tcPr>
                  <w:tcW w:w="1252"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排放规律</w:t>
                  </w:r>
                  <w:r w:rsidRPr="004A089D">
                    <w:rPr>
                      <w:b/>
                      <w:sz w:val="18"/>
                      <w:szCs w:val="18"/>
                      <w:vertAlign w:val="superscript"/>
                    </w:rPr>
                    <w:t>（</w:t>
                  </w:r>
                  <w:r w:rsidRPr="004A089D">
                    <w:rPr>
                      <w:b/>
                      <w:sz w:val="18"/>
                      <w:szCs w:val="18"/>
                      <w:vertAlign w:val="superscript"/>
                    </w:rPr>
                    <w:t>d</w:t>
                  </w:r>
                  <w:r w:rsidRPr="004A089D">
                    <w:rPr>
                      <w:b/>
                      <w:sz w:val="18"/>
                      <w:szCs w:val="18"/>
                      <w:vertAlign w:val="superscript"/>
                    </w:rPr>
                    <w:t>）</w:t>
                  </w:r>
                </w:p>
              </w:tc>
              <w:tc>
                <w:tcPr>
                  <w:tcW w:w="4364" w:type="dxa"/>
                  <w:gridSpan w:val="3"/>
                  <w:vAlign w:val="center"/>
                </w:tcPr>
                <w:p w:rsidR="00CB7E6F" w:rsidRPr="004A089D" w:rsidRDefault="00CB7E6F" w:rsidP="00763658">
                  <w:pPr>
                    <w:adjustRightInd w:val="0"/>
                    <w:snapToGrid w:val="0"/>
                    <w:contextualSpacing/>
                    <w:jc w:val="center"/>
                    <w:rPr>
                      <w:b/>
                      <w:sz w:val="18"/>
                      <w:szCs w:val="18"/>
                    </w:rPr>
                  </w:pPr>
                  <w:r w:rsidRPr="004A089D">
                    <w:rPr>
                      <w:b/>
                      <w:sz w:val="18"/>
                      <w:szCs w:val="18"/>
                    </w:rPr>
                    <w:t>污染治理设施</w:t>
                  </w:r>
                </w:p>
              </w:tc>
              <w:tc>
                <w:tcPr>
                  <w:tcW w:w="770"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排放口编号</w:t>
                  </w:r>
                  <w:r w:rsidRPr="004A089D">
                    <w:rPr>
                      <w:b/>
                      <w:sz w:val="18"/>
                      <w:szCs w:val="18"/>
                      <w:vertAlign w:val="superscript"/>
                    </w:rPr>
                    <w:t>（</w:t>
                  </w:r>
                  <w:r w:rsidRPr="004A089D">
                    <w:rPr>
                      <w:b/>
                      <w:sz w:val="18"/>
                      <w:szCs w:val="18"/>
                      <w:vertAlign w:val="superscript"/>
                    </w:rPr>
                    <w:t>f</w:t>
                  </w:r>
                  <w:r w:rsidRPr="004A089D">
                    <w:rPr>
                      <w:b/>
                      <w:sz w:val="18"/>
                      <w:szCs w:val="18"/>
                      <w:vertAlign w:val="superscript"/>
                    </w:rPr>
                    <w:t>）</w:t>
                  </w:r>
                </w:p>
              </w:tc>
              <w:tc>
                <w:tcPr>
                  <w:tcW w:w="1279"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排放口设置是否符合要求</w:t>
                  </w:r>
                  <w:r w:rsidRPr="004A089D">
                    <w:rPr>
                      <w:b/>
                      <w:sz w:val="18"/>
                      <w:szCs w:val="18"/>
                      <w:vertAlign w:val="superscript"/>
                    </w:rPr>
                    <w:t>（</w:t>
                  </w:r>
                  <w:r w:rsidRPr="004A089D">
                    <w:rPr>
                      <w:b/>
                      <w:sz w:val="18"/>
                      <w:szCs w:val="18"/>
                      <w:vertAlign w:val="superscript"/>
                    </w:rPr>
                    <w:t>g</w:t>
                  </w:r>
                  <w:r w:rsidRPr="004A089D">
                    <w:rPr>
                      <w:b/>
                      <w:sz w:val="18"/>
                      <w:szCs w:val="18"/>
                      <w:vertAlign w:val="superscript"/>
                    </w:rPr>
                    <w:t>）</w:t>
                  </w:r>
                </w:p>
              </w:tc>
              <w:tc>
                <w:tcPr>
                  <w:tcW w:w="1269" w:type="dxa"/>
                  <w:vMerge w:val="restart"/>
                  <w:vAlign w:val="center"/>
                </w:tcPr>
                <w:p w:rsidR="00CB7E6F" w:rsidRPr="004A089D" w:rsidRDefault="00CB7E6F" w:rsidP="00763658">
                  <w:pPr>
                    <w:adjustRightInd w:val="0"/>
                    <w:snapToGrid w:val="0"/>
                    <w:contextualSpacing/>
                    <w:jc w:val="center"/>
                    <w:rPr>
                      <w:b/>
                      <w:sz w:val="18"/>
                      <w:szCs w:val="18"/>
                    </w:rPr>
                  </w:pPr>
                  <w:r w:rsidRPr="004A089D">
                    <w:rPr>
                      <w:b/>
                      <w:sz w:val="18"/>
                      <w:szCs w:val="18"/>
                    </w:rPr>
                    <w:t>排放口</w:t>
                  </w:r>
                </w:p>
                <w:p w:rsidR="00CB7E6F" w:rsidRPr="004A089D" w:rsidRDefault="00CB7E6F" w:rsidP="00763658">
                  <w:pPr>
                    <w:adjustRightInd w:val="0"/>
                    <w:snapToGrid w:val="0"/>
                    <w:contextualSpacing/>
                    <w:jc w:val="center"/>
                    <w:rPr>
                      <w:b/>
                      <w:sz w:val="18"/>
                      <w:szCs w:val="18"/>
                    </w:rPr>
                  </w:pPr>
                  <w:r w:rsidRPr="004A089D">
                    <w:rPr>
                      <w:b/>
                      <w:sz w:val="18"/>
                      <w:szCs w:val="18"/>
                    </w:rPr>
                    <w:t>类型</w:t>
                  </w:r>
                </w:p>
              </w:tc>
            </w:tr>
            <w:tr w:rsidR="00C64855" w:rsidRPr="004A089D" w:rsidTr="00763658">
              <w:trPr>
                <w:jc w:val="center"/>
              </w:trPr>
              <w:tc>
                <w:tcPr>
                  <w:tcW w:w="465" w:type="dxa"/>
                  <w:vMerge/>
                  <w:vAlign w:val="center"/>
                </w:tcPr>
                <w:p w:rsidR="00CB7E6F" w:rsidRPr="004A089D" w:rsidRDefault="00CB7E6F" w:rsidP="00763658">
                  <w:pPr>
                    <w:adjustRightInd w:val="0"/>
                    <w:snapToGrid w:val="0"/>
                    <w:contextualSpacing/>
                    <w:jc w:val="center"/>
                    <w:rPr>
                      <w:rFonts w:eastAsia="黑体"/>
                      <w:b/>
                      <w:sz w:val="18"/>
                      <w:szCs w:val="18"/>
                    </w:rPr>
                  </w:pPr>
                </w:p>
              </w:tc>
              <w:tc>
                <w:tcPr>
                  <w:tcW w:w="1365" w:type="dxa"/>
                  <w:vMerge/>
                  <w:vAlign w:val="center"/>
                </w:tcPr>
                <w:p w:rsidR="00CB7E6F" w:rsidRPr="004A089D" w:rsidRDefault="00CB7E6F" w:rsidP="00763658">
                  <w:pPr>
                    <w:adjustRightInd w:val="0"/>
                    <w:snapToGrid w:val="0"/>
                    <w:contextualSpacing/>
                    <w:jc w:val="center"/>
                    <w:rPr>
                      <w:rFonts w:eastAsia="黑体"/>
                      <w:b/>
                      <w:sz w:val="18"/>
                      <w:szCs w:val="18"/>
                    </w:rPr>
                  </w:pPr>
                </w:p>
              </w:tc>
              <w:tc>
                <w:tcPr>
                  <w:tcW w:w="986" w:type="dxa"/>
                  <w:vMerge/>
                  <w:vAlign w:val="center"/>
                </w:tcPr>
                <w:p w:rsidR="00CB7E6F" w:rsidRPr="004A089D" w:rsidRDefault="00CB7E6F" w:rsidP="00763658">
                  <w:pPr>
                    <w:adjustRightInd w:val="0"/>
                    <w:snapToGrid w:val="0"/>
                    <w:contextualSpacing/>
                    <w:jc w:val="center"/>
                    <w:rPr>
                      <w:rFonts w:eastAsia="黑体"/>
                      <w:b/>
                      <w:sz w:val="18"/>
                      <w:szCs w:val="18"/>
                    </w:rPr>
                  </w:pPr>
                </w:p>
              </w:tc>
              <w:tc>
                <w:tcPr>
                  <w:tcW w:w="1404" w:type="dxa"/>
                  <w:vMerge/>
                  <w:vAlign w:val="center"/>
                </w:tcPr>
                <w:p w:rsidR="00CB7E6F" w:rsidRPr="004A089D" w:rsidRDefault="00CB7E6F" w:rsidP="00763658">
                  <w:pPr>
                    <w:adjustRightInd w:val="0"/>
                    <w:snapToGrid w:val="0"/>
                    <w:contextualSpacing/>
                    <w:jc w:val="center"/>
                    <w:rPr>
                      <w:rFonts w:eastAsia="黑体"/>
                      <w:b/>
                      <w:sz w:val="18"/>
                      <w:szCs w:val="18"/>
                    </w:rPr>
                  </w:pPr>
                </w:p>
              </w:tc>
              <w:tc>
                <w:tcPr>
                  <w:tcW w:w="1252" w:type="dxa"/>
                  <w:vMerge/>
                  <w:vAlign w:val="center"/>
                </w:tcPr>
                <w:p w:rsidR="00CB7E6F" w:rsidRPr="004A089D" w:rsidRDefault="00CB7E6F" w:rsidP="00763658">
                  <w:pPr>
                    <w:adjustRightInd w:val="0"/>
                    <w:snapToGrid w:val="0"/>
                    <w:contextualSpacing/>
                    <w:jc w:val="center"/>
                    <w:rPr>
                      <w:rFonts w:eastAsia="黑体"/>
                      <w:b/>
                      <w:sz w:val="18"/>
                      <w:szCs w:val="18"/>
                    </w:rPr>
                  </w:pPr>
                </w:p>
              </w:tc>
              <w:tc>
                <w:tcPr>
                  <w:tcW w:w="1377" w:type="dxa"/>
                  <w:vAlign w:val="center"/>
                </w:tcPr>
                <w:p w:rsidR="00CB7E6F" w:rsidRPr="004A089D" w:rsidRDefault="00CB7E6F" w:rsidP="00763658">
                  <w:pPr>
                    <w:adjustRightInd w:val="0"/>
                    <w:snapToGrid w:val="0"/>
                    <w:contextualSpacing/>
                    <w:jc w:val="center"/>
                    <w:rPr>
                      <w:b/>
                      <w:sz w:val="18"/>
                      <w:szCs w:val="18"/>
                    </w:rPr>
                  </w:pPr>
                  <w:r w:rsidRPr="004A089D">
                    <w:rPr>
                      <w:b/>
                      <w:sz w:val="18"/>
                      <w:szCs w:val="18"/>
                    </w:rPr>
                    <w:t>污染治理设施编号</w:t>
                  </w:r>
                </w:p>
              </w:tc>
              <w:tc>
                <w:tcPr>
                  <w:tcW w:w="1441" w:type="dxa"/>
                  <w:vAlign w:val="center"/>
                </w:tcPr>
                <w:p w:rsidR="00CB7E6F" w:rsidRPr="004A089D" w:rsidRDefault="00CB7E6F" w:rsidP="00763658">
                  <w:pPr>
                    <w:adjustRightInd w:val="0"/>
                    <w:snapToGrid w:val="0"/>
                    <w:contextualSpacing/>
                    <w:jc w:val="center"/>
                    <w:rPr>
                      <w:b/>
                      <w:sz w:val="18"/>
                      <w:szCs w:val="18"/>
                    </w:rPr>
                  </w:pPr>
                  <w:r w:rsidRPr="004A089D">
                    <w:rPr>
                      <w:b/>
                      <w:sz w:val="18"/>
                      <w:szCs w:val="18"/>
                    </w:rPr>
                    <w:t>污染治理设施名称</w:t>
                  </w:r>
                  <w:r w:rsidRPr="004A089D">
                    <w:rPr>
                      <w:b/>
                      <w:sz w:val="18"/>
                      <w:szCs w:val="18"/>
                      <w:vertAlign w:val="superscript"/>
                    </w:rPr>
                    <w:t>（</w:t>
                  </w:r>
                  <w:r w:rsidRPr="004A089D">
                    <w:rPr>
                      <w:b/>
                      <w:sz w:val="18"/>
                      <w:szCs w:val="18"/>
                      <w:vertAlign w:val="superscript"/>
                    </w:rPr>
                    <w:t>e</w:t>
                  </w:r>
                  <w:r w:rsidRPr="004A089D">
                    <w:rPr>
                      <w:b/>
                      <w:sz w:val="18"/>
                      <w:szCs w:val="18"/>
                      <w:vertAlign w:val="superscript"/>
                    </w:rPr>
                    <w:t>）</w:t>
                  </w:r>
                </w:p>
              </w:tc>
              <w:tc>
                <w:tcPr>
                  <w:tcW w:w="1546" w:type="dxa"/>
                  <w:vAlign w:val="center"/>
                </w:tcPr>
                <w:p w:rsidR="00CB7E6F" w:rsidRPr="004A089D" w:rsidRDefault="00CB7E6F" w:rsidP="00763658">
                  <w:pPr>
                    <w:adjustRightInd w:val="0"/>
                    <w:snapToGrid w:val="0"/>
                    <w:contextualSpacing/>
                    <w:jc w:val="center"/>
                    <w:rPr>
                      <w:b/>
                      <w:sz w:val="18"/>
                      <w:szCs w:val="18"/>
                    </w:rPr>
                  </w:pPr>
                  <w:r w:rsidRPr="004A089D">
                    <w:rPr>
                      <w:b/>
                      <w:sz w:val="18"/>
                      <w:szCs w:val="18"/>
                    </w:rPr>
                    <w:t>污染治理设施工艺</w:t>
                  </w:r>
                </w:p>
              </w:tc>
              <w:tc>
                <w:tcPr>
                  <w:tcW w:w="770" w:type="dxa"/>
                  <w:vMerge/>
                  <w:vAlign w:val="center"/>
                </w:tcPr>
                <w:p w:rsidR="00CB7E6F" w:rsidRPr="004A089D" w:rsidRDefault="00CB7E6F" w:rsidP="00763658">
                  <w:pPr>
                    <w:adjustRightInd w:val="0"/>
                    <w:snapToGrid w:val="0"/>
                    <w:contextualSpacing/>
                    <w:jc w:val="center"/>
                    <w:rPr>
                      <w:rFonts w:eastAsia="黑体"/>
                      <w:b/>
                      <w:sz w:val="18"/>
                      <w:szCs w:val="18"/>
                    </w:rPr>
                  </w:pPr>
                </w:p>
              </w:tc>
              <w:tc>
                <w:tcPr>
                  <w:tcW w:w="1279" w:type="dxa"/>
                  <w:vMerge/>
                  <w:vAlign w:val="center"/>
                </w:tcPr>
                <w:p w:rsidR="00CB7E6F" w:rsidRPr="004A089D" w:rsidRDefault="00CB7E6F" w:rsidP="00763658">
                  <w:pPr>
                    <w:adjustRightInd w:val="0"/>
                    <w:snapToGrid w:val="0"/>
                    <w:contextualSpacing/>
                    <w:jc w:val="center"/>
                    <w:rPr>
                      <w:rFonts w:eastAsia="黑体"/>
                      <w:b/>
                      <w:sz w:val="18"/>
                      <w:szCs w:val="18"/>
                    </w:rPr>
                  </w:pPr>
                </w:p>
              </w:tc>
              <w:tc>
                <w:tcPr>
                  <w:tcW w:w="1269" w:type="dxa"/>
                  <w:vMerge/>
                  <w:vAlign w:val="center"/>
                </w:tcPr>
                <w:p w:rsidR="00CB7E6F" w:rsidRPr="004A089D" w:rsidRDefault="00CB7E6F" w:rsidP="00763658">
                  <w:pPr>
                    <w:adjustRightInd w:val="0"/>
                    <w:snapToGrid w:val="0"/>
                    <w:contextualSpacing/>
                    <w:jc w:val="center"/>
                    <w:rPr>
                      <w:rFonts w:eastAsia="黑体"/>
                      <w:b/>
                      <w:sz w:val="18"/>
                      <w:szCs w:val="18"/>
                    </w:rPr>
                  </w:pPr>
                </w:p>
              </w:tc>
            </w:tr>
            <w:tr w:rsidR="00C64855" w:rsidRPr="004A089D" w:rsidTr="00763658">
              <w:trPr>
                <w:jc w:val="center"/>
              </w:trPr>
              <w:tc>
                <w:tcPr>
                  <w:tcW w:w="465"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1</w:t>
                  </w:r>
                </w:p>
              </w:tc>
              <w:tc>
                <w:tcPr>
                  <w:tcW w:w="1365"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生活污水</w:t>
                  </w:r>
                  <w:r w:rsidR="00407B2F" w:rsidRPr="004A089D">
                    <w:rPr>
                      <w:rFonts w:hint="eastAsia"/>
                      <w:sz w:val="18"/>
                      <w:szCs w:val="18"/>
                    </w:rPr>
                    <w:t>、</w:t>
                  </w:r>
                  <w:r w:rsidR="00407B2F" w:rsidRPr="004A089D">
                    <w:rPr>
                      <w:sz w:val="18"/>
                      <w:szCs w:val="18"/>
                    </w:rPr>
                    <w:t>洗杯废水</w:t>
                  </w:r>
                </w:p>
              </w:tc>
              <w:tc>
                <w:tcPr>
                  <w:tcW w:w="986"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COD</w:t>
                  </w:r>
                  <w:r w:rsidRPr="004A089D">
                    <w:rPr>
                      <w:sz w:val="18"/>
                      <w:szCs w:val="18"/>
                    </w:rPr>
                    <w:t>、氨氮、</w:t>
                  </w:r>
                  <w:r w:rsidRPr="004A089D">
                    <w:rPr>
                      <w:sz w:val="18"/>
                      <w:szCs w:val="18"/>
                    </w:rPr>
                    <w:t>SS</w:t>
                  </w:r>
                  <w:r w:rsidRPr="004A089D">
                    <w:rPr>
                      <w:sz w:val="18"/>
                      <w:szCs w:val="18"/>
                    </w:rPr>
                    <w:t>、</w:t>
                  </w:r>
                  <w:r w:rsidRPr="004A089D">
                    <w:rPr>
                      <w:sz w:val="18"/>
                      <w:szCs w:val="18"/>
                    </w:rPr>
                    <w:t xml:space="preserve">TP </w:t>
                  </w:r>
                </w:p>
              </w:tc>
              <w:tc>
                <w:tcPr>
                  <w:tcW w:w="1404"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污水处理厂</w:t>
                  </w:r>
                </w:p>
              </w:tc>
              <w:tc>
                <w:tcPr>
                  <w:tcW w:w="1252"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间断排放，排放期间流量不稳定且无规律，但不属于冲击型排放</w:t>
                  </w:r>
                  <w:r w:rsidRPr="004A089D">
                    <w:rPr>
                      <w:rFonts w:hint="eastAsia"/>
                      <w:sz w:val="18"/>
                      <w:szCs w:val="18"/>
                    </w:rPr>
                    <w:t>。</w:t>
                  </w:r>
                </w:p>
              </w:tc>
              <w:tc>
                <w:tcPr>
                  <w:tcW w:w="1377"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1</w:t>
                  </w:r>
                </w:p>
              </w:tc>
              <w:tc>
                <w:tcPr>
                  <w:tcW w:w="1441"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化粪池</w:t>
                  </w:r>
                </w:p>
              </w:tc>
              <w:tc>
                <w:tcPr>
                  <w:tcW w:w="1546"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沉淀</w:t>
                  </w:r>
                </w:p>
              </w:tc>
              <w:tc>
                <w:tcPr>
                  <w:tcW w:w="770"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1</w:t>
                  </w:r>
                  <w:r w:rsidRPr="004A089D">
                    <w:rPr>
                      <w:sz w:val="18"/>
                      <w:szCs w:val="18"/>
                    </w:rPr>
                    <w:t>#</w:t>
                  </w:r>
                </w:p>
              </w:tc>
              <w:tc>
                <w:tcPr>
                  <w:tcW w:w="1279" w:type="dxa"/>
                  <w:vAlign w:val="center"/>
                </w:tcPr>
                <w:p w:rsidR="00CB7E6F" w:rsidRPr="004A089D" w:rsidRDefault="00CB7E6F" w:rsidP="00763658">
                  <w:pPr>
                    <w:adjustRightInd w:val="0"/>
                    <w:snapToGrid w:val="0"/>
                    <w:contextualSpacing/>
                    <w:jc w:val="center"/>
                    <w:rPr>
                      <w:snapToGrid w:val="0"/>
                      <w:kern w:val="20"/>
                      <w:sz w:val="18"/>
                      <w:szCs w:val="18"/>
                    </w:rPr>
                  </w:pPr>
                  <w:r w:rsidRPr="004A089D">
                    <w:rPr>
                      <w:sz w:val="18"/>
                      <w:szCs w:val="18"/>
                    </w:rPr>
                    <w:t>√</w:t>
                  </w:r>
                  <w:r w:rsidRPr="004A089D">
                    <w:rPr>
                      <w:sz w:val="18"/>
                      <w:szCs w:val="18"/>
                    </w:rPr>
                    <w:t>是</w:t>
                  </w:r>
                </w:p>
                <w:p w:rsidR="00CB7E6F" w:rsidRPr="004A089D" w:rsidRDefault="00CB7E6F" w:rsidP="00763658">
                  <w:pPr>
                    <w:adjustRightInd w:val="0"/>
                    <w:snapToGrid w:val="0"/>
                    <w:contextualSpacing/>
                    <w:jc w:val="center"/>
                    <w:rPr>
                      <w:sz w:val="18"/>
                      <w:szCs w:val="18"/>
                    </w:rPr>
                  </w:pPr>
                  <w:r w:rsidRPr="004A089D">
                    <w:rPr>
                      <w:sz w:val="18"/>
                      <w:szCs w:val="18"/>
                    </w:rPr>
                    <w:t>□</w:t>
                  </w:r>
                  <w:r w:rsidRPr="004A089D">
                    <w:rPr>
                      <w:sz w:val="18"/>
                      <w:szCs w:val="18"/>
                    </w:rPr>
                    <w:t>否</w:t>
                  </w:r>
                </w:p>
              </w:tc>
              <w:tc>
                <w:tcPr>
                  <w:tcW w:w="1269" w:type="dxa"/>
                  <w:vAlign w:val="center"/>
                </w:tcPr>
                <w:p w:rsidR="00CB7E6F" w:rsidRPr="004A089D" w:rsidRDefault="00CB7E6F" w:rsidP="00763658">
                  <w:pPr>
                    <w:adjustRightInd w:val="0"/>
                    <w:snapToGrid w:val="0"/>
                    <w:contextualSpacing/>
                    <w:rPr>
                      <w:snapToGrid w:val="0"/>
                      <w:kern w:val="20"/>
                      <w:sz w:val="18"/>
                      <w:szCs w:val="18"/>
                    </w:rPr>
                  </w:pPr>
                  <w:r w:rsidRPr="004A089D">
                    <w:rPr>
                      <w:sz w:val="18"/>
                      <w:szCs w:val="18"/>
                    </w:rPr>
                    <w:t>√</w:t>
                  </w:r>
                  <w:r w:rsidRPr="004A089D">
                    <w:rPr>
                      <w:sz w:val="18"/>
                      <w:szCs w:val="18"/>
                    </w:rPr>
                    <w:t>企业总排</w:t>
                  </w:r>
                </w:p>
                <w:p w:rsidR="00CB7E6F" w:rsidRPr="004A089D" w:rsidRDefault="00CB7E6F" w:rsidP="00763658">
                  <w:pPr>
                    <w:adjustRightInd w:val="0"/>
                    <w:snapToGrid w:val="0"/>
                    <w:contextualSpacing/>
                    <w:rPr>
                      <w:sz w:val="18"/>
                      <w:szCs w:val="18"/>
                    </w:rPr>
                  </w:pPr>
                  <w:r w:rsidRPr="004A089D">
                    <w:rPr>
                      <w:sz w:val="18"/>
                      <w:szCs w:val="18"/>
                    </w:rPr>
                    <w:t>□</w:t>
                  </w:r>
                  <w:r w:rsidRPr="004A089D">
                    <w:rPr>
                      <w:sz w:val="18"/>
                      <w:szCs w:val="18"/>
                    </w:rPr>
                    <w:t>雨水排放</w:t>
                  </w:r>
                </w:p>
                <w:p w:rsidR="00CB7E6F" w:rsidRPr="004A089D" w:rsidRDefault="00CB7E6F" w:rsidP="00763658">
                  <w:pPr>
                    <w:adjustRightInd w:val="0"/>
                    <w:snapToGrid w:val="0"/>
                    <w:contextualSpacing/>
                    <w:rPr>
                      <w:sz w:val="18"/>
                      <w:szCs w:val="18"/>
                    </w:rPr>
                  </w:pPr>
                  <w:r w:rsidRPr="004A089D">
                    <w:rPr>
                      <w:sz w:val="18"/>
                      <w:szCs w:val="18"/>
                    </w:rPr>
                    <w:t>□</w:t>
                  </w:r>
                  <w:r w:rsidRPr="004A089D">
                    <w:rPr>
                      <w:spacing w:val="-10"/>
                      <w:sz w:val="18"/>
                      <w:szCs w:val="18"/>
                    </w:rPr>
                    <w:t>清净下水排放</w:t>
                  </w:r>
                </w:p>
                <w:p w:rsidR="00CB7E6F" w:rsidRPr="004A089D" w:rsidRDefault="00CB7E6F" w:rsidP="00763658">
                  <w:pPr>
                    <w:adjustRightInd w:val="0"/>
                    <w:snapToGrid w:val="0"/>
                    <w:contextualSpacing/>
                    <w:rPr>
                      <w:sz w:val="18"/>
                      <w:szCs w:val="18"/>
                    </w:rPr>
                  </w:pPr>
                  <w:r w:rsidRPr="004A089D">
                    <w:rPr>
                      <w:sz w:val="18"/>
                      <w:szCs w:val="18"/>
                    </w:rPr>
                    <w:t>□</w:t>
                  </w:r>
                  <w:r w:rsidRPr="004A089D">
                    <w:rPr>
                      <w:sz w:val="18"/>
                      <w:szCs w:val="18"/>
                    </w:rPr>
                    <w:t>温排水排放</w:t>
                  </w:r>
                </w:p>
                <w:p w:rsidR="00CB7E6F" w:rsidRPr="004A089D" w:rsidRDefault="00CB7E6F" w:rsidP="00763658">
                  <w:pPr>
                    <w:adjustRightInd w:val="0"/>
                    <w:snapToGrid w:val="0"/>
                    <w:contextualSpacing/>
                    <w:rPr>
                      <w:sz w:val="18"/>
                      <w:szCs w:val="18"/>
                    </w:rPr>
                  </w:pPr>
                  <w:r w:rsidRPr="004A089D">
                    <w:rPr>
                      <w:sz w:val="18"/>
                      <w:szCs w:val="18"/>
                    </w:rPr>
                    <w:t>□</w:t>
                  </w:r>
                  <w:r w:rsidRPr="004A089D">
                    <w:rPr>
                      <w:sz w:val="18"/>
                      <w:szCs w:val="18"/>
                    </w:rPr>
                    <w:t>车间或车间处理设施排放口</w:t>
                  </w:r>
                </w:p>
              </w:tc>
            </w:tr>
            <w:tr w:rsidR="00C64855" w:rsidRPr="004A089D" w:rsidTr="00A942B8">
              <w:trPr>
                <w:jc w:val="center"/>
              </w:trPr>
              <w:tc>
                <w:tcPr>
                  <w:tcW w:w="465" w:type="dxa"/>
                  <w:vAlign w:val="center"/>
                </w:tcPr>
                <w:p w:rsidR="00CB7E6F" w:rsidRPr="004A089D" w:rsidRDefault="00CB7E6F" w:rsidP="00A942B8">
                  <w:pPr>
                    <w:adjustRightInd w:val="0"/>
                    <w:snapToGrid w:val="0"/>
                    <w:contextualSpacing/>
                    <w:jc w:val="center"/>
                    <w:rPr>
                      <w:sz w:val="18"/>
                      <w:szCs w:val="18"/>
                    </w:rPr>
                  </w:pPr>
                  <w:r w:rsidRPr="004A089D">
                    <w:rPr>
                      <w:sz w:val="18"/>
                      <w:szCs w:val="18"/>
                    </w:rPr>
                    <w:t>2</w:t>
                  </w:r>
                </w:p>
              </w:tc>
              <w:tc>
                <w:tcPr>
                  <w:tcW w:w="1365"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雨水</w:t>
                  </w:r>
                </w:p>
              </w:tc>
              <w:tc>
                <w:tcPr>
                  <w:tcW w:w="986"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COD</w:t>
                  </w:r>
                  <w:r w:rsidRPr="004A089D">
                    <w:rPr>
                      <w:sz w:val="18"/>
                      <w:szCs w:val="18"/>
                    </w:rPr>
                    <w:t>、</w:t>
                  </w:r>
                  <w:r w:rsidRPr="004A089D">
                    <w:rPr>
                      <w:sz w:val="18"/>
                      <w:szCs w:val="18"/>
                    </w:rPr>
                    <w:t>SS</w:t>
                  </w:r>
                </w:p>
              </w:tc>
              <w:tc>
                <w:tcPr>
                  <w:tcW w:w="1404" w:type="dxa"/>
                  <w:vAlign w:val="center"/>
                </w:tcPr>
                <w:p w:rsidR="00CB7E6F" w:rsidRPr="004A089D" w:rsidRDefault="00CB7E6F" w:rsidP="00763658">
                  <w:pPr>
                    <w:adjustRightInd w:val="0"/>
                    <w:snapToGrid w:val="0"/>
                    <w:contextualSpacing/>
                    <w:jc w:val="center"/>
                    <w:rPr>
                      <w:sz w:val="18"/>
                      <w:szCs w:val="18"/>
                    </w:rPr>
                  </w:pPr>
                  <w:r w:rsidRPr="004A089D">
                    <w:rPr>
                      <w:sz w:val="18"/>
                      <w:szCs w:val="18"/>
                    </w:rPr>
                    <w:t>进入城市下水道</w:t>
                  </w:r>
                </w:p>
              </w:tc>
              <w:tc>
                <w:tcPr>
                  <w:tcW w:w="1252" w:type="dxa"/>
                  <w:vAlign w:val="center"/>
                </w:tcPr>
                <w:p w:rsidR="00CB7E6F" w:rsidRPr="004A089D" w:rsidRDefault="00CB7E6F" w:rsidP="00763658">
                  <w:pPr>
                    <w:adjustRightInd w:val="0"/>
                    <w:snapToGrid w:val="0"/>
                    <w:contextualSpacing/>
                    <w:rPr>
                      <w:sz w:val="18"/>
                      <w:szCs w:val="18"/>
                    </w:rPr>
                  </w:pPr>
                  <w:r w:rsidRPr="004A089D">
                    <w:rPr>
                      <w:sz w:val="18"/>
                      <w:szCs w:val="18"/>
                    </w:rPr>
                    <w:t>间断排放，排放期间流量不稳定且无规律，但不属于冲击型排放</w:t>
                  </w:r>
                  <w:r w:rsidRPr="004A089D">
                    <w:rPr>
                      <w:rFonts w:hint="eastAsia"/>
                      <w:sz w:val="18"/>
                      <w:szCs w:val="18"/>
                    </w:rPr>
                    <w:t>。</w:t>
                  </w:r>
                </w:p>
              </w:tc>
              <w:tc>
                <w:tcPr>
                  <w:tcW w:w="1377"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2</w:t>
                  </w:r>
                </w:p>
              </w:tc>
              <w:tc>
                <w:tcPr>
                  <w:tcW w:w="1441"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w:t>
                  </w:r>
                </w:p>
              </w:tc>
              <w:tc>
                <w:tcPr>
                  <w:tcW w:w="1546"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w:t>
                  </w:r>
                </w:p>
              </w:tc>
              <w:tc>
                <w:tcPr>
                  <w:tcW w:w="770" w:type="dxa"/>
                  <w:vAlign w:val="center"/>
                </w:tcPr>
                <w:p w:rsidR="00CB7E6F" w:rsidRPr="004A089D" w:rsidRDefault="00CB7E6F" w:rsidP="00763658">
                  <w:pPr>
                    <w:adjustRightInd w:val="0"/>
                    <w:snapToGrid w:val="0"/>
                    <w:contextualSpacing/>
                    <w:jc w:val="center"/>
                    <w:rPr>
                      <w:sz w:val="18"/>
                      <w:szCs w:val="18"/>
                    </w:rPr>
                  </w:pPr>
                  <w:r w:rsidRPr="004A089D">
                    <w:rPr>
                      <w:rFonts w:hint="eastAsia"/>
                      <w:sz w:val="18"/>
                      <w:szCs w:val="18"/>
                    </w:rPr>
                    <w:t>2</w:t>
                  </w:r>
                  <w:r w:rsidRPr="004A089D">
                    <w:rPr>
                      <w:sz w:val="18"/>
                      <w:szCs w:val="18"/>
                    </w:rPr>
                    <w:t>#</w:t>
                  </w:r>
                </w:p>
              </w:tc>
              <w:tc>
                <w:tcPr>
                  <w:tcW w:w="1279" w:type="dxa"/>
                  <w:vAlign w:val="center"/>
                </w:tcPr>
                <w:p w:rsidR="00CB7E6F" w:rsidRPr="004A089D" w:rsidRDefault="00CB7E6F" w:rsidP="00763658">
                  <w:pPr>
                    <w:adjustRightInd w:val="0"/>
                    <w:snapToGrid w:val="0"/>
                    <w:contextualSpacing/>
                    <w:jc w:val="center"/>
                    <w:rPr>
                      <w:snapToGrid w:val="0"/>
                      <w:kern w:val="20"/>
                      <w:sz w:val="18"/>
                      <w:szCs w:val="18"/>
                    </w:rPr>
                  </w:pPr>
                  <w:r w:rsidRPr="004A089D">
                    <w:rPr>
                      <w:sz w:val="18"/>
                      <w:szCs w:val="18"/>
                    </w:rPr>
                    <w:t>√</w:t>
                  </w:r>
                  <w:r w:rsidRPr="004A089D">
                    <w:rPr>
                      <w:sz w:val="18"/>
                      <w:szCs w:val="18"/>
                    </w:rPr>
                    <w:t>是</w:t>
                  </w:r>
                </w:p>
                <w:p w:rsidR="00CB7E6F" w:rsidRPr="004A089D" w:rsidRDefault="00CB7E6F" w:rsidP="00763658">
                  <w:pPr>
                    <w:adjustRightInd w:val="0"/>
                    <w:snapToGrid w:val="0"/>
                    <w:contextualSpacing/>
                    <w:jc w:val="center"/>
                    <w:rPr>
                      <w:sz w:val="18"/>
                      <w:szCs w:val="18"/>
                    </w:rPr>
                  </w:pPr>
                  <w:r w:rsidRPr="004A089D">
                    <w:rPr>
                      <w:sz w:val="18"/>
                      <w:szCs w:val="18"/>
                    </w:rPr>
                    <w:t>□</w:t>
                  </w:r>
                  <w:r w:rsidRPr="004A089D">
                    <w:rPr>
                      <w:sz w:val="18"/>
                      <w:szCs w:val="18"/>
                    </w:rPr>
                    <w:t>否</w:t>
                  </w:r>
                </w:p>
              </w:tc>
              <w:tc>
                <w:tcPr>
                  <w:tcW w:w="1269" w:type="dxa"/>
                  <w:vAlign w:val="center"/>
                </w:tcPr>
                <w:p w:rsidR="00CB7E6F" w:rsidRPr="004A089D" w:rsidRDefault="00CB7E6F" w:rsidP="00763658">
                  <w:pPr>
                    <w:adjustRightInd w:val="0"/>
                    <w:snapToGrid w:val="0"/>
                    <w:contextualSpacing/>
                    <w:rPr>
                      <w:snapToGrid w:val="0"/>
                      <w:kern w:val="20"/>
                      <w:sz w:val="18"/>
                      <w:szCs w:val="18"/>
                    </w:rPr>
                  </w:pPr>
                  <w:r w:rsidRPr="004A089D">
                    <w:rPr>
                      <w:sz w:val="18"/>
                      <w:szCs w:val="18"/>
                    </w:rPr>
                    <w:t>□</w:t>
                  </w:r>
                  <w:r w:rsidRPr="004A089D">
                    <w:rPr>
                      <w:sz w:val="18"/>
                      <w:szCs w:val="18"/>
                    </w:rPr>
                    <w:t>企业总排</w:t>
                  </w:r>
                </w:p>
                <w:p w:rsidR="00CB7E6F" w:rsidRPr="004A089D" w:rsidRDefault="00CB7E6F" w:rsidP="00763658">
                  <w:pPr>
                    <w:adjustRightInd w:val="0"/>
                    <w:snapToGrid w:val="0"/>
                    <w:contextualSpacing/>
                    <w:rPr>
                      <w:sz w:val="18"/>
                      <w:szCs w:val="18"/>
                    </w:rPr>
                  </w:pPr>
                  <w:r w:rsidRPr="004A089D">
                    <w:rPr>
                      <w:sz w:val="18"/>
                      <w:szCs w:val="18"/>
                    </w:rPr>
                    <w:t>√</w:t>
                  </w:r>
                  <w:r w:rsidRPr="004A089D">
                    <w:rPr>
                      <w:sz w:val="18"/>
                      <w:szCs w:val="18"/>
                    </w:rPr>
                    <w:t>雨水排放</w:t>
                  </w:r>
                </w:p>
                <w:p w:rsidR="00CB7E6F" w:rsidRPr="004A089D" w:rsidRDefault="00CB7E6F" w:rsidP="00763658">
                  <w:pPr>
                    <w:adjustRightInd w:val="0"/>
                    <w:snapToGrid w:val="0"/>
                    <w:contextualSpacing/>
                    <w:rPr>
                      <w:sz w:val="18"/>
                      <w:szCs w:val="18"/>
                    </w:rPr>
                  </w:pPr>
                  <w:r w:rsidRPr="004A089D">
                    <w:rPr>
                      <w:sz w:val="18"/>
                      <w:szCs w:val="18"/>
                    </w:rPr>
                    <w:t>□</w:t>
                  </w:r>
                  <w:r w:rsidRPr="004A089D">
                    <w:rPr>
                      <w:spacing w:val="-10"/>
                      <w:sz w:val="18"/>
                      <w:szCs w:val="18"/>
                    </w:rPr>
                    <w:t>清净下水排放</w:t>
                  </w:r>
                </w:p>
                <w:p w:rsidR="00CB7E6F" w:rsidRPr="004A089D" w:rsidRDefault="00CB7E6F" w:rsidP="00763658">
                  <w:pPr>
                    <w:adjustRightInd w:val="0"/>
                    <w:snapToGrid w:val="0"/>
                    <w:contextualSpacing/>
                    <w:rPr>
                      <w:sz w:val="18"/>
                      <w:szCs w:val="18"/>
                    </w:rPr>
                  </w:pPr>
                  <w:r w:rsidRPr="004A089D">
                    <w:rPr>
                      <w:sz w:val="18"/>
                      <w:szCs w:val="18"/>
                    </w:rPr>
                    <w:t>□</w:t>
                  </w:r>
                  <w:r w:rsidRPr="004A089D">
                    <w:rPr>
                      <w:sz w:val="18"/>
                      <w:szCs w:val="18"/>
                    </w:rPr>
                    <w:t>温排水排放</w:t>
                  </w:r>
                </w:p>
                <w:p w:rsidR="00CB7E6F" w:rsidRPr="004A089D" w:rsidRDefault="00CB7E6F" w:rsidP="00763658">
                  <w:pPr>
                    <w:adjustRightInd w:val="0"/>
                    <w:snapToGrid w:val="0"/>
                    <w:contextualSpacing/>
                    <w:rPr>
                      <w:sz w:val="18"/>
                      <w:szCs w:val="18"/>
                    </w:rPr>
                  </w:pPr>
                  <w:r w:rsidRPr="004A089D">
                    <w:rPr>
                      <w:sz w:val="18"/>
                      <w:szCs w:val="18"/>
                    </w:rPr>
                    <w:t>□</w:t>
                  </w:r>
                  <w:r w:rsidRPr="004A089D">
                    <w:rPr>
                      <w:sz w:val="18"/>
                      <w:szCs w:val="18"/>
                    </w:rPr>
                    <w:t>车间或车间处理设施排放口</w:t>
                  </w:r>
                </w:p>
              </w:tc>
            </w:tr>
            <w:tr w:rsidR="00CB7E6F" w:rsidRPr="004A089D" w:rsidTr="00763658">
              <w:trPr>
                <w:jc w:val="center"/>
              </w:trPr>
              <w:tc>
                <w:tcPr>
                  <w:tcW w:w="13154" w:type="dxa"/>
                  <w:gridSpan w:val="11"/>
                  <w:vAlign w:val="center"/>
                </w:tcPr>
                <w:p w:rsidR="00CB7E6F" w:rsidRPr="004A089D" w:rsidRDefault="00CB7E6F" w:rsidP="00763658">
                  <w:pPr>
                    <w:adjustRightInd w:val="0"/>
                    <w:snapToGrid w:val="0"/>
                    <w:ind w:firstLine="360"/>
                    <w:contextualSpacing/>
                    <w:rPr>
                      <w:sz w:val="18"/>
                      <w:szCs w:val="18"/>
                    </w:rPr>
                  </w:pPr>
                  <w:r w:rsidRPr="004A089D">
                    <w:rPr>
                      <w:sz w:val="18"/>
                      <w:szCs w:val="18"/>
                      <w:vertAlign w:val="superscript"/>
                    </w:rPr>
                    <w:t xml:space="preserve">a </w:t>
                  </w:r>
                  <w:r w:rsidRPr="004A089D">
                    <w:rPr>
                      <w:sz w:val="18"/>
                      <w:szCs w:val="18"/>
                    </w:rPr>
                    <w:t>指产生废水的工艺、工序，或废水类型的名称。</w:t>
                  </w:r>
                </w:p>
                <w:p w:rsidR="00CB7E6F" w:rsidRPr="004A089D" w:rsidRDefault="00CB7E6F" w:rsidP="00763658">
                  <w:pPr>
                    <w:adjustRightInd w:val="0"/>
                    <w:snapToGrid w:val="0"/>
                    <w:ind w:firstLine="360"/>
                    <w:contextualSpacing/>
                    <w:rPr>
                      <w:sz w:val="18"/>
                      <w:szCs w:val="18"/>
                    </w:rPr>
                  </w:pPr>
                  <w:r w:rsidRPr="004A089D">
                    <w:rPr>
                      <w:sz w:val="18"/>
                      <w:szCs w:val="18"/>
                      <w:vertAlign w:val="superscript"/>
                    </w:rPr>
                    <w:t xml:space="preserve">b </w:t>
                  </w:r>
                  <w:r w:rsidRPr="004A089D">
                    <w:rPr>
                      <w:sz w:val="18"/>
                      <w:szCs w:val="18"/>
                    </w:rPr>
                    <w:t>指产生的主要污染物类型，以相应排放标准中确定的污染因子为准。</w:t>
                  </w:r>
                </w:p>
                <w:p w:rsidR="00CB7E6F" w:rsidRPr="004A089D" w:rsidRDefault="00CB7E6F" w:rsidP="00763658">
                  <w:pPr>
                    <w:adjustRightInd w:val="0"/>
                    <w:snapToGrid w:val="0"/>
                    <w:ind w:firstLine="360"/>
                    <w:contextualSpacing/>
                    <w:rPr>
                      <w:sz w:val="18"/>
                      <w:szCs w:val="18"/>
                    </w:rPr>
                  </w:pPr>
                  <w:r w:rsidRPr="004A089D">
                    <w:rPr>
                      <w:sz w:val="18"/>
                      <w:szCs w:val="18"/>
                      <w:vertAlign w:val="superscript"/>
                    </w:rPr>
                    <w:t xml:space="preserve">c </w:t>
                  </w:r>
                  <w:r w:rsidRPr="004A089D">
                    <w:rPr>
                      <w:sz w:val="18"/>
                      <w:szCs w:val="18"/>
                    </w:rPr>
                    <w:t>包括不外排；排至厂内综合污水处理站；直接进入海域；直接进入江河、湖、库等水环境；进入城市下水道（再入江河、湖、库）；进入城市下水道（再入沿海海域）；进入城市污水处理厂；直接进入污灌农田；进入地渗或蒸发地；进入其他单位；工业废水集中处理厂；其他（包括回用等）。对于工艺、工序产生的废水，</w:t>
                  </w:r>
                  <w:r w:rsidRPr="004A089D">
                    <w:rPr>
                      <w:sz w:val="18"/>
                      <w:szCs w:val="18"/>
                    </w:rPr>
                    <w:t>“</w:t>
                  </w:r>
                  <w:r w:rsidRPr="004A089D">
                    <w:rPr>
                      <w:sz w:val="18"/>
                      <w:szCs w:val="18"/>
                    </w:rPr>
                    <w:t>不外排</w:t>
                  </w:r>
                  <w:r w:rsidRPr="004A089D">
                    <w:rPr>
                      <w:sz w:val="18"/>
                      <w:szCs w:val="18"/>
                    </w:rPr>
                    <w:t>”</w:t>
                  </w:r>
                  <w:r w:rsidRPr="004A089D">
                    <w:rPr>
                      <w:sz w:val="18"/>
                      <w:szCs w:val="18"/>
                    </w:rPr>
                    <w:t>指全部在工序内部循环使用，</w:t>
                  </w:r>
                  <w:r w:rsidRPr="004A089D">
                    <w:rPr>
                      <w:sz w:val="18"/>
                      <w:szCs w:val="18"/>
                    </w:rPr>
                    <w:t>“</w:t>
                  </w:r>
                  <w:r w:rsidRPr="004A089D">
                    <w:rPr>
                      <w:sz w:val="18"/>
                      <w:szCs w:val="18"/>
                    </w:rPr>
                    <w:t>排至厂内综合污水处理站</w:t>
                  </w:r>
                  <w:r w:rsidRPr="004A089D">
                    <w:rPr>
                      <w:sz w:val="18"/>
                      <w:szCs w:val="18"/>
                    </w:rPr>
                    <w:t>”</w:t>
                  </w:r>
                  <w:r w:rsidRPr="004A089D">
                    <w:rPr>
                      <w:sz w:val="18"/>
                      <w:szCs w:val="18"/>
                    </w:rPr>
                    <w:t>指工序废水经处理后排至综合处理站。对于综合污水处理站，</w:t>
                  </w:r>
                  <w:r w:rsidRPr="004A089D">
                    <w:rPr>
                      <w:sz w:val="18"/>
                      <w:szCs w:val="18"/>
                    </w:rPr>
                    <w:t>“</w:t>
                  </w:r>
                  <w:r w:rsidRPr="004A089D">
                    <w:rPr>
                      <w:sz w:val="18"/>
                      <w:szCs w:val="18"/>
                    </w:rPr>
                    <w:t>不外排</w:t>
                  </w:r>
                  <w:r w:rsidRPr="004A089D">
                    <w:rPr>
                      <w:sz w:val="18"/>
                      <w:szCs w:val="18"/>
                    </w:rPr>
                    <w:t>”</w:t>
                  </w:r>
                  <w:r w:rsidRPr="004A089D">
                    <w:rPr>
                      <w:sz w:val="18"/>
                      <w:szCs w:val="18"/>
                    </w:rPr>
                    <w:t>指全厂废水经处理后全部回用不排放。</w:t>
                  </w:r>
                </w:p>
                <w:p w:rsidR="00CB7E6F" w:rsidRPr="004A089D" w:rsidRDefault="00CB7E6F" w:rsidP="00763658">
                  <w:pPr>
                    <w:adjustRightInd w:val="0"/>
                    <w:snapToGrid w:val="0"/>
                    <w:ind w:firstLine="360"/>
                    <w:contextualSpacing/>
                    <w:rPr>
                      <w:sz w:val="18"/>
                      <w:szCs w:val="18"/>
                    </w:rPr>
                  </w:pPr>
                  <w:r w:rsidRPr="004A089D">
                    <w:rPr>
                      <w:sz w:val="18"/>
                      <w:szCs w:val="18"/>
                      <w:vertAlign w:val="superscript"/>
                    </w:rPr>
                    <w:t xml:space="preserve">d </w:t>
                  </w:r>
                  <w:r w:rsidRPr="004A089D">
                    <w:rPr>
                      <w:sz w:val="18"/>
                      <w:szCs w:val="18"/>
                    </w:rPr>
                    <w:t>包括连续排放，流量稳定；连续排放，流量不稳定，但有周期性规律；连续排放，流量不稳定，但有规律，且不属于周期性规律；连续排放，流量不稳定，属于冲击型排放；连续排放，流量不稳定且无规律，但不属于冲击型排放；间断排放，排放期间流量稳定；间断排放，排放期间流量不稳定，但有周期性规律；间断排放，排放期间流量不稳定，但有规律，且不属于非周期性规律；间断排放，排放期间流量不稳定，属于冲击型排放；间断排放，排放期间流量不稳定且无规律，但不属于冲击型排放。</w:t>
                  </w:r>
                </w:p>
                <w:p w:rsidR="00CB7E6F" w:rsidRPr="004A089D" w:rsidRDefault="00CB7E6F" w:rsidP="00763658">
                  <w:pPr>
                    <w:adjustRightInd w:val="0"/>
                    <w:snapToGrid w:val="0"/>
                    <w:ind w:firstLine="360"/>
                    <w:contextualSpacing/>
                    <w:rPr>
                      <w:sz w:val="18"/>
                      <w:szCs w:val="18"/>
                    </w:rPr>
                  </w:pPr>
                  <w:r w:rsidRPr="004A089D">
                    <w:rPr>
                      <w:sz w:val="18"/>
                      <w:szCs w:val="18"/>
                      <w:vertAlign w:val="superscript"/>
                    </w:rPr>
                    <w:t xml:space="preserve">e </w:t>
                  </w:r>
                  <w:r w:rsidRPr="004A089D">
                    <w:rPr>
                      <w:sz w:val="18"/>
                      <w:szCs w:val="18"/>
                    </w:rPr>
                    <w:t>指主要污水处理设施名称，如</w:t>
                  </w:r>
                  <w:r w:rsidRPr="004A089D">
                    <w:rPr>
                      <w:sz w:val="18"/>
                      <w:szCs w:val="18"/>
                    </w:rPr>
                    <w:t>“</w:t>
                  </w:r>
                  <w:r w:rsidRPr="004A089D">
                    <w:rPr>
                      <w:sz w:val="18"/>
                      <w:szCs w:val="18"/>
                    </w:rPr>
                    <w:t>综合污水处理站</w:t>
                  </w:r>
                  <w:r w:rsidRPr="004A089D">
                    <w:rPr>
                      <w:sz w:val="18"/>
                      <w:szCs w:val="18"/>
                    </w:rPr>
                    <w:t>”“</w:t>
                  </w:r>
                  <w:r w:rsidRPr="004A089D">
                    <w:rPr>
                      <w:sz w:val="18"/>
                      <w:szCs w:val="18"/>
                    </w:rPr>
                    <w:t>生活污水处理系统</w:t>
                  </w:r>
                  <w:r w:rsidRPr="004A089D">
                    <w:rPr>
                      <w:sz w:val="18"/>
                      <w:szCs w:val="18"/>
                    </w:rPr>
                    <w:t>”</w:t>
                  </w:r>
                  <w:r w:rsidRPr="004A089D">
                    <w:rPr>
                      <w:sz w:val="18"/>
                      <w:szCs w:val="18"/>
                    </w:rPr>
                    <w:t>等。</w:t>
                  </w:r>
                </w:p>
                <w:p w:rsidR="00CB7E6F" w:rsidRPr="004A089D" w:rsidRDefault="00CB7E6F" w:rsidP="00763658">
                  <w:pPr>
                    <w:adjustRightInd w:val="0"/>
                    <w:snapToGrid w:val="0"/>
                    <w:ind w:firstLine="360"/>
                    <w:contextualSpacing/>
                    <w:rPr>
                      <w:sz w:val="18"/>
                      <w:szCs w:val="18"/>
                    </w:rPr>
                  </w:pPr>
                  <w:r w:rsidRPr="004A089D">
                    <w:rPr>
                      <w:sz w:val="18"/>
                      <w:szCs w:val="18"/>
                      <w:vertAlign w:val="superscript"/>
                    </w:rPr>
                    <w:t xml:space="preserve">f </w:t>
                  </w:r>
                  <w:r w:rsidRPr="004A089D">
                    <w:rPr>
                      <w:sz w:val="18"/>
                      <w:szCs w:val="18"/>
                    </w:rPr>
                    <w:t>排放口编号可按地方环境管理部门现有编号进行填写或由企业根据国家相关规范进行编制。</w:t>
                  </w:r>
                </w:p>
                <w:p w:rsidR="00FD0A0D" w:rsidRPr="004A089D" w:rsidRDefault="00CB7E6F" w:rsidP="00D72F1E">
                  <w:pPr>
                    <w:adjustRightInd w:val="0"/>
                    <w:snapToGrid w:val="0"/>
                    <w:ind w:firstLine="360"/>
                    <w:contextualSpacing/>
                    <w:rPr>
                      <w:sz w:val="18"/>
                      <w:szCs w:val="18"/>
                    </w:rPr>
                  </w:pPr>
                  <w:r w:rsidRPr="004A089D">
                    <w:rPr>
                      <w:sz w:val="18"/>
                      <w:szCs w:val="18"/>
                      <w:vertAlign w:val="superscript"/>
                    </w:rPr>
                    <w:t xml:space="preserve">g </w:t>
                  </w:r>
                  <w:r w:rsidRPr="004A089D">
                    <w:rPr>
                      <w:sz w:val="18"/>
                      <w:szCs w:val="18"/>
                    </w:rPr>
                    <w:t>指排放口设置是否符合排放口规范化整治技术要求等相关文件的规定。</w:t>
                  </w:r>
                </w:p>
              </w:tc>
            </w:tr>
          </w:tbl>
          <w:p w:rsidR="00CB7E6F" w:rsidRPr="004A089D" w:rsidRDefault="00CB7E6F" w:rsidP="00CB7E6F">
            <w:pPr>
              <w:snapToGrid w:val="0"/>
              <w:spacing w:line="240" w:lineRule="atLeast"/>
              <w:jc w:val="center"/>
              <w:rPr>
                <w:b/>
                <w:bCs/>
                <w:sz w:val="24"/>
              </w:rPr>
            </w:pPr>
          </w:p>
        </w:tc>
      </w:tr>
    </w:tbl>
    <w:p w:rsidR="00CB7E6F" w:rsidRPr="004A089D" w:rsidRDefault="00CB7E6F" w:rsidP="00FD0A0D">
      <w:pPr>
        <w:adjustRightInd w:val="0"/>
        <w:snapToGrid w:val="0"/>
        <w:rPr>
          <w:b/>
          <w:sz w:val="24"/>
        </w:rPr>
      </w:pPr>
    </w:p>
    <w:p w:rsidR="00D72F1E" w:rsidRPr="004A089D" w:rsidRDefault="00D72F1E" w:rsidP="00D72F1E">
      <w:pPr>
        <w:pStyle w:val="a0"/>
      </w:pPr>
    </w:p>
    <w:p w:rsidR="00D72F1E" w:rsidRPr="004A089D" w:rsidRDefault="00D72F1E" w:rsidP="00D72F1E">
      <w:pPr>
        <w:pStyle w:val="a0"/>
      </w:pPr>
    </w:p>
    <w:p w:rsidR="00D72F1E" w:rsidRPr="004A089D" w:rsidRDefault="00D72F1E" w:rsidP="00D72F1E">
      <w:pPr>
        <w:pStyle w:val="a0"/>
      </w:pPr>
    </w:p>
    <w:p w:rsidR="00D72F1E" w:rsidRPr="004A089D" w:rsidRDefault="00D72F1E" w:rsidP="00D72F1E">
      <w:pPr>
        <w:pStyle w:val="a0"/>
      </w:pPr>
    </w:p>
    <w:p w:rsidR="00D72F1E" w:rsidRPr="004A089D" w:rsidRDefault="00D72F1E" w:rsidP="00D72F1E">
      <w:pPr>
        <w:pStyle w:val="a0"/>
      </w:pPr>
    </w:p>
    <w:tbl>
      <w:tblPr>
        <w:tblStyle w:val="affc"/>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4219"/>
      </w:tblGrid>
      <w:tr w:rsidR="00CB7E6F" w:rsidRPr="004A089D" w:rsidTr="00CB7E6F">
        <w:tc>
          <w:tcPr>
            <w:tcW w:w="14219" w:type="dxa"/>
          </w:tcPr>
          <w:p w:rsidR="00CB7E6F" w:rsidRPr="004A089D" w:rsidRDefault="00CB7E6F" w:rsidP="00CB7E6F">
            <w:pPr>
              <w:adjustRightInd w:val="0"/>
              <w:snapToGrid w:val="0"/>
              <w:ind w:firstLine="482"/>
              <w:jc w:val="center"/>
              <w:rPr>
                <w:b/>
                <w:sz w:val="24"/>
              </w:rPr>
            </w:pPr>
            <w:r w:rsidRPr="004A089D">
              <w:rPr>
                <w:rFonts w:hint="eastAsia"/>
                <w:b/>
                <w:sz w:val="24"/>
              </w:rPr>
              <w:lastRenderedPageBreak/>
              <w:t>表</w:t>
            </w:r>
            <w:r w:rsidRPr="004A089D">
              <w:rPr>
                <w:b/>
                <w:sz w:val="24"/>
              </w:rPr>
              <w:t>7-</w:t>
            </w:r>
            <w:r w:rsidRPr="004A089D">
              <w:rPr>
                <w:rFonts w:hint="eastAsia"/>
                <w:b/>
                <w:sz w:val="24"/>
              </w:rPr>
              <w:t>2</w:t>
            </w:r>
            <w:bookmarkStart w:id="13" w:name="_Hlk6776722"/>
            <w:r w:rsidRPr="004A089D">
              <w:rPr>
                <w:rFonts w:hint="eastAsia"/>
                <w:b/>
                <w:sz w:val="24"/>
              </w:rPr>
              <w:t>废水间接排放口基本情况表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991"/>
              <w:gridCol w:w="742"/>
              <w:gridCol w:w="1874"/>
              <w:gridCol w:w="1571"/>
              <w:gridCol w:w="1401"/>
              <w:gridCol w:w="819"/>
              <w:gridCol w:w="722"/>
              <w:gridCol w:w="919"/>
              <w:gridCol w:w="1552"/>
              <w:gridCol w:w="945"/>
              <w:gridCol w:w="2467"/>
            </w:tblGrid>
            <w:tr w:rsidR="00CB7E6F" w:rsidRPr="004A089D" w:rsidTr="00763658">
              <w:trPr>
                <w:jc w:val="center"/>
              </w:trPr>
              <w:tc>
                <w:tcPr>
                  <w:tcW w:w="0" w:type="auto"/>
                  <w:vMerge w:val="restart"/>
                  <w:vAlign w:val="center"/>
                </w:tcPr>
                <w:bookmarkEnd w:id="13"/>
                <w:p w:rsidR="00CB7E6F" w:rsidRPr="004A089D" w:rsidRDefault="00CB7E6F" w:rsidP="00763658">
                  <w:pPr>
                    <w:widowControl/>
                    <w:adjustRightInd w:val="0"/>
                    <w:snapToGrid w:val="0"/>
                    <w:jc w:val="center"/>
                    <w:rPr>
                      <w:b/>
                      <w:szCs w:val="21"/>
                    </w:rPr>
                  </w:pPr>
                  <w:r w:rsidRPr="004A089D">
                    <w:rPr>
                      <w:b/>
                      <w:szCs w:val="21"/>
                    </w:rPr>
                    <w:t>序号</w:t>
                  </w:r>
                </w:p>
              </w:tc>
              <w:tc>
                <w:tcPr>
                  <w:tcW w:w="265" w:type="pct"/>
                  <w:vMerge w:val="restart"/>
                  <w:vAlign w:val="center"/>
                </w:tcPr>
                <w:p w:rsidR="00CB7E6F" w:rsidRPr="004A089D" w:rsidRDefault="00CB7E6F" w:rsidP="00763658">
                  <w:pPr>
                    <w:widowControl/>
                    <w:adjustRightInd w:val="0"/>
                    <w:snapToGrid w:val="0"/>
                    <w:jc w:val="center"/>
                    <w:rPr>
                      <w:b/>
                      <w:szCs w:val="21"/>
                    </w:rPr>
                  </w:pPr>
                  <w:r w:rsidRPr="004A089D">
                    <w:rPr>
                      <w:b/>
                      <w:szCs w:val="21"/>
                    </w:rPr>
                    <w:t>排放口编号</w:t>
                  </w:r>
                </w:p>
              </w:tc>
              <w:tc>
                <w:tcPr>
                  <w:tcW w:w="1230" w:type="pct"/>
                  <w:gridSpan w:val="2"/>
                  <w:vAlign w:val="center"/>
                </w:tcPr>
                <w:p w:rsidR="00CB7E6F" w:rsidRPr="004A089D" w:rsidRDefault="00CB7E6F" w:rsidP="00763658">
                  <w:pPr>
                    <w:widowControl/>
                    <w:adjustRightInd w:val="0"/>
                    <w:snapToGrid w:val="0"/>
                    <w:jc w:val="center"/>
                    <w:rPr>
                      <w:b/>
                      <w:szCs w:val="21"/>
                    </w:rPr>
                  </w:pPr>
                  <w:r w:rsidRPr="004A089D">
                    <w:rPr>
                      <w:b/>
                      <w:szCs w:val="21"/>
                    </w:rPr>
                    <w:t>排放口地理坐标</w:t>
                  </w:r>
                  <w:r w:rsidRPr="004A089D">
                    <w:rPr>
                      <w:b/>
                      <w:szCs w:val="21"/>
                      <w:vertAlign w:val="superscript"/>
                    </w:rPr>
                    <w:t>（</w:t>
                  </w:r>
                  <w:r w:rsidRPr="004A089D">
                    <w:rPr>
                      <w:b/>
                      <w:szCs w:val="21"/>
                      <w:vertAlign w:val="superscript"/>
                    </w:rPr>
                    <w:t>a</w:t>
                  </w:r>
                  <w:r w:rsidRPr="004A089D">
                    <w:rPr>
                      <w:b/>
                      <w:szCs w:val="21"/>
                      <w:vertAlign w:val="superscript"/>
                    </w:rPr>
                    <w:t>）</w:t>
                  </w:r>
                </w:p>
              </w:tc>
              <w:tc>
                <w:tcPr>
                  <w:tcW w:w="0" w:type="auto"/>
                  <w:vMerge w:val="restart"/>
                  <w:vAlign w:val="center"/>
                </w:tcPr>
                <w:p w:rsidR="00CB7E6F" w:rsidRPr="004A089D" w:rsidRDefault="00CB7E6F" w:rsidP="00763658">
                  <w:pPr>
                    <w:widowControl/>
                    <w:adjustRightInd w:val="0"/>
                    <w:snapToGrid w:val="0"/>
                    <w:jc w:val="center"/>
                    <w:rPr>
                      <w:b/>
                      <w:szCs w:val="21"/>
                    </w:rPr>
                  </w:pPr>
                  <w:r w:rsidRPr="004A089D">
                    <w:rPr>
                      <w:b/>
                      <w:szCs w:val="21"/>
                    </w:rPr>
                    <w:t>废水排放量</w:t>
                  </w:r>
                  <w:r w:rsidRPr="004A089D">
                    <w:rPr>
                      <w:b/>
                      <w:szCs w:val="21"/>
                    </w:rPr>
                    <w:t>/</w:t>
                  </w:r>
                  <w:r w:rsidRPr="004A089D">
                    <w:rPr>
                      <w:b/>
                      <w:szCs w:val="21"/>
                    </w:rPr>
                    <w:t>（万</w:t>
                  </w:r>
                  <w:r w:rsidRPr="004A089D">
                    <w:rPr>
                      <w:b/>
                      <w:szCs w:val="21"/>
                    </w:rPr>
                    <w:t>t/a</w:t>
                  </w:r>
                  <w:r w:rsidRPr="004A089D">
                    <w:rPr>
                      <w:b/>
                      <w:szCs w:val="21"/>
                    </w:rPr>
                    <w:t>）</w:t>
                  </w:r>
                </w:p>
              </w:tc>
              <w:tc>
                <w:tcPr>
                  <w:tcW w:w="0" w:type="auto"/>
                  <w:vMerge w:val="restart"/>
                  <w:vAlign w:val="center"/>
                </w:tcPr>
                <w:p w:rsidR="00CB7E6F" w:rsidRPr="004A089D" w:rsidRDefault="00CB7E6F" w:rsidP="00763658">
                  <w:pPr>
                    <w:widowControl/>
                    <w:adjustRightInd w:val="0"/>
                    <w:snapToGrid w:val="0"/>
                    <w:jc w:val="center"/>
                    <w:rPr>
                      <w:b/>
                      <w:szCs w:val="21"/>
                    </w:rPr>
                  </w:pPr>
                  <w:r w:rsidRPr="004A089D">
                    <w:rPr>
                      <w:b/>
                      <w:szCs w:val="21"/>
                    </w:rPr>
                    <w:t>排放去向</w:t>
                  </w:r>
                </w:p>
              </w:tc>
              <w:tc>
                <w:tcPr>
                  <w:tcW w:w="0" w:type="auto"/>
                  <w:vMerge w:val="restart"/>
                  <w:vAlign w:val="center"/>
                </w:tcPr>
                <w:p w:rsidR="00CB7E6F" w:rsidRPr="004A089D" w:rsidRDefault="00CB7E6F" w:rsidP="00763658">
                  <w:pPr>
                    <w:widowControl/>
                    <w:adjustRightInd w:val="0"/>
                    <w:snapToGrid w:val="0"/>
                    <w:jc w:val="center"/>
                    <w:rPr>
                      <w:b/>
                      <w:szCs w:val="21"/>
                    </w:rPr>
                  </w:pPr>
                  <w:r w:rsidRPr="004A089D">
                    <w:rPr>
                      <w:b/>
                      <w:szCs w:val="21"/>
                    </w:rPr>
                    <w:t>排放规律</w:t>
                  </w:r>
                </w:p>
              </w:tc>
              <w:tc>
                <w:tcPr>
                  <w:tcW w:w="0" w:type="auto"/>
                  <w:vMerge w:val="restart"/>
                  <w:vAlign w:val="center"/>
                </w:tcPr>
                <w:p w:rsidR="00CB7E6F" w:rsidRPr="004A089D" w:rsidRDefault="00CB7E6F" w:rsidP="00763658">
                  <w:pPr>
                    <w:widowControl/>
                    <w:adjustRightInd w:val="0"/>
                    <w:snapToGrid w:val="0"/>
                    <w:jc w:val="center"/>
                    <w:rPr>
                      <w:b/>
                      <w:szCs w:val="21"/>
                    </w:rPr>
                  </w:pPr>
                  <w:r w:rsidRPr="004A089D">
                    <w:rPr>
                      <w:b/>
                      <w:szCs w:val="21"/>
                    </w:rPr>
                    <w:t>间歇排放时段</w:t>
                  </w:r>
                </w:p>
              </w:tc>
              <w:tc>
                <w:tcPr>
                  <w:tcW w:w="0" w:type="auto"/>
                  <w:gridSpan w:val="3"/>
                  <w:vAlign w:val="center"/>
                </w:tcPr>
                <w:p w:rsidR="00CB7E6F" w:rsidRPr="004A089D" w:rsidRDefault="00CB7E6F" w:rsidP="00763658">
                  <w:pPr>
                    <w:widowControl/>
                    <w:adjustRightInd w:val="0"/>
                    <w:snapToGrid w:val="0"/>
                    <w:jc w:val="center"/>
                    <w:rPr>
                      <w:b/>
                      <w:szCs w:val="21"/>
                    </w:rPr>
                  </w:pPr>
                  <w:r w:rsidRPr="004A089D">
                    <w:rPr>
                      <w:b/>
                      <w:szCs w:val="21"/>
                    </w:rPr>
                    <w:t>受纳污水处理厂信息</w:t>
                  </w:r>
                </w:p>
              </w:tc>
            </w:tr>
            <w:tr w:rsidR="00C64855" w:rsidRPr="004A089D" w:rsidTr="00763658">
              <w:trPr>
                <w:jc w:val="center"/>
              </w:trPr>
              <w:tc>
                <w:tcPr>
                  <w:tcW w:w="0" w:type="auto"/>
                  <w:vMerge/>
                  <w:vAlign w:val="center"/>
                </w:tcPr>
                <w:p w:rsidR="00CB7E6F" w:rsidRPr="004A089D" w:rsidRDefault="00CB7E6F" w:rsidP="00763658">
                  <w:pPr>
                    <w:widowControl/>
                    <w:adjustRightInd w:val="0"/>
                    <w:snapToGrid w:val="0"/>
                    <w:ind w:firstLine="360"/>
                    <w:jc w:val="center"/>
                    <w:rPr>
                      <w:b/>
                      <w:szCs w:val="21"/>
                    </w:rPr>
                  </w:pPr>
                </w:p>
              </w:tc>
              <w:tc>
                <w:tcPr>
                  <w:tcW w:w="265" w:type="pct"/>
                  <w:vMerge/>
                  <w:vAlign w:val="center"/>
                </w:tcPr>
                <w:p w:rsidR="00CB7E6F" w:rsidRPr="004A089D" w:rsidRDefault="00CB7E6F" w:rsidP="00763658">
                  <w:pPr>
                    <w:widowControl/>
                    <w:adjustRightInd w:val="0"/>
                    <w:snapToGrid w:val="0"/>
                    <w:ind w:firstLine="360"/>
                    <w:jc w:val="center"/>
                    <w:rPr>
                      <w:b/>
                      <w:szCs w:val="21"/>
                    </w:rPr>
                  </w:pPr>
                </w:p>
              </w:tc>
              <w:tc>
                <w:tcPr>
                  <w:tcW w:w="669" w:type="pct"/>
                  <w:vAlign w:val="center"/>
                </w:tcPr>
                <w:p w:rsidR="00CB7E6F" w:rsidRPr="004A089D" w:rsidRDefault="00CB7E6F" w:rsidP="00763658">
                  <w:pPr>
                    <w:widowControl/>
                    <w:adjustRightInd w:val="0"/>
                    <w:snapToGrid w:val="0"/>
                    <w:jc w:val="center"/>
                    <w:rPr>
                      <w:b/>
                      <w:szCs w:val="21"/>
                    </w:rPr>
                  </w:pPr>
                  <w:r w:rsidRPr="004A089D">
                    <w:rPr>
                      <w:b/>
                      <w:szCs w:val="21"/>
                    </w:rPr>
                    <w:t>经度</w:t>
                  </w:r>
                </w:p>
              </w:tc>
              <w:tc>
                <w:tcPr>
                  <w:tcW w:w="0" w:type="auto"/>
                  <w:vAlign w:val="center"/>
                </w:tcPr>
                <w:p w:rsidR="00CB7E6F" w:rsidRPr="004A089D" w:rsidRDefault="00CB7E6F" w:rsidP="00763658">
                  <w:pPr>
                    <w:widowControl/>
                    <w:adjustRightInd w:val="0"/>
                    <w:snapToGrid w:val="0"/>
                    <w:jc w:val="center"/>
                    <w:rPr>
                      <w:b/>
                      <w:szCs w:val="21"/>
                    </w:rPr>
                  </w:pPr>
                  <w:r w:rsidRPr="004A089D">
                    <w:rPr>
                      <w:b/>
                      <w:szCs w:val="21"/>
                    </w:rPr>
                    <w:t>纬度</w:t>
                  </w:r>
                </w:p>
              </w:tc>
              <w:tc>
                <w:tcPr>
                  <w:tcW w:w="0" w:type="auto"/>
                  <w:vMerge/>
                  <w:vAlign w:val="center"/>
                </w:tcPr>
                <w:p w:rsidR="00CB7E6F" w:rsidRPr="004A089D" w:rsidRDefault="00CB7E6F" w:rsidP="00763658">
                  <w:pPr>
                    <w:widowControl/>
                    <w:adjustRightInd w:val="0"/>
                    <w:snapToGrid w:val="0"/>
                    <w:ind w:firstLine="360"/>
                    <w:jc w:val="center"/>
                    <w:rPr>
                      <w:b/>
                      <w:szCs w:val="21"/>
                    </w:rPr>
                  </w:pPr>
                </w:p>
              </w:tc>
              <w:tc>
                <w:tcPr>
                  <w:tcW w:w="0" w:type="auto"/>
                  <w:vMerge/>
                  <w:vAlign w:val="center"/>
                </w:tcPr>
                <w:p w:rsidR="00CB7E6F" w:rsidRPr="004A089D" w:rsidRDefault="00CB7E6F" w:rsidP="00763658">
                  <w:pPr>
                    <w:widowControl/>
                    <w:adjustRightInd w:val="0"/>
                    <w:snapToGrid w:val="0"/>
                    <w:ind w:firstLine="360"/>
                    <w:jc w:val="center"/>
                    <w:rPr>
                      <w:b/>
                      <w:szCs w:val="21"/>
                    </w:rPr>
                  </w:pPr>
                </w:p>
              </w:tc>
              <w:tc>
                <w:tcPr>
                  <w:tcW w:w="0" w:type="auto"/>
                  <w:vMerge/>
                  <w:vAlign w:val="center"/>
                </w:tcPr>
                <w:p w:rsidR="00CB7E6F" w:rsidRPr="004A089D" w:rsidRDefault="00CB7E6F" w:rsidP="00763658">
                  <w:pPr>
                    <w:widowControl/>
                    <w:adjustRightInd w:val="0"/>
                    <w:snapToGrid w:val="0"/>
                    <w:ind w:firstLine="360"/>
                    <w:jc w:val="center"/>
                    <w:rPr>
                      <w:b/>
                      <w:szCs w:val="21"/>
                    </w:rPr>
                  </w:pPr>
                </w:p>
              </w:tc>
              <w:tc>
                <w:tcPr>
                  <w:tcW w:w="0" w:type="auto"/>
                  <w:vMerge/>
                  <w:vAlign w:val="center"/>
                </w:tcPr>
                <w:p w:rsidR="00CB7E6F" w:rsidRPr="004A089D" w:rsidRDefault="00CB7E6F" w:rsidP="00763658">
                  <w:pPr>
                    <w:widowControl/>
                    <w:adjustRightInd w:val="0"/>
                    <w:snapToGrid w:val="0"/>
                    <w:ind w:firstLine="360"/>
                    <w:jc w:val="center"/>
                    <w:rPr>
                      <w:b/>
                      <w:szCs w:val="21"/>
                    </w:rPr>
                  </w:pPr>
                </w:p>
              </w:tc>
              <w:tc>
                <w:tcPr>
                  <w:tcW w:w="0" w:type="auto"/>
                  <w:vAlign w:val="center"/>
                </w:tcPr>
                <w:p w:rsidR="00CB7E6F" w:rsidRPr="004A089D" w:rsidRDefault="00CB7E6F" w:rsidP="00763658">
                  <w:pPr>
                    <w:widowControl/>
                    <w:adjustRightInd w:val="0"/>
                    <w:snapToGrid w:val="0"/>
                    <w:jc w:val="center"/>
                    <w:rPr>
                      <w:b/>
                      <w:szCs w:val="21"/>
                    </w:rPr>
                  </w:pPr>
                  <w:r w:rsidRPr="004A089D">
                    <w:rPr>
                      <w:b/>
                      <w:szCs w:val="21"/>
                    </w:rPr>
                    <w:t>名称</w:t>
                  </w:r>
                  <w:r w:rsidRPr="004A089D">
                    <w:rPr>
                      <w:b/>
                      <w:szCs w:val="21"/>
                      <w:vertAlign w:val="superscript"/>
                    </w:rPr>
                    <w:t>（</w:t>
                  </w:r>
                  <w:r w:rsidRPr="004A089D">
                    <w:rPr>
                      <w:b/>
                      <w:szCs w:val="21"/>
                      <w:vertAlign w:val="superscript"/>
                    </w:rPr>
                    <w:t>b</w:t>
                  </w:r>
                  <w:r w:rsidRPr="004A089D">
                    <w:rPr>
                      <w:b/>
                      <w:szCs w:val="21"/>
                      <w:vertAlign w:val="superscript"/>
                    </w:rPr>
                    <w:t>）</w:t>
                  </w:r>
                </w:p>
              </w:tc>
              <w:tc>
                <w:tcPr>
                  <w:tcW w:w="0" w:type="auto"/>
                  <w:vAlign w:val="center"/>
                </w:tcPr>
                <w:p w:rsidR="00CB7E6F" w:rsidRPr="004A089D" w:rsidRDefault="00CB7E6F" w:rsidP="00763658">
                  <w:pPr>
                    <w:widowControl/>
                    <w:adjustRightInd w:val="0"/>
                    <w:snapToGrid w:val="0"/>
                    <w:jc w:val="center"/>
                    <w:rPr>
                      <w:b/>
                      <w:szCs w:val="21"/>
                    </w:rPr>
                  </w:pPr>
                  <w:r w:rsidRPr="004A089D">
                    <w:rPr>
                      <w:b/>
                      <w:szCs w:val="21"/>
                    </w:rPr>
                    <w:t>污染物种类</w:t>
                  </w:r>
                </w:p>
              </w:tc>
              <w:tc>
                <w:tcPr>
                  <w:tcW w:w="0" w:type="auto"/>
                  <w:vAlign w:val="center"/>
                </w:tcPr>
                <w:p w:rsidR="00CB7E6F" w:rsidRPr="004A089D" w:rsidRDefault="00CB7E6F" w:rsidP="00763658">
                  <w:pPr>
                    <w:widowControl/>
                    <w:adjustRightInd w:val="0"/>
                    <w:snapToGrid w:val="0"/>
                    <w:jc w:val="center"/>
                    <w:rPr>
                      <w:b/>
                      <w:szCs w:val="21"/>
                    </w:rPr>
                  </w:pPr>
                  <w:r w:rsidRPr="004A089D">
                    <w:rPr>
                      <w:b/>
                      <w:szCs w:val="21"/>
                    </w:rPr>
                    <w:t>国家或地方污染物排放标准浓度限值</w:t>
                  </w:r>
                  <w:r w:rsidRPr="004A089D">
                    <w:rPr>
                      <w:b/>
                      <w:szCs w:val="21"/>
                    </w:rPr>
                    <w:t>/(mg/L)</w:t>
                  </w:r>
                </w:p>
              </w:tc>
            </w:tr>
            <w:tr w:rsidR="00C64855" w:rsidRPr="004A089D" w:rsidTr="00763658">
              <w:trPr>
                <w:jc w:val="center"/>
              </w:trPr>
              <w:tc>
                <w:tcPr>
                  <w:tcW w:w="354" w:type="pct"/>
                  <w:vMerge w:val="restart"/>
                  <w:vAlign w:val="center"/>
                </w:tcPr>
                <w:p w:rsidR="00CB7E6F" w:rsidRPr="004A089D" w:rsidRDefault="00CB7E6F" w:rsidP="00763658">
                  <w:pPr>
                    <w:widowControl/>
                    <w:adjustRightInd w:val="0"/>
                    <w:snapToGrid w:val="0"/>
                    <w:jc w:val="center"/>
                    <w:rPr>
                      <w:szCs w:val="21"/>
                    </w:rPr>
                  </w:pPr>
                  <w:r w:rsidRPr="004A089D">
                    <w:rPr>
                      <w:rFonts w:hint="eastAsia"/>
                      <w:szCs w:val="21"/>
                    </w:rPr>
                    <w:t>1</w:t>
                  </w:r>
                </w:p>
              </w:tc>
              <w:tc>
                <w:tcPr>
                  <w:tcW w:w="265" w:type="pct"/>
                  <w:vMerge w:val="restart"/>
                  <w:vAlign w:val="center"/>
                </w:tcPr>
                <w:p w:rsidR="00CB7E6F" w:rsidRPr="004A089D" w:rsidRDefault="00CB7E6F" w:rsidP="00763658">
                  <w:pPr>
                    <w:widowControl/>
                    <w:adjustRightInd w:val="0"/>
                    <w:snapToGrid w:val="0"/>
                    <w:jc w:val="center"/>
                    <w:rPr>
                      <w:szCs w:val="21"/>
                    </w:rPr>
                  </w:pPr>
                  <w:r w:rsidRPr="004A089D">
                    <w:rPr>
                      <w:rFonts w:hint="eastAsia"/>
                      <w:szCs w:val="21"/>
                    </w:rPr>
                    <w:t>1</w:t>
                  </w:r>
                  <w:r w:rsidRPr="004A089D">
                    <w:rPr>
                      <w:szCs w:val="21"/>
                    </w:rPr>
                    <w:t>#</w:t>
                  </w:r>
                </w:p>
              </w:tc>
              <w:tc>
                <w:tcPr>
                  <w:tcW w:w="669" w:type="pct"/>
                  <w:vMerge w:val="restart"/>
                  <w:vAlign w:val="center"/>
                </w:tcPr>
                <w:p w:rsidR="00CB7E6F" w:rsidRPr="004A089D" w:rsidRDefault="00395DF8" w:rsidP="00763658">
                  <w:pPr>
                    <w:jc w:val="center"/>
                  </w:pPr>
                  <w:r w:rsidRPr="004A089D">
                    <w:t>118.845377</w:t>
                  </w:r>
                </w:p>
              </w:tc>
              <w:tc>
                <w:tcPr>
                  <w:tcW w:w="561" w:type="pct"/>
                  <w:vMerge w:val="restart"/>
                  <w:vAlign w:val="center"/>
                </w:tcPr>
                <w:p w:rsidR="00CB7E6F" w:rsidRPr="004A089D" w:rsidRDefault="00395DF8" w:rsidP="00763658">
                  <w:pPr>
                    <w:jc w:val="center"/>
                  </w:pPr>
                  <w:r w:rsidRPr="004A089D">
                    <w:t>34.123218</w:t>
                  </w:r>
                </w:p>
              </w:tc>
              <w:tc>
                <w:tcPr>
                  <w:tcW w:w="0" w:type="auto"/>
                  <w:vMerge w:val="restart"/>
                  <w:vAlign w:val="center"/>
                </w:tcPr>
                <w:p w:rsidR="00CB7E6F" w:rsidRPr="004A089D" w:rsidRDefault="004022DB" w:rsidP="00763658">
                  <w:pPr>
                    <w:widowControl/>
                    <w:adjustRightInd w:val="0"/>
                    <w:snapToGrid w:val="0"/>
                    <w:jc w:val="center"/>
                    <w:rPr>
                      <w:szCs w:val="21"/>
                    </w:rPr>
                  </w:pPr>
                  <w:r w:rsidRPr="004A089D">
                    <w:rPr>
                      <w:rFonts w:hint="eastAsia"/>
                      <w:szCs w:val="21"/>
                    </w:rPr>
                    <w:t>0.22</w:t>
                  </w:r>
                </w:p>
              </w:tc>
              <w:tc>
                <w:tcPr>
                  <w:tcW w:w="0" w:type="auto"/>
                  <w:vMerge w:val="restart"/>
                  <w:vAlign w:val="center"/>
                </w:tcPr>
                <w:p w:rsidR="00CB7E6F" w:rsidRPr="004A089D" w:rsidRDefault="00CB7E6F" w:rsidP="00763658">
                  <w:pPr>
                    <w:widowControl/>
                    <w:adjustRightInd w:val="0"/>
                    <w:snapToGrid w:val="0"/>
                    <w:jc w:val="center"/>
                    <w:rPr>
                      <w:szCs w:val="21"/>
                    </w:rPr>
                  </w:pPr>
                  <w:r w:rsidRPr="004A089D">
                    <w:rPr>
                      <w:rFonts w:hint="eastAsia"/>
                      <w:szCs w:val="21"/>
                    </w:rPr>
                    <w:t>污水处理厂</w:t>
                  </w:r>
                </w:p>
              </w:tc>
              <w:tc>
                <w:tcPr>
                  <w:tcW w:w="0" w:type="auto"/>
                  <w:vMerge w:val="restart"/>
                  <w:vAlign w:val="center"/>
                </w:tcPr>
                <w:p w:rsidR="00CB7E6F" w:rsidRPr="004A089D" w:rsidRDefault="00CB7E6F" w:rsidP="00763658">
                  <w:pPr>
                    <w:widowControl/>
                    <w:adjustRightInd w:val="0"/>
                    <w:snapToGrid w:val="0"/>
                    <w:jc w:val="center"/>
                    <w:rPr>
                      <w:szCs w:val="21"/>
                    </w:rPr>
                  </w:pPr>
                  <w:r w:rsidRPr="004A089D">
                    <w:rPr>
                      <w:rFonts w:hint="eastAsia"/>
                      <w:szCs w:val="21"/>
                    </w:rPr>
                    <w:t>连续</w:t>
                  </w:r>
                </w:p>
              </w:tc>
              <w:tc>
                <w:tcPr>
                  <w:tcW w:w="0" w:type="auto"/>
                  <w:vMerge w:val="restart"/>
                  <w:vAlign w:val="center"/>
                </w:tcPr>
                <w:p w:rsidR="00CB7E6F" w:rsidRPr="004A089D" w:rsidRDefault="00CB7E6F" w:rsidP="00763658">
                  <w:pPr>
                    <w:widowControl/>
                    <w:adjustRightInd w:val="0"/>
                    <w:snapToGrid w:val="0"/>
                    <w:jc w:val="center"/>
                    <w:rPr>
                      <w:szCs w:val="21"/>
                    </w:rPr>
                  </w:pPr>
                  <w:r w:rsidRPr="004A089D">
                    <w:rPr>
                      <w:rFonts w:hint="eastAsia"/>
                      <w:szCs w:val="21"/>
                    </w:rPr>
                    <w:t>/</w:t>
                  </w:r>
                </w:p>
              </w:tc>
              <w:tc>
                <w:tcPr>
                  <w:tcW w:w="0" w:type="auto"/>
                  <w:vMerge w:val="restart"/>
                  <w:vAlign w:val="center"/>
                </w:tcPr>
                <w:p w:rsidR="00CB7E6F" w:rsidRPr="004A089D" w:rsidRDefault="00CB7E6F" w:rsidP="00763658">
                  <w:pPr>
                    <w:widowControl/>
                    <w:adjustRightInd w:val="0"/>
                    <w:snapToGrid w:val="0"/>
                    <w:jc w:val="center"/>
                    <w:rPr>
                      <w:szCs w:val="21"/>
                    </w:rPr>
                  </w:pPr>
                  <w:r w:rsidRPr="004A089D">
                    <w:rPr>
                      <w:rFonts w:hint="eastAsia"/>
                      <w:szCs w:val="21"/>
                    </w:rPr>
                    <w:t>接管</w:t>
                  </w:r>
                  <w:r w:rsidR="00B45CE7" w:rsidRPr="004A089D">
                    <w:rPr>
                      <w:rFonts w:hAnsi="宋体" w:hint="eastAsia"/>
                      <w:szCs w:val="21"/>
                    </w:rPr>
                    <w:t>沭阳凌志水务有限公司</w:t>
                  </w: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C</w:t>
                  </w:r>
                  <w:r w:rsidRPr="004A089D">
                    <w:rPr>
                      <w:szCs w:val="21"/>
                    </w:rPr>
                    <w:t>OD</w:t>
                  </w: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5</w:t>
                  </w:r>
                  <w:r w:rsidRPr="004A089D">
                    <w:rPr>
                      <w:szCs w:val="21"/>
                    </w:rPr>
                    <w:t>0</w:t>
                  </w:r>
                </w:p>
              </w:tc>
            </w:tr>
            <w:tr w:rsidR="00C64855" w:rsidRPr="004A089D" w:rsidTr="00763658">
              <w:trPr>
                <w:jc w:val="center"/>
              </w:trPr>
              <w:tc>
                <w:tcPr>
                  <w:tcW w:w="354" w:type="pct"/>
                  <w:vMerge/>
                  <w:vAlign w:val="center"/>
                </w:tcPr>
                <w:p w:rsidR="00CB7E6F" w:rsidRPr="004A089D" w:rsidRDefault="00CB7E6F" w:rsidP="00763658">
                  <w:pPr>
                    <w:widowControl/>
                    <w:adjustRightInd w:val="0"/>
                    <w:snapToGrid w:val="0"/>
                    <w:jc w:val="center"/>
                    <w:rPr>
                      <w:szCs w:val="21"/>
                    </w:rPr>
                  </w:pPr>
                </w:p>
              </w:tc>
              <w:tc>
                <w:tcPr>
                  <w:tcW w:w="265" w:type="pct"/>
                  <w:vMerge/>
                  <w:vAlign w:val="center"/>
                </w:tcPr>
                <w:p w:rsidR="00CB7E6F" w:rsidRPr="004A089D" w:rsidRDefault="00CB7E6F" w:rsidP="00763658">
                  <w:pPr>
                    <w:widowControl/>
                    <w:adjustRightInd w:val="0"/>
                    <w:snapToGrid w:val="0"/>
                    <w:jc w:val="center"/>
                    <w:rPr>
                      <w:szCs w:val="21"/>
                    </w:rPr>
                  </w:pPr>
                </w:p>
              </w:tc>
              <w:tc>
                <w:tcPr>
                  <w:tcW w:w="669" w:type="pct"/>
                  <w:vMerge/>
                  <w:vAlign w:val="center"/>
                </w:tcPr>
                <w:p w:rsidR="00CB7E6F" w:rsidRPr="004A089D" w:rsidRDefault="00CB7E6F" w:rsidP="00763658">
                  <w:pPr>
                    <w:widowControl/>
                    <w:adjustRightInd w:val="0"/>
                    <w:snapToGrid w:val="0"/>
                    <w:jc w:val="center"/>
                    <w:rPr>
                      <w:szCs w:val="21"/>
                    </w:rPr>
                  </w:pPr>
                </w:p>
              </w:tc>
              <w:tc>
                <w:tcPr>
                  <w:tcW w:w="561" w:type="pct"/>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S</w:t>
                  </w:r>
                  <w:r w:rsidRPr="004A089D">
                    <w:rPr>
                      <w:szCs w:val="21"/>
                    </w:rPr>
                    <w:t>S</w:t>
                  </w: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1</w:t>
                  </w:r>
                  <w:r w:rsidRPr="004A089D">
                    <w:rPr>
                      <w:szCs w:val="21"/>
                    </w:rPr>
                    <w:t>0</w:t>
                  </w:r>
                </w:p>
              </w:tc>
            </w:tr>
            <w:tr w:rsidR="00C64855" w:rsidRPr="004A089D" w:rsidTr="00763658">
              <w:trPr>
                <w:jc w:val="center"/>
              </w:trPr>
              <w:tc>
                <w:tcPr>
                  <w:tcW w:w="354" w:type="pct"/>
                  <w:vMerge/>
                  <w:vAlign w:val="center"/>
                </w:tcPr>
                <w:p w:rsidR="00CB7E6F" w:rsidRPr="004A089D" w:rsidRDefault="00CB7E6F" w:rsidP="00763658">
                  <w:pPr>
                    <w:widowControl/>
                    <w:adjustRightInd w:val="0"/>
                    <w:snapToGrid w:val="0"/>
                    <w:jc w:val="center"/>
                    <w:rPr>
                      <w:szCs w:val="21"/>
                    </w:rPr>
                  </w:pPr>
                </w:p>
              </w:tc>
              <w:tc>
                <w:tcPr>
                  <w:tcW w:w="265" w:type="pct"/>
                  <w:vMerge/>
                  <w:vAlign w:val="center"/>
                </w:tcPr>
                <w:p w:rsidR="00CB7E6F" w:rsidRPr="004A089D" w:rsidRDefault="00CB7E6F" w:rsidP="00763658">
                  <w:pPr>
                    <w:widowControl/>
                    <w:adjustRightInd w:val="0"/>
                    <w:snapToGrid w:val="0"/>
                    <w:jc w:val="center"/>
                    <w:rPr>
                      <w:szCs w:val="21"/>
                    </w:rPr>
                  </w:pPr>
                </w:p>
              </w:tc>
              <w:tc>
                <w:tcPr>
                  <w:tcW w:w="669" w:type="pct"/>
                  <w:vMerge/>
                  <w:vAlign w:val="center"/>
                </w:tcPr>
                <w:p w:rsidR="00CB7E6F" w:rsidRPr="004A089D" w:rsidRDefault="00CB7E6F" w:rsidP="00763658">
                  <w:pPr>
                    <w:widowControl/>
                    <w:adjustRightInd w:val="0"/>
                    <w:snapToGrid w:val="0"/>
                    <w:jc w:val="center"/>
                    <w:rPr>
                      <w:szCs w:val="21"/>
                    </w:rPr>
                  </w:pPr>
                </w:p>
              </w:tc>
              <w:tc>
                <w:tcPr>
                  <w:tcW w:w="561" w:type="pct"/>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氨氮</w:t>
                  </w: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5</w:t>
                  </w:r>
                </w:p>
              </w:tc>
            </w:tr>
            <w:tr w:rsidR="00C64855" w:rsidRPr="004A089D" w:rsidTr="00763658">
              <w:trPr>
                <w:jc w:val="center"/>
              </w:trPr>
              <w:tc>
                <w:tcPr>
                  <w:tcW w:w="354" w:type="pct"/>
                  <w:vMerge/>
                  <w:vAlign w:val="center"/>
                </w:tcPr>
                <w:p w:rsidR="00CB7E6F" w:rsidRPr="004A089D" w:rsidRDefault="00CB7E6F" w:rsidP="00763658">
                  <w:pPr>
                    <w:widowControl/>
                    <w:adjustRightInd w:val="0"/>
                    <w:snapToGrid w:val="0"/>
                    <w:jc w:val="center"/>
                    <w:rPr>
                      <w:szCs w:val="21"/>
                    </w:rPr>
                  </w:pPr>
                </w:p>
              </w:tc>
              <w:tc>
                <w:tcPr>
                  <w:tcW w:w="265" w:type="pct"/>
                  <w:vMerge/>
                  <w:vAlign w:val="center"/>
                </w:tcPr>
                <w:p w:rsidR="00CB7E6F" w:rsidRPr="004A089D" w:rsidRDefault="00CB7E6F" w:rsidP="00763658">
                  <w:pPr>
                    <w:widowControl/>
                    <w:adjustRightInd w:val="0"/>
                    <w:snapToGrid w:val="0"/>
                    <w:jc w:val="center"/>
                    <w:rPr>
                      <w:szCs w:val="21"/>
                    </w:rPr>
                  </w:pPr>
                </w:p>
              </w:tc>
              <w:tc>
                <w:tcPr>
                  <w:tcW w:w="669" w:type="pct"/>
                  <w:vMerge/>
                  <w:vAlign w:val="center"/>
                </w:tcPr>
                <w:p w:rsidR="00CB7E6F" w:rsidRPr="004A089D" w:rsidRDefault="00CB7E6F" w:rsidP="00763658">
                  <w:pPr>
                    <w:widowControl/>
                    <w:adjustRightInd w:val="0"/>
                    <w:snapToGrid w:val="0"/>
                    <w:jc w:val="center"/>
                    <w:rPr>
                      <w:szCs w:val="21"/>
                    </w:rPr>
                  </w:pPr>
                </w:p>
              </w:tc>
              <w:tc>
                <w:tcPr>
                  <w:tcW w:w="561" w:type="pct"/>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Merge/>
                  <w:vAlign w:val="center"/>
                </w:tcPr>
                <w:p w:rsidR="00CB7E6F" w:rsidRPr="004A089D" w:rsidRDefault="00CB7E6F" w:rsidP="00763658">
                  <w:pPr>
                    <w:widowControl/>
                    <w:adjustRightInd w:val="0"/>
                    <w:snapToGrid w:val="0"/>
                    <w:jc w:val="center"/>
                    <w:rPr>
                      <w:szCs w:val="21"/>
                    </w:rPr>
                  </w:pP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T</w:t>
                  </w:r>
                  <w:r w:rsidRPr="004A089D">
                    <w:rPr>
                      <w:szCs w:val="21"/>
                    </w:rPr>
                    <w:t>P</w:t>
                  </w:r>
                </w:p>
              </w:tc>
              <w:tc>
                <w:tcPr>
                  <w:tcW w:w="0" w:type="auto"/>
                  <w:vAlign w:val="center"/>
                </w:tcPr>
                <w:p w:rsidR="00CB7E6F" w:rsidRPr="004A089D" w:rsidRDefault="00CB7E6F" w:rsidP="00763658">
                  <w:pPr>
                    <w:widowControl/>
                    <w:adjustRightInd w:val="0"/>
                    <w:snapToGrid w:val="0"/>
                    <w:jc w:val="center"/>
                    <w:rPr>
                      <w:szCs w:val="21"/>
                    </w:rPr>
                  </w:pPr>
                  <w:r w:rsidRPr="004A089D">
                    <w:rPr>
                      <w:rFonts w:hint="eastAsia"/>
                      <w:szCs w:val="21"/>
                    </w:rPr>
                    <w:t>0</w:t>
                  </w:r>
                  <w:r w:rsidRPr="004A089D">
                    <w:rPr>
                      <w:szCs w:val="21"/>
                    </w:rPr>
                    <w:t>.5</w:t>
                  </w:r>
                </w:p>
              </w:tc>
            </w:tr>
            <w:tr w:rsidR="00CB7E6F" w:rsidRPr="004A089D" w:rsidTr="00763658">
              <w:trPr>
                <w:jc w:val="center"/>
              </w:trPr>
              <w:tc>
                <w:tcPr>
                  <w:tcW w:w="0" w:type="auto"/>
                  <w:gridSpan w:val="11"/>
                  <w:vAlign w:val="center"/>
                </w:tcPr>
                <w:p w:rsidR="00CB7E6F" w:rsidRPr="004A089D" w:rsidRDefault="00CB7E6F" w:rsidP="00763658">
                  <w:pPr>
                    <w:ind w:firstLine="420"/>
                    <w:rPr>
                      <w:szCs w:val="21"/>
                      <w:lang w:val="zh-CN"/>
                    </w:rPr>
                  </w:pPr>
                  <w:r w:rsidRPr="004A089D">
                    <w:rPr>
                      <w:szCs w:val="21"/>
                      <w:vertAlign w:val="superscript"/>
                      <w:lang w:val="zh-CN"/>
                    </w:rPr>
                    <w:t xml:space="preserve">a </w:t>
                  </w:r>
                  <w:r w:rsidRPr="004A089D">
                    <w:rPr>
                      <w:szCs w:val="21"/>
                      <w:lang w:val="zh-CN"/>
                    </w:rPr>
                    <w:t>对于排至厂外公共污水处理系统的排放口，指废水排出厂界处经纬度坐标。</w:t>
                  </w:r>
                </w:p>
                <w:p w:rsidR="00CB7E6F" w:rsidRPr="004A089D" w:rsidRDefault="00CB7E6F" w:rsidP="00763658">
                  <w:pPr>
                    <w:ind w:firstLine="420"/>
                    <w:rPr>
                      <w:szCs w:val="21"/>
                      <w:lang w:val="zh-CN"/>
                    </w:rPr>
                  </w:pPr>
                  <w:r w:rsidRPr="004A089D">
                    <w:rPr>
                      <w:szCs w:val="21"/>
                      <w:vertAlign w:val="superscript"/>
                      <w:lang w:val="zh-CN"/>
                    </w:rPr>
                    <w:t xml:space="preserve">b </w:t>
                  </w:r>
                  <w:r w:rsidRPr="004A089D">
                    <w:rPr>
                      <w:szCs w:val="21"/>
                      <w:lang w:val="zh-CN"/>
                    </w:rPr>
                    <w:t>指厂外城镇或工业污水集中处理设施名称，如</w:t>
                  </w:r>
                  <w:r w:rsidRPr="004A089D">
                    <w:rPr>
                      <w:szCs w:val="21"/>
                      <w:lang w:val="zh-CN"/>
                    </w:rPr>
                    <w:t>×××</w:t>
                  </w:r>
                  <w:r w:rsidRPr="004A089D">
                    <w:rPr>
                      <w:szCs w:val="21"/>
                      <w:lang w:val="zh-CN"/>
                    </w:rPr>
                    <w:t>生活污水处理厂、</w:t>
                  </w:r>
                  <w:r w:rsidRPr="004A089D">
                    <w:rPr>
                      <w:szCs w:val="21"/>
                      <w:lang w:val="zh-CN"/>
                    </w:rPr>
                    <w:t>×××</w:t>
                  </w:r>
                  <w:r w:rsidRPr="004A089D">
                    <w:rPr>
                      <w:szCs w:val="21"/>
                      <w:lang w:val="zh-CN"/>
                    </w:rPr>
                    <w:t>化工园区污水处理厂等。</w:t>
                  </w:r>
                </w:p>
              </w:tc>
            </w:tr>
          </w:tbl>
          <w:p w:rsidR="00CB7E6F" w:rsidRPr="004A089D" w:rsidRDefault="00CB7E6F" w:rsidP="00CB7E6F">
            <w:pPr>
              <w:adjustRightInd w:val="0"/>
              <w:snapToGrid w:val="0"/>
              <w:rPr>
                <w:b/>
                <w:sz w:val="10"/>
                <w:szCs w:val="10"/>
              </w:rPr>
            </w:pPr>
          </w:p>
          <w:p w:rsidR="00CB7E6F" w:rsidRPr="004A089D" w:rsidRDefault="00CB7E6F" w:rsidP="00CB7E6F">
            <w:pPr>
              <w:adjustRightInd w:val="0"/>
              <w:snapToGrid w:val="0"/>
              <w:ind w:firstLine="482"/>
              <w:jc w:val="center"/>
              <w:rPr>
                <w:b/>
              </w:rPr>
            </w:pPr>
          </w:p>
          <w:p w:rsidR="00CB7E6F" w:rsidRPr="004A089D" w:rsidRDefault="00CB7E6F" w:rsidP="00CB7E6F">
            <w:pPr>
              <w:widowControl/>
              <w:ind w:left="425"/>
              <w:jc w:val="center"/>
              <w:rPr>
                <w:rFonts w:ascii="黑体" w:eastAsia="黑体" w:hAnsi="黑体"/>
                <w:sz w:val="24"/>
                <w:lang/>
              </w:rPr>
            </w:pPr>
            <w:r w:rsidRPr="004A089D">
              <w:rPr>
                <w:rFonts w:hint="eastAsia"/>
                <w:b/>
                <w:sz w:val="24"/>
              </w:rPr>
              <w:t>表</w:t>
            </w:r>
            <w:r w:rsidRPr="004A089D">
              <w:rPr>
                <w:b/>
                <w:sz w:val="24"/>
              </w:rPr>
              <w:t>7-</w:t>
            </w:r>
            <w:r w:rsidRPr="004A089D">
              <w:rPr>
                <w:rFonts w:hint="eastAsia"/>
                <w:b/>
                <w:sz w:val="24"/>
              </w:rPr>
              <w:t>3</w:t>
            </w:r>
            <w:bookmarkStart w:id="14" w:name="_Hlk6776755"/>
            <w:r w:rsidRPr="004A089D">
              <w:rPr>
                <w:rFonts w:hint="eastAsia"/>
                <w:b/>
                <w:sz w:val="24"/>
              </w:rPr>
              <w:t>废水污染物排放执行标准表</w:t>
            </w:r>
            <w:bookmarkEnd w:id="14"/>
          </w:p>
          <w:tbl>
            <w:tblPr>
              <w:tblW w:w="13990" w:type="dxa"/>
              <w:jc w:val="center"/>
              <w:tblBorders>
                <w:top w:val="single" w:sz="12" w:space="0" w:color="auto"/>
                <w:bottom w:val="single" w:sz="12" w:space="0" w:color="auto"/>
                <w:insideH w:val="single" w:sz="4" w:space="0" w:color="auto"/>
                <w:insideV w:val="single" w:sz="4" w:space="0" w:color="auto"/>
              </w:tblBorders>
              <w:tblLook w:val="0000"/>
            </w:tblPr>
            <w:tblGrid>
              <w:gridCol w:w="1466"/>
              <w:gridCol w:w="1526"/>
              <w:gridCol w:w="1418"/>
              <w:gridCol w:w="7654"/>
              <w:gridCol w:w="1926"/>
            </w:tblGrid>
            <w:tr w:rsidR="00CB7E6F" w:rsidRPr="004A089D" w:rsidTr="00763658">
              <w:trPr>
                <w:jc w:val="center"/>
              </w:trPr>
              <w:tc>
                <w:tcPr>
                  <w:tcW w:w="1466" w:type="dxa"/>
                  <w:vMerge w:val="restart"/>
                  <w:vAlign w:val="center"/>
                </w:tcPr>
                <w:p w:rsidR="00CB7E6F" w:rsidRPr="004A089D" w:rsidRDefault="00CB7E6F" w:rsidP="00763658">
                  <w:pPr>
                    <w:widowControl/>
                    <w:adjustRightInd w:val="0"/>
                    <w:snapToGrid w:val="0"/>
                    <w:contextualSpacing/>
                    <w:jc w:val="center"/>
                    <w:rPr>
                      <w:b/>
                      <w:szCs w:val="21"/>
                    </w:rPr>
                  </w:pPr>
                  <w:r w:rsidRPr="004A089D">
                    <w:rPr>
                      <w:b/>
                      <w:szCs w:val="21"/>
                    </w:rPr>
                    <w:t>序号</w:t>
                  </w:r>
                </w:p>
              </w:tc>
              <w:tc>
                <w:tcPr>
                  <w:tcW w:w="1526" w:type="dxa"/>
                  <w:vMerge w:val="restart"/>
                  <w:vAlign w:val="center"/>
                </w:tcPr>
                <w:p w:rsidR="00CB7E6F" w:rsidRPr="004A089D" w:rsidRDefault="00CB7E6F" w:rsidP="00763658">
                  <w:pPr>
                    <w:widowControl/>
                    <w:adjustRightInd w:val="0"/>
                    <w:snapToGrid w:val="0"/>
                    <w:contextualSpacing/>
                    <w:jc w:val="center"/>
                    <w:rPr>
                      <w:b/>
                      <w:szCs w:val="21"/>
                    </w:rPr>
                  </w:pPr>
                  <w:r w:rsidRPr="004A089D">
                    <w:rPr>
                      <w:b/>
                      <w:szCs w:val="21"/>
                    </w:rPr>
                    <w:t>排放口编号</w:t>
                  </w:r>
                </w:p>
              </w:tc>
              <w:tc>
                <w:tcPr>
                  <w:tcW w:w="1418" w:type="dxa"/>
                  <w:vMerge w:val="restart"/>
                  <w:vAlign w:val="center"/>
                </w:tcPr>
                <w:p w:rsidR="00CB7E6F" w:rsidRPr="004A089D" w:rsidRDefault="00CB7E6F" w:rsidP="00763658">
                  <w:pPr>
                    <w:widowControl/>
                    <w:adjustRightInd w:val="0"/>
                    <w:snapToGrid w:val="0"/>
                    <w:contextualSpacing/>
                    <w:jc w:val="center"/>
                    <w:rPr>
                      <w:b/>
                      <w:szCs w:val="21"/>
                    </w:rPr>
                  </w:pPr>
                  <w:r w:rsidRPr="004A089D">
                    <w:rPr>
                      <w:b/>
                      <w:szCs w:val="21"/>
                    </w:rPr>
                    <w:t>污染物种类</w:t>
                  </w:r>
                </w:p>
              </w:tc>
              <w:tc>
                <w:tcPr>
                  <w:tcW w:w="9580" w:type="dxa"/>
                  <w:gridSpan w:val="2"/>
                  <w:vAlign w:val="center"/>
                </w:tcPr>
                <w:p w:rsidR="00CB7E6F" w:rsidRPr="004A089D" w:rsidRDefault="00CB7E6F" w:rsidP="00763658">
                  <w:pPr>
                    <w:widowControl/>
                    <w:adjustRightInd w:val="0"/>
                    <w:snapToGrid w:val="0"/>
                    <w:contextualSpacing/>
                    <w:jc w:val="center"/>
                    <w:rPr>
                      <w:b/>
                      <w:szCs w:val="21"/>
                    </w:rPr>
                  </w:pPr>
                  <w:r w:rsidRPr="004A089D">
                    <w:rPr>
                      <w:b/>
                      <w:szCs w:val="21"/>
                    </w:rPr>
                    <w:t>国家或地方污染物排放标准及其他按规定商定的排放协议</w:t>
                  </w:r>
                  <w:r w:rsidRPr="004A089D">
                    <w:rPr>
                      <w:b/>
                      <w:szCs w:val="21"/>
                      <w:vertAlign w:val="superscript"/>
                    </w:rPr>
                    <w:t>（</w:t>
                  </w:r>
                  <w:r w:rsidRPr="004A089D">
                    <w:rPr>
                      <w:b/>
                      <w:szCs w:val="21"/>
                      <w:vertAlign w:val="superscript"/>
                    </w:rPr>
                    <w:t>a</w:t>
                  </w:r>
                  <w:r w:rsidRPr="004A089D">
                    <w:rPr>
                      <w:b/>
                      <w:szCs w:val="21"/>
                      <w:vertAlign w:val="superscript"/>
                    </w:rPr>
                    <w:t>）</w:t>
                  </w:r>
                </w:p>
              </w:tc>
            </w:tr>
            <w:tr w:rsidR="00CB7E6F" w:rsidRPr="004A089D" w:rsidTr="00763658">
              <w:trPr>
                <w:jc w:val="center"/>
              </w:trPr>
              <w:tc>
                <w:tcPr>
                  <w:tcW w:w="1466" w:type="dxa"/>
                  <w:vMerge/>
                  <w:vAlign w:val="center"/>
                </w:tcPr>
                <w:p w:rsidR="00CB7E6F" w:rsidRPr="004A089D" w:rsidRDefault="00CB7E6F" w:rsidP="00763658">
                  <w:pPr>
                    <w:widowControl/>
                    <w:adjustRightInd w:val="0"/>
                    <w:snapToGrid w:val="0"/>
                    <w:contextualSpacing/>
                    <w:jc w:val="center"/>
                    <w:rPr>
                      <w:b/>
                      <w:szCs w:val="21"/>
                    </w:rPr>
                  </w:pPr>
                </w:p>
              </w:tc>
              <w:tc>
                <w:tcPr>
                  <w:tcW w:w="1526" w:type="dxa"/>
                  <w:vMerge/>
                  <w:vAlign w:val="center"/>
                </w:tcPr>
                <w:p w:rsidR="00CB7E6F" w:rsidRPr="004A089D" w:rsidRDefault="00CB7E6F" w:rsidP="00763658">
                  <w:pPr>
                    <w:widowControl/>
                    <w:adjustRightInd w:val="0"/>
                    <w:snapToGrid w:val="0"/>
                    <w:contextualSpacing/>
                    <w:jc w:val="center"/>
                    <w:rPr>
                      <w:b/>
                      <w:szCs w:val="21"/>
                    </w:rPr>
                  </w:pPr>
                </w:p>
              </w:tc>
              <w:tc>
                <w:tcPr>
                  <w:tcW w:w="1418" w:type="dxa"/>
                  <w:vMerge/>
                  <w:vAlign w:val="center"/>
                </w:tcPr>
                <w:p w:rsidR="00CB7E6F" w:rsidRPr="004A089D" w:rsidRDefault="00CB7E6F" w:rsidP="00763658">
                  <w:pPr>
                    <w:widowControl/>
                    <w:adjustRightInd w:val="0"/>
                    <w:snapToGrid w:val="0"/>
                    <w:contextualSpacing/>
                    <w:jc w:val="center"/>
                    <w:rPr>
                      <w:b/>
                      <w:szCs w:val="21"/>
                    </w:rPr>
                  </w:pPr>
                </w:p>
              </w:tc>
              <w:tc>
                <w:tcPr>
                  <w:tcW w:w="7654" w:type="dxa"/>
                  <w:vAlign w:val="center"/>
                </w:tcPr>
                <w:p w:rsidR="00CB7E6F" w:rsidRPr="004A089D" w:rsidRDefault="00CB7E6F" w:rsidP="00763658">
                  <w:pPr>
                    <w:widowControl/>
                    <w:adjustRightInd w:val="0"/>
                    <w:snapToGrid w:val="0"/>
                    <w:contextualSpacing/>
                    <w:jc w:val="center"/>
                    <w:rPr>
                      <w:b/>
                      <w:szCs w:val="21"/>
                    </w:rPr>
                  </w:pPr>
                  <w:r w:rsidRPr="004A089D">
                    <w:rPr>
                      <w:b/>
                      <w:szCs w:val="21"/>
                    </w:rPr>
                    <w:t>名称</w:t>
                  </w:r>
                </w:p>
              </w:tc>
              <w:tc>
                <w:tcPr>
                  <w:tcW w:w="1926" w:type="dxa"/>
                  <w:vAlign w:val="center"/>
                </w:tcPr>
                <w:p w:rsidR="00CB7E6F" w:rsidRPr="004A089D" w:rsidRDefault="00CB7E6F" w:rsidP="00763658">
                  <w:pPr>
                    <w:widowControl/>
                    <w:adjustRightInd w:val="0"/>
                    <w:snapToGrid w:val="0"/>
                    <w:contextualSpacing/>
                    <w:jc w:val="center"/>
                    <w:rPr>
                      <w:b/>
                      <w:szCs w:val="21"/>
                    </w:rPr>
                  </w:pPr>
                  <w:r w:rsidRPr="004A089D">
                    <w:rPr>
                      <w:b/>
                      <w:szCs w:val="21"/>
                    </w:rPr>
                    <w:t>浓度限值</w:t>
                  </w:r>
                  <w:r w:rsidRPr="004A089D">
                    <w:rPr>
                      <w:b/>
                      <w:szCs w:val="21"/>
                    </w:rPr>
                    <w:t>/(mg/L)</w:t>
                  </w:r>
                </w:p>
              </w:tc>
            </w:tr>
            <w:tr w:rsidR="00CB7E6F" w:rsidRPr="004A089D" w:rsidTr="00763658">
              <w:trPr>
                <w:jc w:val="center"/>
              </w:trPr>
              <w:tc>
                <w:tcPr>
                  <w:tcW w:w="1466"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1</w:t>
                  </w:r>
                </w:p>
              </w:tc>
              <w:tc>
                <w:tcPr>
                  <w:tcW w:w="1526" w:type="dxa"/>
                  <w:vMerge w:val="restart"/>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1</w:t>
                  </w:r>
                  <w:r w:rsidRPr="004A089D">
                    <w:rPr>
                      <w:szCs w:val="21"/>
                    </w:rPr>
                    <w:t>#</w:t>
                  </w:r>
                </w:p>
              </w:tc>
              <w:tc>
                <w:tcPr>
                  <w:tcW w:w="1418"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C</w:t>
                  </w:r>
                  <w:r w:rsidRPr="004A089D">
                    <w:rPr>
                      <w:szCs w:val="21"/>
                    </w:rPr>
                    <w:t>OD</w:t>
                  </w:r>
                </w:p>
              </w:tc>
              <w:tc>
                <w:tcPr>
                  <w:tcW w:w="7654" w:type="dxa"/>
                  <w:vMerge w:val="restart"/>
                  <w:vAlign w:val="center"/>
                </w:tcPr>
                <w:p w:rsidR="00CB7E6F" w:rsidRPr="004A089D" w:rsidRDefault="00CB7E6F" w:rsidP="00763658">
                  <w:pPr>
                    <w:adjustRightInd w:val="0"/>
                    <w:snapToGrid w:val="0"/>
                    <w:contextualSpacing/>
                    <w:jc w:val="center"/>
                    <w:rPr>
                      <w:szCs w:val="21"/>
                    </w:rPr>
                  </w:pPr>
                  <w:r w:rsidRPr="004A089D">
                    <w:rPr>
                      <w:rFonts w:hint="eastAsia"/>
                      <w:szCs w:val="21"/>
                      <w:lang w:val="zh-CN"/>
                    </w:rPr>
                    <w:t>达《污水综合排放标准》（</w:t>
                  </w:r>
                  <w:r w:rsidRPr="004A089D">
                    <w:rPr>
                      <w:rFonts w:hint="eastAsia"/>
                      <w:szCs w:val="21"/>
                      <w:lang w:val="zh-CN"/>
                    </w:rPr>
                    <w:t>GB8978-96</w:t>
                  </w:r>
                  <w:r w:rsidRPr="004A089D">
                    <w:rPr>
                      <w:rFonts w:hint="eastAsia"/>
                      <w:szCs w:val="21"/>
                      <w:lang w:val="zh-CN"/>
                    </w:rPr>
                    <w:t>）表</w:t>
                  </w:r>
                  <w:r w:rsidRPr="004A089D">
                    <w:rPr>
                      <w:rFonts w:hint="eastAsia"/>
                      <w:szCs w:val="21"/>
                      <w:lang w:val="zh-CN"/>
                    </w:rPr>
                    <w:t>4</w:t>
                  </w:r>
                  <w:r w:rsidRPr="004A089D">
                    <w:rPr>
                      <w:rFonts w:hint="eastAsia"/>
                      <w:szCs w:val="21"/>
                      <w:lang w:val="zh-CN"/>
                    </w:rPr>
                    <w:t>中三级标准接管</w:t>
                  </w:r>
                  <w:r w:rsidR="00B45CE7" w:rsidRPr="004A089D">
                    <w:rPr>
                      <w:rFonts w:hAnsi="宋体" w:hint="eastAsia"/>
                      <w:szCs w:val="21"/>
                    </w:rPr>
                    <w:t>沭阳凌志水务有限公司</w:t>
                  </w:r>
                </w:p>
              </w:tc>
              <w:tc>
                <w:tcPr>
                  <w:tcW w:w="1926" w:type="dxa"/>
                  <w:vAlign w:val="center"/>
                </w:tcPr>
                <w:p w:rsidR="00CB7E6F" w:rsidRPr="004A089D" w:rsidRDefault="00CB7E6F" w:rsidP="00763658">
                  <w:pPr>
                    <w:widowControl/>
                    <w:adjustRightInd w:val="0"/>
                    <w:snapToGrid w:val="0"/>
                    <w:contextualSpacing/>
                    <w:jc w:val="center"/>
                    <w:rPr>
                      <w:szCs w:val="21"/>
                    </w:rPr>
                  </w:pPr>
                  <w:r w:rsidRPr="004A089D">
                    <w:rPr>
                      <w:szCs w:val="21"/>
                    </w:rPr>
                    <w:t>500</w:t>
                  </w:r>
                </w:p>
              </w:tc>
            </w:tr>
            <w:tr w:rsidR="00CB7E6F" w:rsidRPr="004A089D" w:rsidTr="00763658">
              <w:trPr>
                <w:jc w:val="center"/>
              </w:trPr>
              <w:tc>
                <w:tcPr>
                  <w:tcW w:w="1466"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2</w:t>
                  </w:r>
                </w:p>
              </w:tc>
              <w:tc>
                <w:tcPr>
                  <w:tcW w:w="1526" w:type="dxa"/>
                  <w:vMerge/>
                  <w:vAlign w:val="center"/>
                </w:tcPr>
                <w:p w:rsidR="00CB7E6F" w:rsidRPr="004A089D" w:rsidRDefault="00CB7E6F" w:rsidP="00763658">
                  <w:pPr>
                    <w:widowControl/>
                    <w:adjustRightInd w:val="0"/>
                    <w:snapToGrid w:val="0"/>
                    <w:contextualSpacing/>
                    <w:jc w:val="center"/>
                    <w:rPr>
                      <w:szCs w:val="21"/>
                    </w:rPr>
                  </w:pPr>
                </w:p>
              </w:tc>
              <w:tc>
                <w:tcPr>
                  <w:tcW w:w="1418"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S</w:t>
                  </w:r>
                  <w:r w:rsidRPr="004A089D">
                    <w:rPr>
                      <w:szCs w:val="21"/>
                    </w:rPr>
                    <w:t>S</w:t>
                  </w:r>
                </w:p>
              </w:tc>
              <w:tc>
                <w:tcPr>
                  <w:tcW w:w="7654" w:type="dxa"/>
                  <w:vMerge/>
                  <w:vAlign w:val="center"/>
                </w:tcPr>
                <w:p w:rsidR="00CB7E6F" w:rsidRPr="004A089D" w:rsidRDefault="00CB7E6F" w:rsidP="00763658">
                  <w:pPr>
                    <w:adjustRightInd w:val="0"/>
                    <w:snapToGrid w:val="0"/>
                    <w:contextualSpacing/>
                    <w:jc w:val="center"/>
                    <w:rPr>
                      <w:szCs w:val="21"/>
                    </w:rPr>
                  </w:pPr>
                </w:p>
              </w:tc>
              <w:tc>
                <w:tcPr>
                  <w:tcW w:w="1926" w:type="dxa"/>
                  <w:vAlign w:val="center"/>
                </w:tcPr>
                <w:p w:rsidR="00CB7E6F" w:rsidRPr="004A089D" w:rsidRDefault="00CB7E6F" w:rsidP="00763658">
                  <w:pPr>
                    <w:widowControl/>
                    <w:adjustRightInd w:val="0"/>
                    <w:snapToGrid w:val="0"/>
                    <w:contextualSpacing/>
                    <w:jc w:val="center"/>
                    <w:rPr>
                      <w:szCs w:val="21"/>
                    </w:rPr>
                  </w:pPr>
                  <w:r w:rsidRPr="004A089D">
                    <w:rPr>
                      <w:szCs w:val="21"/>
                    </w:rPr>
                    <w:t>400</w:t>
                  </w:r>
                </w:p>
              </w:tc>
            </w:tr>
            <w:tr w:rsidR="00CB7E6F" w:rsidRPr="004A089D" w:rsidTr="00763658">
              <w:trPr>
                <w:jc w:val="center"/>
              </w:trPr>
              <w:tc>
                <w:tcPr>
                  <w:tcW w:w="1466"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3</w:t>
                  </w:r>
                </w:p>
              </w:tc>
              <w:tc>
                <w:tcPr>
                  <w:tcW w:w="1526" w:type="dxa"/>
                  <w:vMerge/>
                  <w:vAlign w:val="center"/>
                </w:tcPr>
                <w:p w:rsidR="00CB7E6F" w:rsidRPr="004A089D" w:rsidRDefault="00CB7E6F" w:rsidP="00763658">
                  <w:pPr>
                    <w:widowControl/>
                    <w:adjustRightInd w:val="0"/>
                    <w:snapToGrid w:val="0"/>
                    <w:contextualSpacing/>
                    <w:jc w:val="center"/>
                    <w:rPr>
                      <w:szCs w:val="21"/>
                    </w:rPr>
                  </w:pPr>
                </w:p>
              </w:tc>
              <w:tc>
                <w:tcPr>
                  <w:tcW w:w="1418"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氨氮</w:t>
                  </w:r>
                </w:p>
              </w:tc>
              <w:tc>
                <w:tcPr>
                  <w:tcW w:w="7654" w:type="dxa"/>
                  <w:vMerge/>
                  <w:vAlign w:val="center"/>
                </w:tcPr>
                <w:p w:rsidR="00CB7E6F" w:rsidRPr="004A089D" w:rsidRDefault="00CB7E6F" w:rsidP="00763658">
                  <w:pPr>
                    <w:adjustRightInd w:val="0"/>
                    <w:snapToGrid w:val="0"/>
                    <w:contextualSpacing/>
                    <w:jc w:val="center"/>
                    <w:rPr>
                      <w:szCs w:val="21"/>
                    </w:rPr>
                  </w:pPr>
                </w:p>
              </w:tc>
              <w:tc>
                <w:tcPr>
                  <w:tcW w:w="1926" w:type="dxa"/>
                  <w:vAlign w:val="center"/>
                </w:tcPr>
                <w:p w:rsidR="00CB7E6F" w:rsidRPr="004A089D" w:rsidRDefault="00CB7E6F" w:rsidP="00763658">
                  <w:pPr>
                    <w:widowControl/>
                    <w:adjustRightInd w:val="0"/>
                    <w:snapToGrid w:val="0"/>
                    <w:contextualSpacing/>
                    <w:jc w:val="center"/>
                    <w:rPr>
                      <w:szCs w:val="21"/>
                    </w:rPr>
                  </w:pPr>
                  <w:r w:rsidRPr="004A089D">
                    <w:rPr>
                      <w:szCs w:val="21"/>
                    </w:rPr>
                    <w:t>45</w:t>
                  </w:r>
                </w:p>
              </w:tc>
            </w:tr>
            <w:tr w:rsidR="00CB7E6F" w:rsidRPr="004A089D" w:rsidTr="00763658">
              <w:trPr>
                <w:jc w:val="center"/>
              </w:trPr>
              <w:tc>
                <w:tcPr>
                  <w:tcW w:w="1466"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4</w:t>
                  </w:r>
                </w:p>
              </w:tc>
              <w:tc>
                <w:tcPr>
                  <w:tcW w:w="1526" w:type="dxa"/>
                  <w:vMerge/>
                  <w:vAlign w:val="center"/>
                </w:tcPr>
                <w:p w:rsidR="00CB7E6F" w:rsidRPr="004A089D" w:rsidRDefault="00CB7E6F" w:rsidP="00763658">
                  <w:pPr>
                    <w:widowControl/>
                    <w:adjustRightInd w:val="0"/>
                    <w:snapToGrid w:val="0"/>
                    <w:contextualSpacing/>
                    <w:jc w:val="center"/>
                    <w:rPr>
                      <w:szCs w:val="21"/>
                    </w:rPr>
                  </w:pPr>
                </w:p>
              </w:tc>
              <w:tc>
                <w:tcPr>
                  <w:tcW w:w="1418" w:type="dxa"/>
                  <w:vAlign w:val="center"/>
                </w:tcPr>
                <w:p w:rsidR="00CB7E6F" w:rsidRPr="004A089D" w:rsidRDefault="00CB7E6F" w:rsidP="00763658">
                  <w:pPr>
                    <w:widowControl/>
                    <w:adjustRightInd w:val="0"/>
                    <w:snapToGrid w:val="0"/>
                    <w:contextualSpacing/>
                    <w:jc w:val="center"/>
                    <w:rPr>
                      <w:szCs w:val="21"/>
                    </w:rPr>
                  </w:pPr>
                  <w:r w:rsidRPr="004A089D">
                    <w:rPr>
                      <w:rFonts w:hint="eastAsia"/>
                      <w:szCs w:val="21"/>
                    </w:rPr>
                    <w:t>T</w:t>
                  </w:r>
                  <w:r w:rsidRPr="004A089D">
                    <w:rPr>
                      <w:szCs w:val="21"/>
                    </w:rPr>
                    <w:t>P</w:t>
                  </w:r>
                </w:p>
              </w:tc>
              <w:tc>
                <w:tcPr>
                  <w:tcW w:w="7654" w:type="dxa"/>
                  <w:vMerge/>
                  <w:vAlign w:val="center"/>
                </w:tcPr>
                <w:p w:rsidR="00CB7E6F" w:rsidRPr="004A089D" w:rsidRDefault="00CB7E6F" w:rsidP="00763658">
                  <w:pPr>
                    <w:adjustRightInd w:val="0"/>
                    <w:snapToGrid w:val="0"/>
                    <w:contextualSpacing/>
                    <w:jc w:val="center"/>
                    <w:rPr>
                      <w:szCs w:val="21"/>
                    </w:rPr>
                  </w:pPr>
                </w:p>
              </w:tc>
              <w:tc>
                <w:tcPr>
                  <w:tcW w:w="1926" w:type="dxa"/>
                  <w:vAlign w:val="center"/>
                </w:tcPr>
                <w:p w:rsidR="00CB7E6F" w:rsidRPr="004A089D" w:rsidRDefault="00CB7E6F" w:rsidP="00763658">
                  <w:pPr>
                    <w:widowControl/>
                    <w:adjustRightInd w:val="0"/>
                    <w:snapToGrid w:val="0"/>
                    <w:contextualSpacing/>
                    <w:jc w:val="center"/>
                    <w:rPr>
                      <w:szCs w:val="21"/>
                    </w:rPr>
                  </w:pPr>
                  <w:r w:rsidRPr="004A089D">
                    <w:rPr>
                      <w:szCs w:val="21"/>
                    </w:rPr>
                    <w:t>8</w:t>
                  </w:r>
                </w:p>
              </w:tc>
            </w:tr>
            <w:tr w:rsidR="00CB7E6F" w:rsidRPr="004A089D" w:rsidTr="00763658">
              <w:trPr>
                <w:jc w:val="center"/>
              </w:trPr>
              <w:tc>
                <w:tcPr>
                  <w:tcW w:w="13990" w:type="dxa"/>
                  <w:gridSpan w:val="5"/>
                  <w:vAlign w:val="center"/>
                </w:tcPr>
                <w:p w:rsidR="00CB7E6F" w:rsidRPr="004A089D" w:rsidRDefault="00CB7E6F" w:rsidP="00763658">
                  <w:pPr>
                    <w:adjustRightInd w:val="0"/>
                    <w:snapToGrid w:val="0"/>
                    <w:ind w:firstLine="420"/>
                    <w:contextualSpacing/>
                    <w:jc w:val="center"/>
                    <w:rPr>
                      <w:szCs w:val="21"/>
                      <w:lang w:val="zh-CN"/>
                    </w:rPr>
                  </w:pPr>
                  <w:r w:rsidRPr="004A089D">
                    <w:rPr>
                      <w:szCs w:val="21"/>
                      <w:vertAlign w:val="superscript"/>
                      <w:lang w:val="zh-CN"/>
                    </w:rPr>
                    <w:t>a</w:t>
                  </w:r>
                  <w:r w:rsidRPr="004A089D">
                    <w:rPr>
                      <w:szCs w:val="21"/>
                      <w:lang w:val="zh-CN"/>
                    </w:rPr>
                    <w:t>指对应排放口须执行的国家或地方污染物排放标准以及其他按规定商定建设项目水污染物排放控制要求的协议，据此确定的排放浓度限值。</w:t>
                  </w:r>
                </w:p>
              </w:tc>
            </w:tr>
          </w:tbl>
          <w:p w:rsidR="00CB7E6F" w:rsidRPr="004A089D" w:rsidRDefault="00CB7E6F" w:rsidP="00CB7E6F">
            <w:pPr>
              <w:pStyle w:val="BodyText21"/>
              <w:rPr>
                <w:sz w:val="10"/>
                <w:szCs w:val="10"/>
              </w:rPr>
            </w:pPr>
          </w:p>
          <w:p w:rsidR="00CB7E6F" w:rsidRPr="004A089D" w:rsidRDefault="00CB7E6F" w:rsidP="00CB7E6F">
            <w:pPr>
              <w:adjustRightInd w:val="0"/>
              <w:snapToGrid w:val="0"/>
              <w:jc w:val="center"/>
              <w:rPr>
                <w:b/>
              </w:rPr>
            </w:pPr>
            <w:r w:rsidRPr="004A089D">
              <w:rPr>
                <w:rFonts w:hint="eastAsia"/>
                <w:b/>
                <w:sz w:val="24"/>
              </w:rPr>
              <w:t>表</w:t>
            </w:r>
            <w:r w:rsidRPr="004A089D">
              <w:rPr>
                <w:b/>
                <w:sz w:val="24"/>
              </w:rPr>
              <w:t>7-</w:t>
            </w:r>
            <w:r w:rsidRPr="004A089D">
              <w:rPr>
                <w:rFonts w:hint="eastAsia"/>
                <w:b/>
                <w:sz w:val="24"/>
              </w:rPr>
              <w:t>4</w:t>
            </w:r>
            <w:bookmarkStart w:id="15" w:name="_Hlk6776762"/>
            <w:r w:rsidRPr="004A089D">
              <w:rPr>
                <w:rFonts w:hint="eastAsia"/>
                <w:b/>
                <w:sz w:val="24"/>
              </w:rPr>
              <w:t>废水污染物排放信息表</w:t>
            </w:r>
            <w:bookmarkEnd w:id="15"/>
          </w:p>
          <w:tbl>
            <w:tblPr>
              <w:tblW w:w="5000" w:type="pct"/>
              <w:jc w:val="center"/>
              <w:tblLook w:val="04A0"/>
            </w:tblPr>
            <w:tblGrid>
              <w:gridCol w:w="881"/>
              <w:gridCol w:w="1624"/>
              <w:gridCol w:w="2011"/>
              <w:gridCol w:w="4361"/>
              <w:gridCol w:w="2675"/>
              <w:gridCol w:w="2451"/>
            </w:tblGrid>
            <w:tr w:rsidR="00CB7E6F" w:rsidRPr="004A089D" w:rsidTr="005D68AB">
              <w:trPr>
                <w:trHeight w:val="290"/>
                <w:jc w:val="center"/>
              </w:trPr>
              <w:tc>
                <w:tcPr>
                  <w:tcW w:w="315" w:type="pct"/>
                  <w:tcBorders>
                    <w:top w:val="single" w:sz="12" w:space="0" w:color="auto"/>
                    <w:bottom w:val="single" w:sz="8" w:space="0" w:color="auto"/>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b/>
                      <w:bCs/>
                      <w:kern w:val="0"/>
                      <w:szCs w:val="21"/>
                    </w:rPr>
                  </w:pPr>
                  <w:r w:rsidRPr="004A089D">
                    <w:rPr>
                      <w:b/>
                      <w:bCs/>
                      <w:kern w:val="0"/>
                      <w:szCs w:val="21"/>
                    </w:rPr>
                    <w:t>序号</w:t>
                  </w:r>
                </w:p>
              </w:tc>
              <w:tc>
                <w:tcPr>
                  <w:tcW w:w="580" w:type="pct"/>
                  <w:tcBorders>
                    <w:top w:val="single" w:sz="12" w:space="0" w:color="auto"/>
                    <w:left w:val="nil"/>
                    <w:bottom w:val="single" w:sz="8" w:space="0" w:color="auto"/>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b/>
                      <w:bCs/>
                      <w:kern w:val="0"/>
                      <w:szCs w:val="21"/>
                    </w:rPr>
                  </w:pPr>
                  <w:r w:rsidRPr="004A089D">
                    <w:rPr>
                      <w:b/>
                      <w:bCs/>
                      <w:kern w:val="0"/>
                      <w:szCs w:val="21"/>
                    </w:rPr>
                    <w:t>排放口编号</w:t>
                  </w:r>
                </w:p>
              </w:tc>
              <w:tc>
                <w:tcPr>
                  <w:tcW w:w="718" w:type="pct"/>
                  <w:tcBorders>
                    <w:top w:val="single" w:sz="12" w:space="0" w:color="auto"/>
                    <w:left w:val="nil"/>
                    <w:bottom w:val="single" w:sz="8" w:space="0" w:color="auto"/>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b/>
                      <w:bCs/>
                      <w:kern w:val="0"/>
                      <w:szCs w:val="21"/>
                    </w:rPr>
                  </w:pPr>
                  <w:r w:rsidRPr="004A089D">
                    <w:rPr>
                      <w:rFonts w:hint="eastAsia"/>
                      <w:b/>
                      <w:bCs/>
                      <w:kern w:val="0"/>
                      <w:szCs w:val="21"/>
                    </w:rPr>
                    <w:t>污染物名称</w:t>
                  </w:r>
                </w:p>
              </w:tc>
              <w:tc>
                <w:tcPr>
                  <w:tcW w:w="1557" w:type="pct"/>
                  <w:tcBorders>
                    <w:top w:val="single" w:sz="12" w:space="0" w:color="auto"/>
                    <w:left w:val="nil"/>
                    <w:bottom w:val="single" w:sz="8" w:space="0" w:color="auto"/>
                    <w:right w:val="single" w:sz="8" w:space="0" w:color="auto"/>
                  </w:tcBorders>
                  <w:shd w:val="clear" w:color="auto" w:fill="auto"/>
                  <w:vAlign w:val="center"/>
                </w:tcPr>
                <w:p w:rsidR="00CB7E6F" w:rsidRPr="004A089D" w:rsidRDefault="00CB7E6F" w:rsidP="00763658">
                  <w:pPr>
                    <w:widowControl/>
                    <w:adjustRightInd w:val="0"/>
                    <w:snapToGrid w:val="0"/>
                    <w:contextualSpacing/>
                    <w:jc w:val="center"/>
                    <w:rPr>
                      <w:b/>
                      <w:bCs/>
                      <w:kern w:val="0"/>
                      <w:szCs w:val="21"/>
                    </w:rPr>
                  </w:pPr>
                  <w:r w:rsidRPr="004A089D">
                    <w:rPr>
                      <w:b/>
                      <w:bCs/>
                      <w:kern w:val="0"/>
                      <w:szCs w:val="21"/>
                    </w:rPr>
                    <w:t>排放浓度</w:t>
                  </w:r>
                  <w:r w:rsidRPr="004A089D">
                    <w:rPr>
                      <w:b/>
                      <w:bCs/>
                      <w:kern w:val="0"/>
                      <w:szCs w:val="21"/>
                    </w:rPr>
                    <w:t>/</w:t>
                  </w:r>
                  <w:r w:rsidRPr="004A089D">
                    <w:rPr>
                      <w:b/>
                      <w:bCs/>
                      <w:kern w:val="0"/>
                      <w:szCs w:val="21"/>
                    </w:rPr>
                    <w:t>（</w:t>
                  </w:r>
                  <w:r w:rsidRPr="004A089D">
                    <w:rPr>
                      <w:b/>
                      <w:bCs/>
                      <w:kern w:val="0"/>
                      <w:szCs w:val="21"/>
                    </w:rPr>
                    <w:t>mg/L</w:t>
                  </w:r>
                  <w:r w:rsidRPr="004A089D">
                    <w:rPr>
                      <w:b/>
                      <w:bCs/>
                      <w:kern w:val="0"/>
                      <w:szCs w:val="21"/>
                    </w:rPr>
                    <w:t>）</w:t>
                  </w:r>
                </w:p>
              </w:tc>
              <w:tc>
                <w:tcPr>
                  <w:tcW w:w="955" w:type="pct"/>
                  <w:tcBorders>
                    <w:top w:val="single" w:sz="12" w:space="0" w:color="auto"/>
                    <w:left w:val="nil"/>
                    <w:bottom w:val="single" w:sz="8" w:space="0" w:color="auto"/>
                    <w:right w:val="single" w:sz="8" w:space="0" w:color="000000"/>
                  </w:tcBorders>
                  <w:shd w:val="clear" w:color="auto" w:fill="auto"/>
                  <w:vAlign w:val="center"/>
                  <w:hideMark/>
                </w:tcPr>
                <w:p w:rsidR="00CB7E6F" w:rsidRPr="004A089D" w:rsidRDefault="00CB7E6F" w:rsidP="00763658">
                  <w:pPr>
                    <w:widowControl/>
                    <w:adjustRightInd w:val="0"/>
                    <w:snapToGrid w:val="0"/>
                    <w:contextualSpacing/>
                    <w:jc w:val="center"/>
                    <w:rPr>
                      <w:b/>
                      <w:bCs/>
                      <w:kern w:val="0"/>
                      <w:szCs w:val="21"/>
                    </w:rPr>
                  </w:pPr>
                  <w:r w:rsidRPr="004A089D">
                    <w:rPr>
                      <w:b/>
                      <w:bCs/>
                      <w:kern w:val="0"/>
                      <w:szCs w:val="21"/>
                    </w:rPr>
                    <w:t>日排放量</w:t>
                  </w:r>
                  <w:r w:rsidRPr="004A089D">
                    <w:rPr>
                      <w:b/>
                      <w:bCs/>
                      <w:kern w:val="0"/>
                      <w:szCs w:val="21"/>
                    </w:rPr>
                    <w:t>/</w:t>
                  </w:r>
                  <w:r w:rsidRPr="004A089D">
                    <w:rPr>
                      <w:b/>
                      <w:bCs/>
                      <w:kern w:val="0"/>
                      <w:szCs w:val="21"/>
                    </w:rPr>
                    <w:t>（</w:t>
                  </w:r>
                  <w:r w:rsidRPr="004A089D">
                    <w:rPr>
                      <w:b/>
                      <w:bCs/>
                      <w:kern w:val="0"/>
                      <w:szCs w:val="21"/>
                    </w:rPr>
                    <w:t>kg/d</w:t>
                  </w:r>
                  <w:r w:rsidRPr="004A089D">
                    <w:rPr>
                      <w:b/>
                      <w:bCs/>
                      <w:kern w:val="0"/>
                      <w:szCs w:val="21"/>
                    </w:rPr>
                    <w:t>）</w:t>
                  </w:r>
                </w:p>
              </w:tc>
              <w:tc>
                <w:tcPr>
                  <w:tcW w:w="875" w:type="pct"/>
                  <w:tcBorders>
                    <w:top w:val="single" w:sz="12" w:space="0" w:color="auto"/>
                    <w:left w:val="nil"/>
                    <w:bottom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b/>
                      <w:bCs/>
                      <w:kern w:val="0"/>
                      <w:szCs w:val="21"/>
                    </w:rPr>
                  </w:pPr>
                  <w:r w:rsidRPr="004A089D">
                    <w:rPr>
                      <w:b/>
                      <w:bCs/>
                      <w:kern w:val="0"/>
                      <w:szCs w:val="21"/>
                    </w:rPr>
                    <w:t>年排放量</w:t>
                  </w:r>
                  <w:r w:rsidRPr="004A089D">
                    <w:rPr>
                      <w:b/>
                      <w:bCs/>
                      <w:kern w:val="0"/>
                      <w:szCs w:val="21"/>
                    </w:rPr>
                    <w:t>/</w:t>
                  </w:r>
                  <w:r w:rsidRPr="004A089D">
                    <w:rPr>
                      <w:b/>
                      <w:bCs/>
                      <w:kern w:val="0"/>
                      <w:szCs w:val="21"/>
                    </w:rPr>
                    <w:t>（</w:t>
                  </w:r>
                  <w:r w:rsidRPr="004A089D">
                    <w:rPr>
                      <w:b/>
                      <w:bCs/>
                      <w:kern w:val="0"/>
                      <w:szCs w:val="21"/>
                    </w:rPr>
                    <w:t>t/a</w:t>
                  </w:r>
                  <w:r w:rsidRPr="004A089D">
                    <w:rPr>
                      <w:b/>
                      <w:bCs/>
                      <w:kern w:val="0"/>
                      <w:szCs w:val="21"/>
                    </w:rPr>
                    <w:t>）</w:t>
                  </w:r>
                </w:p>
              </w:tc>
            </w:tr>
            <w:tr w:rsidR="00CB7E6F" w:rsidRPr="004A089D" w:rsidTr="005D68AB">
              <w:trPr>
                <w:trHeight w:val="274"/>
                <w:jc w:val="center"/>
              </w:trPr>
              <w:tc>
                <w:tcPr>
                  <w:tcW w:w="315" w:type="pct"/>
                  <w:vMerge w:val="restart"/>
                  <w:tcBorders>
                    <w:top w:val="nil"/>
                    <w:bottom w:val="single" w:sz="8" w:space="0" w:color="000000"/>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kern w:val="0"/>
                      <w:szCs w:val="21"/>
                    </w:rPr>
                  </w:pPr>
                  <w:r w:rsidRPr="004A089D">
                    <w:rPr>
                      <w:kern w:val="0"/>
                      <w:szCs w:val="21"/>
                    </w:rPr>
                    <w:t>1</w:t>
                  </w:r>
                </w:p>
              </w:tc>
              <w:tc>
                <w:tcPr>
                  <w:tcW w:w="580" w:type="pct"/>
                  <w:vMerge w:val="restart"/>
                  <w:tcBorders>
                    <w:top w:val="nil"/>
                    <w:left w:val="single" w:sz="8" w:space="0" w:color="auto"/>
                    <w:bottom w:val="single" w:sz="8" w:space="0" w:color="000000"/>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kern w:val="0"/>
                      <w:szCs w:val="21"/>
                    </w:rPr>
                  </w:pPr>
                  <w:r w:rsidRPr="004A089D">
                    <w:rPr>
                      <w:kern w:val="0"/>
                      <w:szCs w:val="21"/>
                    </w:rPr>
                    <w:t>1#</w:t>
                  </w:r>
                </w:p>
              </w:tc>
              <w:tc>
                <w:tcPr>
                  <w:tcW w:w="718" w:type="pct"/>
                  <w:tcBorders>
                    <w:top w:val="nil"/>
                    <w:left w:val="single" w:sz="8" w:space="0" w:color="auto"/>
                    <w:bottom w:val="single" w:sz="8" w:space="0" w:color="000000"/>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kern w:val="0"/>
                      <w:szCs w:val="21"/>
                    </w:rPr>
                  </w:pPr>
                  <w:r w:rsidRPr="004A089D">
                    <w:rPr>
                      <w:kern w:val="0"/>
                      <w:szCs w:val="21"/>
                    </w:rPr>
                    <w:t>COD</w:t>
                  </w:r>
                </w:p>
              </w:tc>
              <w:tc>
                <w:tcPr>
                  <w:tcW w:w="1557" w:type="pct"/>
                  <w:tcBorders>
                    <w:top w:val="nil"/>
                    <w:left w:val="nil"/>
                    <w:bottom w:val="single" w:sz="8" w:space="0" w:color="auto"/>
                    <w:right w:val="single" w:sz="8" w:space="0" w:color="auto"/>
                  </w:tcBorders>
                  <w:shd w:val="clear" w:color="auto" w:fill="auto"/>
                  <w:vAlign w:val="center"/>
                </w:tcPr>
                <w:p w:rsidR="00CB7E6F" w:rsidRPr="004A089D" w:rsidRDefault="005D68AB" w:rsidP="00763658">
                  <w:pPr>
                    <w:widowControl/>
                    <w:jc w:val="center"/>
                    <w:textAlignment w:val="center"/>
                    <w:rPr>
                      <w:kern w:val="0"/>
                      <w:szCs w:val="21"/>
                    </w:rPr>
                  </w:pPr>
                  <w:r w:rsidRPr="004A089D">
                    <w:rPr>
                      <w:rFonts w:hint="eastAsia"/>
                      <w:kern w:val="0"/>
                      <w:szCs w:val="21"/>
                      <w:lang/>
                    </w:rPr>
                    <w:t>生活污水：</w:t>
                  </w:r>
                  <w:r w:rsidR="00CB7E6F" w:rsidRPr="004A089D">
                    <w:rPr>
                      <w:rFonts w:hint="eastAsia"/>
                      <w:kern w:val="0"/>
                      <w:szCs w:val="21"/>
                      <w:lang/>
                    </w:rPr>
                    <w:t>280</w:t>
                  </w:r>
                  <w:r w:rsidRPr="004A089D">
                    <w:rPr>
                      <w:rFonts w:hint="eastAsia"/>
                      <w:kern w:val="0"/>
                      <w:szCs w:val="21"/>
                      <w:lang/>
                    </w:rPr>
                    <w:t>；洗杯废水：</w:t>
                  </w:r>
                  <w:r w:rsidRPr="004A089D">
                    <w:rPr>
                      <w:rFonts w:hint="eastAsia"/>
                      <w:kern w:val="0"/>
                      <w:szCs w:val="21"/>
                      <w:lang/>
                    </w:rPr>
                    <w:t>80</w:t>
                  </w:r>
                </w:p>
              </w:tc>
              <w:tc>
                <w:tcPr>
                  <w:tcW w:w="955" w:type="pct"/>
                  <w:tcBorders>
                    <w:top w:val="single" w:sz="8" w:space="0" w:color="auto"/>
                    <w:left w:val="nil"/>
                    <w:bottom w:val="single" w:sz="8" w:space="0" w:color="auto"/>
                    <w:right w:val="single" w:sz="8" w:space="0" w:color="000000"/>
                  </w:tcBorders>
                  <w:shd w:val="clear" w:color="auto" w:fill="auto"/>
                  <w:vAlign w:val="center"/>
                </w:tcPr>
                <w:p w:rsidR="00CB7E6F" w:rsidRPr="004A089D" w:rsidRDefault="00CB7E6F" w:rsidP="00F03959">
                  <w:pPr>
                    <w:widowControl/>
                    <w:jc w:val="center"/>
                    <w:rPr>
                      <w:kern w:val="0"/>
                      <w:sz w:val="24"/>
                    </w:rPr>
                  </w:pPr>
                  <w:r w:rsidRPr="004A089D">
                    <w:rPr>
                      <w:rFonts w:hint="eastAsia"/>
                    </w:rPr>
                    <w:t>0.</w:t>
                  </w:r>
                  <w:r w:rsidR="005D68AB" w:rsidRPr="004A089D">
                    <w:rPr>
                      <w:rFonts w:hint="eastAsia"/>
                    </w:rPr>
                    <w:t>8267</w:t>
                  </w:r>
                </w:p>
              </w:tc>
              <w:tc>
                <w:tcPr>
                  <w:tcW w:w="875" w:type="pct"/>
                  <w:tcBorders>
                    <w:top w:val="single" w:sz="8" w:space="0" w:color="auto"/>
                    <w:left w:val="nil"/>
                    <w:bottom w:val="single" w:sz="8" w:space="0" w:color="auto"/>
                  </w:tcBorders>
                  <w:shd w:val="clear" w:color="auto" w:fill="auto"/>
                  <w:vAlign w:val="center"/>
                </w:tcPr>
                <w:p w:rsidR="00CB7E6F" w:rsidRPr="004A089D" w:rsidRDefault="00CB7E6F" w:rsidP="005D68AB">
                  <w:pPr>
                    <w:widowControl/>
                    <w:jc w:val="center"/>
                    <w:rPr>
                      <w:kern w:val="0"/>
                      <w:szCs w:val="21"/>
                    </w:rPr>
                  </w:pPr>
                  <w:r w:rsidRPr="004A089D">
                    <w:rPr>
                      <w:rFonts w:hint="eastAsia"/>
                    </w:rPr>
                    <w:t>0.</w:t>
                  </w:r>
                  <w:r w:rsidR="005D68AB" w:rsidRPr="004A089D">
                    <w:rPr>
                      <w:rFonts w:hint="eastAsia"/>
                    </w:rPr>
                    <w:t>2480</w:t>
                  </w:r>
                </w:p>
              </w:tc>
            </w:tr>
            <w:tr w:rsidR="00CB7E6F" w:rsidRPr="004A089D" w:rsidTr="005D68AB">
              <w:trPr>
                <w:trHeight w:val="274"/>
                <w:jc w:val="center"/>
              </w:trPr>
              <w:tc>
                <w:tcPr>
                  <w:tcW w:w="315" w:type="pct"/>
                  <w:vMerge/>
                  <w:tcBorders>
                    <w:top w:val="nil"/>
                    <w:bottom w:val="single" w:sz="8" w:space="0" w:color="000000"/>
                    <w:right w:val="single" w:sz="8" w:space="0" w:color="auto"/>
                  </w:tcBorders>
                  <w:vAlign w:val="center"/>
                  <w:hideMark/>
                </w:tcPr>
                <w:p w:rsidR="00CB7E6F" w:rsidRPr="004A089D" w:rsidRDefault="00CB7E6F" w:rsidP="00763658">
                  <w:pPr>
                    <w:widowControl/>
                    <w:adjustRightInd w:val="0"/>
                    <w:snapToGrid w:val="0"/>
                    <w:contextualSpacing/>
                    <w:jc w:val="left"/>
                    <w:rPr>
                      <w:kern w:val="0"/>
                      <w:szCs w:val="21"/>
                    </w:rPr>
                  </w:pPr>
                </w:p>
              </w:tc>
              <w:tc>
                <w:tcPr>
                  <w:tcW w:w="580" w:type="pct"/>
                  <w:vMerge/>
                  <w:tcBorders>
                    <w:top w:val="nil"/>
                    <w:left w:val="single" w:sz="8" w:space="0" w:color="auto"/>
                    <w:bottom w:val="single" w:sz="8" w:space="0" w:color="000000"/>
                    <w:right w:val="single" w:sz="8" w:space="0" w:color="auto"/>
                  </w:tcBorders>
                  <w:vAlign w:val="center"/>
                  <w:hideMark/>
                </w:tcPr>
                <w:p w:rsidR="00CB7E6F" w:rsidRPr="004A089D" w:rsidRDefault="00CB7E6F" w:rsidP="00763658">
                  <w:pPr>
                    <w:widowControl/>
                    <w:adjustRightInd w:val="0"/>
                    <w:snapToGrid w:val="0"/>
                    <w:contextualSpacing/>
                    <w:jc w:val="left"/>
                    <w:rPr>
                      <w:kern w:val="0"/>
                      <w:szCs w:val="21"/>
                    </w:rPr>
                  </w:pPr>
                </w:p>
              </w:tc>
              <w:tc>
                <w:tcPr>
                  <w:tcW w:w="718" w:type="pct"/>
                  <w:tcBorders>
                    <w:top w:val="nil"/>
                    <w:left w:val="single" w:sz="8" w:space="0" w:color="auto"/>
                    <w:bottom w:val="single" w:sz="8" w:space="0" w:color="000000"/>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kern w:val="0"/>
                      <w:szCs w:val="21"/>
                    </w:rPr>
                  </w:pPr>
                  <w:r w:rsidRPr="004A089D">
                    <w:rPr>
                      <w:kern w:val="0"/>
                      <w:szCs w:val="21"/>
                    </w:rPr>
                    <w:t>SS</w:t>
                  </w:r>
                </w:p>
              </w:tc>
              <w:tc>
                <w:tcPr>
                  <w:tcW w:w="1557" w:type="pct"/>
                  <w:tcBorders>
                    <w:top w:val="nil"/>
                    <w:left w:val="nil"/>
                    <w:bottom w:val="single" w:sz="8" w:space="0" w:color="auto"/>
                    <w:right w:val="single" w:sz="8" w:space="0" w:color="auto"/>
                  </w:tcBorders>
                  <w:shd w:val="clear" w:color="auto" w:fill="auto"/>
                  <w:vAlign w:val="center"/>
                </w:tcPr>
                <w:p w:rsidR="00CB7E6F" w:rsidRPr="004A089D" w:rsidRDefault="005D68AB" w:rsidP="007E14C5">
                  <w:pPr>
                    <w:widowControl/>
                    <w:jc w:val="center"/>
                    <w:textAlignment w:val="center"/>
                    <w:rPr>
                      <w:kern w:val="0"/>
                      <w:szCs w:val="21"/>
                    </w:rPr>
                  </w:pPr>
                  <w:r w:rsidRPr="004A089D">
                    <w:rPr>
                      <w:rFonts w:hint="eastAsia"/>
                      <w:kern w:val="0"/>
                      <w:szCs w:val="21"/>
                      <w:lang/>
                    </w:rPr>
                    <w:t>生活污水：</w:t>
                  </w:r>
                  <w:r w:rsidR="00CB7E6F" w:rsidRPr="004A089D">
                    <w:rPr>
                      <w:kern w:val="0"/>
                      <w:szCs w:val="21"/>
                      <w:lang/>
                    </w:rPr>
                    <w:t>160</w:t>
                  </w:r>
                  <w:r w:rsidRPr="004A089D">
                    <w:rPr>
                      <w:rFonts w:hint="eastAsia"/>
                      <w:kern w:val="0"/>
                      <w:szCs w:val="21"/>
                      <w:lang/>
                    </w:rPr>
                    <w:t>；洗杯废水：</w:t>
                  </w:r>
                  <w:r w:rsidR="007E14C5" w:rsidRPr="004A089D">
                    <w:rPr>
                      <w:rFonts w:hint="eastAsia"/>
                      <w:kern w:val="0"/>
                      <w:szCs w:val="21"/>
                      <w:lang/>
                    </w:rPr>
                    <w:t>40</w:t>
                  </w:r>
                </w:p>
              </w:tc>
              <w:tc>
                <w:tcPr>
                  <w:tcW w:w="955" w:type="pct"/>
                  <w:tcBorders>
                    <w:top w:val="single" w:sz="8" w:space="0" w:color="auto"/>
                    <w:left w:val="nil"/>
                    <w:bottom w:val="single" w:sz="8" w:space="0" w:color="auto"/>
                    <w:right w:val="single" w:sz="8" w:space="0" w:color="000000"/>
                  </w:tcBorders>
                  <w:shd w:val="clear" w:color="auto" w:fill="auto"/>
                  <w:vAlign w:val="center"/>
                </w:tcPr>
                <w:p w:rsidR="00CB7E6F" w:rsidRPr="004A089D" w:rsidRDefault="007E14C5" w:rsidP="00F03959">
                  <w:pPr>
                    <w:jc w:val="center"/>
                  </w:pPr>
                  <w:r w:rsidRPr="004A089D">
                    <w:rPr>
                      <w:rFonts w:hint="eastAsia"/>
                    </w:rPr>
                    <w:t>0.4373</w:t>
                  </w:r>
                </w:p>
              </w:tc>
              <w:tc>
                <w:tcPr>
                  <w:tcW w:w="875" w:type="pct"/>
                  <w:tcBorders>
                    <w:top w:val="single" w:sz="8" w:space="0" w:color="auto"/>
                    <w:left w:val="nil"/>
                    <w:bottom w:val="single" w:sz="8" w:space="0" w:color="auto"/>
                  </w:tcBorders>
                  <w:shd w:val="clear" w:color="auto" w:fill="auto"/>
                  <w:vAlign w:val="center"/>
                </w:tcPr>
                <w:p w:rsidR="00CB7E6F" w:rsidRPr="004A089D" w:rsidRDefault="00CB7E6F" w:rsidP="005D68AB">
                  <w:pPr>
                    <w:jc w:val="center"/>
                    <w:rPr>
                      <w:szCs w:val="21"/>
                    </w:rPr>
                  </w:pPr>
                  <w:r w:rsidRPr="004A089D">
                    <w:rPr>
                      <w:rFonts w:hint="eastAsia"/>
                    </w:rPr>
                    <w:t>0.</w:t>
                  </w:r>
                  <w:r w:rsidR="007E14C5" w:rsidRPr="004A089D">
                    <w:rPr>
                      <w:rFonts w:hint="eastAsia"/>
                    </w:rPr>
                    <w:t>1312</w:t>
                  </w:r>
                </w:p>
              </w:tc>
            </w:tr>
            <w:tr w:rsidR="00CB7E6F" w:rsidRPr="004A089D" w:rsidTr="005D68AB">
              <w:trPr>
                <w:trHeight w:val="322"/>
                <w:jc w:val="center"/>
              </w:trPr>
              <w:tc>
                <w:tcPr>
                  <w:tcW w:w="315" w:type="pct"/>
                  <w:vMerge/>
                  <w:tcBorders>
                    <w:top w:val="nil"/>
                    <w:bottom w:val="single" w:sz="8" w:space="0" w:color="000000"/>
                    <w:right w:val="single" w:sz="8" w:space="0" w:color="auto"/>
                  </w:tcBorders>
                  <w:vAlign w:val="center"/>
                  <w:hideMark/>
                </w:tcPr>
                <w:p w:rsidR="00CB7E6F" w:rsidRPr="004A089D" w:rsidRDefault="00CB7E6F" w:rsidP="00763658">
                  <w:pPr>
                    <w:widowControl/>
                    <w:adjustRightInd w:val="0"/>
                    <w:snapToGrid w:val="0"/>
                    <w:contextualSpacing/>
                    <w:jc w:val="left"/>
                    <w:rPr>
                      <w:kern w:val="0"/>
                      <w:szCs w:val="21"/>
                    </w:rPr>
                  </w:pPr>
                </w:p>
              </w:tc>
              <w:tc>
                <w:tcPr>
                  <w:tcW w:w="580" w:type="pct"/>
                  <w:vMerge/>
                  <w:tcBorders>
                    <w:top w:val="nil"/>
                    <w:left w:val="single" w:sz="8" w:space="0" w:color="auto"/>
                    <w:bottom w:val="single" w:sz="8" w:space="0" w:color="000000"/>
                    <w:right w:val="single" w:sz="8" w:space="0" w:color="auto"/>
                  </w:tcBorders>
                  <w:vAlign w:val="center"/>
                  <w:hideMark/>
                </w:tcPr>
                <w:p w:rsidR="00CB7E6F" w:rsidRPr="004A089D" w:rsidRDefault="00CB7E6F" w:rsidP="00763658">
                  <w:pPr>
                    <w:widowControl/>
                    <w:adjustRightInd w:val="0"/>
                    <w:snapToGrid w:val="0"/>
                    <w:contextualSpacing/>
                    <w:jc w:val="left"/>
                    <w:rPr>
                      <w:kern w:val="0"/>
                      <w:szCs w:val="21"/>
                    </w:rPr>
                  </w:pPr>
                </w:p>
              </w:tc>
              <w:tc>
                <w:tcPr>
                  <w:tcW w:w="718" w:type="pct"/>
                  <w:tcBorders>
                    <w:top w:val="nil"/>
                    <w:left w:val="single" w:sz="8" w:space="0" w:color="auto"/>
                    <w:bottom w:val="single" w:sz="8" w:space="0" w:color="000000"/>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kern w:val="0"/>
                      <w:szCs w:val="21"/>
                    </w:rPr>
                  </w:pPr>
                  <w:r w:rsidRPr="004A089D">
                    <w:rPr>
                      <w:kern w:val="0"/>
                      <w:szCs w:val="21"/>
                    </w:rPr>
                    <w:t>氨氮</w:t>
                  </w:r>
                </w:p>
              </w:tc>
              <w:tc>
                <w:tcPr>
                  <w:tcW w:w="1557" w:type="pct"/>
                  <w:tcBorders>
                    <w:top w:val="nil"/>
                    <w:left w:val="nil"/>
                    <w:bottom w:val="single" w:sz="8" w:space="0" w:color="auto"/>
                    <w:right w:val="single" w:sz="8" w:space="0" w:color="auto"/>
                  </w:tcBorders>
                  <w:shd w:val="clear" w:color="auto" w:fill="auto"/>
                  <w:vAlign w:val="center"/>
                </w:tcPr>
                <w:p w:rsidR="00CB7E6F" w:rsidRPr="004A089D" w:rsidRDefault="00CB7E6F" w:rsidP="00763658">
                  <w:pPr>
                    <w:widowControl/>
                    <w:jc w:val="center"/>
                    <w:textAlignment w:val="center"/>
                    <w:rPr>
                      <w:kern w:val="0"/>
                      <w:szCs w:val="21"/>
                    </w:rPr>
                  </w:pPr>
                  <w:r w:rsidRPr="004A089D">
                    <w:rPr>
                      <w:kern w:val="0"/>
                      <w:szCs w:val="21"/>
                      <w:lang/>
                    </w:rPr>
                    <w:t>2</w:t>
                  </w:r>
                  <w:r w:rsidRPr="004A089D">
                    <w:rPr>
                      <w:rFonts w:hint="eastAsia"/>
                      <w:kern w:val="0"/>
                      <w:szCs w:val="21"/>
                      <w:lang/>
                    </w:rPr>
                    <w:t>0</w:t>
                  </w:r>
                </w:p>
              </w:tc>
              <w:tc>
                <w:tcPr>
                  <w:tcW w:w="955" w:type="pct"/>
                  <w:tcBorders>
                    <w:top w:val="single" w:sz="8" w:space="0" w:color="auto"/>
                    <w:left w:val="nil"/>
                    <w:bottom w:val="single" w:sz="8" w:space="0" w:color="auto"/>
                    <w:right w:val="single" w:sz="8" w:space="0" w:color="000000"/>
                  </w:tcBorders>
                  <w:shd w:val="clear" w:color="auto" w:fill="auto"/>
                  <w:vAlign w:val="center"/>
                </w:tcPr>
                <w:p w:rsidR="00CB7E6F" w:rsidRPr="004A089D" w:rsidRDefault="00CB7E6F" w:rsidP="00F03959">
                  <w:pPr>
                    <w:jc w:val="center"/>
                  </w:pPr>
                  <w:r w:rsidRPr="004A089D">
                    <w:rPr>
                      <w:rFonts w:hint="eastAsia"/>
                    </w:rPr>
                    <w:t>0.0</w:t>
                  </w:r>
                  <w:r w:rsidR="00F03959" w:rsidRPr="004A089D">
                    <w:rPr>
                      <w:rFonts w:hint="eastAsia"/>
                    </w:rPr>
                    <w:t>24</w:t>
                  </w:r>
                </w:p>
              </w:tc>
              <w:tc>
                <w:tcPr>
                  <w:tcW w:w="875" w:type="pct"/>
                  <w:tcBorders>
                    <w:top w:val="single" w:sz="8" w:space="0" w:color="auto"/>
                    <w:left w:val="nil"/>
                    <w:bottom w:val="single" w:sz="8" w:space="0" w:color="auto"/>
                  </w:tcBorders>
                  <w:shd w:val="clear" w:color="auto" w:fill="auto"/>
                  <w:vAlign w:val="center"/>
                </w:tcPr>
                <w:p w:rsidR="00CB7E6F" w:rsidRPr="004A089D" w:rsidRDefault="00CB7E6F" w:rsidP="00763658">
                  <w:pPr>
                    <w:jc w:val="center"/>
                    <w:rPr>
                      <w:szCs w:val="21"/>
                    </w:rPr>
                  </w:pPr>
                  <w:r w:rsidRPr="004A089D">
                    <w:rPr>
                      <w:rFonts w:hint="eastAsia"/>
                    </w:rPr>
                    <w:t>0.00</w:t>
                  </w:r>
                  <w:r w:rsidR="009E52A2" w:rsidRPr="004A089D">
                    <w:rPr>
                      <w:rFonts w:hint="eastAsia"/>
                    </w:rPr>
                    <w:t>72</w:t>
                  </w:r>
                </w:p>
              </w:tc>
            </w:tr>
            <w:tr w:rsidR="00CB7E6F" w:rsidRPr="004A089D" w:rsidTr="005D68AB">
              <w:trPr>
                <w:trHeight w:val="274"/>
                <w:jc w:val="center"/>
              </w:trPr>
              <w:tc>
                <w:tcPr>
                  <w:tcW w:w="315" w:type="pct"/>
                  <w:vMerge/>
                  <w:tcBorders>
                    <w:top w:val="nil"/>
                    <w:bottom w:val="single" w:sz="12" w:space="0" w:color="auto"/>
                    <w:right w:val="single" w:sz="8" w:space="0" w:color="auto"/>
                  </w:tcBorders>
                  <w:vAlign w:val="center"/>
                  <w:hideMark/>
                </w:tcPr>
                <w:p w:rsidR="00CB7E6F" w:rsidRPr="004A089D" w:rsidRDefault="00CB7E6F" w:rsidP="00763658">
                  <w:pPr>
                    <w:widowControl/>
                    <w:adjustRightInd w:val="0"/>
                    <w:snapToGrid w:val="0"/>
                    <w:contextualSpacing/>
                    <w:jc w:val="left"/>
                    <w:rPr>
                      <w:kern w:val="0"/>
                      <w:szCs w:val="21"/>
                    </w:rPr>
                  </w:pPr>
                </w:p>
              </w:tc>
              <w:tc>
                <w:tcPr>
                  <w:tcW w:w="580" w:type="pct"/>
                  <w:vMerge/>
                  <w:tcBorders>
                    <w:top w:val="nil"/>
                    <w:left w:val="single" w:sz="8" w:space="0" w:color="auto"/>
                    <w:bottom w:val="single" w:sz="12" w:space="0" w:color="auto"/>
                    <w:right w:val="single" w:sz="8" w:space="0" w:color="auto"/>
                  </w:tcBorders>
                  <w:vAlign w:val="center"/>
                  <w:hideMark/>
                </w:tcPr>
                <w:p w:rsidR="00CB7E6F" w:rsidRPr="004A089D" w:rsidRDefault="00CB7E6F" w:rsidP="00763658">
                  <w:pPr>
                    <w:widowControl/>
                    <w:adjustRightInd w:val="0"/>
                    <w:snapToGrid w:val="0"/>
                    <w:contextualSpacing/>
                    <w:jc w:val="left"/>
                    <w:rPr>
                      <w:kern w:val="0"/>
                      <w:szCs w:val="21"/>
                    </w:rPr>
                  </w:pPr>
                </w:p>
              </w:tc>
              <w:tc>
                <w:tcPr>
                  <w:tcW w:w="718" w:type="pct"/>
                  <w:tcBorders>
                    <w:top w:val="nil"/>
                    <w:left w:val="single" w:sz="8" w:space="0" w:color="auto"/>
                    <w:bottom w:val="single" w:sz="12" w:space="0" w:color="auto"/>
                    <w:right w:val="single" w:sz="8" w:space="0" w:color="auto"/>
                  </w:tcBorders>
                  <w:shd w:val="clear" w:color="auto" w:fill="auto"/>
                  <w:vAlign w:val="center"/>
                  <w:hideMark/>
                </w:tcPr>
                <w:p w:rsidR="00CB7E6F" w:rsidRPr="004A089D" w:rsidRDefault="00CB7E6F" w:rsidP="00763658">
                  <w:pPr>
                    <w:widowControl/>
                    <w:adjustRightInd w:val="0"/>
                    <w:snapToGrid w:val="0"/>
                    <w:contextualSpacing/>
                    <w:jc w:val="center"/>
                    <w:rPr>
                      <w:kern w:val="0"/>
                      <w:szCs w:val="21"/>
                    </w:rPr>
                  </w:pPr>
                  <w:r w:rsidRPr="004A089D">
                    <w:rPr>
                      <w:kern w:val="0"/>
                      <w:szCs w:val="21"/>
                    </w:rPr>
                    <w:t>TP</w:t>
                  </w:r>
                </w:p>
              </w:tc>
              <w:tc>
                <w:tcPr>
                  <w:tcW w:w="1557" w:type="pct"/>
                  <w:tcBorders>
                    <w:top w:val="nil"/>
                    <w:left w:val="nil"/>
                    <w:bottom w:val="single" w:sz="12" w:space="0" w:color="auto"/>
                    <w:right w:val="single" w:sz="8" w:space="0" w:color="auto"/>
                  </w:tcBorders>
                  <w:shd w:val="clear" w:color="auto" w:fill="auto"/>
                  <w:vAlign w:val="center"/>
                </w:tcPr>
                <w:p w:rsidR="00CB7E6F" w:rsidRPr="004A089D" w:rsidRDefault="00CB7E6F" w:rsidP="00763658">
                  <w:pPr>
                    <w:widowControl/>
                    <w:jc w:val="center"/>
                    <w:textAlignment w:val="center"/>
                    <w:rPr>
                      <w:kern w:val="0"/>
                      <w:szCs w:val="21"/>
                    </w:rPr>
                  </w:pPr>
                  <w:r w:rsidRPr="004A089D">
                    <w:rPr>
                      <w:kern w:val="0"/>
                      <w:szCs w:val="21"/>
                      <w:lang/>
                    </w:rPr>
                    <w:t>4</w:t>
                  </w:r>
                </w:p>
              </w:tc>
              <w:tc>
                <w:tcPr>
                  <w:tcW w:w="955" w:type="pct"/>
                  <w:tcBorders>
                    <w:top w:val="single" w:sz="8" w:space="0" w:color="auto"/>
                    <w:left w:val="nil"/>
                    <w:bottom w:val="single" w:sz="12" w:space="0" w:color="auto"/>
                    <w:right w:val="single" w:sz="8" w:space="0" w:color="000000"/>
                  </w:tcBorders>
                  <w:shd w:val="clear" w:color="auto" w:fill="auto"/>
                  <w:vAlign w:val="center"/>
                </w:tcPr>
                <w:p w:rsidR="00CB7E6F" w:rsidRPr="004A089D" w:rsidRDefault="00CB7E6F" w:rsidP="00763658">
                  <w:pPr>
                    <w:jc w:val="center"/>
                  </w:pPr>
                  <w:r w:rsidRPr="004A089D">
                    <w:rPr>
                      <w:rFonts w:hint="eastAsia"/>
                    </w:rPr>
                    <w:t>0.00</w:t>
                  </w:r>
                  <w:r w:rsidR="00F03959" w:rsidRPr="004A089D">
                    <w:rPr>
                      <w:rFonts w:hint="eastAsia"/>
                    </w:rPr>
                    <w:t>48</w:t>
                  </w:r>
                </w:p>
              </w:tc>
              <w:tc>
                <w:tcPr>
                  <w:tcW w:w="875" w:type="pct"/>
                  <w:tcBorders>
                    <w:top w:val="single" w:sz="8" w:space="0" w:color="auto"/>
                    <w:left w:val="nil"/>
                    <w:bottom w:val="single" w:sz="12" w:space="0" w:color="auto"/>
                  </w:tcBorders>
                  <w:shd w:val="clear" w:color="auto" w:fill="auto"/>
                  <w:vAlign w:val="center"/>
                </w:tcPr>
                <w:p w:rsidR="00CB7E6F" w:rsidRPr="004A089D" w:rsidRDefault="00CB7E6F" w:rsidP="00763658">
                  <w:pPr>
                    <w:jc w:val="center"/>
                    <w:rPr>
                      <w:szCs w:val="21"/>
                    </w:rPr>
                  </w:pPr>
                  <w:r w:rsidRPr="004A089D">
                    <w:rPr>
                      <w:rFonts w:hint="eastAsia"/>
                    </w:rPr>
                    <w:t>0.00</w:t>
                  </w:r>
                  <w:r w:rsidR="009E52A2" w:rsidRPr="004A089D">
                    <w:rPr>
                      <w:rFonts w:hint="eastAsia"/>
                    </w:rPr>
                    <w:t>144</w:t>
                  </w:r>
                </w:p>
              </w:tc>
            </w:tr>
          </w:tbl>
          <w:p w:rsidR="00CB7E6F" w:rsidRPr="004A089D" w:rsidRDefault="00CB7E6F" w:rsidP="00CB7E6F">
            <w:pPr>
              <w:pStyle w:val="a0"/>
            </w:pPr>
          </w:p>
          <w:p w:rsidR="00CB7E6F" w:rsidRPr="004A089D" w:rsidRDefault="00CB7E6F" w:rsidP="00CB7E6F">
            <w:pPr>
              <w:pStyle w:val="a0"/>
            </w:pPr>
          </w:p>
          <w:p w:rsidR="00CB7E6F" w:rsidRPr="004A089D" w:rsidRDefault="00CB7E6F" w:rsidP="00CB7E6F">
            <w:pPr>
              <w:pStyle w:val="a0"/>
            </w:pPr>
          </w:p>
          <w:p w:rsidR="00CB7E6F" w:rsidRPr="004A089D" w:rsidRDefault="00CB7E6F" w:rsidP="00CB7E6F">
            <w:pPr>
              <w:adjustRightInd w:val="0"/>
              <w:snapToGrid w:val="0"/>
              <w:jc w:val="center"/>
              <w:rPr>
                <w:b/>
                <w:sz w:val="24"/>
              </w:rPr>
            </w:pPr>
          </w:p>
        </w:tc>
      </w:tr>
    </w:tbl>
    <w:p w:rsidR="00CB7E6F" w:rsidRPr="004A089D" w:rsidRDefault="00CB7E6F" w:rsidP="00CB7E6F">
      <w:pPr>
        <w:pStyle w:val="a0"/>
        <w:sectPr w:rsidR="00CB7E6F" w:rsidRPr="004A089D" w:rsidSect="00CB7E6F">
          <w:pgSz w:w="16838" w:h="11906" w:orient="landscape"/>
          <w:pgMar w:top="1418" w:right="1701" w:bottom="1418" w:left="1134" w:header="851" w:footer="992" w:gutter="0"/>
          <w:cols w:space="720"/>
          <w:docGrid w:type="lines" w:linePitch="312"/>
        </w:sectPr>
      </w:pPr>
    </w:p>
    <w:p w:rsidR="00CB7E6F" w:rsidRPr="004A089D" w:rsidRDefault="00CB7E6F" w:rsidP="00CB7E6F">
      <w:pPr>
        <w:pStyle w:val="a0"/>
      </w:pPr>
    </w:p>
    <w:tbl>
      <w:tblPr>
        <w:tblW w:w="5000" w:type="pct"/>
        <w:jc w:val="center"/>
        <w:tblBorders>
          <w:top w:val="single" w:sz="12" w:space="0" w:color="auto"/>
          <w:left w:val="single" w:sz="12" w:space="0" w:color="auto"/>
          <w:bottom w:val="single" w:sz="12" w:space="0" w:color="auto"/>
          <w:right w:val="single" w:sz="12" w:space="0" w:color="auto"/>
        </w:tblBorders>
        <w:tblLook w:val="0000"/>
      </w:tblPr>
      <w:tblGrid>
        <w:gridCol w:w="9286"/>
      </w:tblGrid>
      <w:tr w:rsidR="007E5842" w:rsidRPr="004A089D" w:rsidTr="004B299D">
        <w:trPr>
          <w:trHeight w:val="13274"/>
          <w:jc w:val="center"/>
        </w:trPr>
        <w:tc>
          <w:tcPr>
            <w:tcW w:w="5000" w:type="pct"/>
          </w:tcPr>
          <w:p w:rsidR="00FA05B4" w:rsidRPr="004A089D" w:rsidRDefault="005F4CFD" w:rsidP="005F4CFD">
            <w:pPr>
              <w:spacing w:line="360" w:lineRule="auto"/>
              <w:ind w:firstLineChars="200" w:firstLine="482"/>
              <w:rPr>
                <w:b/>
                <w:sz w:val="24"/>
              </w:rPr>
            </w:pPr>
            <w:r w:rsidRPr="004A089D">
              <w:rPr>
                <w:rFonts w:hint="eastAsia"/>
                <w:b/>
                <w:kern w:val="0"/>
                <w:sz w:val="24"/>
              </w:rPr>
              <w:t>2</w:t>
            </w:r>
            <w:r w:rsidRPr="004A089D">
              <w:rPr>
                <w:rFonts w:hint="eastAsia"/>
                <w:b/>
                <w:kern w:val="0"/>
                <w:sz w:val="24"/>
              </w:rPr>
              <w:t>、</w:t>
            </w:r>
            <w:r w:rsidR="007E5842" w:rsidRPr="004A089D">
              <w:rPr>
                <w:b/>
                <w:sz w:val="24"/>
              </w:rPr>
              <w:t>大气环境影响分析</w:t>
            </w:r>
          </w:p>
          <w:p w:rsidR="005224AD" w:rsidRPr="004A089D" w:rsidRDefault="00FA05B4" w:rsidP="00504F25">
            <w:pPr>
              <w:adjustRightInd w:val="0"/>
              <w:snapToGrid w:val="0"/>
              <w:spacing w:line="360" w:lineRule="auto"/>
              <w:ind w:firstLineChars="200" w:firstLine="480"/>
              <w:rPr>
                <w:sz w:val="24"/>
              </w:rPr>
            </w:pPr>
            <w:r w:rsidRPr="004A089D">
              <w:rPr>
                <w:sz w:val="24"/>
              </w:rPr>
              <w:t>本项目废气主要为</w:t>
            </w:r>
            <w:r w:rsidR="004C4058" w:rsidRPr="004A089D">
              <w:rPr>
                <w:rFonts w:hint="eastAsia"/>
                <w:sz w:val="24"/>
              </w:rPr>
              <w:t>下料、分割粉尘和液化石油气燃烧废气</w:t>
            </w:r>
            <w:r w:rsidR="00AF3157" w:rsidRPr="004A089D">
              <w:rPr>
                <w:sz w:val="24"/>
              </w:rPr>
              <w:t>。</w:t>
            </w:r>
            <w:r w:rsidRPr="004A089D">
              <w:rPr>
                <w:sz w:val="24"/>
              </w:rPr>
              <w:t>项目</w:t>
            </w:r>
            <w:r w:rsidR="00951EBE" w:rsidRPr="004A089D">
              <w:rPr>
                <w:rFonts w:hint="eastAsia"/>
                <w:sz w:val="24"/>
              </w:rPr>
              <w:t>厂区</w:t>
            </w:r>
            <w:r w:rsidRPr="004A089D">
              <w:rPr>
                <w:sz w:val="24"/>
              </w:rPr>
              <w:t>会产生</w:t>
            </w:r>
            <w:r w:rsidR="00E87AA4" w:rsidRPr="004A089D">
              <w:rPr>
                <w:rFonts w:hint="eastAsia"/>
                <w:sz w:val="24"/>
              </w:rPr>
              <w:t>下料</w:t>
            </w:r>
            <w:r w:rsidR="00951EBE" w:rsidRPr="004A089D">
              <w:rPr>
                <w:rFonts w:hint="eastAsia"/>
                <w:sz w:val="24"/>
              </w:rPr>
              <w:t>、</w:t>
            </w:r>
            <w:r w:rsidR="00951EBE" w:rsidRPr="004A089D">
              <w:rPr>
                <w:sz w:val="24"/>
              </w:rPr>
              <w:t>分割</w:t>
            </w:r>
            <w:r w:rsidR="00504F25" w:rsidRPr="004A089D">
              <w:rPr>
                <w:sz w:val="24"/>
              </w:rPr>
              <w:t>粉尘</w:t>
            </w:r>
            <w:r w:rsidR="00046586" w:rsidRPr="004A089D">
              <w:rPr>
                <w:sz w:val="24"/>
              </w:rPr>
              <w:t>，排放</w:t>
            </w:r>
            <w:r w:rsidRPr="004A089D">
              <w:rPr>
                <w:sz w:val="24"/>
              </w:rPr>
              <w:t>量为</w:t>
            </w:r>
            <w:r w:rsidRPr="004A089D">
              <w:rPr>
                <w:sz w:val="24"/>
              </w:rPr>
              <w:t>0.0</w:t>
            </w:r>
            <w:r w:rsidR="00951EBE" w:rsidRPr="004A089D">
              <w:rPr>
                <w:rFonts w:hint="eastAsia"/>
                <w:sz w:val="24"/>
              </w:rPr>
              <w:t>244</w:t>
            </w:r>
            <w:r w:rsidRPr="004A089D">
              <w:rPr>
                <w:sz w:val="24"/>
              </w:rPr>
              <w:t>t/a</w:t>
            </w:r>
            <w:r w:rsidR="00504F25" w:rsidRPr="004A089D">
              <w:rPr>
                <w:rFonts w:hint="eastAsia"/>
                <w:sz w:val="24"/>
              </w:rPr>
              <w:t>、</w:t>
            </w:r>
            <w:r w:rsidR="00504F25" w:rsidRPr="004A089D">
              <w:rPr>
                <w:sz w:val="24"/>
              </w:rPr>
              <w:t>0.0</w:t>
            </w:r>
            <w:r w:rsidR="00951EBE" w:rsidRPr="004A089D">
              <w:rPr>
                <w:rFonts w:hint="eastAsia"/>
                <w:sz w:val="24"/>
              </w:rPr>
              <w:t>102</w:t>
            </w:r>
            <w:r w:rsidR="00504F25" w:rsidRPr="004A089D">
              <w:rPr>
                <w:sz w:val="24"/>
              </w:rPr>
              <w:t>kg/h</w:t>
            </w:r>
            <w:r w:rsidR="00504F25" w:rsidRPr="004A089D">
              <w:rPr>
                <w:rFonts w:hint="eastAsia"/>
                <w:sz w:val="24"/>
              </w:rPr>
              <w:t>，</w:t>
            </w:r>
            <w:r w:rsidR="00504F25" w:rsidRPr="004A089D">
              <w:rPr>
                <w:sz w:val="24"/>
              </w:rPr>
              <w:t>无组织排放</w:t>
            </w:r>
            <w:r w:rsidR="004C4058" w:rsidRPr="004A089D">
              <w:rPr>
                <w:rFonts w:hint="eastAsia"/>
                <w:sz w:val="24"/>
              </w:rPr>
              <w:t>；液化石油气燃烧产生</w:t>
            </w:r>
            <w:r w:rsidR="00C1407D" w:rsidRPr="004A089D">
              <w:rPr>
                <w:sz w:val="24"/>
              </w:rPr>
              <w:t>SO</w:t>
            </w:r>
            <w:r w:rsidR="00C1407D" w:rsidRPr="004A089D">
              <w:rPr>
                <w:sz w:val="24"/>
                <w:vertAlign w:val="subscript"/>
              </w:rPr>
              <w:t>2</w:t>
            </w:r>
            <w:r w:rsidR="004C4058" w:rsidRPr="004A089D">
              <w:rPr>
                <w:rFonts w:hint="eastAsia"/>
                <w:sz w:val="24"/>
              </w:rPr>
              <w:t>，</w:t>
            </w:r>
            <w:r w:rsidR="00C1407D" w:rsidRPr="004A089D">
              <w:rPr>
                <w:rFonts w:hint="eastAsia"/>
                <w:sz w:val="24"/>
              </w:rPr>
              <w:t>排放量为</w:t>
            </w:r>
            <w:r w:rsidR="00817282" w:rsidRPr="004A089D">
              <w:rPr>
                <w:sz w:val="24"/>
              </w:rPr>
              <w:t>0.0</w:t>
            </w:r>
            <w:r w:rsidR="00817282" w:rsidRPr="004A089D">
              <w:rPr>
                <w:rFonts w:hint="eastAsia"/>
                <w:sz w:val="24"/>
              </w:rPr>
              <w:t>0005</w:t>
            </w:r>
            <w:r w:rsidR="00817282" w:rsidRPr="004A089D">
              <w:rPr>
                <w:sz w:val="24"/>
              </w:rPr>
              <w:t>t/a</w:t>
            </w:r>
            <w:r w:rsidR="00817282" w:rsidRPr="004A089D">
              <w:rPr>
                <w:rFonts w:hint="eastAsia"/>
                <w:sz w:val="24"/>
              </w:rPr>
              <w:t>、</w:t>
            </w:r>
            <w:r w:rsidR="00817282" w:rsidRPr="004A089D">
              <w:rPr>
                <w:sz w:val="24"/>
              </w:rPr>
              <w:t>0.0</w:t>
            </w:r>
            <w:r w:rsidR="00817282" w:rsidRPr="004A089D">
              <w:rPr>
                <w:rFonts w:hint="eastAsia"/>
                <w:sz w:val="24"/>
              </w:rPr>
              <w:t>0002</w:t>
            </w:r>
            <w:r w:rsidR="00817282" w:rsidRPr="004A089D">
              <w:rPr>
                <w:sz w:val="24"/>
              </w:rPr>
              <w:t>kg/h</w:t>
            </w:r>
            <w:r w:rsidR="00C1407D" w:rsidRPr="004A089D">
              <w:rPr>
                <w:rFonts w:hint="eastAsia"/>
                <w:sz w:val="24"/>
              </w:rPr>
              <w:t>，产生</w:t>
            </w:r>
            <w:r w:rsidR="00C1407D" w:rsidRPr="004A089D">
              <w:rPr>
                <w:rFonts w:hint="eastAsia"/>
                <w:sz w:val="24"/>
              </w:rPr>
              <w:t>NO</w:t>
            </w:r>
            <w:r w:rsidR="00C1407D" w:rsidRPr="004A089D">
              <w:rPr>
                <w:rFonts w:hint="eastAsia"/>
                <w:sz w:val="24"/>
                <w:vertAlign w:val="subscript"/>
              </w:rPr>
              <w:t>X</w:t>
            </w:r>
            <w:r w:rsidR="00C1407D" w:rsidRPr="004A089D">
              <w:rPr>
                <w:rFonts w:hint="eastAsia"/>
                <w:sz w:val="24"/>
              </w:rPr>
              <w:t>，排放量为</w:t>
            </w:r>
            <w:r w:rsidR="00817282" w:rsidRPr="004A089D">
              <w:rPr>
                <w:sz w:val="24"/>
              </w:rPr>
              <w:t>0.0</w:t>
            </w:r>
            <w:r w:rsidR="00817282" w:rsidRPr="004A089D">
              <w:rPr>
                <w:rFonts w:hint="eastAsia"/>
                <w:sz w:val="24"/>
              </w:rPr>
              <w:t>0075</w:t>
            </w:r>
            <w:r w:rsidR="00817282" w:rsidRPr="004A089D">
              <w:rPr>
                <w:sz w:val="24"/>
              </w:rPr>
              <w:t>t/a</w:t>
            </w:r>
            <w:r w:rsidR="00817282" w:rsidRPr="004A089D">
              <w:rPr>
                <w:rFonts w:hint="eastAsia"/>
                <w:sz w:val="24"/>
              </w:rPr>
              <w:t>、</w:t>
            </w:r>
            <w:r w:rsidR="00817282" w:rsidRPr="004A089D">
              <w:rPr>
                <w:sz w:val="24"/>
              </w:rPr>
              <w:t>0.0</w:t>
            </w:r>
            <w:r w:rsidR="00817282" w:rsidRPr="004A089D">
              <w:rPr>
                <w:rFonts w:hint="eastAsia"/>
                <w:sz w:val="24"/>
              </w:rPr>
              <w:t>0031</w:t>
            </w:r>
            <w:r w:rsidR="00817282" w:rsidRPr="004A089D">
              <w:rPr>
                <w:sz w:val="24"/>
              </w:rPr>
              <w:t>kg/h</w:t>
            </w:r>
            <w:r w:rsidR="00C1407D" w:rsidRPr="004A089D">
              <w:rPr>
                <w:rFonts w:hint="eastAsia"/>
                <w:sz w:val="24"/>
              </w:rPr>
              <w:t>，产生烟尘，排放量为</w:t>
            </w:r>
            <w:r w:rsidR="00817282" w:rsidRPr="004A089D">
              <w:rPr>
                <w:sz w:val="24"/>
              </w:rPr>
              <w:t>0.0</w:t>
            </w:r>
            <w:r w:rsidR="00817282" w:rsidRPr="004A089D">
              <w:rPr>
                <w:rFonts w:hint="eastAsia"/>
                <w:sz w:val="24"/>
              </w:rPr>
              <w:t>0003</w:t>
            </w:r>
            <w:r w:rsidR="00817282" w:rsidRPr="004A089D">
              <w:rPr>
                <w:sz w:val="24"/>
              </w:rPr>
              <w:t>t/a</w:t>
            </w:r>
            <w:r w:rsidR="00817282" w:rsidRPr="004A089D">
              <w:rPr>
                <w:rFonts w:hint="eastAsia"/>
                <w:sz w:val="24"/>
              </w:rPr>
              <w:t>、</w:t>
            </w:r>
            <w:r w:rsidR="00817282" w:rsidRPr="004A089D">
              <w:rPr>
                <w:sz w:val="24"/>
              </w:rPr>
              <w:t>0.0</w:t>
            </w:r>
            <w:r w:rsidR="00817282" w:rsidRPr="004A089D">
              <w:rPr>
                <w:rFonts w:hint="eastAsia"/>
                <w:sz w:val="24"/>
              </w:rPr>
              <w:t>0001</w:t>
            </w:r>
            <w:r w:rsidR="00817282" w:rsidRPr="004A089D">
              <w:rPr>
                <w:sz w:val="24"/>
              </w:rPr>
              <w:t>kg/h</w:t>
            </w:r>
            <w:r w:rsidR="00C1407D" w:rsidRPr="004A089D">
              <w:rPr>
                <w:rFonts w:hint="eastAsia"/>
                <w:sz w:val="24"/>
              </w:rPr>
              <w:t>，</w:t>
            </w:r>
            <w:r w:rsidR="004C4058" w:rsidRPr="004A089D">
              <w:rPr>
                <w:rFonts w:hint="eastAsia"/>
                <w:sz w:val="24"/>
              </w:rPr>
              <w:t>无组织排放，</w:t>
            </w:r>
            <w:r w:rsidR="00E87AA4" w:rsidRPr="004A089D">
              <w:rPr>
                <w:rFonts w:hint="eastAsia"/>
                <w:sz w:val="24"/>
              </w:rPr>
              <w:t>下料</w:t>
            </w:r>
            <w:r w:rsidR="00951EBE" w:rsidRPr="004A089D">
              <w:rPr>
                <w:rFonts w:hint="eastAsia"/>
                <w:sz w:val="24"/>
              </w:rPr>
              <w:t>、</w:t>
            </w:r>
            <w:r w:rsidR="00951EBE" w:rsidRPr="004A089D">
              <w:rPr>
                <w:sz w:val="24"/>
              </w:rPr>
              <w:t>分割粉尘</w:t>
            </w:r>
            <w:r w:rsidR="004C4058" w:rsidRPr="004A089D">
              <w:rPr>
                <w:sz w:val="24"/>
              </w:rPr>
              <w:t>和液化石油气燃烧废气</w:t>
            </w:r>
            <w:r w:rsidRPr="004A089D">
              <w:rPr>
                <w:kern w:val="0"/>
                <w:sz w:val="24"/>
              </w:rPr>
              <w:t>排放符合</w:t>
            </w:r>
            <w:r w:rsidR="00951EBE" w:rsidRPr="004A089D">
              <w:rPr>
                <w:rFonts w:hint="eastAsia"/>
                <w:sz w:val="24"/>
              </w:rPr>
              <w:t>《大气污染物综合排放标准》（</w:t>
            </w:r>
            <w:r w:rsidR="00951EBE" w:rsidRPr="004A089D">
              <w:rPr>
                <w:rFonts w:hint="eastAsia"/>
                <w:sz w:val="24"/>
              </w:rPr>
              <w:t>GB16297-1996</w:t>
            </w:r>
            <w:r w:rsidR="00951EBE" w:rsidRPr="004A089D">
              <w:rPr>
                <w:rFonts w:hint="eastAsia"/>
                <w:sz w:val="24"/>
              </w:rPr>
              <w:t>）</w:t>
            </w:r>
            <w:r w:rsidRPr="004A089D">
              <w:rPr>
                <w:kern w:val="0"/>
                <w:sz w:val="24"/>
              </w:rPr>
              <w:t>的无组织排放监控浓度限值要求</w:t>
            </w:r>
            <w:r w:rsidRPr="004A089D">
              <w:rPr>
                <w:sz w:val="24"/>
              </w:rPr>
              <w:t>。</w:t>
            </w:r>
          </w:p>
          <w:p w:rsidR="00C764E2" w:rsidRPr="004A089D" w:rsidRDefault="00FA05B4" w:rsidP="00E47242">
            <w:pPr>
              <w:spacing w:line="360" w:lineRule="auto"/>
              <w:ind w:firstLineChars="200" w:firstLine="480"/>
              <w:rPr>
                <w:sz w:val="24"/>
                <w:vertAlign w:val="superscript"/>
              </w:rPr>
            </w:pPr>
            <w:r w:rsidRPr="004A089D">
              <w:rPr>
                <w:sz w:val="24"/>
              </w:rPr>
              <w:t>本项目废气排放速率及达标情况如表</w:t>
            </w:r>
            <w:r w:rsidR="00352CA9" w:rsidRPr="004A089D">
              <w:rPr>
                <w:sz w:val="24"/>
              </w:rPr>
              <w:t>7-</w:t>
            </w:r>
            <w:r w:rsidR="00951EBE" w:rsidRPr="004A089D">
              <w:rPr>
                <w:rFonts w:hint="eastAsia"/>
                <w:sz w:val="24"/>
              </w:rPr>
              <w:t>5</w:t>
            </w:r>
            <w:r w:rsidRPr="004A089D">
              <w:rPr>
                <w:sz w:val="24"/>
              </w:rPr>
              <w:t>。</w:t>
            </w:r>
          </w:p>
          <w:p w:rsidR="00FA05B4" w:rsidRPr="004A089D" w:rsidRDefault="00FA05B4" w:rsidP="00BA5D0B">
            <w:pPr>
              <w:widowControl/>
              <w:adjustRightInd w:val="0"/>
              <w:snapToGrid w:val="0"/>
              <w:contextualSpacing/>
              <w:jc w:val="center"/>
              <w:rPr>
                <w:b/>
                <w:kern w:val="0"/>
                <w:sz w:val="24"/>
              </w:rPr>
            </w:pPr>
            <w:r w:rsidRPr="004A089D">
              <w:rPr>
                <w:b/>
                <w:kern w:val="0"/>
                <w:sz w:val="24"/>
              </w:rPr>
              <w:t>表</w:t>
            </w:r>
            <w:r w:rsidR="00352CA9" w:rsidRPr="004A089D">
              <w:rPr>
                <w:b/>
                <w:kern w:val="0"/>
                <w:sz w:val="24"/>
              </w:rPr>
              <w:t>7-</w:t>
            </w:r>
            <w:r w:rsidR="00951EBE" w:rsidRPr="004A089D">
              <w:rPr>
                <w:rFonts w:hint="eastAsia"/>
                <w:b/>
                <w:kern w:val="0"/>
                <w:sz w:val="24"/>
              </w:rPr>
              <w:t>5</w:t>
            </w:r>
            <w:r w:rsidRPr="004A089D">
              <w:rPr>
                <w:b/>
                <w:kern w:val="0"/>
                <w:sz w:val="24"/>
              </w:rPr>
              <w:t>废气无组织排放及达标情况一览表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560"/>
              <w:gridCol w:w="1090"/>
              <w:gridCol w:w="1036"/>
              <w:gridCol w:w="1702"/>
              <w:gridCol w:w="1030"/>
              <w:gridCol w:w="2652"/>
            </w:tblGrid>
            <w:tr w:rsidR="00FA05B4" w:rsidRPr="004A089D" w:rsidTr="00A9322B">
              <w:trPr>
                <w:trHeight w:val="266"/>
                <w:jc w:val="center"/>
              </w:trPr>
              <w:tc>
                <w:tcPr>
                  <w:tcW w:w="860" w:type="pct"/>
                  <w:vMerge w:val="restart"/>
                  <w:tcBorders>
                    <w:tl2br w:val="nil"/>
                    <w:tr2bl w:val="nil"/>
                  </w:tcBorders>
                  <w:vAlign w:val="center"/>
                </w:tcPr>
                <w:p w:rsidR="00FA05B4" w:rsidRPr="004A089D" w:rsidRDefault="00FA05B4" w:rsidP="00A9322B">
                  <w:pPr>
                    <w:adjustRightInd w:val="0"/>
                    <w:snapToGrid w:val="0"/>
                    <w:jc w:val="center"/>
                    <w:rPr>
                      <w:b/>
                      <w:szCs w:val="21"/>
                    </w:rPr>
                  </w:pPr>
                  <w:r w:rsidRPr="004A089D">
                    <w:rPr>
                      <w:b/>
                      <w:szCs w:val="21"/>
                    </w:rPr>
                    <w:t>污染物</w:t>
                  </w:r>
                </w:p>
              </w:tc>
              <w:tc>
                <w:tcPr>
                  <w:tcW w:w="1172" w:type="pct"/>
                  <w:gridSpan w:val="2"/>
                  <w:tcBorders>
                    <w:tl2br w:val="nil"/>
                    <w:tr2bl w:val="nil"/>
                  </w:tcBorders>
                  <w:vAlign w:val="center"/>
                </w:tcPr>
                <w:p w:rsidR="00FA05B4" w:rsidRPr="004A089D" w:rsidRDefault="00FA05B4" w:rsidP="00A9322B">
                  <w:pPr>
                    <w:adjustRightInd w:val="0"/>
                    <w:snapToGrid w:val="0"/>
                    <w:ind w:firstLine="422"/>
                    <w:jc w:val="center"/>
                    <w:rPr>
                      <w:b/>
                      <w:szCs w:val="21"/>
                    </w:rPr>
                  </w:pPr>
                  <w:r w:rsidRPr="004A089D">
                    <w:rPr>
                      <w:b/>
                      <w:szCs w:val="21"/>
                    </w:rPr>
                    <w:t>排放情况</w:t>
                  </w:r>
                </w:p>
              </w:tc>
              <w:tc>
                <w:tcPr>
                  <w:tcW w:w="938" w:type="pct"/>
                  <w:tcBorders>
                    <w:tl2br w:val="nil"/>
                    <w:tr2bl w:val="nil"/>
                  </w:tcBorders>
                  <w:vAlign w:val="center"/>
                </w:tcPr>
                <w:p w:rsidR="00FA05B4" w:rsidRPr="004A089D" w:rsidRDefault="00FA05B4" w:rsidP="00A9322B">
                  <w:pPr>
                    <w:adjustRightInd w:val="0"/>
                    <w:snapToGrid w:val="0"/>
                    <w:jc w:val="center"/>
                    <w:rPr>
                      <w:b/>
                      <w:szCs w:val="21"/>
                    </w:rPr>
                  </w:pPr>
                  <w:r w:rsidRPr="004A089D">
                    <w:rPr>
                      <w:b/>
                      <w:szCs w:val="21"/>
                    </w:rPr>
                    <w:t>执行标准</w:t>
                  </w:r>
                </w:p>
              </w:tc>
              <w:tc>
                <w:tcPr>
                  <w:tcW w:w="568" w:type="pct"/>
                  <w:vMerge w:val="restart"/>
                  <w:tcBorders>
                    <w:tl2br w:val="nil"/>
                    <w:tr2bl w:val="nil"/>
                  </w:tcBorders>
                  <w:vAlign w:val="center"/>
                </w:tcPr>
                <w:p w:rsidR="00FA05B4" w:rsidRPr="004A089D" w:rsidRDefault="00FA05B4" w:rsidP="00A9322B">
                  <w:pPr>
                    <w:adjustRightInd w:val="0"/>
                    <w:snapToGrid w:val="0"/>
                    <w:jc w:val="center"/>
                    <w:rPr>
                      <w:b/>
                      <w:szCs w:val="21"/>
                    </w:rPr>
                  </w:pPr>
                  <w:r w:rsidRPr="004A089D">
                    <w:rPr>
                      <w:b/>
                      <w:szCs w:val="21"/>
                    </w:rPr>
                    <w:t>达标情况</w:t>
                  </w:r>
                </w:p>
              </w:tc>
              <w:tc>
                <w:tcPr>
                  <w:tcW w:w="1462" w:type="pct"/>
                  <w:vMerge w:val="restart"/>
                  <w:tcBorders>
                    <w:tl2br w:val="nil"/>
                    <w:tr2bl w:val="nil"/>
                  </w:tcBorders>
                  <w:vAlign w:val="center"/>
                </w:tcPr>
                <w:p w:rsidR="00FA05B4" w:rsidRPr="004A089D" w:rsidRDefault="00FA05B4" w:rsidP="00A9322B">
                  <w:pPr>
                    <w:adjustRightInd w:val="0"/>
                    <w:snapToGrid w:val="0"/>
                    <w:jc w:val="center"/>
                    <w:rPr>
                      <w:b/>
                      <w:szCs w:val="21"/>
                    </w:rPr>
                  </w:pPr>
                  <w:r w:rsidRPr="004A089D">
                    <w:rPr>
                      <w:b/>
                      <w:szCs w:val="21"/>
                    </w:rPr>
                    <w:t>标准来源</w:t>
                  </w:r>
                </w:p>
              </w:tc>
            </w:tr>
            <w:tr w:rsidR="00FA05B4" w:rsidRPr="004A089D" w:rsidTr="00A9322B">
              <w:trPr>
                <w:trHeight w:val="519"/>
                <w:jc w:val="center"/>
              </w:trPr>
              <w:tc>
                <w:tcPr>
                  <w:tcW w:w="860" w:type="pct"/>
                  <w:vMerge/>
                  <w:tcBorders>
                    <w:tl2br w:val="nil"/>
                    <w:tr2bl w:val="nil"/>
                  </w:tcBorders>
                  <w:vAlign w:val="center"/>
                </w:tcPr>
                <w:p w:rsidR="00FA05B4" w:rsidRPr="004A089D" w:rsidRDefault="00FA05B4" w:rsidP="00A9322B">
                  <w:pPr>
                    <w:adjustRightInd w:val="0"/>
                    <w:snapToGrid w:val="0"/>
                    <w:jc w:val="center"/>
                    <w:rPr>
                      <w:szCs w:val="21"/>
                    </w:rPr>
                  </w:pPr>
                </w:p>
              </w:tc>
              <w:tc>
                <w:tcPr>
                  <w:tcW w:w="601" w:type="pct"/>
                  <w:tcBorders>
                    <w:tl2br w:val="nil"/>
                    <w:tr2bl w:val="nil"/>
                  </w:tcBorders>
                  <w:vAlign w:val="center"/>
                </w:tcPr>
                <w:p w:rsidR="00FA05B4" w:rsidRPr="004A089D" w:rsidRDefault="00863C33" w:rsidP="00A9322B">
                  <w:pPr>
                    <w:adjustRightInd w:val="0"/>
                    <w:snapToGrid w:val="0"/>
                    <w:jc w:val="center"/>
                    <w:rPr>
                      <w:b/>
                      <w:szCs w:val="21"/>
                    </w:rPr>
                  </w:pPr>
                  <w:r w:rsidRPr="004A089D">
                    <w:rPr>
                      <w:rFonts w:hint="eastAsia"/>
                      <w:b/>
                      <w:szCs w:val="21"/>
                    </w:rPr>
                    <w:t>排放量（</w:t>
                  </w:r>
                  <w:r w:rsidRPr="004A089D">
                    <w:rPr>
                      <w:rFonts w:hint="eastAsia"/>
                      <w:b/>
                      <w:szCs w:val="21"/>
                    </w:rPr>
                    <w:t>t/a</w:t>
                  </w:r>
                  <w:r w:rsidRPr="004A089D">
                    <w:rPr>
                      <w:rFonts w:hint="eastAsia"/>
                      <w:b/>
                      <w:szCs w:val="21"/>
                    </w:rPr>
                    <w:t>）</w:t>
                  </w:r>
                </w:p>
              </w:tc>
              <w:tc>
                <w:tcPr>
                  <w:tcW w:w="571" w:type="pct"/>
                  <w:tcBorders>
                    <w:tl2br w:val="nil"/>
                    <w:tr2bl w:val="nil"/>
                  </w:tcBorders>
                  <w:vAlign w:val="center"/>
                </w:tcPr>
                <w:p w:rsidR="00FA05B4" w:rsidRPr="004A089D" w:rsidRDefault="00FA05B4" w:rsidP="00A9322B">
                  <w:pPr>
                    <w:adjustRightInd w:val="0"/>
                    <w:snapToGrid w:val="0"/>
                    <w:jc w:val="center"/>
                    <w:rPr>
                      <w:b/>
                      <w:szCs w:val="21"/>
                    </w:rPr>
                  </w:pPr>
                  <w:r w:rsidRPr="004A089D">
                    <w:rPr>
                      <w:b/>
                      <w:szCs w:val="21"/>
                    </w:rPr>
                    <w:t>速率（</w:t>
                  </w:r>
                  <w:r w:rsidRPr="004A089D">
                    <w:rPr>
                      <w:b/>
                      <w:szCs w:val="21"/>
                    </w:rPr>
                    <w:t>kg/h</w:t>
                  </w:r>
                  <w:r w:rsidRPr="004A089D">
                    <w:rPr>
                      <w:b/>
                      <w:szCs w:val="21"/>
                    </w:rPr>
                    <w:t>）</w:t>
                  </w:r>
                </w:p>
              </w:tc>
              <w:tc>
                <w:tcPr>
                  <w:tcW w:w="938" w:type="pct"/>
                  <w:tcBorders>
                    <w:tl2br w:val="nil"/>
                    <w:tr2bl w:val="nil"/>
                  </w:tcBorders>
                  <w:vAlign w:val="center"/>
                </w:tcPr>
                <w:p w:rsidR="00FA05B4" w:rsidRPr="004A089D" w:rsidRDefault="00FA05B4" w:rsidP="00A9322B">
                  <w:pPr>
                    <w:adjustRightInd w:val="0"/>
                    <w:snapToGrid w:val="0"/>
                    <w:jc w:val="center"/>
                    <w:rPr>
                      <w:b/>
                      <w:szCs w:val="21"/>
                    </w:rPr>
                  </w:pPr>
                  <w:r w:rsidRPr="004A089D">
                    <w:rPr>
                      <w:b/>
                      <w:szCs w:val="21"/>
                    </w:rPr>
                    <w:t>浓度（</w:t>
                  </w:r>
                  <w:r w:rsidRPr="004A089D">
                    <w:rPr>
                      <w:b/>
                      <w:szCs w:val="21"/>
                    </w:rPr>
                    <w:t>mg/m</w:t>
                  </w:r>
                  <w:r w:rsidRPr="004A089D">
                    <w:rPr>
                      <w:b/>
                      <w:szCs w:val="21"/>
                      <w:vertAlign w:val="superscript"/>
                    </w:rPr>
                    <w:t>3</w:t>
                  </w:r>
                  <w:r w:rsidRPr="004A089D">
                    <w:rPr>
                      <w:b/>
                      <w:szCs w:val="21"/>
                    </w:rPr>
                    <w:t>）</w:t>
                  </w:r>
                </w:p>
              </w:tc>
              <w:tc>
                <w:tcPr>
                  <w:tcW w:w="568" w:type="pct"/>
                  <w:vMerge/>
                  <w:tcBorders>
                    <w:tl2br w:val="nil"/>
                    <w:tr2bl w:val="nil"/>
                  </w:tcBorders>
                  <w:vAlign w:val="center"/>
                </w:tcPr>
                <w:p w:rsidR="00FA05B4" w:rsidRPr="004A089D" w:rsidRDefault="00FA05B4" w:rsidP="00A9322B">
                  <w:pPr>
                    <w:adjustRightInd w:val="0"/>
                    <w:snapToGrid w:val="0"/>
                    <w:jc w:val="center"/>
                    <w:rPr>
                      <w:szCs w:val="21"/>
                    </w:rPr>
                  </w:pPr>
                </w:p>
              </w:tc>
              <w:tc>
                <w:tcPr>
                  <w:tcW w:w="1462" w:type="pct"/>
                  <w:vMerge/>
                  <w:tcBorders>
                    <w:tl2br w:val="nil"/>
                    <w:tr2bl w:val="nil"/>
                  </w:tcBorders>
                  <w:vAlign w:val="center"/>
                </w:tcPr>
                <w:p w:rsidR="00FA05B4" w:rsidRPr="004A089D" w:rsidRDefault="00FA05B4" w:rsidP="00A9322B">
                  <w:pPr>
                    <w:adjustRightInd w:val="0"/>
                    <w:snapToGrid w:val="0"/>
                    <w:jc w:val="center"/>
                    <w:rPr>
                      <w:szCs w:val="21"/>
                    </w:rPr>
                  </w:pPr>
                </w:p>
              </w:tc>
            </w:tr>
            <w:tr w:rsidR="00C1407D" w:rsidRPr="004A089D" w:rsidTr="00A9322B">
              <w:trPr>
                <w:trHeight w:val="385"/>
                <w:jc w:val="center"/>
              </w:trPr>
              <w:tc>
                <w:tcPr>
                  <w:tcW w:w="860" w:type="pct"/>
                  <w:tcBorders>
                    <w:tl2br w:val="nil"/>
                    <w:tr2bl w:val="nil"/>
                  </w:tcBorders>
                  <w:vAlign w:val="center"/>
                </w:tcPr>
                <w:p w:rsidR="00C1407D" w:rsidRPr="004A089D" w:rsidRDefault="00C1407D" w:rsidP="00686556">
                  <w:pPr>
                    <w:jc w:val="center"/>
                    <w:rPr>
                      <w:szCs w:val="21"/>
                    </w:rPr>
                  </w:pPr>
                  <w:r w:rsidRPr="004A089D">
                    <w:rPr>
                      <w:rFonts w:hint="eastAsia"/>
                      <w:szCs w:val="21"/>
                    </w:rPr>
                    <w:t>下料、分割粉尘</w:t>
                  </w:r>
                </w:p>
              </w:tc>
              <w:tc>
                <w:tcPr>
                  <w:tcW w:w="601" w:type="pct"/>
                  <w:tcBorders>
                    <w:tl2br w:val="nil"/>
                    <w:tr2bl w:val="nil"/>
                  </w:tcBorders>
                  <w:vAlign w:val="center"/>
                </w:tcPr>
                <w:p w:rsidR="00C1407D" w:rsidRPr="004A089D" w:rsidRDefault="00C1407D" w:rsidP="00686556">
                  <w:pPr>
                    <w:jc w:val="center"/>
                    <w:rPr>
                      <w:kern w:val="0"/>
                      <w:szCs w:val="21"/>
                    </w:rPr>
                  </w:pPr>
                  <w:r w:rsidRPr="004A089D">
                    <w:rPr>
                      <w:szCs w:val="21"/>
                    </w:rPr>
                    <w:t>0.</w:t>
                  </w:r>
                  <w:r w:rsidRPr="004A089D">
                    <w:rPr>
                      <w:rFonts w:hint="eastAsia"/>
                      <w:szCs w:val="21"/>
                    </w:rPr>
                    <w:t>0244</w:t>
                  </w:r>
                </w:p>
              </w:tc>
              <w:tc>
                <w:tcPr>
                  <w:tcW w:w="571" w:type="pct"/>
                  <w:tcBorders>
                    <w:tl2br w:val="nil"/>
                    <w:tr2bl w:val="nil"/>
                  </w:tcBorders>
                  <w:vAlign w:val="center"/>
                </w:tcPr>
                <w:p w:rsidR="00C1407D" w:rsidRPr="004A089D" w:rsidRDefault="00C1407D" w:rsidP="00686556">
                  <w:pPr>
                    <w:jc w:val="center"/>
                    <w:rPr>
                      <w:kern w:val="0"/>
                      <w:szCs w:val="21"/>
                    </w:rPr>
                  </w:pPr>
                  <w:r w:rsidRPr="004A089D">
                    <w:rPr>
                      <w:rFonts w:hint="eastAsia"/>
                      <w:kern w:val="0"/>
                      <w:szCs w:val="21"/>
                    </w:rPr>
                    <w:t>0.0102</w:t>
                  </w:r>
                </w:p>
              </w:tc>
              <w:tc>
                <w:tcPr>
                  <w:tcW w:w="938" w:type="pct"/>
                  <w:tcBorders>
                    <w:tl2br w:val="nil"/>
                    <w:tr2bl w:val="nil"/>
                  </w:tcBorders>
                  <w:vAlign w:val="center"/>
                </w:tcPr>
                <w:p w:rsidR="00C1407D" w:rsidRPr="004A089D" w:rsidRDefault="00C1407D" w:rsidP="00A9322B">
                  <w:pPr>
                    <w:jc w:val="center"/>
                    <w:rPr>
                      <w:szCs w:val="21"/>
                    </w:rPr>
                  </w:pPr>
                  <w:r w:rsidRPr="004A089D">
                    <w:rPr>
                      <w:rFonts w:hint="eastAsia"/>
                      <w:szCs w:val="21"/>
                    </w:rPr>
                    <w:t>1.0</w:t>
                  </w:r>
                </w:p>
              </w:tc>
              <w:tc>
                <w:tcPr>
                  <w:tcW w:w="568" w:type="pct"/>
                  <w:tcBorders>
                    <w:tl2br w:val="nil"/>
                    <w:tr2bl w:val="nil"/>
                  </w:tcBorders>
                  <w:vAlign w:val="center"/>
                </w:tcPr>
                <w:p w:rsidR="00C1407D" w:rsidRPr="004A089D" w:rsidRDefault="00C1407D" w:rsidP="00A9322B">
                  <w:pPr>
                    <w:adjustRightInd w:val="0"/>
                    <w:snapToGrid w:val="0"/>
                    <w:jc w:val="center"/>
                    <w:rPr>
                      <w:szCs w:val="21"/>
                    </w:rPr>
                  </w:pPr>
                  <w:r w:rsidRPr="004A089D">
                    <w:rPr>
                      <w:szCs w:val="21"/>
                    </w:rPr>
                    <w:t>达标</w:t>
                  </w:r>
                </w:p>
              </w:tc>
              <w:tc>
                <w:tcPr>
                  <w:tcW w:w="1462" w:type="pct"/>
                  <w:vMerge w:val="restart"/>
                  <w:tcBorders>
                    <w:tl2br w:val="nil"/>
                    <w:tr2bl w:val="nil"/>
                  </w:tcBorders>
                  <w:vAlign w:val="center"/>
                </w:tcPr>
                <w:p w:rsidR="00C1407D" w:rsidRPr="004A089D" w:rsidRDefault="00C1407D" w:rsidP="00A9322B">
                  <w:pPr>
                    <w:pStyle w:val="a8"/>
                    <w:rPr>
                      <w:rFonts w:ascii="Times New Roman" w:eastAsia="宋体" w:hAnsi="Times New Roman"/>
                      <w:kern w:val="0"/>
                      <w:sz w:val="21"/>
                      <w:szCs w:val="21"/>
                    </w:rPr>
                  </w:pPr>
                  <w:r w:rsidRPr="004A089D">
                    <w:rPr>
                      <w:rFonts w:ascii="Times New Roman" w:eastAsia="宋体" w:hAnsi="Times New Roman"/>
                      <w:sz w:val="21"/>
                      <w:szCs w:val="21"/>
                    </w:rPr>
                    <w:t>《大气污染物综合排放标准》（</w:t>
                  </w:r>
                  <w:r w:rsidRPr="004A089D">
                    <w:rPr>
                      <w:rFonts w:ascii="Times New Roman" w:eastAsia="宋体" w:hAnsi="Times New Roman"/>
                      <w:sz w:val="21"/>
                      <w:szCs w:val="21"/>
                    </w:rPr>
                    <w:t>GB16297-1996</w:t>
                  </w:r>
                  <w:r w:rsidRPr="004A089D">
                    <w:rPr>
                      <w:rFonts w:ascii="Times New Roman" w:eastAsia="宋体" w:hAnsi="Times New Roman"/>
                      <w:sz w:val="21"/>
                      <w:szCs w:val="21"/>
                    </w:rPr>
                    <w:t>）</w:t>
                  </w:r>
                </w:p>
              </w:tc>
            </w:tr>
            <w:tr w:rsidR="00C1407D" w:rsidRPr="004A089D" w:rsidTr="00A9322B">
              <w:trPr>
                <w:trHeight w:val="385"/>
                <w:jc w:val="center"/>
              </w:trPr>
              <w:tc>
                <w:tcPr>
                  <w:tcW w:w="860" w:type="pct"/>
                  <w:tcBorders>
                    <w:tl2br w:val="nil"/>
                    <w:tr2bl w:val="nil"/>
                  </w:tcBorders>
                  <w:vAlign w:val="center"/>
                </w:tcPr>
                <w:p w:rsidR="00C1407D" w:rsidRPr="004A089D" w:rsidRDefault="00C1407D" w:rsidP="00686556">
                  <w:pPr>
                    <w:jc w:val="center"/>
                    <w:rPr>
                      <w:szCs w:val="21"/>
                    </w:rPr>
                  </w:pPr>
                  <w:r w:rsidRPr="004A089D">
                    <w:t>SO</w:t>
                  </w:r>
                  <w:r w:rsidRPr="004A089D">
                    <w:rPr>
                      <w:vertAlign w:val="subscript"/>
                    </w:rPr>
                    <w:t>2</w:t>
                  </w:r>
                </w:p>
              </w:tc>
              <w:tc>
                <w:tcPr>
                  <w:tcW w:w="601" w:type="pct"/>
                  <w:tcBorders>
                    <w:tl2br w:val="nil"/>
                    <w:tr2bl w:val="nil"/>
                  </w:tcBorders>
                  <w:vAlign w:val="center"/>
                </w:tcPr>
                <w:p w:rsidR="00C1407D" w:rsidRPr="004A089D" w:rsidRDefault="00C1407D" w:rsidP="00686556">
                  <w:pPr>
                    <w:jc w:val="center"/>
                    <w:rPr>
                      <w:szCs w:val="21"/>
                    </w:rPr>
                  </w:pPr>
                  <w:r w:rsidRPr="004A089D">
                    <w:rPr>
                      <w:rFonts w:hint="eastAsia"/>
                      <w:szCs w:val="21"/>
                    </w:rPr>
                    <w:t>0.00005</w:t>
                  </w:r>
                </w:p>
              </w:tc>
              <w:tc>
                <w:tcPr>
                  <w:tcW w:w="571" w:type="pct"/>
                  <w:tcBorders>
                    <w:tl2br w:val="nil"/>
                    <w:tr2bl w:val="nil"/>
                  </w:tcBorders>
                  <w:vAlign w:val="center"/>
                </w:tcPr>
                <w:p w:rsidR="00C1407D" w:rsidRPr="004A089D" w:rsidRDefault="00C1407D" w:rsidP="00686556">
                  <w:pPr>
                    <w:jc w:val="center"/>
                    <w:rPr>
                      <w:kern w:val="0"/>
                      <w:szCs w:val="21"/>
                    </w:rPr>
                  </w:pPr>
                  <w:r w:rsidRPr="004A089D">
                    <w:rPr>
                      <w:rFonts w:hint="eastAsia"/>
                      <w:kern w:val="0"/>
                      <w:szCs w:val="21"/>
                    </w:rPr>
                    <w:t>0.00002</w:t>
                  </w:r>
                </w:p>
              </w:tc>
              <w:tc>
                <w:tcPr>
                  <w:tcW w:w="938" w:type="pct"/>
                  <w:tcBorders>
                    <w:tl2br w:val="nil"/>
                    <w:tr2bl w:val="nil"/>
                  </w:tcBorders>
                  <w:vAlign w:val="center"/>
                </w:tcPr>
                <w:p w:rsidR="00C1407D" w:rsidRPr="004A089D" w:rsidRDefault="00C1407D" w:rsidP="00A9322B">
                  <w:pPr>
                    <w:jc w:val="center"/>
                    <w:rPr>
                      <w:szCs w:val="21"/>
                    </w:rPr>
                  </w:pPr>
                  <w:r w:rsidRPr="004A089D">
                    <w:rPr>
                      <w:rFonts w:hint="eastAsia"/>
                      <w:szCs w:val="21"/>
                    </w:rPr>
                    <w:t>0.4</w:t>
                  </w:r>
                </w:p>
              </w:tc>
              <w:tc>
                <w:tcPr>
                  <w:tcW w:w="568" w:type="pct"/>
                  <w:tcBorders>
                    <w:tl2br w:val="nil"/>
                    <w:tr2bl w:val="nil"/>
                  </w:tcBorders>
                  <w:vAlign w:val="center"/>
                </w:tcPr>
                <w:p w:rsidR="00C1407D" w:rsidRPr="004A089D" w:rsidRDefault="00C1407D" w:rsidP="00A9322B">
                  <w:pPr>
                    <w:adjustRightInd w:val="0"/>
                    <w:snapToGrid w:val="0"/>
                    <w:jc w:val="center"/>
                    <w:rPr>
                      <w:szCs w:val="21"/>
                    </w:rPr>
                  </w:pPr>
                  <w:r w:rsidRPr="004A089D">
                    <w:rPr>
                      <w:szCs w:val="21"/>
                    </w:rPr>
                    <w:t>达标</w:t>
                  </w:r>
                </w:p>
              </w:tc>
              <w:tc>
                <w:tcPr>
                  <w:tcW w:w="1462" w:type="pct"/>
                  <w:vMerge/>
                  <w:tcBorders>
                    <w:tl2br w:val="nil"/>
                    <w:tr2bl w:val="nil"/>
                  </w:tcBorders>
                  <w:vAlign w:val="center"/>
                </w:tcPr>
                <w:p w:rsidR="00C1407D" w:rsidRPr="004A089D" w:rsidRDefault="00C1407D" w:rsidP="00A9322B">
                  <w:pPr>
                    <w:pStyle w:val="a8"/>
                    <w:rPr>
                      <w:rFonts w:ascii="Times New Roman" w:eastAsia="宋体" w:hAnsi="Times New Roman"/>
                      <w:sz w:val="21"/>
                      <w:szCs w:val="21"/>
                    </w:rPr>
                  </w:pPr>
                </w:p>
              </w:tc>
            </w:tr>
            <w:tr w:rsidR="00C1407D" w:rsidRPr="004A089D" w:rsidTr="00A9322B">
              <w:trPr>
                <w:trHeight w:val="385"/>
                <w:jc w:val="center"/>
              </w:trPr>
              <w:tc>
                <w:tcPr>
                  <w:tcW w:w="860" w:type="pct"/>
                  <w:tcBorders>
                    <w:tl2br w:val="nil"/>
                    <w:tr2bl w:val="nil"/>
                  </w:tcBorders>
                  <w:vAlign w:val="center"/>
                </w:tcPr>
                <w:p w:rsidR="00C1407D" w:rsidRPr="004A089D" w:rsidRDefault="00C1407D" w:rsidP="00686556">
                  <w:pPr>
                    <w:jc w:val="center"/>
                    <w:rPr>
                      <w:szCs w:val="21"/>
                    </w:rPr>
                  </w:pPr>
                  <w:r w:rsidRPr="004A089D">
                    <w:rPr>
                      <w:rFonts w:hint="eastAsia"/>
                      <w:szCs w:val="21"/>
                    </w:rPr>
                    <w:t>NO</w:t>
                  </w:r>
                  <w:r w:rsidRPr="004A089D">
                    <w:rPr>
                      <w:rFonts w:hint="eastAsia"/>
                      <w:szCs w:val="21"/>
                      <w:vertAlign w:val="subscript"/>
                    </w:rPr>
                    <w:t>X</w:t>
                  </w:r>
                </w:p>
              </w:tc>
              <w:tc>
                <w:tcPr>
                  <w:tcW w:w="601" w:type="pct"/>
                  <w:tcBorders>
                    <w:tl2br w:val="nil"/>
                    <w:tr2bl w:val="nil"/>
                  </w:tcBorders>
                  <w:vAlign w:val="center"/>
                </w:tcPr>
                <w:p w:rsidR="00C1407D" w:rsidRPr="004A089D" w:rsidRDefault="00C1407D" w:rsidP="00686556">
                  <w:pPr>
                    <w:jc w:val="center"/>
                    <w:rPr>
                      <w:szCs w:val="21"/>
                    </w:rPr>
                  </w:pPr>
                  <w:r w:rsidRPr="004A089D">
                    <w:rPr>
                      <w:rFonts w:hint="eastAsia"/>
                      <w:szCs w:val="21"/>
                    </w:rPr>
                    <w:t>0.00075</w:t>
                  </w:r>
                </w:p>
              </w:tc>
              <w:tc>
                <w:tcPr>
                  <w:tcW w:w="571" w:type="pct"/>
                  <w:tcBorders>
                    <w:tl2br w:val="nil"/>
                    <w:tr2bl w:val="nil"/>
                  </w:tcBorders>
                  <w:vAlign w:val="center"/>
                </w:tcPr>
                <w:p w:rsidR="00C1407D" w:rsidRPr="004A089D" w:rsidRDefault="00C1407D" w:rsidP="00686556">
                  <w:pPr>
                    <w:jc w:val="center"/>
                    <w:rPr>
                      <w:kern w:val="0"/>
                      <w:szCs w:val="21"/>
                    </w:rPr>
                  </w:pPr>
                  <w:r w:rsidRPr="004A089D">
                    <w:rPr>
                      <w:rFonts w:hint="eastAsia"/>
                      <w:kern w:val="0"/>
                      <w:szCs w:val="21"/>
                    </w:rPr>
                    <w:t>0.00031</w:t>
                  </w:r>
                </w:p>
              </w:tc>
              <w:tc>
                <w:tcPr>
                  <w:tcW w:w="938" w:type="pct"/>
                  <w:tcBorders>
                    <w:tl2br w:val="nil"/>
                    <w:tr2bl w:val="nil"/>
                  </w:tcBorders>
                  <w:vAlign w:val="center"/>
                </w:tcPr>
                <w:p w:rsidR="00C1407D" w:rsidRPr="004A089D" w:rsidRDefault="00C1407D" w:rsidP="00A9322B">
                  <w:pPr>
                    <w:jc w:val="center"/>
                    <w:rPr>
                      <w:szCs w:val="21"/>
                    </w:rPr>
                  </w:pPr>
                  <w:r w:rsidRPr="004A089D">
                    <w:rPr>
                      <w:rFonts w:hint="eastAsia"/>
                      <w:szCs w:val="21"/>
                    </w:rPr>
                    <w:t>0.12</w:t>
                  </w:r>
                </w:p>
              </w:tc>
              <w:tc>
                <w:tcPr>
                  <w:tcW w:w="568" w:type="pct"/>
                  <w:tcBorders>
                    <w:tl2br w:val="nil"/>
                    <w:tr2bl w:val="nil"/>
                  </w:tcBorders>
                  <w:vAlign w:val="center"/>
                </w:tcPr>
                <w:p w:rsidR="00C1407D" w:rsidRPr="004A089D" w:rsidRDefault="00C1407D" w:rsidP="00A9322B">
                  <w:pPr>
                    <w:adjustRightInd w:val="0"/>
                    <w:snapToGrid w:val="0"/>
                    <w:jc w:val="center"/>
                    <w:rPr>
                      <w:szCs w:val="21"/>
                    </w:rPr>
                  </w:pPr>
                  <w:r w:rsidRPr="004A089D">
                    <w:rPr>
                      <w:szCs w:val="21"/>
                    </w:rPr>
                    <w:t>达标</w:t>
                  </w:r>
                </w:p>
              </w:tc>
              <w:tc>
                <w:tcPr>
                  <w:tcW w:w="1462" w:type="pct"/>
                  <w:vMerge/>
                  <w:tcBorders>
                    <w:tl2br w:val="nil"/>
                    <w:tr2bl w:val="nil"/>
                  </w:tcBorders>
                  <w:vAlign w:val="center"/>
                </w:tcPr>
                <w:p w:rsidR="00C1407D" w:rsidRPr="004A089D" w:rsidRDefault="00C1407D" w:rsidP="00A9322B">
                  <w:pPr>
                    <w:pStyle w:val="a8"/>
                    <w:rPr>
                      <w:rFonts w:ascii="Times New Roman" w:eastAsia="宋体" w:hAnsi="Times New Roman"/>
                      <w:sz w:val="21"/>
                      <w:szCs w:val="21"/>
                    </w:rPr>
                  </w:pPr>
                </w:p>
              </w:tc>
            </w:tr>
            <w:tr w:rsidR="00C1407D" w:rsidRPr="004A089D" w:rsidTr="00A9322B">
              <w:trPr>
                <w:trHeight w:val="385"/>
                <w:jc w:val="center"/>
              </w:trPr>
              <w:tc>
                <w:tcPr>
                  <w:tcW w:w="860" w:type="pct"/>
                  <w:tcBorders>
                    <w:tl2br w:val="nil"/>
                    <w:tr2bl w:val="nil"/>
                  </w:tcBorders>
                  <w:vAlign w:val="center"/>
                </w:tcPr>
                <w:p w:rsidR="00C1407D" w:rsidRPr="004A089D" w:rsidRDefault="00C1407D" w:rsidP="00686556">
                  <w:pPr>
                    <w:jc w:val="center"/>
                    <w:rPr>
                      <w:szCs w:val="21"/>
                    </w:rPr>
                  </w:pPr>
                  <w:r w:rsidRPr="004A089D">
                    <w:rPr>
                      <w:rFonts w:hint="eastAsia"/>
                      <w:szCs w:val="21"/>
                    </w:rPr>
                    <w:t>烟尘</w:t>
                  </w:r>
                </w:p>
              </w:tc>
              <w:tc>
                <w:tcPr>
                  <w:tcW w:w="601" w:type="pct"/>
                  <w:tcBorders>
                    <w:tl2br w:val="nil"/>
                    <w:tr2bl w:val="nil"/>
                  </w:tcBorders>
                  <w:vAlign w:val="center"/>
                </w:tcPr>
                <w:p w:rsidR="00C1407D" w:rsidRPr="004A089D" w:rsidRDefault="00C1407D" w:rsidP="00686556">
                  <w:pPr>
                    <w:jc w:val="center"/>
                    <w:rPr>
                      <w:szCs w:val="21"/>
                    </w:rPr>
                  </w:pPr>
                  <w:r w:rsidRPr="004A089D">
                    <w:rPr>
                      <w:rFonts w:hint="eastAsia"/>
                      <w:szCs w:val="21"/>
                    </w:rPr>
                    <w:t>0.00003</w:t>
                  </w:r>
                </w:p>
              </w:tc>
              <w:tc>
                <w:tcPr>
                  <w:tcW w:w="571" w:type="pct"/>
                  <w:tcBorders>
                    <w:tl2br w:val="nil"/>
                    <w:tr2bl w:val="nil"/>
                  </w:tcBorders>
                  <w:vAlign w:val="center"/>
                </w:tcPr>
                <w:p w:rsidR="00C1407D" w:rsidRPr="004A089D" w:rsidRDefault="00C1407D" w:rsidP="00686556">
                  <w:pPr>
                    <w:jc w:val="center"/>
                    <w:rPr>
                      <w:kern w:val="0"/>
                      <w:szCs w:val="21"/>
                    </w:rPr>
                  </w:pPr>
                  <w:r w:rsidRPr="004A089D">
                    <w:rPr>
                      <w:rFonts w:hint="eastAsia"/>
                      <w:kern w:val="0"/>
                      <w:szCs w:val="21"/>
                    </w:rPr>
                    <w:t>0.00001</w:t>
                  </w:r>
                </w:p>
              </w:tc>
              <w:tc>
                <w:tcPr>
                  <w:tcW w:w="938" w:type="pct"/>
                  <w:tcBorders>
                    <w:tl2br w:val="nil"/>
                    <w:tr2bl w:val="nil"/>
                  </w:tcBorders>
                  <w:vAlign w:val="center"/>
                </w:tcPr>
                <w:p w:rsidR="00C1407D" w:rsidRPr="004A089D" w:rsidRDefault="00C1407D" w:rsidP="00A9322B">
                  <w:pPr>
                    <w:jc w:val="center"/>
                    <w:rPr>
                      <w:szCs w:val="21"/>
                    </w:rPr>
                  </w:pPr>
                  <w:r w:rsidRPr="004A089D">
                    <w:rPr>
                      <w:rFonts w:hint="eastAsia"/>
                      <w:szCs w:val="21"/>
                    </w:rPr>
                    <w:t>1.0</w:t>
                  </w:r>
                </w:p>
              </w:tc>
              <w:tc>
                <w:tcPr>
                  <w:tcW w:w="568" w:type="pct"/>
                  <w:tcBorders>
                    <w:tl2br w:val="nil"/>
                    <w:tr2bl w:val="nil"/>
                  </w:tcBorders>
                  <w:vAlign w:val="center"/>
                </w:tcPr>
                <w:p w:rsidR="00C1407D" w:rsidRPr="004A089D" w:rsidRDefault="00C1407D" w:rsidP="00A9322B">
                  <w:pPr>
                    <w:adjustRightInd w:val="0"/>
                    <w:snapToGrid w:val="0"/>
                    <w:jc w:val="center"/>
                    <w:rPr>
                      <w:szCs w:val="21"/>
                    </w:rPr>
                  </w:pPr>
                  <w:r w:rsidRPr="004A089D">
                    <w:rPr>
                      <w:szCs w:val="21"/>
                    </w:rPr>
                    <w:t>达标</w:t>
                  </w:r>
                </w:p>
              </w:tc>
              <w:tc>
                <w:tcPr>
                  <w:tcW w:w="1462" w:type="pct"/>
                  <w:vMerge/>
                  <w:tcBorders>
                    <w:tl2br w:val="nil"/>
                    <w:tr2bl w:val="nil"/>
                  </w:tcBorders>
                  <w:vAlign w:val="center"/>
                </w:tcPr>
                <w:p w:rsidR="00C1407D" w:rsidRPr="004A089D" w:rsidRDefault="00C1407D" w:rsidP="00A9322B">
                  <w:pPr>
                    <w:pStyle w:val="a8"/>
                    <w:rPr>
                      <w:rFonts w:ascii="Times New Roman" w:eastAsia="宋体" w:hAnsi="Times New Roman"/>
                      <w:sz w:val="21"/>
                      <w:szCs w:val="21"/>
                    </w:rPr>
                  </w:pPr>
                </w:p>
              </w:tc>
            </w:tr>
          </w:tbl>
          <w:p w:rsidR="00FA05B4" w:rsidRPr="004A089D" w:rsidRDefault="00FA05B4" w:rsidP="00FA05B4">
            <w:pPr>
              <w:widowControl/>
              <w:adjustRightInd w:val="0"/>
              <w:snapToGrid w:val="0"/>
              <w:spacing w:line="360" w:lineRule="auto"/>
              <w:ind w:firstLineChars="200" w:firstLine="200"/>
              <w:jc w:val="left"/>
              <w:rPr>
                <w:sz w:val="10"/>
                <w:szCs w:val="10"/>
              </w:rPr>
            </w:pPr>
          </w:p>
          <w:p w:rsidR="00FA05B4" w:rsidRPr="004A089D" w:rsidRDefault="00FA05B4" w:rsidP="00FA05B4">
            <w:pPr>
              <w:widowControl/>
              <w:adjustRightInd w:val="0"/>
              <w:snapToGrid w:val="0"/>
              <w:spacing w:line="360" w:lineRule="auto"/>
              <w:ind w:firstLineChars="200" w:firstLine="480"/>
              <w:jc w:val="left"/>
              <w:rPr>
                <w:sz w:val="24"/>
              </w:rPr>
            </w:pPr>
            <w:r w:rsidRPr="004A089D">
              <w:rPr>
                <w:sz w:val="24"/>
              </w:rPr>
              <w:t>无组织废气通过加强车间通风、加大厂区绿化覆盖面积来进一步降低对大气环境的影响。</w:t>
            </w:r>
          </w:p>
          <w:p w:rsidR="00FA05B4" w:rsidRPr="004A089D" w:rsidRDefault="00FA05B4" w:rsidP="00FA05B4">
            <w:pPr>
              <w:spacing w:line="360" w:lineRule="auto"/>
              <w:ind w:left="480"/>
              <w:rPr>
                <w:b/>
                <w:kern w:val="0"/>
                <w:sz w:val="24"/>
              </w:rPr>
            </w:pPr>
            <w:r w:rsidRPr="004A089D">
              <w:rPr>
                <w:b/>
                <w:kern w:val="0"/>
                <w:sz w:val="24"/>
              </w:rPr>
              <w:t>废气预测与分析：</w:t>
            </w:r>
          </w:p>
          <w:p w:rsidR="00FA05B4" w:rsidRPr="004A089D" w:rsidRDefault="00FA05B4" w:rsidP="00FA05B4">
            <w:pPr>
              <w:adjustRightInd w:val="0"/>
              <w:snapToGrid w:val="0"/>
              <w:spacing w:line="360" w:lineRule="auto"/>
              <w:ind w:firstLineChars="200" w:firstLine="480"/>
              <w:rPr>
                <w:sz w:val="24"/>
              </w:rPr>
            </w:pPr>
            <w:r w:rsidRPr="004A089D">
              <w:rPr>
                <w:sz w:val="24"/>
              </w:rPr>
              <w:t>（</w:t>
            </w:r>
            <w:r w:rsidRPr="004A089D">
              <w:rPr>
                <w:sz w:val="24"/>
              </w:rPr>
              <w:t>1</w:t>
            </w:r>
            <w:r w:rsidRPr="004A089D">
              <w:rPr>
                <w:sz w:val="24"/>
              </w:rPr>
              <w:t>）评价因子和评价标准</w:t>
            </w:r>
          </w:p>
          <w:p w:rsidR="00FA05B4" w:rsidRPr="004A089D" w:rsidRDefault="00FA05B4" w:rsidP="00752426">
            <w:pPr>
              <w:adjustRightInd w:val="0"/>
              <w:snapToGrid w:val="0"/>
              <w:jc w:val="center"/>
              <w:rPr>
                <w:b/>
                <w:bCs/>
                <w:sz w:val="24"/>
              </w:rPr>
            </w:pPr>
            <w:r w:rsidRPr="004A089D">
              <w:rPr>
                <w:b/>
                <w:bCs/>
                <w:sz w:val="24"/>
              </w:rPr>
              <w:t>表</w:t>
            </w:r>
            <w:r w:rsidR="00352CA9" w:rsidRPr="004A089D">
              <w:rPr>
                <w:b/>
                <w:bCs/>
                <w:sz w:val="24"/>
              </w:rPr>
              <w:t>7-</w:t>
            </w:r>
            <w:r w:rsidR="00951EBE" w:rsidRPr="004A089D">
              <w:rPr>
                <w:rFonts w:hint="eastAsia"/>
                <w:b/>
                <w:bCs/>
                <w:sz w:val="24"/>
              </w:rPr>
              <w:t>6</w:t>
            </w:r>
            <w:r w:rsidRPr="004A089D">
              <w:rPr>
                <w:b/>
                <w:bCs/>
                <w:sz w:val="24"/>
              </w:rPr>
              <w:t>评价因子和评价标准表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1322"/>
              <w:gridCol w:w="2044"/>
              <w:gridCol w:w="2453"/>
              <w:gridCol w:w="3251"/>
            </w:tblGrid>
            <w:tr w:rsidR="00FA05B4" w:rsidRPr="004A089D" w:rsidTr="004B299D">
              <w:trPr>
                <w:trHeight w:val="438"/>
              </w:trPr>
              <w:tc>
                <w:tcPr>
                  <w:tcW w:w="729" w:type="pct"/>
                  <w:vAlign w:val="center"/>
                </w:tcPr>
                <w:p w:rsidR="00FA05B4" w:rsidRPr="004A089D" w:rsidRDefault="00FA05B4" w:rsidP="001821AE">
                  <w:pPr>
                    <w:adjustRightInd w:val="0"/>
                    <w:snapToGrid w:val="0"/>
                    <w:jc w:val="center"/>
                    <w:rPr>
                      <w:b/>
                      <w:bCs/>
                      <w:szCs w:val="21"/>
                    </w:rPr>
                  </w:pPr>
                  <w:r w:rsidRPr="004A089D">
                    <w:rPr>
                      <w:b/>
                      <w:bCs/>
                      <w:szCs w:val="21"/>
                    </w:rPr>
                    <w:t>评价因子</w:t>
                  </w:r>
                </w:p>
              </w:tc>
              <w:tc>
                <w:tcPr>
                  <w:tcW w:w="1127" w:type="pct"/>
                  <w:vAlign w:val="center"/>
                </w:tcPr>
                <w:p w:rsidR="00FA05B4" w:rsidRPr="004A089D" w:rsidRDefault="00FA05B4" w:rsidP="001821AE">
                  <w:pPr>
                    <w:adjustRightInd w:val="0"/>
                    <w:snapToGrid w:val="0"/>
                    <w:jc w:val="center"/>
                    <w:rPr>
                      <w:b/>
                      <w:bCs/>
                      <w:szCs w:val="21"/>
                    </w:rPr>
                  </w:pPr>
                  <w:r w:rsidRPr="004A089D">
                    <w:rPr>
                      <w:b/>
                      <w:bCs/>
                      <w:szCs w:val="21"/>
                    </w:rPr>
                    <w:t>平均时段</w:t>
                  </w:r>
                </w:p>
              </w:tc>
              <w:tc>
                <w:tcPr>
                  <w:tcW w:w="1352" w:type="pct"/>
                  <w:vAlign w:val="center"/>
                </w:tcPr>
                <w:p w:rsidR="00FA05B4" w:rsidRPr="004A089D" w:rsidRDefault="00FA05B4" w:rsidP="001821AE">
                  <w:pPr>
                    <w:adjustRightInd w:val="0"/>
                    <w:snapToGrid w:val="0"/>
                    <w:jc w:val="center"/>
                    <w:rPr>
                      <w:b/>
                      <w:bCs/>
                      <w:szCs w:val="21"/>
                    </w:rPr>
                  </w:pPr>
                  <w:r w:rsidRPr="004A089D">
                    <w:rPr>
                      <w:b/>
                      <w:bCs/>
                      <w:szCs w:val="21"/>
                    </w:rPr>
                    <w:t>标准值</w:t>
                  </w:r>
                  <w:r w:rsidRPr="004A089D">
                    <w:rPr>
                      <w:b/>
                      <w:bCs/>
                      <w:szCs w:val="21"/>
                    </w:rPr>
                    <w:t>/</w:t>
                  </w:r>
                  <w:r w:rsidRPr="004A089D">
                    <w:rPr>
                      <w:b/>
                      <w:bCs/>
                      <w:szCs w:val="21"/>
                    </w:rPr>
                    <w:t>（</w:t>
                  </w:r>
                  <w:r w:rsidRPr="004A089D">
                    <w:rPr>
                      <w:b/>
                      <w:bCs/>
                      <w:szCs w:val="21"/>
                    </w:rPr>
                    <w:t>ug/m</w:t>
                  </w:r>
                  <w:r w:rsidRPr="004A089D">
                    <w:rPr>
                      <w:b/>
                      <w:bCs/>
                      <w:szCs w:val="21"/>
                      <w:vertAlign w:val="superscript"/>
                    </w:rPr>
                    <w:t>3</w:t>
                  </w:r>
                  <w:r w:rsidRPr="004A089D">
                    <w:rPr>
                      <w:b/>
                      <w:bCs/>
                      <w:szCs w:val="21"/>
                    </w:rPr>
                    <w:t>）</w:t>
                  </w:r>
                </w:p>
              </w:tc>
              <w:tc>
                <w:tcPr>
                  <w:tcW w:w="1792" w:type="pct"/>
                  <w:vAlign w:val="center"/>
                </w:tcPr>
                <w:p w:rsidR="00FA05B4" w:rsidRPr="004A089D" w:rsidRDefault="00FA05B4" w:rsidP="001821AE">
                  <w:pPr>
                    <w:adjustRightInd w:val="0"/>
                    <w:snapToGrid w:val="0"/>
                    <w:jc w:val="center"/>
                    <w:rPr>
                      <w:b/>
                      <w:bCs/>
                      <w:szCs w:val="21"/>
                    </w:rPr>
                  </w:pPr>
                  <w:r w:rsidRPr="004A089D">
                    <w:rPr>
                      <w:b/>
                      <w:bCs/>
                      <w:szCs w:val="21"/>
                    </w:rPr>
                    <w:t>标准来源</w:t>
                  </w:r>
                </w:p>
              </w:tc>
            </w:tr>
            <w:tr w:rsidR="000D26F8" w:rsidRPr="004A089D" w:rsidTr="004B299D">
              <w:trPr>
                <w:trHeight w:val="580"/>
              </w:trPr>
              <w:tc>
                <w:tcPr>
                  <w:tcW w:w="729" w:type="pct"/>
                  <w:vAlign w:val="center"/>
                </w:tcPr>
                <w:p w:rsidR="000D26F8" w:rsidRPr="004A089D" w:rsidRDefault="000D26F8" w:rsidP="001821AE">
                  <w:pPr>
                    <w:adjustRightInd w:val="0"/>
                    <w:snapToGrid w:val="0"/>
                    <w:contextualSpacing/>
                    <w:jc w:val="center"/>
                    <w:rPr>
                      <w:szCs w:val="21"/>
                    </w:rPr>
                  </w:pPr>
                  <w:r w:rsidRPr="004A089D">
                    <w:t>PM</w:t>
                  </w:r>
                  <w:r w:rsidRPr="004A089D">
                    <w:rPr>
                      <w:vertAlign w:val="subscript"/>
                    </w:rPr>
                    <w:t>10</w:t>
                  </w:r>
                </w:p>
              </w:tc>
              <w:tc>
                <w:tcPr>
                  <w:tcW w:w="1127" w:type="pct"/>
                  <w:vAlign w:val="center"/>
                </w:tcPr>
                <w:p w:rsidR="000D26F8" w:rsidRPr="004A089D" w:rsidRDefault="000D26F8" w:rsidP="001821AE">
                  <w:pPr>
                    <w:adjustRightInd w:val="0"/>
                    <w:snapToGrid w:val="0"/>
                    <w:contextualSpacing/>
                    <w:jc w:val="center"/>
                  </w:pPr>
                  <w:r w:rsidRPr="004A089D">
                    <w:rPr>
                      <w:rFonts w:hint="eastAsia"/>
                    </w:rPr>
                    <w:t>1</w:t>
                  </w:r>
                  <w:r w:rsidRPr="004A089D">
                    <w:t>小时平均</w:t>
                  </w:r>
                </w:p>
              </w:tc>
              <w:tc>
                <w:tcPr>
                  <w:tcW w:w="1352" w:type="pct"/>
                  <w:vAlign w:val="center"/>
                </w:tcPr>
                <w:p w:rsidR="000D26F8" w:rsidRPr="004A089D" w:rsidRDefault="000D26F8" w:rsidP="001821AE">
                  <w:pPr>
                    <w:adjustRightInd w:val="0"/>
                    <w:snapToGrid w:val="0"/>
                    <w:contextualSpacing/>
                    <w:jc w:val="center"/>
                  </w:pPr>
                  <w:r w:rsidRPr="004A089D">
                    <w:rPr>
                      <w:rFonts w:hint="eastAsia"/>
                    </w:rPr>
                    <w:t>4</w:t>
                  </w:r>
                  <w:r w:rsidRPr="004A089D">
                    <w:t>50</w:t>
                  </w:r>
                </w:p>
              </w:tc>
              <w:tc>
                <w:tcPr>
                  <w:tcW w:w="1792" w:type="pct"/>
                  <w:vMerge w:val="restart"/>
                  <w:vAlign w:val="center"/>
                </w:tcPr>
                <w:p w:rsidR="000D26F8" w:rsidRPr="004A089D" w:rsidRDefault="000D26F8" w:rsidP="001821AE">
                  <w:pPr>
                    <w:adjustRightInd w:val="0"/>
                    <w:snapToGrid w:val="0"/>
                    <w:jc w:val="center"/>
                    <w:rPr>
                      <w:szCs w:val="21"/>
                    </w:rPr>
                  </w:pPr>
                  <w:r w:rsidRPr="004A089D">
                    <w:t>《环境空气质量标准》（</w:t>
                  </w:r>
                  <w:r w:rsidRPr="004A089D">
                    <w:t>GB3095-2012</w:t>
                  </w:r>
                  <w:r w:rsidRPr="004A089D">
                    <w:t>）中二级标准</w:t>
                  </w:r>
                </w:p>
              </w:tc>
            </w:tr>
            <w:tr w:rsidR="000D26F8" w:rsidRPr="004A089D" w:rsidTr="004B299D">
              <w:trPr>
                <w:trHeight w:val="580"/>
              </w:trPr>
              <w:tc>
                <w:tcPr>
                  <w:tcW w:w="729" w:type="pct"/>
                  <w:vAlign w:val="center"/>
                </w:tcPr>
                <w:p w:rsidR="000D26F8" w:rsidRPr="004A089D" w:rsidRDefault="000D26F8" w:rsidP="001821AE">
                  <w:pPr>
                    <w:adjustRightInd w:val="0"/>
                    <w:snapToGrid w:val="0"/>
                    <w:contextualSpacing/>
                    <w:jc w:val="center"/>
                  </w:pPr>
                  <w:r w:rsidRPr="004A089D">
                    <w:t>SO</w:t>
                  </w:r>
                  <w:r w:rsidRPr="004A089D">
                    <w:rPr>
                      <w:vertAlign w:val="subscript"/>
                    </w:rPr>
                    <w:t>2</w:t>
                  </w:r>
                </w:p>
              </w:tc>
              <w:tc>
                <w:tcPr>
                  <w:tcW w:w="1127" w:type="pct"/>
                  <w:vAlign w:val="center"/>
                </w:tcPr>
                <w:p w:rsidR="000D26F8" w:rsidRPr="004A089D" w:rsidRDefault="000D26F8" w:rsidP="001821AE">
                  <w:pPr>
                    <w:adjustRightInd w:val="0"/>
                    <w:snapToGrid w:val="0"/>
                    <w:contextualSpacing/>
                    <w:jc w:val="center"/>
                  </w:pPr>
                  <w:r w:rsidRPr="004A089D">
                    <w:rPr>
                      <w:rFonts w:hint="eastAsia"/>
                    </w:rPr>
                    <w:t>1</w:t>
                  </w:r>
                  <w:r w:rsidRPr="004A089D">
                    <w:t>小时平均</w:t>
                  </w:r>
                </w:p>
              </w:tc>
              <w:tc>
                <w:tcPr>
                  <w:tcW w:w="1352" w:type="pct"/>
                  <w:vAlign w:val="center"/>
                </w:tcPr>
                <w:p w:rsidR="000D26F8" w:rsidRPr="004A089D" w:rsidRDefault="000D26F8" w:rsidP="001821AE">
                  <w:pPr>
                    <w:adjustRightInd w:val="0"/>
                    <w:snapToGrid w:val="0"/>
                    <w:contextualSpacing/>
                    <w:jc w:val="center"/>
                  </w:pPr>
                  <w:r w:rsidRPr="004A089D">
                    <w:rPr>
                      <w:rFonts w:hint="eastAsia"/>
                    </w:rPr>
                    <w:t>500</w:t>
                  </w:r>
                </w:p>
              </w:tc>
              <w:tc>
                <w:tcPr>
                  <w:tcW w:w="1792" w:type="pct"/>
                  <w:vMerge/>
                  <w:vAlign w:val="center"/>
                </w:tcPr>
                <w:p w:rsidR="000D26F8" w:rsidRPr="004A089D" w:rsidRDefault="000D26F8" w:rsidP="001821AE">
                  <w:pPr>
                    <w:adjustRightInd w:val="0"/>
                    <w:snapToGrid w:val="0"/>
                    <w:jc w:val="center"/>
                  </w:pPr>
                </w:p>
              </w:tc>
            </w:tr>
            <w:tr w:rsidR="000D26F8" w:rsidRPr="004A089D" w:rsidTr="004B299D">
              <w:trPr>
                <w:trHeight w:val="580"/>
              </w:trPr>
              <w:tc>
                <w:tcPr>
                  <w:tcW w:w="729" w:type="pct"/>
                  <w:vAlign w:val="center"/>
                </w:tcPr>
                <w:p w:rsidR="000D26F8" w:rsidRPr="004A089D" w:rsidRDefault="000D26F8" w:rsidP="001821AE">
                  <w:pPr>
                    <w:adjustRightInd w:val="0"/>
                    <w:snapToGrid w:val="0"/>
                    <w:contextualSpacing/>
                    <w:jc w:val="center"/>
                  </w:pPr>
                  <w:r w:rsidRPr="004A089D">
                    <w:rPr>
                      <w:rFonts w:hint="eastAsia"/>
                    </w:rPr>
                    <w:t>NO</w:t>
                  </w:r>
                  <w:r w:rsidRPr="004A089D">
                    <w:rPr>
                      <w:rFonts w:hint="eastAsia"/>
                      <w:vertAlign w:val="subscript"/>
                    </w:rPr>
                    <w:t>2</w:t>
                  </w:r>
                </w:p>
              </w:tc>
              <w:tc>
                <w:tcPr>
                  <w:tcW w:w="1127" w:type="pct"/>
                  <w:vAlign w:val="center"/>
                </w:tcPr>
                <w:p w:rsidR="000D26F8" w:rsidRPr="004A089D" w:rsidRDefault="000D26F8" w:rsidP="001821AE">
                  <w:pPr>
                    <w:adjustRightInd w:val="0"/>
                    <w:snapToGrid w:val="0"/>
                    <w:contextualSpacing/>
                    <w:jc w:val="center"/>
                  </w:pPr>
                  <w:r w:rsidRPr="004A089D">
                    <w:rPr>
                      <w:rFonts w:hint="eastAsia"/>
                    </w:rPr>
                    <w:t>1</w:t>
                  </w:r>
                  <w:r w:rsidRPr="004A089D">
                    <w:t>小时平均</w:t>
                  </w:r>
                </w:p>
              </w:tc>
              <w:tc>
                <w:tcPr>
                  <w:tcW w:w="1352" w:type="pct"/>
                  <w:vAlign w:val="center"/>
                </w:tcPr>
                <w:p w:rsidR="000D26F8" w:rsidRPr="004A089D" w:rsidRDefault="000D26F8" w:rsidP="001821AE">
                  <w:pPr>
                    <w:adjustRightInd w:val="0"/>
                    <w:snapToGrid w:val="0"/>
                    <w:contextualSpacing/>
                    <w:jc w:val="center"/>
                  </w:pPr>
                  <w:r w:rsidRPr="004A089D">
                    <w:rPr>
                      <w:rFonts w:hint="eastAsia"/>
                    </w:rPr>
                    <w:t>200</w:t>
                  </w:r>
                </w:p>
              </w:tc>
              <w:tc>
                <w:tcPr>
                  <w:tcW w:w="1792" w:type="pct"/>
                  <w:vMerge/>
                  <w:vAlign w:val="center"/>
                </w:tcPr>
                <w:p w:rsidR="000D26F8" w:rsidRPr="004A089D" w:rsidRDefault="000D26F8" w:rsidP="001821AE">
                  <w:pPr>
                    <w:adjustRightInd w:val="0"/>
                    <w:snapToGrid w:val="0"/>
                    <w:jc w:val="center"/>
                  </w:pPr>
                </w:p>
              </w:tc>
            </w:tr>
          </w:tbl>
          <w:p w:rsidR="00FA05B4" w:rsidRPr="004A089D" w:rsidRDefault="00FA05B4" w:rsidP="00E47242">
            <w:pPr>
              <w:pStyle w:val="3"/>
              <w:spacing w:before="0" w:after="0" w:line="240" w:lineRule="auto"/>
            </w:pPr>
            <w:r w:rsidRPr="004A089D">
              <w:rPr>
                <w:sz w:val="21"/>
                <w:szCs w:val="21"/>
              </w:rPr>
              <w:t>注：本项目无需进行二次污染物评价因子的筛选。</w:t>
            </w:r>
          </w:p>
          <w:p w:rsidR="00FA05B4" w:rsidRPr="004A089D" w:rsidRDefault="00FA05B4" w:rsidP="00FA05B4">
            <w:pPr>
              <w:snapToGrid w:val="0"/>
              <w:spacing w:line="360" w:lineRule="auto"/>
              <w:ind w:firstLineChars="200" w:firstLine="200"/>
              <w:jc w:val="left"/>
              <w:rPr>
                <w:sz w:val="10"/>
                <w:szCs w:val="10"/>
              </w:rPr>
            </w:pPr>
          </w:p>
          <w:p w:rsidR="005224AD" w:rsidRPr="004A089D" w:rsidRDefault="00FA05B4" w:rsidP="005224AD">
            <w:pPr>
              <w:numPr>
                <w:ilvl w:val="0"/>
                <w:numId w:val="22"/>
              </w:numPr>
              <w:snapToGrid w:val="0"/>
              <w:spacing w:line="360" w:lineRule="auto"/>
              <w:ind w:firstLineChars="200" w:firstLine="480"/>
              <w:jc w:val="left"/>
              <w:rPr>
                <w:sz w:val="24"/>
              </w:rPr>
            </w:pPr>
            <w:r w:rsidRPr="004A089D">
              <w:rPr>
                <w:sz w:val="24"/>
              </w:rPr>
              <w:t>估算模式</w:t>
            </w:r>
          </w:p>
          <w:p w:rsidR="00FA05B4" w:rsidRPr="004A089D" w:rsidRDefault="00FA05B4" w:rsidP="005224AD">
            <w:pPr>
              <w:snapToGrid w:val="0"/>
              <w:spacing w:line="360" w:lineRule="auto"/>
              <w:ind w:firstLineChars="200" w:firstLine="480"/>
              <w:jc w:val="left"/>
              <w:rPr>
                <w:sz w:val="24"/>
              </w:rPr>
            </w:pPr>
            <w:r w:rsidRPr="004A089D">
              <w:rPr>
                <w:sz w:val="24"/>
              </w:rPr>
              <w:t>根据《环境影响评价技术导则大气环境》（</w:t>
            </w:r>
            <w:r w:rsidRPr="004A089D">
              <w:rPr>
                <w:sz w:val="24"/>
              </w:rPr>
              <w:t>HJ2.2-2018</w:t>
            </w:r>
            <w:r w:rsidRPr="004A089D">
              <w:rPr>
                <w:sz w:val="24"/>
              </w:rPr>
              <w:t>）中</w:t>
            </w:r>
            <w:r w:rsidRPr="004A089D">
              <w:rPr>
                <w:sz w:val="24"/>
              </w:rPr>
              <w:t>5.3</w:t>
            </w:r>
            <w:r w:rsidRPr="004A089D">
              <w:rPr>
                <w:sz w:val="24"/>
              </w:rPr>
              <w:t>节工作等级的确定方法，结合工程分析结果，选择正常排放的主要污染物及排放参数，采用附录</w:t>
            </w:r>
            <w:r w:rsidRPr="004A089D">
              <w:rPr>
                <w:sz w:val="24"/>
              </w:rPr>
              <w:t>A</w:t>
            </w:r>
            <w:r w:rsidRPr="004A089D">
              <w:rPr>
                <w:sz w:val="24"/>
              </w:rPr>
              <w:t>推荐模</w:t>
            </w:r>
            <w:r w:rsidRPr="004A089D">
              <w:rPr>
                <w:sz w:val="24"/>
              </w:rPr>
              <w:lastRenderedPageBreak/>
              <w:t>型中的</w:t>
            </w:r>
            <w:r w:rsidRPr="004A089D">
              <w:rPr>
                <w:sz w:val="24"/>
              </w:rPr>
              <w:t>AERSCREEN</w:t>
            </w:r>
            <w:r w:rsidRPr="004A089D">
              <w:rPr>
                <w:sz w:val="24"/>
              </w:rPr>
              <w:t>模式计算项目污染源的最大环境影响，然后按评价工作分级判据进行分级。</w:t>
            </w:r>
          </w:p>
          <w:p w:rsidR="00FA05B4" w:rsidRPr="004A089D" w:rsidRDefault="00142F0C" w:rsidP="00FA05B4">
            <w:pPr>
              <w:tabs>
                <w:tab w:val="left" w:pos="567"/>
                <w:tab w:val="left" w:pos="1843"/>
              </w:tabs>
              <w:spacing w:line="360" w:lineRule="auto"/>
              <w:ind w:firstLineChars="200" w:firstLine="480"/>
              <w:rPr>
                <w:sz w:val="24"/>
              </w:rPr>
            </w:pPr>
            <w:r w:rsidRPr="004A089D">
              <w:rPr>
                <w:sz w:val="24"/>
              </w:rPr>
              <w:fldChar w:fldCharType="begin"/>
            </w:r>
            <w:r w:rsidR="00FA05B4" w:rsidRPr="004A089D">
              <w:rPr>
                <w:sz w:val="24"/>
              </w:rPr>
              <w:instrText xml:space="preserve"> = 1 \* GB3 \* MERGEFORMAT </w:instrText>
            </w:r>
            <w:r w:rsidRPr="004A089D">
              <w:rPr>
                <w:sz w:val="24"/>
              </w:rPr>
              <w:fldChar w:fldCharType="separate"/>
            </w:r>
            <w:r w:rsidR="00FA05B4" w:rsidRPr="004A089D">
              <w:rPr>
                <w:rFonts w:ascii="宋体" w:hAnsi="宋体" w:cs="宋体" w:hint="eastAsia"/>
              </w:rPr>
              <w:t>①</w:t>
            </w:r>
            <w:r w:rsidRPr="004A089D">
              <w:rPr>
                <w:sz w:val="24"/>
              </w:rPr>
              <w:fldChar w:fldCharType="end"/>
            </w:r>
            <w:r w:rsidR="00FA05B4" w:rsidRPr="004A089D">
              <w:rPr>
                <w:sz w:val="24"/>
              </w:rPr>
              <w:t>Pmax</w:t>
            </w:r>
            <w:r w:rsidR="00FA05B4" w:rsidRPr="004A089D">
              <w:rPr>
                <w:sz w:val="24"/>
              </w:rPr>
              <w:t>及</w:t>
            </w:r>
            <w:r w:rsidR="00FA05B4" w:rsidRPr="004A089D">
              <w:rPr>
                <w:sz w:val="24"/>
              </w:rPr>
              <w:t>D</w:t>
            </w:r>
            <w:r w:rsidR="00FA05B4" w:rsidRPr="004A089D">
              <w:rPr>
                <w:sz w:val="24"/>
                <w:vertAlign w:val="subscript"/>
              </w:rPr>
              <w:t>10%</w:t>
            </w:r>
            <w:r w:rsidR="00FA05B4" w:rsidRPr="004A089D">
              <w:rPr>
                <w:sz w:val="24"/>
              </w:rPr>
              <w:t>的确定</w:t>
            </w:r>
          </w:p>
          <w:p w:rsidR="00FA05B4" w:rsidRPr="004A089D" w:rsidRDefault="00FA05B4" w:rsidP="00FA05B4">
            <w:pPr>
              <w:tabs>
                <w:tab w:val="left" w:pos="567"/>
                <w:tab w:val="left" w:pos="1843"/>
              </w:tabs>
              <w:spacing w:line="360" w:lineRule="auto"/>
              <w:ind w:firstLineChars="200" w:firstLine="480"/>
              <w:rPr>
                <w:sz w:val="24"/>
              </w:rPr>
            </w:pPr>
            <w:r w:rsidRPr="004A089D">
              <w:rPr>
                <w:sz w:val="24"/>
              </w:rPr>
              <w:t>依据《环境影响评价技术导则大气环境》（</w:t>
            </w:r>
            <w:r w:rsidRPr="004A089D">
              <w:rPr>
                <w:sz w:val="24"/>
              </w:rPr>
              <w:t>HJ2.2-2018</w:t>
            </w:r>
            <w:r w:rsidRPr="004A089D">
              <w:rPr>
                <w:sz w:val="24"/>
              </w:rPr>
              <w:t>）中最大地面浓度占标率</w:t>
            </w:r>
            <w:r w:rsidRPr="004A089D">
              <w:rPr>
                <w:sz w:val="24"/>
              </w:rPr>
              <w:t>Pi</w:t>
            </w:r>
            <w:r w:rsidRPr="004A089D">
              <w:rPr>
                <w:sz w:val="24"/>
              </w:rPr>
              <w:t>定义如下：</w:t>
            </w:r>
          </w:p>
          <w:p w:rsidR="00FA05B4" w:rsidRPr="004A089D" w:rsidRDefault="00FA05B4" w:rsidP="00FA05B4">
            <w:pPr>
              <w:tabs>
                <w:tab w:val="left" w:pos="567"/>
                <w:tab w:val="left" w:pos="1843"/>
              </w:tabs>
              <w:spacing w:line="360" w:lineRule="auto"/>
              <w:jc w:val="center"/>
              <w:rPr>
                <w:sz w:val="24"/>
              </w:rPr>
            </w:pPr>
            <w:r w:rsidRPr="004A089D">
              <w:rPr>
                <w:position w:val="-30"/>
                <w:sz w:val="24"/>
              </w:rPr>
              <w:object w:dxaOrig="1560" w:dyaOrig="679">
                <v:shape id="_x0000_i1027" type="#_x0000_t75" style="width:78pt;height:33.75pt;mso-position-horizontal-relative:page;mso-position-vertical-relative:page" o:ole="">
                  <v:imagedata r:id="rId17" o:title=""/>
                </v:shape>
                <o:OLEObject Type="Embed" ProgID="Equation.3" ShapeID="_x0000_i1027" DrawAspect="Content" ObjectID="_1633175121" r:id="rId18">
                  <o:FieldCodes>\* MERGEFORMAT</o:FieldCodes>
                </o:OLEObject>
              </w:object>
            </w:r>
          </w:p>
          <w:p w:rsidR="00FA05B4" w:rsidRPr="004A089D" w:rsidRDefault="00FA05B4" w:rsidP="00FA05B4">
            <w:pPr>
              <w:tabs>
                <w:tab w:val="left" w:pos="567"/>
                <w:tab w:val="left" w:pos="1843"/>
              </w:tabs>
              <w:spacing w:line="360" w:lineRule="auto"/>
              <w:ind w:firstLineChars="200" w:firstLine="480"/>
              <w:rPr>
                <w:sz w:val="24"/>
              </w:rPr>
            </w:pPr>
            <w:r w:rsidRPr="004A089D">
              <w:rPr>
                <w:sz w:val="24"/>
              </w:rPr>
              <w:t>Pi—</w:t>
            </w:r>
            <w:r w:rsidRPr="004A089D">
              <w:rPr>
                <w:sz w:val="24"/>
              </w:rPr>
              <w:t>第</w:t>
            </w:r>
            <w:r w:rsidRPr="004A089D">
              <w:rPr>
                <w:sz w:val="24"/>
              </w:rPr>
              <w:t>i</w:t>
            </w:r>
            <w:r w:rsidRPr="004A089D">
              <w:rPr>
                <w:sz w:val="24"/>
              </w:rPr>
              <w:t>个污染物的最大地面空气质量浓度占标率，</w:t>
            </w:r>
            <w:r w:rsidRPr="004A089D">
              <w:rPr>
                <w:sz w:val="24"/>
              </w:rPr>
              <w:t>%</w:t>
            </w:r>
            <w:r w:rsidRPr="004A089D">
              <w:rPr>
                <w:sz w:val="24"/>
              </w:rPr>
              <w:t>；</w:t>
            </w:r>
          </w:p>
          <w:p w:rsidR="00FA05B4" w:rsidRPr="004A089D" w:rsidRDefault="00FA05B4" w:rsidP="00FA05B4">
            <w:pPr>
              <w:tabs>
                <w:tab w:val="left" w:pos="567"/>
                <w:tab w:val="left" w:pos="1843"/>
              </w:tabs>
              <w:spacing w:line="360" w:lineRule="auto"/>
              <w:ind w:firstLineChars="200" w:firstLine="480"/>
              <w:rPr>
                <w:sz w:val="24"/>
              </w:rPr>
            </w:pPr>
            <w:r w:rsidRPr="004A089D">
              <w:rPr>
                <w:sz w:val="24"/>
              </w:rPr>
              <w:t>Ci—</w:t>
            </w:r>
            <w:r w:rsidRPr="004A089D">
              <w:rPr>
                <w:sz w:val="24"/>
              </w:rPr>
              <w:t>采用估算模型计算的第</w:t>
            </w:r>
            <w:r w:rsidRPr="004A089D">
              <w:rPr>
                <w:sz w:val="24"/>
              </w:rPr>
              <w:t>i</w:t>
            </w:r>
            <w:r w:rsidRPr="004A089D">
              <w:rPr>
                <w:sz w:val="24"/>
              </w:rPr>
              <w:t>个污染物的最大</w:t>
            </w:r>
            <w:r w:rsidRPr="004A089D">
              <w:rPr>
                <w:sz w:val="24"/>
              </w:rPr>
              <w:t>1h</w:t>
            </w:r>
            <w:r w:rsidRPr="004A089D">
              <w:rPr>
                <w:sz w:val="24"/>
              </w:rPr>
              <w:t>地面空气质量浓度，</w:t>
            </w:r>
            <w:r w:rsidRPr="004A089D">
              <w:rPr>
                <w:position w:val="-10"/>
                <w:sz w:val="24"/>
              </w:rPr>
              <w:object w:dxaOrig="740" w:dyaOrig="360">
                <v:shape id="_x0000_i1028" type="#_x0000_t75" style="width:36.75pt;height:17.25pt;mso-position-horizontal-relative:page;mso-position-vertical-relative:page" o:ole="">
                  <v:imagedata r:id="rId19" o:title=""/>
                </v:shape>
                <o:OLEObject Type="Embed" ProgID="Equation.3" ShapeID="_x0000_i1028" DrawAspect="Content" ObjectID="_1633175122" r:id="rId20">
                  <o:FieldCodes>\* MERGEFORMAT</o:FieldCodes>
                </o:OLEObject>
              </w:object>
            </w:r>
            <w:r w:rsidRPr="004A089D">
              <w:rPr>
                <w:sz w:val="24"/>
              </w:rPr>
              <w:t>；</w:t>
            </w:r>
          </w:p>
          <w:p w:rsidR="00FA05B4" w:rsidRPr="004A089D" w:rsidRDefault="00FA05B4" w:rsidP="00FA05B4">
            <w:pPr>
              <w:tabs>
                <w:tab w:val="left" w:pos="567"/>
                <w:tab w:val="left" w:pos="1843"/>
              </w:tabs>
              <w:spacing w:line="360" w:lineRule="auto"/>
              <w:ind w:firstLineChars="200" w:firstLine="480"/>
              <w:rPr>
                <w:sz w:val="24"/>
              </w:rPr>
            </w:pPr>
            <w:r w:rsidRPr="004A089D">
              <w:rPr>
                <w:sz w:val="24"/>
              </w:rPr>
              <w:t>Coi—</w:t>
            </w:r>
            <w:r w:rsidRPr="004A089D">
              <w:rPr>
                <w:sz w:val="24"/>
              </w:rPr>
              <w:t>第</w:t>
            </w:r>
            <w:r w:rsidRPr="004A089D">
              <w:rPr>
                <w:sz w:val="24"/>
              </w:rPr>
              <w:t>i</w:t>
            </w:r>
            <w:r w:rsidRPr="004A089D">
              <w:rPr>
                <w:sz w:val="24"/>
              </w:rPr>
              <w:t>个污染物的环境质量浓度标准，</w:t>
            </w:r>
            <w:r w:rsidRPr="004A089D">
              <w:rPr>
                <w:position w:val="-10"/>
                <w:sz w:val="24"/>
              </w:rPr>
              <w:object w:dxaOrig="740" w:dyaOrig="360">
                <v:shape id="_x0000_i1029" type="#_x0000_t75" style="width:36.75pt;height:17.25pt;mso-position-horizontal-relative:page;mso-position-vertical-relative:page" o:ole="">
                  <v:imagedata r:id="rId19" o:title=""/>
                </v:shape>
                <o:OLEObject Type="Embed" ProgID="Equation.3" ShapeID="_x0000_i1029" DrawAspect="Content" ObjectID="_1633175123" r:id="rId21">
                  <o:FieldCodes>\* MERGEFORMAT</o:FieldCodes>
                </o:OLEObject>
              </w:object>
            </w:r>
            <w:r w:rsidRPr="004A089D">
              <w:rPr>
                <w:sz w:val="24"/>
              </w:rPr>
              <w:t>。</w:t>
            </w:r>
          </w:p>
          <w:p w:rsidR="00FA05B4" w:rsidRPr="004A089D" w:rsidRDefault="00142F0C" w:rsidP="00FA05B4">
            <w:pPr>
              <w:tabs>
                <w:tab w:val="left" w:pos="567"/>
                <w:tab w:val="left" w:pos="1843"/>
              </w:tabs>
              <w:spacing w:line="360" w:lineRule="auto"/>
              <w:ind w:firstLineChars="200" w:firstLine="480"/>
              <w:rPr>
                <w:sz w:val="24"/>
              </w:rPr>
            </w:pPr>
            <w:r w:rsidRPr="004A089D">
              <w:rPr>
                <w:sz w:val="24"/>
              </w:rPr>
              <w:fldChar w:fldCharType="begin"/>
            </w:r>
            <w:r w:rsidR="00FA05B4" w:rsidRPr="004A089D">
              <w:rPr>
                <w:sz w:val="24"/>
              </w:rPr>
              <w:instrText xml:space="preserve"> = 2 \* GB3 \* MERGEFORMAT </w:instrText>
            </w:r>
            <w:r w:rsidRPr="004A089D">
              <w:rPr>
                <w:sz w:val="24"/>
              </w:rPr>
              <w:fldChar w:fldCharType="separate"/>
            </w:r>
            <w:r w:rsidR="00FA05B4" w:rsidRPr="004A089D">
              <w:rPr>
                <w:rFonts w:ascii="宋体" w:hAnsi="宋体" w:cs="宋体" w:hint="eastAsia"/>
              </w:rPr>
              <w:t>②</w:t>
            </w:r>
            <w:r w:rsidRPr="004A089D">
              <w:rPr>
                <w:sz w:val="24"/>
              </w:rPr>
              <w:fldChar w:fldCharType="end"/>
            </w:r>
            <w:r w:rsidR="00FA05B4" w:rsidRPr="004A089D">
              <w:rPr>
                <w:sz w:val="24"/>
              </w:rPr>
              <w:t>评价等级判别表</w:t>
            </w:r>
          </w:p>
          <w:p w:rsidR="00FA05B4" w:rsidRPr="004A089D" w:rsidRDefault="00FA05B4" w:rsidP="00FA05B4">
            <w:pPr>
              <w:tabs>
                <w:tab w:val="left" w:pos="567"/>
                <w:tab w:val="left" w:pos="1843"/>
              </w:tabs>
              <w:spacing w:line="360" w:lineRule="auto"/>
              <w:ind w:leftChars="200" w:left="420"/>
              <w:rPr>
                <w:sz w:val="24"/>
              </w:rPr>
            </w:pPr>
            <w:r w:rsidRPr="004A089D">
              <w:rPr>
                <w:sz w:val="24"/>
              </w:rPr>
              <w:t>评价等级按下表的分级判据进行划分。</w:t>
            </w:r>
          </w:p>
          <w:p w:rsidR="00FA05B4" w:rsidRPr="004A089D" w:rsidRDefault="00FA05B4" w:rsidP="00FA05B4">
            <w:pPr>
              <w:tabs>
                <w:tab w:val="left" w:pos="567"/>
                <w:tab w:val="left" w:pos="1843"/>
              </w:tabs>
              <w:spacing w:line="360" w:lineRule="auto"/>
              <w:ind w:leftChars="200" w:left="420"/>
              <w:jc w:val="center"/>
              <w:rPr>
                <w:sz w:val="24"/>
              </w:rPr>
            </w:pPr>
            <w:r w:rsidRPr="004A089D">
              <w:rPr>
                <w:b/>
                <w:sz w:val="24"/>
              </w:rPr>
              <w:t>表</w:t>
            </w:r>
            <w:r w:rsidR="00352CA9" w:rsidRPr="004A089D">
              <w:rPr>
                <w:b/>
                <w:sz w:val="24"/>
              </w:rPr>
              <w:t>7-</w:t>
            </w:r>
            <w:r w:rsidR="00951EBE" w:rsidRPr="004A089D">
              <w:rPr>
                <w:rFonts w:hint="eastAsia"/>
                <w:b/>
                <w:sz w:val="24"/>
              </w:rPr>
              <w:t>7</w:t>
            </w:r>
            <w:r w:rsidRPr="004A089D">
              <w:rPr>
                <w:b/>
                <w:sz w:val="24"/>
              </w:rPr>
              <w:t>评价等级判定表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4510"/>
              <w:gridCol w:w="4560"/>
            </w:tblGrid>
            <w:tr w:rsidR="00FA05B4" w:rsidRPr="004A089D" w:rsidTr="004B299D">
              <w:tc>
                <w:tcPr>
                  <w:tcW w:w="2486" w:type="pct"/>
                  <w:tcBorders>
                    <w:top w:val="single" w:sz="12" w:space="0" w:color="auto"/>
                    <w:bottom w:val="single" w:sz="4" w:space="0" w:color="auto"/>
                  </w:tcBorders>
                  <w:vAlign w:val="center"/>
                </w:tcPr>
                <w:p w:rsidR="00FA05B4" w:rsidRPr="004A089D" w:rsidRDefault="00FA05B4" w:rsidP="00497962">
                  <w:pPr>
                    <w:tabs>
                      <w:tab w:val="left" w:pos="567"/>
                      <w:tab w:val="left" w:pos="1843"/>
                    </w:tabs>
                    <w:jc w:val="center"/>
                    <w:rPr>
                      <w:b/>
                      <w:bCs/>
                      <w:szCs w:val="21"/>
                    </w:rPr>
                  </w:pPr>
                  <w:r w:rsidRPr="004A089D">
                    <w:rPr>
                      <w:b/>
                      <w:bCs/>
                      <w:szCs w:val="21"/>
                    </w:rPr>
                    <w:t>评价工作等级</w:t>
                  </w:r>
                </w:p>
              </w:tc>
              <w:tc>
                <w:tcPr>
                  <w:tcW w:w="2514" w:type="pct"/>
                  <w:tcBorders>
                    <w:top w:val="single" w:sz="12" w:space="0" w:color="auto"/>
                    <w:bottom w:val="single" w:sz="4" w:space="0" w:color="auto"/>
                  </w:tcBorders>
                  <w:vAlign w:val="center"/>
                </w:tcPr>
                <w:p w:rsidR="00FA05B4" w:rsidRPr="004A089D" w:rsidRDefault="00FA05B4" w:rsidP="00497962">
                  <w:pPr>
                    <w:tabs>
                      <w:tab w:val="left" w:pos="567"/>
                      <w:tab w:val="left" w:pos="1843"/>
                    </w:tabs>
                    <w:jc w:val="center"/>
                    <w:rPr>
                      <w:b/>
                      <w:bCs/>
                      <w:szCs w:val="21"/>
                    </w:rPr>
                  </w:pPr>
                  <w:r w:rsidRPr="004A089D">
                    <w:rPr>
                      <w:b/>
                      <w:bCs/>
                      <w:szCs w:val="21"/>
                    </w:rPr>
                    <w:t>评价工作分级判据</w:t>
                  </w:r>
                </w:p>
              </w:tc>
            </w:tr>
            <w:tr w:rsidR="00FA05B4" w:rsidRPr="004A089D" w:rsidTr="004B299D">
              <w:tc>
                <w:tcPr>
                  <w:tcW w:w="2486" w:type="pct"/>
                  <w:tcBorders>
                    <w:top w:val="single" w:sz="4" w:space="0" w:color="auto"/>
                  </w:tcBorders>
                  <w:vAlign w:val="center"/>
                </w:tcPr>
                <w:p w:rsidR="00FA05B4" w:rsidRPr="004A089D" w:rsidRDefault="00FA05B4" w:rsidP="00497962">
                  <w:pPr>
                    <w:tabs>
                      <w:tab w:val="left" w:pos="567"/>
                      <w:tab w:val="left" w:pos="1843"/>
                    </w:tabs>
                    <w:jc w:val="center"/>
                    <w:rPr>
                      <w:szCs w:val="21"/>
                    </w:rPr>
                  </w:pPr>
                  <w:r w:rsidRPr="004A089D">
                    <w:rPr>
                      <w:szCs w:val="21"/>
                    </w:rPr>
                    <w:t>一级评价</w:t>
                  </w:r>
                </w:p>
              </w:tc>
              <w:tc>
                <w:tcPr>
                  <w:tcW w:w="2514" w:type="pct"/>
                  <w:tcBorders>
                    <w:top w:val="single" w:sz="4" w:space="0" w:color="auto"/>
                  </w:tcBorders>
                  <w:vAlign w:val="center"/>
                </w:tcPr>
                <w:p w:rsidR="00FA05B4" w:rsidRPr="004A089D" w:rsidRDefault="00FA05B4" w:rsidP="00497962">
                  <w:pPr>
                    <w:tabs>
                      <w:tab w:val="left" w:pos="567"/>
                      <w:tab w:val="left" w:pos="1843"/>
                    </w:tabs>
                    <w:jc w:val="center"/>
                    <w:rPr>
                      <w:szCs w:val="21"/>
                    </w:rPr>
                  </w:pPr>
                  <w:r w:rsidRPr="004A089D">
                    <w:rPr>
                      <w:szCs w:val="21"/>
                    </w:rPr>
                    <w:t>Pmax</w:t>
                  </w:r>
                  <w:r w:rsidRPr="004A089D">
                    <w:rPr>
                      <w:rFonts w:ascii="宋体" w:hAnsi="宋体" w:cs="宋体" w:hint="eastAsia"/>
                      <w:szCs w:val="21"/>
                    </w:rPr>
                    <w:t>≧</w:t>
                  </w:r>
                  <w:r w:rsidRPr="004A089D">
                    <w:rPr>
                      <w:szCs w:val="21"/>
                    </w:rPr>
                    <w:t>10%</w:t>
                  </w:r>
                </w:p>
              </w:tc>
            </w:tr>
            <w:tr w:rsidR="00FA05B4" w:rsidRPr="004A089D" w:rsidTr="004B299D">
              <w:tc>
                <w:tcPr>
                  <w:tcW w:w="2486" w:type="pct"/>
                  <w:vAlign w:val="center"/>
                </w:tcPr>
                <w:p w:rsidR="00FA05B4" w:rsidRPr="004A089D" w:rsidRDefault="00FA05B4" w:rsidP="00497962">
                  <w:pPr>
                    <w:tabs>
                      <w:tab w:val="left" w:pos="567"/>
                      <w:tab w:val="left" w:pos="1843"/>
                    </w:tabs>
                    <w:jc w:val="center"/>
                    <w:rPr>
                      <w:szCs w:val="21"/>
                    </w:rPr>
                  </w:pPr>
                  <w:r w:rsidRPr="004A089D">
                    <w:rPr>
                      <w:szCs w:val="21"/>
                    </w:rPr>
                    <w:t>二级评价</w:t>
                  </w:r>
                </w:p>
              </w:tc>
              <w:tc>
                <w:tcPr>
                  <w:tcW w:w="2514" w:type="pct"/>
                  <w:vAlign w:val="center"/>
                </w:tcPr>
                <w:p w:rsidR="00FA05B4" w:rsidRPr="004A089D" w:rsidRDefault="00FA05B4" w:rsidP="00497962">
                  <w:pPr>
                    <w:tabs>
                      <w:tab w:val="left" w:pos="567"/>
                      <w:tab w:val="left" w:pos="1843"/>
                    </w:tabs>
                    <w:jc w:val="center"/>
                    <w:rPr>
                      <w:szCs w:val="21"/>
                    </w:rPr>
                  </w:pPr>
                  <w:r w:rsidRPr="004A089D">
                    <w:rPr>
                      <w:szCs w:val="21"/>
                    </w:rPr>
                    <w:t>1%</w:t>
                  </w:r>
                  <w:r w:rsidRPr="004A089D">
                    <w:rPr>
                      <w:rFonts w:ascii="宋体" w:hAnsi="宋体" w:cs="宋体" w:hint="eastAsia"/>
                      <w:szCs w:val="21"/>
                    </w:rPr>
                    <w:t>≦</w:t>
                  </w:r>
                  <w:r w:rsidRPr="004A089D">
                    <w:rPr>
                      <w:szCs w:val="21"/>
                    </w:rPr>
                    <w:t>Pmax&lt;10%</w:t>
                  </w:r>
                </w:p>
              </w:tc>
            </w:tr>
            <w:tr w:rsidR="00FA05B4" w:rsidRPr="004A089D" w:rsidTr="004B299D">
              <w:tc>
                <w:tcPr>
                  <w:tcW w:w="2486" w:type="pct"/>
                  <w:vAlign w:val="center"/>
                </w:tcPr>
                <w:p w:rsidR="00FA05B4" w:rsidRPr="004A089D" w:rsidRDefault="00FA05B4" w:rsidP="00497962">
                  <w:pPr>
                    <w:tabs>
                      <w:tab w:val="left" w:pos="567"/>
                      <w:tab w:val="left" w:pos="1843"/>
                    </w:tabs>
                    <w:jc w:val="center"/>
                    <w:rPr>
                      <w:szCs w:val="21"/>
                    </w:rPr>
                  </w:pPr>
                  <w:r w:rsidRPr="004A089D">
                    <w:rPr>
                      <w:szCs w:val="21"/>
                    </w:rPr>
                    <w:t>三级评价</w:t>
                  </w:r>
                </w:p>
              </w:tc>
              <w:tc>
                <w:tcPr>
                  <w:tcW w:w="2514" w:type="pct"/>
                  <w:vAlign w:val="center"/>
                </w:tcPr>
                <w:p w:rsidR="00FA05B4" w:rsidRPr="004A089D" w:rsidRDefault="00FA05B4" w:rsidP="00497962">
                  <w:pPr>
                    <w:tabs>
                      <w:tab w:val="left" w:pos="567"/>
                      <w:tab w:val="left" w:pos="1843"/>
                    </w:tabs>
                    <w:jc w:val="center"/>
                    <w:rPr>
                      <w:szCs w:val="21"/>
                    </w:rPr>
                  </w:pPr>
                  <w:r w:rsidRPr="004A089D">
                    <w:rPr>
                      <w:szCs w:val="21"/>
                    </w:rPr>
                    <w:t>Pmax&lt;1%</w:t>
                  </w:r>
                </w:p>
              </w:tc>
            </w:tr>
          </w:tbl>
          <w:p w:rsidR="00FA05B4" w:rsidRPr="004A089D" w:rsidRDefault="00142F0C" w:rsidP="005D6797">
            <w:pPr>
              <w:tabs>
                <w:tab w:val="left" w:pos="567"/>
                <w:tab w:val="left" w:pos="1843"/>
              </w:tabs>
              <w:spacing w:line="360" w:lineRule="auto"/>
              <w:ind w:firstLineChars="200" w:firstLine="480"/>
              <w:rPr>
                <w:sz w:val="24"/>
              </w:rPr>
            </w:pPr>
            <w:r w:rsidRPr="004A089D">
              <w:rPr>
                <w:sz w:val="24"/>
              </w:rPr>
              <w:fldChar w:fldCharType="begin"/>
            </w:r>
            <w:r w:rsidR="00FA05B4" w:rsidRPr="004A089D">
              <w:rPr>
                <w:sz w:val="24"/>
              </w:rPr>
              <w:instrText xml:space="preserve"> = 3 \* GB3 \* MERGEFORMAT </w:instrText>
            </w:r>
            <w:r w:rsidRPr="004A089D">
              <w:rPr>
                <w:sz w:val="24"/>
              </w:rPr>
              <w:fldChar w:fldCharType="separate"/>
            </w:r>
            <w:r w:rsidR="00FA05B4" w:rsidRPr="004A089D">
              <w:rPr>
                <w:rFonts w:ascii="宋体" w:hAnsi="宋体" w:cs="宋体" w:hint="eastAsia"/>
                <w:sz w:val="24"/>
              </w:rPr>
              <w:t>③</w:t>
            </w:r>
            <w:r w:rsidRPr="004A089D">
              <w:rPr>
                <w:sz w:val="24"/>
              </w:rPr>
              <w:fldChar w:fldCharType="end"/>
            </w:r>
            <w:r w:rsidR="00FA05B4" w:rsidRPr="004A089D">
              <w:rPr>
                <w:sz w:val="24"/>
              </w:rPr>
              <w:t>估算模型参数</w:t>
            </w:r>
          </w:p>
          <w:p w:rsidR="00FA05B4" w:rsidRPr="004A089D" w:rsidRDefault="00FA05B4" w:rsidP="00FA05B4">
            <w:pPr>
              <w:pStyle w:val="15"/>
              <w:spacing w:line="360" w:lineRule="auto"/>
              <w:ind w:firstLine="562"/>
              <w:jc w:val="both"/>
              <w:rPr>
                <w:rFonts w:ascii="Times New Roman" w:eastAsia="宋体" w:hAnsi="Times New Roman" w:cs="Times New Roman"/>
                <w:sz w:val="24"/>
                <w:szCs w:val="24"/>
              </w:rPr>
            </w:pPr>
            <w:r w:rsidRPr="004A089D">
              <w:rPr>
                <w:rFonts w:ascii="Times New Roman" w:eastAsia="宋体" w:hAnsi="Times New Roman" w:cs="Times New Roman"/>
                <w:sz w:val="24"/>
                <w:szCs w:val="24"/>
              </w:rPr>
              <w:t>估算模型参数见表</w:t>
            </w:r>
            <w:r w:rsidRPr="004A089D">
              <w:rPr>
                <w:rFonts w:ascii="Times New Roman" w:eastAsia="宋体" w:hAnsi="Times New Roman" w:cs="Times New Roman"/>
                <w:sz w:val="24"/>
                <w:szCs w:val="24"/>
              </w:rPr>
              <w:t>7-</w:t>
            </w:r>
            <w:r w:rsidR="003869BD" w:rsidRPr="004A089D">
              <w:rPr>
                <w:rFonts w:ascii="Times New Roman" w:eastAsia="宋体" w:hAnsi="Times New Roman" w:cs="Times New Roman" w:hint="eastAsia"/>
                <w:sz w:val="24"/>
                <w:szCs w:val="24"/>
              </w:rPr>
              <w:t>8</w:t>
            </w:r>
            <w:r w:rsidR="003869BD" w:rsidRPr="004A089D">
              <w:rPr>
                <w:rFonts w:ascii="Times New Roman" w:eastAsia="宋体" w:hAnsi="Times New Roman" w:cs="Times New Roman" w:hint="eastAsia"/>
                <w:sz w:val="24"/>
                <w:szCs w:val="24"/>
              </w:rPr>
              <w:t>。</w:t>
            </w:r>
          </w:p>
          <w:p w:rsidR="00FA05B4" w:rsidRPr="004A089D" w:rsidRDefault="00FA05B4" w:rsidP="00FA05B4">
            <w:pPr>
              <w:pStyle w:val="15"/>
              <w:spacing w:line="360" w:lineRule="auto"/>
              <w:ind w:firstLine="560"/>
              <w:rPr>
                <w:rFonts w:ascii="Times New Roman" w:eastAsia="宋体" w:hAnsi="Times New Roman" w:cs="Times New Roman"/>
                <w:sz w:val="24"/>
                <w:szCs w:val="24"/>
              </w:rPr>
            </w:pPr>
            <w:r w:rsidRPr="004A089D">
              <w:rPr>
                <w:rFonts w:ascii="Times New Roman" w:eastAsia="宋体" w:hAnsi="Times New Roman" w:cs="Times New Roman"/>
                <w:b/>
                <w:sz w:val="24"/>
                <w:szCs w:val="24"/>
              </w:rPr>
              <w:t>表</w:t>
            </w:r>
            <w:r w:rsidR="00352CA9" w:rsidRPr="004A089D">
              <w:rPr>
                <w:rFonts w:ascii="Times New Roman" w:eastAsia="宋体" w:hAnsi="Times New Roman" w:cs="Times New Roman"/>
                <w:b/>
                <w:sz w:val="24"/>
                <w:szCs w:val="24"/>
              </w:rPr>
              <w:t>7-</w:t>
            </w:r>
            <w:r w:rsidR="00951EBE" w:rsidRPr="004A089D">
              <w:rPr>
                <w:rFonts w:ascii="Times New Roman" w:eastAsia="宋体" w:hAnsi="Times New Roman" w:cs="Times New Roman" w:hint="eastAsia"/>
                <w:b/>
                <w:sz w:val="24"/>
                <w:szCs w:val="24"/>
              </w:rPr>
              <w:t>8</w:t>
            </w:r>
            <w:r w:rsidRPr="004A089D">
              <w:rPr>
                <w:rFonts w:ascii="Times New Roman" w:eastAsia="宋体" w:hAnsi="Times New Roman" w:cs="Times New Roman"/>
                <w:b/>
                <w:sz w:val="24"/>
                <w:szCs w:val="24"/>
              </w:rPr>
              <w:t>估算模型参数表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959"/>
              <w:gridCol w:w="3624"/>
              <w:gridCol w:w="2487"/>
            </w:tblGrid>
            <w:tr w:rsidR="00FA05B4" w:rsidRPr="004A089D" w:rsidTr="004B299D">
              <w:trPr>
                <w:trHeight w:val="300"/>
                <w:jc w:val="center"/>
              </w:trPr>
              <w:tc>
                <w:tcPr>
                  <w:tcW w:w="3629" w:type="pct"/>
                  <w:gridSpan w:val="2"/>
                  <w:tcBorders>
                    <w:tl2br w:val="nil"/>
                    <w:tr2bl w:val="nil"/>
                  </w:tcBorders>
                  <w:vAlign w:val="center"/>
                </w:tcPr>
                <w:p w:rsidR="00FA05B4" w:rsidRPr="004A089D" w:rsidRDefault="00FA05B4" w:rsidP="001821AE">
                  <w:pPr>
                    <w:adjustRightInd w:val="0"/>
                    <w:snapToGrid w:val="0"/>
                    <w:contextualSpacing/>
                    <w:jc w:val="center"/>
                    <w:rPr>
                      <w:b/>
                      <w:szCs w:val="21"/>
                    </w:rPr>
                  </w:pPr>
                  <w:r w:rsidRPr="004A089D">
                    <w:rPr>
                      <w:b/>
                      <w:szCs w:val="21"/>
                    </w:rPr>
                    <w:t>参数</w:t>
                  </w:r>
                </w:p>
              </w:tc>
              <w:tc>
                <w:tcPr>
                  <w:tcW w:w="1371" w:type="pct"/>
                  <w:tcBorders>
                    <w:tl2br w:val="nil"/>
                    <w:tr2bl w:val="nil"/>
                  </w:tcBorders>
                  <w:vAlign w:val="center"/>
                </w:tcPr>
                <w:p w:rsidR="00FA05B4" w:rsidRPr="004A089D" w:rsidRDefault="00FA05B4" w:rsidP="001821AE">
                  <w:pPr>
                    <w:adjustRightInd w:val="0"/>
                    <w:snapToGrid w:val="0"/>
                    <w:contextualSpacing/>
                    <w:jc w:val="center"/>
                    <w:rPr>
                      <w:b/>
                      <w:szCs w:val="21"/>
                    </w:rPr>
                  </w:pPr>
                  <w:r w:rsidRPr="004A089D">
                    <w:rPr>
                      <w:b/>
                      <w:szCs w:val="21"/>
                    </w:rPr>
                    <w:t>取值</w:t>
                  </w:r>
                </w:p>
              </w:tc>
            </w:tr>
            <w:tr w:rsidR="00FA05B4" w:rsidRPr="004A089D" w:rsidTr="004B299D">
              <w:trPr>
                <w:trHeight w:val="300"/>
                <w:jc w:val="center"/>
              </w:trPr>
              <w:tc>
                <w:tcPr>
                  <w:tcW w:w="1631" w:type="pct"/>
                  <w:vMerge w:val="restar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城市</w:t>
                  </w:r>
                  <w:r w:rsidRPr="004A089D">
                    <w:rPr>
                      <w:szCs w:val="21"/>
                    </w:rPr>
                    <w:t>/</w:t>
                  </w:r>
                  <w:r w:rsidRPr="004A089D">
                    <w:rPr>
                      <w:szCs w:val="21"/>
                    </w:rPr>
                    <w:t>农村选项</w:t>
                  </w:r>
                </w:p>
              </w:tc>
              <w:tc>
                <w:tcPr>
                  <w:tcW w:w="1998"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城市</w:t>
                  </w:r>
                  <w:r w:rsidRPr="004A089D">
                    <w:rPr>
                      <w:szCs w:val="21"/>
                    </w:rPr>
                    <w:t>/</w:t>
                  </w:r>
                  <w:r w:rsidRPr="004A089D">
                    <w:rPr>
                      <w:szCs w:val="21"/>
                    </w:rPr>
                    <w:t>农村</w:t>
                  </w:r>
                </w:p>
              </w:tc>
              <w:tc>
                <w:tcPr>
                  <w:tcW w:w="1371" w:type="pct"/>
                  <w:tcBorders>
                    <w:tl2br w:val="nil"/>
                    <w:tr2bl w:val="nil"/>
                  </w:tcBorders>
                  <w:vAlign w:val="center"/>
                </w:tcPr>
                <w:p w:rsidR="00FA05B4" w:rsidRPr="004A089D" w:rsidRDefault="00A9322B" w:rsidP="001821AE">
                  <w:pPr>
                    <w:adjustRightInd w:val="0"/>
                    <w:snapToGrid w:val="0"/>
                    <w:contextualSpacing/>
                    <w:jc w:val="center"/>
                    <w:rPr>
                      <w:szCs w:val="21"/>
                    </w:rPr>
                  </w:pPr>
                  <w:r w:rsidRPr="004A089D">
                    <w:rPr>
                      <w:rFonts w:hint="eastAsia"/>
                      <w:szCs w:val="21"/>
                    </w:rPr>
                    <w:t>城市</w:t>
                  </w:r>
                </w:p>
              </w:tc>
            </w:tr>
            <w:tr w:rsidR="00FA05B4" w:rsidRPr="004A089D" w:rsidTr="004B299D">
              <w:trPr>
                <w:trHeight w:val="300"/>
                <w:jc w:val="center"/>
              </w:trPr>
              <w:tc>
                <w:tcPr>
                  <w:tcW w:w="1631" w:type="pct"/>
                  <w:vMerge/>
                  <w:tcBorders>
                    <w:tl2br w:val="nil"/>
                    <w:tr2bl w:val="nil"/>
                  </w:tcBorders>
                  <w:vAlign w:val="center"/>
                </w:tcPr>
                <w:p w:rsidR="00FA05B4" w:rsidRPr="004A089D"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人口数（城市选项时）</w:t>
                  </w:r>
                </w:p>
              </w:tc>
              <w:tc>
                <w:tcPr>
                  <w:tcW w:w="1371" w:type="pct"/>
                  <w:tcBorders>
                    <w:tl2br w:val="nil"/>
                    <w:tr2bl w:val="nil"/>
                  </w:tcBorders>
                  <w:vAlign w:val="center"/>
                </w:tcPr>
                <w:p w:rsidR="00FA05B4" w:rsidRPr="004A089D" w:rsidRDefault="00A9322B" w:rsidP="001821AE">
                  <w:pPr>
                    <w:adjustRightInd w:val="0"/>
                    <w:snapToGrid w:val="0"/>
                    <w:contextualSpacing/>
                    <w:jc w:val="center"/>
                    <w:rPr>
                      <w:szCs w:val="21"/>
                    </w:rPr>
                  </w:pPr>
                  <w:r w:rsidRPr="004A089D">
                    <w:rPr>
                      <w:rFonts w:hint="eastAsia"/>
                      <w:szCs w:val="21"/>
                    </w:rPr>
                    <w:t>65</w:t>
                  </w:r>
                  <w:r w:rsidRPr="004A089D">
                    <w:rPr>
                      <w:rFonts w:hint="eastAsia"/>
                      <w:szCs w:val="21"/>
                    </w:rPr>
                    <w:t>万</w:t>
                  </w:r>
                </w:p>
              </w:tc>
            </w:tr>
            <w:tr w:rsidR="00FA05B4" w:rsidRPr="004A089D" w:rsidTr="004B299D">
              <w:trPr>
                <w:trHeight w:val="300"/>
                <w:jc w:val="center"/>
              </w:trPr>
              <w:tc>
                <w:tcPr>
                  <w:tcW w:w="3629" w:type="pct"/>
                  <w:gridSpan w:val="2"/>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最高环境温度</w:t>
                  </w:r>
                  <w:r w:rsidRPr="004A089D">
                    <w:rPr>
                      <w:szCs w:val="21"/>
                    </w:rPr>
                    <w:t>/℃</w:t>
                  </w:r>
                </w:p>
              </w:tc>
              <w:tc>
                <w:tcPr>
                  <w:tcW w:w="1371" w:type="pct"/>
                  <w:tcBorders>
                    <w:tl2br w:val="nil"/>
                    <w:tr2bl w:val="nil"/>
                  </w:tcBorders>
                  <w:vAlign w:val="center"/>
                </w:tcPr>
                <w:p w:rsidR="00FA05B4" w:rsidRPr="004A089D" w:rsidRDefault="00FF598B" w:rsidP="00A9322B">
                  <w:pPr>
                    <w:adjustRightInd w:val="0"/>
                    <w:snapToGrid w:val="0"/>
                    <w:contextualSpacing/>
                    <w:jc w:val="center"/>
                    <w:rPr>
                      <w:szCs w:val="21"/>
                    </w:rPr>
                  </w:pPr>
                  <w:r w:rsidRPr="004A089D">
                    <w:rPr>
                      <w:szCs w:val="21"/>
                    </w:rPr>
                    <w:t>3</w:t>
                  </w:r>
                  <w:r w:rsidR="00A9322B" w:rsidRPr="004A089D">
                    <w:rPr>
                      <w:rFonts w:hint="eastAsia"/>
                      <w:szCs w:val="21"/>
                    </w:rPr>
                    <w:t>8</w:t>
                  </w:r>
                </w:p>
              </w:tc>
            </w:tr>
            <w:tr w:rsidR="00FA05B4" w:rsidRPr="004A089D" w:rsidTr="004B299D">
              <w:trPr>
                <w:trHeight w:val="300"/>
                <w:jc w:val="center"/>
              </w:trPr>
              <w:tc>
                <w:tcPr>
                  <w:tcW w:w="3629" w:type="pct"/>
                  <w:gridSpan w:val="2"/>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最低环境温度</w:t>
                  </w:r>
                  <w:r w:rsidRPr="004A089D">
                    <w:rPr>
                      <w:szCs w:val="21"/>
                    </w:rPr>
                    <w:t>/℃</w:t>
                  </w:r>
                </w:p>
              </w:tc>
              <w:tc>
                <w:tcPr>
                  <w:tcW w:w="1371" w:type="pct"/>
                  <w:tcBorders>
                    <w:tl2br w:val="nil"/>
                    <w:tr2bl w:val="nil"/>
                  </w:tcBorders>
                  <w:vAlign w:val="center"/>
                </w:tcPr>
                <w:p w:rsidR="00FA05B4" w:rsidRPr="004A089D" w:rsidRDefault="00FA05B4" w:rsidP="00A9322B">
                  <w:pPr>
                    <w:adjustRightInd w:val="0"/>
                    <w:snapToGrid w:val="0"/>
                    <w:contextualSpacing/>
                    <w:jc w:val="center"/>
                    <w:rPr>
                      <w:szCs w:val="21"/>
                    </w:rPr>
                  </w:pPr>
                  <w:r w:rsidRPr="004A089D">
                    <w:rPr>
                      <w:szCs w:val="21"/>
                    </w:rPr>
                    <w:t>-</w:t>
                  </w:r>
                  <w:r w:rsidR="00A9322B" w:rsidRPr="004A089D">
                    <w:rPr>
                      <w:rFonts w:hint="eastAsia"/>
                      <w:szCs w:val="21"/>
                    </w:rPr>
                    <w:t>18</w:t>
                  </w:r>
                </w:p>
              </w:tc>
            </w:tr>
            <w:tr w:rsidR="00FA05B4" w:rsidRPr="004A089D" w:rsidTr="004B299D">
              <w:trPr>
                <w:trHeight w:val="300"/>
                <w:jc w:val="center"/>
              </w:trPr>
              <w:tc>
                <w:tcPr>
                  <w:tcW w:w="3629" w:type="pct"/>
                  <w:gridSpan w:val="2"/>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土地利用类型</w:t>
                  </w:r>
                </w:p>
              </w:tc>
              <w:tc>
                <w:tcPr>
                  <w:tcW w:w="1371"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城市</w:t>
                  </w:r>
                </w:p>
              </w:tc>
            </w:tr>
            <w:tr w:rsidR="00FA05B4" w:rsidRPr="004A089D" w:rsidTr="004B299D">
              <w:trPr>
                <w:trHeight w:val="300"/>
                <w:jc w:val="center"/>
              </w:trPr>
              <w:tc>
                <w:tcPr>
                  <w:tcW w:w="3629" w:type="pct"/>
                  <w:gridSpan w:val="2"/>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区域湿度条件</w:t>
                  </w:r>
                </w:p>
              </w:tc>
              <w:tc>
                <w:tcPr>
                  <w:tcW w:w="1371" w:type="pct"/>
                  <w:tcBorders>
                    <w:tl2br w:val="nil"/>
                    <w:tr2bl w:val="nil"/>
                  </w:tcBorders>
                  <w:vAlign w:val="center"/>
                </w:tcPr>
                <w:p w:rsidR="00FA05B4" w:rsidRPr="004A089D" w:rsidRDefault="00A9322B" w:rsidP="001821AE">
                  <w:pPr>
                    <w:adjustRightInd w:val="0"/>
                    <w:snapToGrid w:val="0"/>
                    <w:contextualSpacing/>
                    <w:jc w:val="center"/>
                    <w:rPr>
                      <w:szCs w:val="21"/>
                    </w:rPr>
                  </w:pPr>
                  <w:r w:rsidRPr="004A089D">
                    <w:rPr>
                      <w:rFonts w:hint="eastAsia"/>
                      <w:szCs w:val="21"/>
                    </w:rPr>
                    <w:t>中等湿度气候</w:t>
                  </w:r>
                </w:p>
              </w:tc>
            </w:tr>
            <w:tr w:rsidR="00FA05B4" w:rsidRPr="004A089D" w:rsidTr="004B299D">
              <w:trPr>
                <w:trHeight w:val="350"/>
                <w:jc w:val="center"/>
              </w:trPr>
              <w:tc>
                <w:tcPr>
                  <w:tcW w:w="1631" w:type="pct"/>
                  <w:vMerge w:val="restar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是否考虑地形</w:t>
                  </w:r>
                </w:p>
              </w:tc>
              <w:tc>
                <w:tcPr>
                  <w:tcW w:w="1998"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考虑地形</w:t>
                  </w:r>
                </w:p>
              </w:tc>
              <w:tc>
                <w:tcPr>
                  <w:tcW w:w="1371"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 w:val="28"/>
                      <w:szCs w:val="28"/>
                    </w:rPr>
                    <w:t>□</w:t>
                  </w:r>
                  <w:r w:rsidRPr="004A089D">
                    <w:rPr>
                      <w:szCs w:val="21"/>
                    </w:rPr>
                    <w:t>是</w:t>
                  </w:r>
                  <w:r w:rsidRPr="004A089D">
                    <w:rPr>
                      <w:sz w:val="28"/>
                      <w:szCs w:val="28"/>
                    </w:rPr>
                    <w:t>□√</w:t>
                  </w:r>
                  <w:r w:rsidRPr="004A089D">
                    <w:rPr>
                      <w:szCs w:val="21"/>
                    </w:rPr>
                    <w:t>否</w:t>
                  </w:r>
                </w:p>
              </w:tc>
            </w:tr>
            <w:tr w:rsidR="00FA05B4" w:rsidRPr="004A089D" w:rsidTr="004B299D">
              <w:trPr>
                <w:trHeight w:val="300"/>
                <w:jc w:val="center"/>
              </w:trPr>
              <w:tc>
                <w:tcPr>
                  <w:tcW w:w="1631" w:type="pct"/>
                  <w:vMerge/>
                  <w:tcBorders>
                    <w:tl2br w:val="nil"/>
                    <w:tr2bl w:val="nil"/>
                  </w:tcBorders>
                  <w:vAlign w:val="center"/>
                </w:tcPr>
                <w:p w:rsidR="00FA05B4" w:rsidRPr="004A089D"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地形数据分辨率</w:t>
                  </w:r>
                  <w:r w:rsidRPr="004A089D">
                    <w:rPr>
                      <w:szCs w:val="21"/>
                    </w:rPr>
                    <w:t>/m</w:t>
                  </w:r>
                </w:p>
              </w:tc>
              <w:tc>
                <w:tcPr>
                  <w:tcW w:w="1371" w:type="pct"/>
                  <w:tcBorders>
                    <w:tl2br w:val="nil"/>
                    <w:tr2bl w:val="nil"/>
                  </w:tcBorders>
                  <w:vAlign w:val="center"/>
                </w:tcPr>
                <w:p w:rsidR="00FA05B4" w:rsidRPr="004A089D" w:rsidRDefault="00FA05B4" w:rsidP="001821AE">
                  <w:pPr>
                    <w:adjustRightInd w:val="0"/>
                    <w:snapToGrid w:val="0"/>
                    <w:contextualSpacing/>
                    <w:jc w:val="center"/>
                    <w:rPr>
                      <w:szCs w:val="21"/>
                    </w:rPr>
                  </w:pPr>
                </w:p>
              </w:tc>
            </w:tr>
            <w:tr w:rsidR="00FA05B4" w:rsidRPr="004A089D" w:rsidTr="004B299D">
              <w:trPr>
                <w:trHeight w:val="350"/>
                <w:jc w:val="center"/>
              </w:trPr>
              <w:tc>
                <w:tcPr>
                  <w:tcW w:w="1631" w:type="pct"/>
                  <w:vMerge w:val="restar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是否考虑岸线熏烟</w:t>
                  </w:r>
                </w:p>
              </w:tc>
              <w:tc>
                <w:tcPr>
                  <w:tcW w:w="1998"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考虑岸线熏烟</w:t>
                  </w:r>
                </w:p>
              </w:tc>
              <w:tc>
                <w:tcPr>
                  <w:tcW w:w="1371"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 w:val="28"/>
                      <w:szCs w:val="28"/>
                    </w:rPr>
                    <w:t>□</w:t>
                  </w:r>
                  <w:r w:rsidRPr="004A089D">
                    <w:rPr>
                      <w:szCs w:val="21"/>
                    </w:rPr>
                    <w:t>是</w:t>
                  </w:r>
                  <w:r w:rsidRPr="004A089D">
                    <w:rPr>
                      <w:sz w:val="28"/>
                      <w:szCs w:val="28"/>
                    </w:rPr>
                    <w:t>√</w:t>
                  </w:r>
                  <w:r w:rsidRPr="004A089D">
                    <w:rPr>
                      <w:szCs w:val="21"/>
                    </w:rPr>
                    <w:t>否</w:t>
                  </w:r>
                </w:p>
              </w:tc>
            </w:tr>
            <w:tr w:rsidR="00FA05B4" w:rsidRPr="004A089D" w:rsidTr="004B299D">
              <w:trPr>
                <w:trHeight w:val="300"/>
                <w:jc w:val="center"/>
              </w:trPr>
              <w:tc>
                <w:tcPr>
                  <w:tcW w:w="1631" w:type="pct"/>
                  <w:vMerge/>
                  <w:tcBorders>
                    <w:tl2br w:val="nil"/>
                    <w:tr2bl w:val="nil"/>
                  </w:tcBorders>
                  <w:vAlign w:val="center"/>
                </w:tcPr>
                <w:p w:rsidR="00FA05B4" w:rsidRPr="004A089D"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岸线距离</w:t>
                  </w:r>
                  <w:r w:rsidRPr="004A089D">
                    <w:rPr>
                      <w:szCs w:val="21"/>
                    </w:rPr>
                    <w:t>/km</w:t>
                  </w:r>
                </w:p>
              </w:tc>
              <w:tc>
                <w:tcPr>
                  <w:tcW w:w="1371" w:type="pct"/>
                  <w:tcBorders>
                    <w:tl2br w:val="nil"/>
                    <w:tr2bl w:val="nil"/>
                  </w:tcBorders>
                  <w:vAlign w:val="center"/>
                </w:tcPr>
                <w:p w:rsidR="00FA05B4" w:rsidRPr="004A089D" w:rsidRDefault="00FA05B4" w:rsidP="001821AE">
                  <w:pPr>
                    <w:adjustRightInd w:val="0"/>
                    <w:snapToGrid w:val="0"/>
                    <w:contextualSpacing/>
                    <w:jc w:val="center"/>
                    <w:rPr>
                      <w:szCs w:val="21"/>
                    </w:rPr>
                  </w:pPr>
                </w:p>
              </w:tc>
            </w:tr>
            <w:tr w:rsidR="00FA05B4" w:rsidRPr="004A089D" w:rsidTr="004B299D">
              <w:trPr>
                <w:trHeight w:val="330"/>
                <w:jc w:val="center"/>
              </w:trPr>
              <w:tc>
                <w:tcPr>
                  <w:tcW w:w="1631" w:type="pct"/>
                  <w:vMerge/>
                  <w:tcBorders>
                    <w:tl2br w:val="nil"/>
                    <w:tr2bl w:val="nil"/>
                  </w:tcBorders>
                  <w:vAlign w:val="center"/>
                </w:tcPr>
                <w:p w:rsidR="00FA05B4" w:rsidRPr="004A089D" w:rsidRDefault="00FA05B4" w:rsidP="001821AE">
                  <w:pPr>
                    <w:adjustRightInd w:val="0"/>
                    <w:snapToGrid w:val="0"/>
                    <w:contextualSpacing/>
                    <w:jc w:val="center"/>
                    <w:rPr>
                      <w:szCs w:val="21"/>
                    </w:rPr>
                  </w:pPr>
                </w:p>
              </w:tc>
              <w:tc>
                <w:tcPr>
                  <w:tcW w:w="1998"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岸线方向</w:t>
                  </w:r>
                  <w:r w:rsidRPr="004A089D">
                    <w:rPr>
                      <w:szCs w:val="21"/>
                    </w:rPr>
                    <w:t>/°</w:t>
                  </w:r>
                </w:p>
              </w:tc>
              <w:tc>
                <w:tcPr>
                  <w:tcW w:w="1371" w:type="pct"/>
                  <w:tcBorders>
                    <w:tl2br w:val="nil"/>
                    <w:tr2bl w:val="nil"/>
                  </w:tcBorders>
                  <w:vAlign w:val="center"/>
                </w:tcPr>
                <w:p w:rsidR="00FA05B4" w:rsidRPr="004A089D" w:rsidRDefault="00FA05B4" w:rsidP="001821AE">
                  <w:pPr>
                    <w:adjustRightInd w:val="0"/>
                    <w:snapToGrid w:val="0"/>
                    <w:contextualSpacing/>
                    <w:jc w:val="center"/>
                    <w:rPr>
                      <w:szCs w:val="21"/>
                    </w:rPr>
                  </w:pPr>
                </w:p>
              </w:tc>
            </w:tr>
          </w:tbl>
          <w:p w:rsidR="00FA05B4" w:rsidRPr="004A089D" w:rsidRDefault="00142F0C" w:rsidP="00FA05B4">
            <w:pPr>
              <w:tabs>
                <w:tab w:val="left" w:pos="567"/>
                <w:tab w:val="left" w:pos="1843"/>
              </w:tabs>
              <w:spacing w:line="360" w:lineRule="auto"/>
              <w:ind w:firstLineChars="200" w:firstLine="480"/>
              <w:rPr>
                <w:sz w:val="24"/>
              </w:rPr>
            </w:pPr>
            <w:r w:rsidRPr="004A089D">
              <w:rPr>
                <w:sz w:val="24"/>
              </w:rPr>
              <w:fldChar w:fldCharType="begin"/>
            </w:r>
            <w:r w:rsidR="00FA05B4" w:rsidRPr="004A089D">
              <w:rPr>
                <w:sz w:val="24"/>
              </w:rPr>
              <w:instrText xml:space="preserve"> = 4 \* GB3 \* MERGEFORMAT </w:instrText>
            </w:r>
            <w:r w:rsidRPr="004A089D">
              <w:rPr>
                <w:sz w:val="24"/>
              </w:rPr>
              <w:fldChar w:fldCharType="separate"/>
            </w:r>
            <w:r w:rsidR="00FA05B4" w:rsidRPr="004A089D">
              <w:rPr>
                <w:rFonts w:ascii="宋体" w:hAnsi="宋体" w:cs="宋体" w:hint="eastAsia"/>
                <w:sz w:val="24"/>
              </w:rPr>
              <w:t>④</w:t>
            </w:r>
            <w:r w:rsidRPr="004A089D">
              <w:rPr>
                <w:sz w:val="24"/>
              </w:rPr>
              <w:fldChar w:fldCharType="end"/>
            </w:r>
            <w:r w:rsidR="00FA05B4" w:rsidRPr="004A089D">
              <w:rPr>
                <w:sz w:val="24"/>
              </w:rPr>
              <w:t>污染源参数</w:t>
            </w:r>
          </w:p>
          <w:p w:rsidR="000D26F8" w:rsidRPr="004A089D" w:rsidRDefault="00FA05B4" w:rsidP="00817282">
            <w:pPr>
              <w:tabs>
                <w:tab w:val="left" w:pos="567"/>
                <w:tab w:val="left" w:pos="1843"/>
              </w:tabs>
              <w:spacing w:line="360" w:lineRule="auto"/>
              <w:ind w:firstLineChars="200" w:firstLine="480"/>
              <w:rPr>
                <w:sz w:val="24"/>
              </w:rPr>
            </w:pPr>
            <w:r w:rsidRPr="004A089D">
              <w:rPr>
                <w:sz w:val="24"/>
              </w:rPr>
              <w:lastRenderedPageBreak/>
              <w:t>污染源参数主要见表</w:t>
            </w:r>
            <w:r w:rsidR="00352CA9" w:rsidRPr="004A089D">
              <w:rPr>
                <w:sz w:val="24"/>
              </w:rPr>
              <w:t>7-</w:t>
            </w:r>
            <w:r w:rsidR="00951EBE" w:rsidRPr="004A089D">
              <w:rPr>
                <w:rFonts w:hint="eastAsia"/>
                <w:sz w:val="24"/>
              </w:rPr>
              <w:t>9</w:t>
            </w:r>
            <w:r w:rsidRPr="004A089D">
              <w:rPr>
                <w:sz w:val="24"/>
              </w:rPr>
              <w:t>。</w:t>
            </w:r>
          </w:p>
          <w:p w:rsidR="002F0BC5" w:rsidRPr="004A089D" w:rsidRDefault="002F0BC5" w:rsidP="00817282">
            <w:pPr>
              <w:tabs>
                <w:tab w:val="left" w:pos="567"/>
                <w:tab w:val="left" w:pos="1843"/>
              </w:tabs>
              <w:jc w:val="center"/>
              <w:rPr>
                <w:b/>
                <w:bCs/>
                <w:sz w:val="24"/>
              </w:rPr>
            </w:pPr>
            <w:r w:rsidRPr="004A089D">
              <w:rPr>
                <w:b/>
                <w:bCs/>
                <w:sz w:val="24"/>
              </w:rPr>
              <w:t>表</w:t>
            </w:r>
            <w:r w:rsidRPr="004A089D">
              <w:rPr>
                <w:b/>
                <w:bCs/>
                <w:sz w:val="24"/>
              </w:rPr>
              <w:t>7-</w:t>
            </w:r>
            <w:r w:rsidR="00951EBE" w:rsidRPr="004A089D">
              <w:rPr>
                <w:rFonts w:hint="eastAsia"/>
                <w:b/>
                <w:bCs/>
                <w:sz w:val="24"/>
              </w:rPr>
              <w:t>9</w:t>
            </w:r>
            <w:r w:rsidRPr="004A089D">
              <w:rPr>
                <w:b/>
                <w:bCs/>
                <w:sz w:val="24"/>
              </w:rPr>
              <w:t>主要废气污染源参数一览表（矩形面源）</w:t>
            </w:r>
          </w:p>
          <w:tbl>
            <w:tblPr>
              <w:tblW w:w="0" w:type="auto"/>
              <w:jc w:val="center"/>
              <w:tblBorders>
                <w:top w:val="single" w:sz="12" w:space="0" w:color="000000"/>
                <w:bottom w:val="single" w:sz="12" w:space="0" w:color="000000"/>
                <w:insideH w:val="single" w:sz="4" w:space="0" w:color="000000"/>
                <w:insideV w:val="single" w:sz="4" w:space="0" w:color="000000"/>
              </w:tblBorders>
              <w:tblLook w:val="0000"/>
            </w:tblPr>
            <w:tblGrid>
              <w:gridCol w:w="1465"/>
              <w:gridCol w:w="1629"/>
              <w:gridCol w:w="2116"/>
              <w:gridCol w:w="1736"/>
              <w:gridCol w:w="2124"/>
            </w:tblGrid>
            <w:tr w:rsidR="002F0BC5" w:rsidRPr="004A089D" w:rsidTr="00BF4747">
              <w:trPr>
                <w:trHeight w:val="282"/>
                <w:jc w:val="center"/>
              </w:trPr>
              <w:tc>
                <w:tcPr>
                  <w:tcW w:w="1465" w:type="dxa"/>
                  <w:vMerge w:val="restart"/>
                  <w:tcBorders>
                    <w:tl2br w:val="nil"/>
                    <w:tr2bl w:val="nil"/>
                  </w:tcBorders>
                  <w:vAlign w:val="center"/>
                </w:tcPr>
                <w:p w:rsidR="002F0BC5" w:rsidRPr="004A089D" w:rsidRDefault="002F0BC5" w:rsidP="002F0BC5">
                  <w:pPr>
                    <w:adjustRightInd w:val="0"/>
                    <w:snapToGrid w:val="0"/>
                    <w:jc w:val="center"/>
                    <w:rPr>
                      <w:b/>
                      <w:bCs/>
                      <w:kern w:val="44"/>
                      <w:szCs w:val="21"/>
                    </w:rPr>
                  </w:pPr>
                  <w:r w:rsidRPr="004A089D">
                    <w:rPr>
                      <w:rFonts w:hint="eastAsia"/>
                      <w:b/>
                      <w:bCs/>
                      <w:kern w:val="44"/>
                      <w:szCs w:val="21"/>
                    </w:rPr>
                    <w:t>面源</w:t>
                  </w:r>
                </w:p>
                <w:p w:rsidR="002F0BC5" w:rsidRPr="004A089D" w:rsidRDefault="002F0BC5" w:rsidP="002F0BC5">
                  <w:pPr>
                    <w:adjustRightInd w:val="0"/>
                    <w:snapToGrid w:val="0"/>
                    <w:jc w:val="center"/>
                    <w:rPr>
                      <w:b/>
                      <w:bCs/>
                      <w:kern w:val="44"/>
                      <w:szCs w:val="21"/>
                    </w:rPr>
                  </w:pPr>
                  <w:r w:rsidRPr="004A089D">
                    <w:rPr>
                      <w:rFonts w:hint="eastAsia"/>
                      <w:b/>
                      <w:bCs/>
                      <w:kern w:val="44"/>
                      <w:szCs w:val="21"/>
                    </w:rPr>
                    <w:t>编号</w:t>
                  </w:r>
                </w:p>
              </w:tc>
              <w:tc>
                <w:tcPr>
                  <w:tcW w:w="1629" w:type="dxa"/>
                  <w:vMerge w:val="restart"/>
                  <w:tcBorders>
                    <w:tl2br w:val="nil"/>
                    <w:tr2bl w:val="nil"/>
                  </w:tcBorders>
                  <w:vAlign w:val="center"/>
                </w:tcPr>
                <w:p w:rsidR="002F0BC5" w:rsidRPr="004A089D" w:rsidRDefault="002F0BC5" w:rsidP="002F0BC5">
                  <w:pPr>
                    <w:adjustRightInd w:val="0"/>
                    <w:snapToGrid w:val="0"/>
                    <w:jc w:val="center"/>
                    <w:rPr>
                      <w:b/>
                      <w:bCs/>
                      <w:kern w:val="44"/>
                      <w:szCs w:val="21"/>
                    </w:rPr>
                  </w:pPr>
                  <w:r w:rsidRPr="004A089D">
                    <w:rPr>
                      <w:rFonts w:hint="eastAsia"/>
                      <w:b/>
                      <w:bCs/>
                      <w:kern w:val="44"/>
                      <w:szCs w:val="21"/>
                    </w:rPr>
                    <w:t>污染物</w:t>
                  </w:r>
                </w:p>
              </w:tc>
              <w:tc>
                <w:tcPr>
                  <w:tcW w:w="2116" w:type="dxa"/>
                  <w:vMerge w:val="restart"/>
                  <w:tcBorders>
                    <w:tl2br w:val="nil"/>
                    <w:tr2bl w:val="nil"/>
                  </w:tcBorders>
                  <w:vAlign w:val="center"/>
                </w:tcPr>
                <w:p w:rsidR="002F0BC5" w:rsidRPr="004A089D" w:rsidRDefault="002F0BC5" w:rsidP="002F0BC5">
                  <w:pPr>
                    <w:adjustRightInd w:val="0"/>
                    <w:snapToGrid w:val="0"/>
                    <w:jc w:val="center"/>
                    <w:rPr>
                      <w:b/>
                      <w:bCs/>
                      <w:kern w:val="44"/>
                      <w:szCs w:val="21"/>
                    </w:rPr>
                  </w:pPr>
                  <w:r w:rsidRPr="004A089D">
                    <w:rPr>
                      <w:rFonts w:hint="eastAsia"/>
                      <w:b/>
                      <w:bCs/>
                      <w:kern w:val="44"/>
                      <w:szCs w:val="21"/>
                    </w:rPr>
                    <w:t>面源面积（</w:t>
                  </w:r>
                  <w:r w:rsidRPr="004A089D">
                    <w:rPr>
                      <w:rFonts w:hint="eastAsia"/>
                      <w:b/>
                      <w:bCs/>
                      <w:kern w:val="44"/>
                      <w:szCs w:val="21"/>
                    </w:rPr>
                    <w:t>m</w:t>
                  </w:r>
                  <w:r w:rsidRPr="004A089D">
                    <w:rPr>
                      <w:rFonts w:hint="eastAsia"/>
                      <w:b/>
                      <w:bCs/>
                      <w:kern w:val="44"/>
                      <w:szCs w:val="21"/>
                      <w:vertAlign w:val="superscript"/>
                    </w:rPr>
                    <w:t>2</w:t>
                  </w:r>
                  <w:r w:rsidRPr="004A089D">
                    <w:rPr>
                      <w:rFonts w:hint="eastAsia"/>
                      <w:b/>
                      <w:bCs/>
                      <w:kern w:val="44"/>
                      <w:szCs w:val="21"/>
                    </w:rPr>
                    <w:t>）</w:t>
                  </w:r>
                </w:p>
              </w:tc>
              <w:tc>
                <w:tcPr>
                  <w:tcW w:w="1736" w:type="dxa"/>
                  <w:vMerge w:val="restart"/>
                  <w:tcBorders>
                    <w:tl2br w:val="nil"/>
                    <w:tr2bl w:val="nil"/>
                  </w:tcBorders>
                  <w:vAlign w:val="center"/>
                </w:tcPr>
                <w:p w:rsidR="002F0BC5" w:rsidRPr="004A089D" w:rsidRDefault="002F0BC5" w:rsidP="002F0BC5">
                  <w:pPr>
                    <w:adjustRightInd w:val="0"/>
                    <w:snapToGrid w:val="0"/>
                    <w:jc w:val="center"/>
                    <w:rPr>
                      <w:b/>
                      <w:bCs/>
                      <w:kern w:val="44"/>
                      <w:szCs w:val="21"/>
                    </w:rPr>
                  </w:pPr>
                  <w:r w:rsidRPr="004A089D">
                    <w:rPr>
                      <w:rFonts w:hint="eastAsia"/>
                      <w:b/>
                      <w:bCs/>
                      <w:kern w:val="44"/>
                      <w:szCs w:val="21"/>
                    </w:rPr>
                    <w:t>面源初始</w:t>
                  </w:r>
                </w:p>
                <w:p w:rsidR="002F0BC5" w:rsidRPr="004A089D" w:rsidRDefault="002F0BC5" w:rsidP="002F0BC5">
                  <w:pPr>
                    <w:adjustRightInd w:val="0"/>
                    <w:snapToGrid w:val="0"/>
                    <w:jc w:val="center"/>
                    <w:rPr>
                      <w:b/>
                      <w:bCs/>
                      <w:kern w:val="44"/>
                      <w:szCs w:val="21"/>
                    </w:rPr>
                  </w:pPr>
                  <w:r w:rsidRPr="004A089D">
                    <w:rPr>
                      <w:rFonts w:hint="eastAsia"/>
                      <w:b/>
                      <w:bCs/>
                      <w:kern w:val="44"/>
                      <w:szCs w:val="21"/>
                    </w:rPr>
                    <w:t>排放高度（</w:t>
                  </w:r>
                  <w:r w:rsidRPr="004A089D">
                    <w:rPr>
                      <w:rFonts w:hint="eastAsia"/>
                      <w:b/>
                      <w:bCs/>
                      <w:kern w:val="44"/>
                      <w:szCs w:val="21"/>
                    </w:rPr>
                    <w:t>m</w:t>
                  </w:r>
                  <w:r w:rsidRPr="004A089D">
                    <w:rPr>
                      <w:rFonts w:hint="eastAsia"/>
                      <w:b/>
                      <w:bCs/>
                      <w:kern w:val="44"/>
                      <w:szCs w:val="21"/>
                    </w:rPr>
                    <w:t>）</w:t>
                  </w:r>
                </w:p>
              </w:tc>
              <w:tc>
                <w:tcPr>
                  <w:tcW w:w="2124" w:type="dxa"/>
                  <w:tcBorders>
                    <w:tl2br w:val="nil"/>
                    <w:tr2bl w:val="nil"/>
                  </w:tcBorders>
                  <w:vAlign w:val="center"/>
                </w:tcPr>
                <w:p w:rsidR="002F0BC5" w:rsidRPr="004A089D" w:rsidRDefault="002F0BC5" w:rsidP="002F0BC5">
                  <w:pPr>
                    <w:adjustRightInd w:val="0"/>
                    <w:snapToGrid w:val="0"/>
                    <w:jc w:val="center"/>
                    <w:rPr>
                      <w:b/>
                      <w:bCs/>
                      <w:kern w:val="44"/>
                      <w:szCs w:val="21"/>
                    </w:rPr>
                  </w:pPr>
                  <w:r w:rsidRPr="004A089D">
                    <w:rPr>
                      <w:rFonts w:hint="eastAsia"/>
                      <w:b/>
                      <w:bCs/>
                      <w:kern w:val="44"/>
                      <w:szCs w:val="21"/>
                    </w:rPr>
                    <w:t>源强</w:t>
                  </w:r>
                </w:p>
              </w:tc>
            </w:tr>
            <w:tr w:rsidR="002F0BC5" w:rsidRPr="004A089D" w:rsidTr="00BF4747">
              <w:trPr>
                <w:trHeight w:val="282"/>
                <w:jc w:val="center"/>
              </w:trPr>
              <w:tc>
                <w:tcPr>
                  <w:tcW w:w="1465" w:type="dxa"/>
                  <w:vMerge/>
                  <w:tcBorders>
                    <w:tl2br w:val="nil"/>
                    <w:tr2bl w:val="nil"/>
                  </w:tcBorders>
                  <w:vAlign w:val="center"/>
                </w:tcPr>
                <w:p w:rsidR="002F0BC5" w:rsidRPr="004A089D" w:rsidRDefault="002F0BC5" w:rsidP="002F0BC5">
                  <w:pPr>
                    <w:adjustRightInd w:val="0"/>
                    <w:snapToGrid w:val="0"/>
                    <w:jc w:val="center"/>
                    <w:rPr>
                      <w:b/>
                      <w:bCs/>
                      <w:kern w:val="44"/>
                      <w:szCs w:val="21"/>
                    </w:rPr>
                  </w:pPr>
                </w:p>
              </w:tc>
              <w:tc>
                <w:tcPr>
                  <w:tcW w:w="1629" w:type="dxa"/>
                  <w:vMerge/>
                  <w:tcBorders>
                    <w:tl2br w:val="nil"/>
                    <w:tr2bl w:val="nil"/>
                  </w:tcBorders>
                </w:tcPr>
                <w:p w:rsidR="002F0BC5" w:rsidRPr="004A089D" w:rsidRDefault="002F0BC5" w:rsidP="002F0BC5">
                  <w:pPr>
                    <w:adjustRightInd w:val="0"/>
                    <w:snapToGrid w:val="0"/>
                    <w:jc w:val="center"/>
                    <w:rPr>
                      <w:b/>
                      <w:bCs/>
                      <w:kern w:val="44"/>
                      <w:szCs w:val="21"/>
                    </w:rPr>
                  </w:pPr>
                </w:p>
              </w:tc>
              <w:tc>
                <w:tcPr>
                  <w:tcW w:w="2116" w:type="dxa"/>
                  <w:vMerge/>
                  <w:tcBorders>
                    <w:tl2br w:val="nil"/>
                    <w:tr2bl w:val="nil"/>
                  </w:tcBorders>
                  <w:vAlign w:val="center"/>
                </w:tcPr>
                <w:p w:rsidR="002F0BC5" w:rsidRPr="004A089D" w:rsidRDefault="002F0BC5" w:rsidP="002F0BC5">
                  <w:pPr>
                    <w:adjustRightInd w:val="0"/>
                    <w:snapToGrid w:val="0"/>
                    <w:jc w:val="center"/>
                    <w:rPr>
                      <w:b/>
                      <w:bCs/>
                      <w:kern w:val="44"/>
                      <w:szCs w:val="21"/>
                    </w:rPr>
                  </w:pPr>
                </w:p>
              </w:tc>
              <w:tc>
                <w:tcPr>
                  <w:tcW w:w="1736" w:type="dxa"/>
                  <w:vMerge/>
                  <w:tcBorders>
                    <w:tl2br w:val="nil"/>
                    <w:tr2bl w:val="nil"/>
                  </w:tcBorders>
                  <w:vAlign w:val="center"/>
                </w:tcPr>
                <w:p w:rsidR="002F0BC5" w:rsidRPr="004A089D" w:rsidRDefault="002F0BC5" w:rsidP="002F0BC5">
                  <w:pPr>
                    <w:adjustRightInd w:val="0"/>
                    <w:snapToGrid w:val="0"/>
                    <w:jc w:val="center"/>
                    <w:rPr>
                      <w:b/>
                      <w:bCs/>
                      <w:kern w:val="44"/>
                      <w:szCs w:val="21"/>
                    </w:rPr>
                  </w:pPr>
                </w:p>
              </w:tc>
              <w:tc>
                <w:tcPr>
                  <w:tcW w:w="2124" w:type="dxa"/>
                  <w:tcBorders>
                    <w:tl2br w:val="nil"/>
                    <w:tr2bl w:val="nil"/>
                  </w:tcBorders>
                  <w:vAlign w:val="center"/>
                </w:tcPr>
                <w:p w:rsidR="002F0BC5" w:rsidRPr="004A089D" w:rsidRDefault="002F0BC5" w:rsidP="002F0BC5">
                  <w:pPr>
                    <w:adjustRightInd w:val="0"/>
                    <w:snapToGrid w:val="0"/>
                    <w:jc w:val="center"/>
                    <w:rPr>
                      <w:b/>
                      <w:bCs/>
                      <w:kern w:val="44"/>
                      <w:szCs w:val="21"/>
                    </w:rPr>
                  </w:pPr>
                  <w:r w:rsidRPr="004A089D">
                    <w:rPr>
                      <w:rFonts w:hint="eastAsia"/>
                      <w:b/>
                      <w:bCs/>
                      <w:kern w:val="44"/>
                      <w:szCs w:val="21"/>
                    </w:rPr>
                    <w:t>排放速率（</w:t>
                  </w:r>
                  <w:r w:rsidRPr="004A089D">
                    <w:rPr>
                      <w:rFonts w:hint="eastAsia"/>
                      <w:b/>
                      <w:bCs/>
                      <w:kern w:val="44"/>
                      <w:szCs w:val="21"/>
                    </w:rPr>
                    <w:t>kg/h</w:t>
                  </w:r>
                  <w:r w:rsidRPr="004A089D">
                    <w:rPr>
                      <w:rFonts w:hint="eastAsia"/>
                      <w:b/>
                      <w:bCs/>
                      <w:kern w:val="44"/>
                      <w:szCs w:val="21"/>
                    </w:rPr>
                    <w:t>）</w:t>
                  </w:r>
                </w:p>
              </w:tc>
            </w:tr>
            <w:tr w:rsidR="002F0BC5" w:rsidRPr="004A089D" w:rsidTr="00BF4747">
              <w:trPr>
                <w:trHeight w:val="282"/>
                <w:jc w:val="center"/>
              </w:trPr>
              <w:tc>
                <w:tcPr>
                  <w:tcW w:w="1465" w:type="dxa"/>
                  <w:tcBorders>
                    <w:tl2br w:val="nil"/>
                    <w:tr2bl w:val="nil"/>
                  </w:tcBorders>
                  <w:vAlign w:val="center"/>
                </w:tcPr>
                <w:p w:rsidR="002F0BC5" w:rsidRPr="004A089D" w:rsidRDefault="00CF575B" w:rsidP="002F0BC5">
                  <w:pPr>
                    <w:adjustRightInd w:val="0"/>
                    <w:snapToGrid w:val="0"/>
                    <w:jc w:val="center"/>
                    <w:rPr>
                      <w:kern w:val="44"/>
                      <w:szCs w:val="21"/>
                    </w:rPr>
                  </w:pPr>
                  <w:r w:rsidRPr="004A089D">
                    <w:rPr>
                      <w:rFonts w:hint="eastAsia"/>
                      <w:szCs w:val="21"/>
                    </w:rPr>
                    <w:t>1</w:t>
                  </w:r>
                </w:p>
              </w:tc>
              <w:tc>
                <w:tcPr>
                  <w:tcW w:w="1629" w:type="dxa"/>
                  <w:tcBorders>
                    <w:tl2br w:val="nil"/>
                    <w:tr2bl w:val="nil"/>
                  </w:tcBorders>
                  <w:vAlign w:val="center"/>
                </w:tcPr>
                <w:p w:rsidR="002F0BC5" w:rsidRPr="004A089D" w:rsidRDefault="00E87AA4" w:rsidP="002F0BC5">
                  <w:pPr>
                    <w:adjustRightInd w:val="0"/>
                    <w:snapToGrid w:val="0"/>
                    <w:jc w:val="center"/>
                    <w:rPr>
                      <w:kern w:val="44"/>
                      <w:szCs w:val="21"/>
                    </w:rPr>
                  </w:pPr>
                  <w:r w:rsidRPr="004A089D">
                    <w:rPr>
                      <w:rFonts w:hint="eastAsia"/>
                      <w:szCs w:val="21"/>
                    </w:rPr>
                    <w:t>下料</w:t>
                  </w:r>
                  <w:r w:rsidR="00951EBE" w:rsidRPr="004A089D">
                    <w:rPr>
                      <w:rFonts w:hint="eastAsia"/>
                      <w:szCs w:val="21"/>
                    </w:rPr>
                    <w:t>、分割</w:t>
                  </w:r>
                  <w:r w:rsidR="002F0BC5" w:rsidRPr="004A089D">
                    <w:rPr>
                      <w:rFonts w:hint="eastAsia"/>
                      <w:szCs w:val="21"/>
                    </w:rPr>
                    <w:t>粉尘</w:t>
                  </w:r>
                </w:p>
              </w:tc>
              <w:tc>
                <w:tcPr>
                  <w:tcW w:w="2116" w:type="dxa"/>
                  <w:tcBorders>
                    <w:tl2br w:val="nil"/>
                    <w:tr2bl w:val="nil"/>
                  </w:tcBorders>
                  <w:vAlign w:val="center"/>
                </w:tcPr>
                <w:p w:rsidR="002F0BC5" w:rsidRPr="004A089D" w:rsidRDefault="00951EBE" w:rsidP="002F0BC5">
                  <w:pPr>
                    <w:adjustRightInd w:val="0"/>
                    <w:snapToGrid w:val="0"/>
                    <w:jc w:val="center"/>
                    <w:rPr>
                      <w:kern w:val="44"/>
                      <w:szCs w:val="21"/>
                    </w:rPr>
                  </w:pPr>
                  <w:r w:rsidRPr="004A089D">
                    <w:rPr>
                      <w:rFonts w:hint="eastAsia"/>
                      <w:kern w:val="44"/>
                      <w:szCs w:val="21"/>
                    </w:rPr>
                    <w:t>6912</w:t>
                  </w:r>
                </w:p>
              </w:tc>
              <w:tc>
                <w:tcPr>
                  <w:tcW w:w="1736" w:type="dxa"/>
                  <w:tcBorders>
                    <w:tl2br w:val="nil"/>
                    <w:tr2bl w:val="nil"/>
                  </w:tcBorders>
                  <w:vAlign w:val="center"/>
                </w:tcPr>
                <w:p w:rsidR="002F0BC5" w:rsidRPr="004A089D" w:rsidRDefault="00E9438C" w:rsidP="002F0BC5">
                  <w:pPr>
                    <w:adjustRightInd w:val="0"/>
                    <w:snapToGrid w:val="0"/>
                    <w:jc w:val="center"/>
                    <w:rPr>
                      <w:kern w:val="44"/>
                      <w:szCs w:val="21"/>
                    </w:rPr>
                  </w:pPr>
                  <w:r w:rsidRPr="004A089D">
                    <w:rPr>
                      <w:rFonts w:hint="eastAsia"/>
                      <w:kern w:val="44"/>
                      <w:szCs w:val="21"/>
                    </w:rPr>
                    <w:t>10</w:t>
                  </w:r>
                </w:p>
              </w:tc>
              <w:tc>
                <w:tcPr>
                  <w:tcW w:w="2124" w:type="dxa"/>
                  <w:tcBorders>
                    <w:tl2br w:val="nil"/>
                    <w:tr2bl w:val="nil"/>
                  </w:tcBorders>
                  <w:vAlign w:val="center"/>
                </w:tcPr>
                <w:p w:rsidR="002F0BC5" w:rsidRPr="004A089D" w:rsidRDefault="002B0F6A" w:rsidP="00951EBE">
                  <w:pPr>
                    <w:adjustRightInd w:val="0"/>
                    <w:snapToGrid w:val="0"/>
                    <w:jc w:val="center"/>
                    <w:rPr>
                      <w:kern w:val="44"/>
                      <w:szCs w:val="21"/>
                    </w:rPr>
                  </w:pPr>
                  <w:r w:rsidRPr="004A089D">
                    <w:rPr>
                      <w:rFonts w:hint="eastAsia"/>
                      <w:kern w:val="44"/>
                      <w:szCs w:val="21"/>
                    </w:rPr>
                    <w:t>0.0</w:t>
                  </w:r>
                  <w:r w:rsidR="00951EBE" w:rsidRPr="004A089D">
                    <w:rPr>
                      <w:rFonts w:hint="eastAsia"/>
                      <w:kern w:val="44"/>
                      <w:szCs w:val="21"/>
                    </w:rPr>
                    <w:t>102</w:t>
                  </w:r>
                </w:p>
              </w:tc>
            </w:tr>
            <w:tr w:rsidR="004C4058" w:rsidRPr="004A089D" w:rsidTr="00BF4747">
              <w:trPr>
                <w:trHeight w:val="282"/>
                <w:jc w:val="center"/>
              </w:trPr>
              <w:tc>
                <w:tcPr>
                  <w:tcW w:w="1465" w:type="dxa"/>
                  <w:tcBorders>
                    <w:tl2br w:val="nil"/>
                    <w:tr2bl w:val="nil"/>
                  </w:tcBorders>
                  <w:vAlign w:val="center"/>
                </w:tcPr>
                <w:p w:rsidR="004C4058" w:rsidRPr="004A089D" w:rsidRDefault="00A77473" w:rsidP="002F0BC5">
                  <w:pPr>
                    <w:adjustRightInd w:val="0"/>
                    <w:snapToGrid w:val="0"/>
                    <w:jc w:val="center"/>
                    <w:rPr>
                      <w:szCs w:val="21"/>
                    </w:rPr>
                  </w:pPr>
                  <w:r w:rsidRPr="004A089D">
                    <w:rPr>
                      <w:rFonts w:hint="eastAsia"/>
                      <w:szCs w:val="21"/>
                    </w:rPr>
                    <w:t>2</w:t>
                  </w:r>
                </w:p>
              </w:tc>
              <w:tc>
                <w:tcPr>
                  <w:tcW w:w="1629" w:type="dxa"/>
                  <w:tcBorders>
                    <w:tl2br w:val="nil"/>
                    <w:tr2bl w:val="nil"/>
                  </w:tcBorders>
                  <w:vAlign w:val="center"/>
                </w:tcPr>
                <w:p w:rsidR="004C4058" w:rsidRPr="004A089D" w:rsidRDefault="006C1305" w:rsidP="002F0BC5">
                  <w:pPr>
                    <w:adjustRightInd w:val="0"/>
                    <w:snapToGrid w:val="0"/>
                    <w:jc w:val="center"/>
                    <w:rPr>
                      <w:szCs w:val="21"/>
                    </w:rPr>
                  </w:pPr>
                  <w:r w:rsidRPr="004A089D">
                    <w:t>SO</w:t>
                  </w:r>
                  <w:r w:rsidRPr="004A089D">
                    <w:rPr>
                      <w:vertAlign w:val="subscript"/>
                    </w:rPr>
                    <w:t>2</w:t>
                  </w:r>
                </w:p>
              </w:tc>
              <w:tc>
                <w:tcPr>
                  <w:tcW w:w="2116" w:type="dxa"/>
                  <w:tcBorders>
                    <w:tl2br w:val="nil"/>
                    <w:tr2bl w:val="nil"/>
                  </w:tcBorders>
                  <w:vAlign w:val="center"/>
                </w:tcPr>
                <w:p w:rsidR="004C4058" w:rsidRPr="004A089D" w:rsidRDefault="00A77473" w:rsidP="002F0BC5">
                  <w:pPr>
                    <w:adjustRightInd w:val="0"/>
                    <w:snapToGrid w:val="0"/>
                    <w:jc w:val="center"/>
                    <w:rPr>
                      <w:kern w:val="44"/>
                      <w:szCs w:val="21"/>
                    </w:rPr>
                  </w:pPr>
                  <w:r w:rsidRPr="004A089D">
                    <w:rPr>
                      <w:rFonts w:hint="eastAsia"/>
                      <w:kern w:val="44"/>
                      <w:szCs w:val="21"/>
                    </w:rPr>
                    <w:t>6912</w:t>
                  </w:r>
                </w:p>
              </w:tc>
              <w:tc>
                <w:tcPr>
                  <w:tcW w:w="1736" w:type="dxa"/>
                  <w:tcBorders>
                    <w:tl2br w:val="nil"/>
                    <w:tr2bl w:val="nil"/>
                  </w:tcBorders>
                  <w:vAlign w:val="center"/>
                </w:tcPr>
                <w:p w:rsidR="004C4058" w:rsidRPr="004A089D" w:rsidRDefault="00A77473" w:rsidP="002F0BC5">
                  <w:pPr>
                    <w:adjustRightInd w:val="0"/>
                    <w:snapToGrid w:val="0"/>
                    <w:jc w:val="center"/>
                    <w:rPr>
                      <w:kern w:val="44"/>
                      <w:szCs w:val="21"/>
                    </w:rPr>
                  </w:pPr>
                  <w:r w:rsidRPr="004A089D">
                    <w:rPr>
                      <w:rFonts w:hint="eastAsia"/>
                      <w:kern w:val="44"/>
                      <w:szCs w:val="21"/>
                    </w:rPr>
                    <w:t>10</w:t>
                  </w:r>
                </w:p>
              </w:tc>
              <w:tc>
                <w:tcPr>
                  <w:tcW w:w="2124" w:type="dxa"/>
                  <w:tcBorders>
                    <w:tl2br w:val="nil"/>
                    <w:tr2bl w:val="nil"/>
                  </w:tcBorders>
                  <w:vAlign w:val="center"/>
                </w:tcPr>
                <w:p w:rsidR="004C4058" w:rsidRPr="004A089D" w:rsidRDefault="00A77473" w:rsidP="00951EBE">
                  <w:pPr>
                    <w:adjustRightInd w:val="0"/>
                    <w:snapToGrid w:val="0"/>
                    <w:jc w:val="center"/>
                    <w:rPr>
                      <w:kern w:val="44"/>
                      <w:szCs w:val="21"/>
                    </w:rPr>
                  </w:pPr>
                  <w:r w:rsidRPr="004A089D">
                    <w:rPr>
                      <w:rFonts w:hint="eastAsia"/>
                      <w:kern w:val="44"/>
                      <w:szCs w:val="21"/>
                    </w:rPr>
                    <w:t>0.00002</w:t>
                  </w:r>
                </w:p>
              </w:tc>
            </w:tr>
            <w:tr w:rsidR="004C4058" w:rsidRPr="004A089D" w:rsidTr="00BF4747">
              <w:trPr>
                <w:trHeight w:val="282"/>
                <w:jc w:val="center"/>
              </w:trPr>
              <w:tc>
                <w:tcPr>
                  <w:tcW w:w="1465" w:type="dxa"/>
                  <w:tcBorders>
                    <w:tl2br w:val="nil"/>
                    <w:tr2bl w:val="nil"/>
                  </w:tcBorders>
                  <w:vAlign w:val="center"/>
                </w:tcPr>
                <w:p w:rsidR="004C4058" w:rsidRPr="004A089D" w:rsidRDefault="00A77473" w:rsidP="002F0BC5">
                  <w:pPr>
                    <w:adjustRightInd w:val="0"/>
                    <w:snapToGrid w:val="0"/>
                    <w:jc w:val="center"/>
                    <w:rPr>
                      <w:szCs w:val="21"/>
                    </w:rPr>
                  </w:pPr>
                  <w:r w:rsidRPr="004A089D">
                    <w:rPr>
                      <w:rFonts w:hint="eastAsia"/>
                      <w:szCs w:val="21"/>
                    </w:rPr>
                    <w:t>3</w:t>
                  </w:r>
                </w:p>
              </w:tc>
              <w:tc>
                <w:tcPr>
                  <w:tcW w:w="1629" w:type="dxa"/>
                  <w:tcBorders>
                    <w:tl2br w:val="nil"/>
                    <w:tr2bl w:val="nil"/>
                  </w:tcBorders>
                  <w:vAlign w:val="center"/>
                </w:tcPr>
                <w:p w:rsidR="004C4058" w:rsidRPr="004A089D" w:rsidRDefault="000D26F8" w:rsidP="002F0BC5">
                  <w:pPr>
                    <w:adjustRightInd w:val="0"/>
                    <w:snapToGrid w:val="0"/>
                    <w:jc w:val="center"/>
                    <w:rPr>
                      <w:szCs w:val="21"/>
                    </w:rPr>
                  </w:pPr>
                  <w:r w:rsidRPr="004A089D">
                    <w:rPr>
                      <w:rFonts w:hint="eastAsia"/>
                    </w:rPr>
                    <w:t>NO</w:t>
                  </w:r>
                  <w:r w:rsidR="006C1305" w:rsidRPr="004A089D">
                    <w:rPr>
                      <w:rFonts w:hint="eastAsia"/>
                      <w:vertAlign w:val="subscript"/>
                    </w:rPr>
                    <w:t>X</w:t>
                  </w:r>
                </w:p>
              </w:tc>
              <w:tc>
                <w:tcPr>
                  <w:tcW w:w="2116" w:type="dxa"/>
                  <w:tcBorders>
                    <w:tl2br w:val="nil"/>
                    <w:tr2bl w:val="nil"/>
                  </w:tcBorders>
                  <w:vAlign w:val="center"/>
                </w:tcPr>
                <w:p w:rsidR="004C4058" w:rsidRPr="004A089D" w:rsidRDefault="00A77473" w:rsidP="002F0BC5">
                  <w:pPr>
                    <w:adjustRightInd w:val="0"/>
                    <w:snapToGrid w:val="0"/>
                    <w:jc w:val="center"/>
                    <w:rPr>
                      <w:kern w:val="44"/>
                      <w:szCs w:val="21"/>
                    </w:rPr>
                  </w:pPr>
                  <w:r w:rsidRPr="004A089D">
                    <w:rPr>
                      <w:rFonts w:hint="eastAsia"/>
                      <w:kern w:val="44"/>
                      <w:szCs w:val="21"/>
                    </w:rPr>
                    <w:t>6912</w:t>
                  </w:r>
                </w:p>
              </w:tc>
              <w:tc>
                <w:tcPr>
                  <w:tcW w:w="1736" w:type="dxa"/>
                  <w:tcBorders>
                    <w:tl2br w:val="nil"/>
                    <w:tr2bl w:val="nil"/>
                  </w:tcBorders>
                  <w:vAlign w:val="center"/>
                </w:tcPr>
                <w:p w:rsidR="004C4058" w:rsidRPr="004A089D" w:rsidRDefault="00A77473" w:rsidP="002F0BC5">
                  <w:pPr>
                    <w:adjustRightInd w:val="0"/>
                    <w:snapToGrid w:val="0"/>
                    <w:jc w:val="center"/>
                    <w:rPr>
                      <w:kern w:val="44"/>
                      <w:szCs w:val="21"/>
                    </w:rPr>
                  </w:pPr>
                  <w:r w:rsidRPr="004A089D">
                    <w:rPr>
                      <w:rFonts w:hint="eastAsia"/>
                      <w:kern w:val="44"/>
                      <w:szCs w:val="21"/>
                    </w:rPr>
                    <w:t>10</w:t>
                  </w:r>
                </w:p>
              </w:tc>
              <w:tc>
                <w:tcPr>
                  <w:tcW w:w="2124" w:type="dxa"/>
                  <w:tcBorders>
                    <w:tl2br w:val="nil"/>
                    <w:tr2bl w:val="nil"/>
                  </w:tcBorders>
                  <w:vAlign w:val="center"/>
                </w:tcPr>
                <w:p w:rsidR="004C4058" w:rsidRPr="004A089D" w:rsidRDefault="00A77473" w:rsidP="00951EBE">
                  <w:pPr>
                    <w:adjustRightInd w:val="0"/>
                    <w:snapToGrid w:val="0"/>
                    <w:jc w:val="center"/>
                    <w:rPr>
                      <w:kern w:val="44"/>
                      <w:szCs w:val="21"/>
                    </w:rPr>
                  </w:pPr>
                  <w:r w:rsidRPr="004A089D">
                    <w:rPr>
                      <w:rFonts w:hint="eastAsia"/>
                      <w:kern w:val="44"/>
                      <w:szCs w:val="21"/>
                    </w:rPr>
                    <w:t>0.00031</w:t>
                  </w:r>
                </w:p>
              </w:tc>
            </w:tr>
            <w:tr w:rsidR="004C4058" w:rsidRPr="004A089D" w:rsidTr="00BF4747">
              <w:trPr>
                <w:trHeight w:val="282"/>
                <w:jc w:val="center"/>
              </w:trPr>
              <w:tc>
                <w:tcPr>
                  <w:tcW w:w="1465" w:type="dxa"/>
                  <w:tcBorders>
                    <w:tl2br w:val="nil"/>
                    <w:tr2bl w:val="nil"/>
                  </w:tcBorders>
                  <w:vAlign w:val="center"/>
                </w:tcPr>
                <w:p w:rsidR="004C4058" w:rsidRPr="004A089D" w:rsidRDefault="00A77473" w:rsidP="002F0BC5">
                  <w:pPr>
                    <w:adjustRightInd w:val="0"/>
                    <w:snapToGrid w:val="0"/>
                    <w:jc w:val="center"/>
                    <w:rPr>
                      <w:szCs w:val="21"/>
                    </w:rPr>
                  </w:pPr>
                  <w:r w:rsidRPr="004A089D">
                    <w:rPr>
                      <w:rFonts w:hint="eastAsia"/>
                      <w:szCs w:val="21"/>
                    </w:rPr>
                    <w:t>4</w:t>
                  </w:r>
                </w:p>
              </w:tc>
              <w:tc>
                <w:tcPr>
                  <w:tcW w:w="1629" w:type="dxa"/>
                  <w:tcBorders>
                    <w:tl2br w:val="nil"/>
                    <w:tr2bl w:val="nil"/>
                  </w:tcBorders>
                  <w:vAlign w:val="center"/>
                </w:tcPr>
                <w:p w:rsidR="004C4058" w:rsidRPr="004A089D" w:rsidRDefault="000D26F8" w:rsidP="002F0BC5">
                  <w:pPr>
                    <w:adjustRightInd w:val="0"/>
                    <w:snapToGrid w:val="0"/>
                    <w:jc w:val="center"/>
                    <w:rPr>
                      <w:szCs w:val="21"/>
                    </w:rPr>
                  </w:pPr>
                  <w:r w:rsidRPr="004A089D">
                    <w:rPr>
                      <w:rFonts w:hint="eastAsia"/>
                      <w:szCs w:val="21"/>
                    </w:rPr>
                    <w:t>烟尘</w:t>
                  </w:r>
                </w:p>
              </w:tc>
              <w:tc>
                <w:tcPr>
                  <w:tcW w:w="2116" w:type="dxa"/>
                  <w:tcBorders>
                    <w:tl2br w:val="nil"/>
                    <w:tr2bl w:val="nil"/>
                  </w:tcBorders>
                  <w:vAlign w:val="center"/>
                </w:tcPr>
                <w:p w:rsidR="004C4058" w:rsidRPr="004A089D" w:rsidRDefault="00A77473" w:rsidP="002F0BC5">
                  <w:pPr>
                    <w:adjustRightInd w:val="0"/>
                    <w:snapToGrid w:val="0"/>
                    <w:jc w:val="center"/>
                    <w:rPr>
                      <w:kern w:val="44"/>
                      <w:szCs w:val="21"/>
                    </w:rPr>
                  </w:pPr>
                  <w:r w:rsidRPr="004A089D">
                    <w:rPr>
                      <w:rFonts w:hint="eastAsia"/>
                      <w:kern w:val="44"/>
                      <w:szCs w:val="21"/>
                    </w:rPr>
                    <w:t>6912</w:t>
                  </w:r>
                </w:p>
              </w:tc>
              <w:tc>
                <w:tcPr>
                  <w:tcW w:w="1736" w:type="dxa"/>
                  <w:tcBorders>
                    <w:tl2br w:val="nil"/>
                    <w:tr2bl w:val="nil"/>
                  </w:tcBorders>
                  <w:vAlign w:val="center"/>
                </w:tcPr>
                <w:p w:rsidR="004C4058" w:rsidRPr="004A089D" w:rsidRDefault="00A77473" w:rsidP="002F0BC5">
                  <w:pPr>
                    <w:adjustRightInd w:val="0"/>
                    <w:snapToGrid w:val="0"/>
                    <w:jc w:val="center"/>
                    <w:rPr>
                      <w:kern w:val="44"/>
                      <w:szCs w:val="21"/>
                    </w:rPr>
                  </w:pPr>
                  <w:r w:rsidRPr="004A089D">
                    <w:rPr>
                      <w:rFonts w:hint="eastAsia"/>
                      <w:kern w:val="44"/>
                      <w:szCs w:val="21"/>
                    </w:rPr>
                    <w:t>10</w:t>
                  </w:r>
                </w:p>
              </w:tc>
              <w:tc>
                <w:tcPr>
                  <w:tcW w:w="2124" w:type="dxa"/>
                  <w:tcBorders>
                    <w:tl2br w:val="nil"/>
                    <w:tr2bl w:val="nil"/>
                  </w:tcBorders>
                  <w:vAlign w:val="center"/>
                </w:tcPr>
                <w:p w:rsidR="004C4058" w:rsidRPr="004A089D" w:rsidRDefault="00A77473" w:rsidP="00951EBE">
                  <w:pPr>
                    <w:adjustRightInd w:val="0"/>
                    <w:snapToGrid w:val="0"/>
                    <w:jc w:val="center"/>
                    <w:rPr>
                      <w:kern w:val="44"/>
                      <w:szCs w:val="21"/>
                    </w:rPr>
                  </w:pPr>
                  <w:r w:rsidRPr="004A089D">
                    <w:rPr>
                      <w:rFonts w:hint="eastAsia"/>
                      <w:kern w:val="44"/>
                      <w:szCs w:val="21"/>
                    </w:rPr>
                    <w:t>0.00001</w:t>
                  </w:r>
                </w:p>
              </w:tc>
            </w:tr>
          </w:tbl>
          <w:p w:rsidR="00951EBE" w:rsidRPr="004A089D" w:rsidRDefault="00FA05B4" w:rsidP="006C1305">
            <w:pPr>
              <w:snapToGrid w:val="0"/>
              <w:spacing w:line="360" w:lineRule="auto"/>
              <w:ind w:firstLineChars="200" w:firstLine="480"/>
              <w:jc w:val="left"/>
              <w:rPr>
                <w:sz w:val="24"/>
              </w:rPr>
            </w:pPr>
            <w:r w:rsidRPr="004A089D">
              <w:rPr>
                <w:sz w:val="24"/>
              </w:rPr>
              <w:t>（</w:t>
            </w:r>
            <w:r w:rsidRPr="004A089D">
              <w:rPr>
                <w:sz w:val="24"/>
              </w:rPr>
              <w:t>3</w:t>
            </w:r>
            <w:r w:rsidRPr="004A089D">
              <w:rPr>
                <w:sz w:val="24"/>
              </w:rPr>
              <w:t>）估算结果</w:t>
            </w:r>
          </w:p>
          <w:p w:rsidR="00497962" w:rsidRPr="004A089D" w:rsidRDefault="00FA05B4" w:rsidP="00497962">
            <w:pPr>
              <w:widowControl/>
              <w:adjustRightInd w:val="0"/>
              <w:snapToGrid w:val="0"/>
              <w:ind w:firstLineChars="200" w:firstLine="482"/>
              <w:contextualSpacing/>
              <w:jc w:val="center"/>
              <w:rPr>
                <w:b/>
                <w:kern w:val="0"/>
                <w:sz w:val="24"/>
              </w:rPr>
            </w:pPr>
            <w:r w:rsidRPr="004A089D">
              <w:rPr>
                <w:b/>
                <w:kern w:val="0"/>
                <w:sz w:val="24"/>
              </w:rPr>
              <w:t>表</w:t>
            </w:r>
            <w:r w:rsidRPr="004A089D">
              <w:rPr>
                <w:b/>
                <w:kern w:val="0"/>
                <w:sz w:val="24"/>
              </w:rPr>
              <w:t>7-</w:t>
            </w:r>
            <w:r w:rsidR="00951EBE" w:rsidRPr="004A089D">
              <w:rPr>
                <w:rFonts w:hint="eastAsia"/>
                <w:b/>
                <w:kern w:val="0"/>
                <w:sz w:val="24"/>
              </w:rPr>
              <w:t>10</w:t>
            </w:r>
            <w:r w:rsidR="00281DC1" w:rsidRPr="004A089D">
              <w:rPr>
                <w:rFonts w:hint="eastAsia"/>
                <w:b/>
                <w:kern w:val="0"/>
                <w:sz w:val="24"/>
              </w:rPr>
              <w:t>-1</w:t>
            </w:r>
            <w:r w:rsidRPr="004A089D">
              <w:rPr>
                <w:b/>
                <w:kern w:val="0"/>
                <w:sz w:val="24"/>
              </w:rPr>
              <w:t>大气污染物占标率计算结果一览表</w:t>
            </w:r>
          </w:p>
          <w:tbl>
            <w:tblPr>
              <w:tblStyle w:val="affc"/>
              <w:tblW w:w="5000" w:type="pct"/>
              <w:jc w:val="center"/>
              <w:tblBorders>
                <w:top w:val="single" w:sz="12" w:space="0" w:color="auto"/>
                <w:left w:val="none" w:sz="0" w:space="0" w:color="auto"/>
                <w:bottom w:val="single" w:sz="12" w:space="0" w:color="auto"/>
                <w:right w:val="none" w:sz="0" w:space="0" w:color="auto"/>
              </w:tblBorders>
              <w:tblLook w:val="04A0"/>
            </w:tblPr>
            <w:tblGrid>
              <w:gridCol w:w="3402"/>
              <w:gridCol w:w="2902"/>
              <w:gridCol w:w="2766"/>
            </w:tblGrid>
            <w:tr w:rsidR="00A84382" w:rsidRPr="004A089D" w:rsidTr="00817282">
              <w:trPr>
                <w:trHeight w:val="155"/>
                <w:jc w:val="center"/>
              </w:trPr>
              <w:tc>
                <w:tcPr>
                  <w:tcW w:w="1875" w:type="pct"/>
                  <w:vMerge w:val="restart"/>
                  <w:noWrap/>
                  <w:vAlign w:val="center"/>
                </w:tcPr>
                <w:p w:rsidR="00A84382" w:rsidRPr="004A089D" w:rsidRDefault="00A84382" w:rsidP="00A84382">
                  <w:pPr>
                    <w:jc w:val="center"/>
                  </w:pPr>
                  <w:r w:rsidRPr="004A089D">
                    <w:rPr>
                      <w:b/>
                      <w:kern w:val="0"/>
                      <w:szCs w:val="21"/>
                    </w:rPr>
                    <w:t>下风向距离</w:t>
                  </w:r>
                  <w:r w:rsidRPr="004A089D">
                    <w:rPr>
                      <w:b/>
                      <w:kern w:val="0"/>
                      <w:szCs w:val="21"/>
                    </w:rPr>
                    <w:t>/m</w:t>
                  </w:r>
                </w:p>
              </w:tc>
              <w:tc>
                <w:tcPr>
                  <w:tcW w:w="1600" w:type="pct"/>
                  <w:noWrap/>
                  <w:vAlign w:val="center"/>
                </w:tcPr>
                <w:p w:rsidR="00A84382" w:rsidRPr="004A089D" w:rsidRDefault="0029315C" w:rsidP="00A84382">
                  <w:pPr>
                    <w:jc w:val="center"/>
                    <w:rPr>
                      <w:b/>
                    </w:rPr>
                  </w:pPr>
                  <w:r w:rsidRPr="004A089D">
                    <w:rPr>
                      <w:rFonts w:hint="eastAsia"/>
                      <w:b/>
                    </w:rPr>
                    <w:t>下料</w:t>
                  </w:r>
                  <w:r w:rsidR="00A84382" w:rsidRPr="004A089D">
                    <w:rPr>
                      <w:rFonts w:hint="eastAsia"/>
                      <w:b/>
                    </w:rPr>
                    <w:t>、分割粉尘</w:t>
                  </w:r>
                </w:p>
              </w:tc>
              <w:tc>
                <w:tcPr>
                  <w:tcW w:w="1525" w:type="pct"/>
                  <w:vMerge w:val="restart"/>
                  <w:noWrap/>
                  <w:vAlign w:val="center"/>
                </w:tcPr>
                <w:p w:rsidR="00A84382" w:rsidRPr="004A089D" w:rsidRDefault="00A84382" w:rsidP="00A84382">
                  <w:pPr>
                    <w:jc w:val="center"/>
                  </w:pPr>
                  <w:r w:rsidRPr="004A089D">
                    <w:rPr>
                      <w:b/>
                      <w:kern w:val="0"/>
                      <w:szCs w:val="21"/>
                    </w:rPr>
                    <w:t>占标率</w:t>
                  </w:r>
                  <w:r w:rsidRPr="004A089D">
                    <w:rPr>
                      <w:b/>
                      <w:kern w:val="0"/>
                      <w:szCs w:val="21"/>
                    </w:rPr>
                    <w:t>/%</w:t>
                  </w:r>
                </w:p>
              </w:tc>
            </w:tr>
            <w:tr w:rsidR="00A84382" w:rsidRPr="004A089D" w:rsidTr="00817282">
              <w:trPr>
                <w:trHeight w:val="155"/>
                <w:jc w:val="center"/>
              </w:trPr>
              <w:tc>
                <w:tcPr>
                  <w:tcW w:w="1875" w:type="pct"/>
                  <w:vMerge/>
                  <w:noWrap/>
                  <w:vAlign w:val="center"/>
                </w:tcPr>
                <w:p w:rsidR="00A84382" w:rsidRPr="004A089D" w:rsidRDefault="00A84382" w:rsidP="00A84382">
                  <w:pPr>
                    <w:jc w:val="center"/>
                    <w:rPr>
                      <w:b/>
                      <w:kern w:val="0"/>
                      <w:szCs w:val="21"/>
                    </w:rPr>
                  </w:pPr>
                </w:p>
              </w:tc>
              <w:tc>
                <w:tcPr>
                  <w:tcW w:w="1600" w:type="pct"/>
                  <w:noWrap/>
                  <w:vAlign w:val="center"/>
                </w:tcPr>
                <w:p w:rsidR="00A84382" w:rsidRPr="004A089D" w:rsidRDefault="00A84382" w:rsidP="00A84382">
                  <w:pPr>
                    <w:jc w:val="center"/>
                  </w:pPr>
                  <w:r w:rsidRPr="004A089D">
                    <w:rPr>
                      <w:b/>
                      <w:kern w:val="0"/>
                      <w:szCs w:val="21"/>
                    </w:rPr>
                    <w:t>预测质量浓度</w:t>
                  </w:r>
                  <w:r w:rsidRPr="004A089D">
                    <w:rPr>
                      <w:b/>
                      <w:kern w:val="0"/>
                      <w:szCs w:val="21"/>
                    </w:rPr>
                    <w:t>/</w:t>
                  </w:r>
                  <w:r w:rsidRPr="004A089D">
                    <w:rPr>
                      <w:b/>
                      <w:kern w:val="0"/>
                      <w:szCs w:val="21"/>
                    </w:rPr>
                    <w:t>（</w:t>
                  </w:r>
                  <w:r w:rsidRPr="004A089D">
                    <w:rPr>
                      <w:b/>
                      <w:kern w:val="0"/>
                      <w:szCs w:val="21"/>
                    </w:rPr>
                    <w:t>μg/m</w:t>
                  </w:r>
                  <w:r w:rsidRPr="004A089D">
                    <w:rPr>
                      <w:b/>
                      <w:kern w:val="0"/>
                      <w:szCs w:val="21"/>
                      <w:vertAlign w:val="superscript"/>
                    </w:rPr>
                    <w:t>3</w:t>
                  </w:r>
                  <w:r w:rsidRPr="004A089D">
                    <w:rPr>
                      <w:b/>
                      <w:kern w:val="0"/>
                      <w:szCs w:val="21"/>
                    </w:rPr>
                    <w:t>）</w:t>
                  </w:r>
                </w:p>
              </w:tc>
              <w:tc>
                <w:tcPr>
                  <w:tcW w:w="1525" w:type="pct"/>
                  <w:vMerge/>
                  <w:noWrap/>
                  <w:vAlign w:val="center"/>
                </w:tcPr>
                <w:p w:rsidR="00A84382" w:rsidRPr="004A089D" w:rsidRDefault="00A84382" w:rsidP="00A84382">
                  <w:pPr>
                    <w:jc w:val="center"/>
                    <w:rPr>
                      <w:b/>
                      <w:kern w:val="0"/>
                      <w:szCs w:val="21"/>
                    </w:rPr>
                  </w:pP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w:t>
                  </w:r>
                </w:p>
              </w:tc>
              <w:tc>
                <w:tcPr>
                  <w:tcW w:w="1600" w:type="pct"/>
                  <w:noWrap/>
                  <w:vAlign w:val="center"/>
                  <w:hideMark/>
                </w:tcPr>
                <w:p w:rsidR="00A84382" w:rsidRPr="004A089D" w:rsidRDefault="00A84382" w:rsidP="00A84382">
                  <w:pPr>
                    <w:jc w:val="center"/>
                  </w:pPr>
                  <w:r w:rsidRPr="004A089D">
                    <w:rPr>
                      <w:rFonts w:hint="eastAsia"/>
                    </w:rPr>
                    <w:t>2.78</w:t>
                  </w:r>
                </w:p>
              </w:tc>
              <w:tc>
                <w:tcPr>
                  <w:tcW w:w="1525" w:type="pct"/>
                  <w:noWrap/>
                  <w:vAlign w:val="center"/>
                  <w:hideMark/>
                </w:tcPr>
                <w:p w:rsidR="00A84382" w:rsidRPr="004A089D" w:rsidRDefault="00A84382" w:rsidP="00A84382">
                  <w:pPr>
                    <w:jc w:val="center"/>
                  </w:pPr>
                  <w:r w:rsidRPr="004A089D">
                    <w:rPr>
                      <w:rFonts w:hint="eastAsia"/>
                    </w:rPr>
                    <w:t>0.62</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25</w:t>
                  </w:r>
                </w:p>
              </w:tc>
              <w:tc>
                <w:tcPr>
                  <w:tcW w:w="1600" w:type="pct"/>
                  <w:noWrap/>
                  <w:vAlign w:val="center"/>
                  <w:hideMark/>
                </w:tcPr>
                <w:p w:rsidR="00A84382" w:rsidRPr="004A089D" w:rsidRDefault="00A84382" w:rsidP="00A84382">
                  <w:pPr>
                    <w:jc w:val="center"/>
                  </w:pPr>
                  <w:r w:rsidRPr="004A089D">
                    <w:rPr>
                      <w:rFonts w:hint="eastAsia"/>
                    </w:rPr>
                    <w:t>3.80</w:t>
                  </w:r>
                </w:p>
              </w:tc>
              <w:tc>
                <w:tcPr>
                  <w:tcW w:w="1525" w:type="pct"/>
                  <w:noWrap/>
                  <w:vAlign w:val="center"/>
                  <w:hideMark/>
                </w:tcPr>
                <w:p w:rsidR="00A84382" w:rsidRPr="004A089D" w:rsidRDefault="00A84382" w:rsidP="00A84382">
                  <w:pPr>
                    <w:jc w:val="center"/>
                  </w:pPr>
                  <w:r w:rsidRPr="004A089D">
                    <w:rPr>
                      <w:rFonts w:hint="eastAsia"/>
                    </w:rPr>
                    <w:t>0.84</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50</w:t>
                  </w:r>
                </w:p>
              </w:tc>
              <w:tc>
                <w:tcPr>
                  <w:tcW w:w="1600" w:type="pct"/>
                  <w:noWrap/>
                  <w:vAlign w:val="center"/>
                  <w:hideMark/>
                </w:tcPr>
                <w:p w:rsidR="00A84382" w:rsidRPr="004A089D" w:rsidRDefault="00A84382" w:rsidP="00A84382">
                  <w:pPr>
                    <w:jc w:val="center"/>
                  </w:pPr>
                  <w:r w:rsidRPr="004A089D">
                    <w:rPr>
                      <w:rFonts w:hint="eastAsia"/>
                    </w:rPr>
                    <w:t>4.57</w:t>
                  </w:r>
                </w:p>
              </w:tc>
              <w:tc>
                <w:tcPr>
                  <w:tcW w:w="1525" w:type="pct"/>
                  <w:noWrap/>
                  <w:vAlign w:val="center"/>
                  <w:hideMark/>
                </w:tcPr>
                <w:p w:rsidR="00A84382" w:rsidRPr="004A089D" w:rsidRDefault="00A84382" w:rsidP="00A84382">
                  <w:pPr>
                    <w:jc w:val="center"/>
                  </w:pPr>
                  <w:r w:rsidRPr="004A089D">
                    <w:rPr>
                      <w:rFonts w:hint="eastAsia"/>
                    </w:rPr>
                    <w:t>1.02</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100</w:t>
                  </w:r>
                </w:p>
              </w:tc>
              <w:tc>
                <w:tcPr>
                  <w:tcW w:w="1600" w:type="pct"/>
                  <w:noWrap/>
                  <w:vAlign w:val="center"/>
                  <w:hideMark/>
                </w:tcPr>
                <w:p w:rsidR="00A84382" w:rsidRPr="004A089D" w:rsidRDefault="00A84382" w:rsidP="00A84382">
                  <w:pPr>
                    <w:jc w:val="center"/>
                  </w:pPr>
                  <w:r w:rsidRPr="004A089D">
                    <w:rPr>
                      <w:rFonts w:hint="eastAsia"/>
                    </w:rPr>
                    <w:t>2.74</w:t>
                  </w:r>
                </w:p>
              </w:tc>
              <w:tc>
                <w:tcPr>
                  <w:tcW w:w="1525" w:type="pct"/>
                  <w:noWrap/>
                  <w:vAlign w:val="center"/>
                  <w:hideMark/>
                </w:tcPr>
                <w:p w:rsidR="00A84382" w:rsidRPr="004A089D" w:rsidRDefault="00A84382" w:rsidP="00A84382">
                  <w:pPr>
                    <w:jc w:val="center"/>
                  </w:pPr>
                  <w:r w:rsidRPr="004A089D">
                    <w:rPr>
                      <w:rFonts w:hint="eastAsia"/>
                    </w:rPr>
                    <w:t>0.61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200</w:t>
                  </w:r>
                </w:p>
              </w:tc>
              <w:tc>
                <w:tcPr>
                  <w:tcW w:w="1600" w:type="pct"/>
                  <w:noWrap/>
                  <w:vAlign w:val="center"/>
                  <w:hideMark/>
                </w:tcPr>
                <w:p w:rsidR="00A84382" w:rsidRPr="004A089D" w:rsidRDefault="00A84382" w:rsidP="00A84382">
                  <w:pPr>
                    <w:jc w:val="center"/>
                  </w:pPr>
                  <w:r w:rsidRPr="004A089D">
                    <w:rPr>
                      <w:rFonts w:hint="eastAsia"/>
                    </w:rPr>
                    <w:t>1.09</w:t>
                  </w:r>
                </w:p>
              </w:tc>
              <w:tc>
                <w:tcPr>
                  <w:tcW w:w="1525" w:type="pct"/>
                  <w:noWrap/>
                  <w:vAlign w:val="center"/>
                  <w:hideMark/>
                </w:tcPr>
                <w:p w:rsidR="00A84382" w:rsidRPr="004A089D" w:rsidRDefault="00A84382" w:rsidP="00A84382">
                  <w:pPr>
                    <w:jc w:val="center"/>
                  </w:pPr>
                  <w:r w:rsidRPr="004A089D">
                    <w:rPr>
                      <w:rFonts w:hint="eastAsia"/>
                    </w:rPr>
                    <w:t>0.24</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300</w:t>
                  </w:r>
                </w:p>
              </w:tc>
              <w:tc>
                <w:tcPr>
                  <w:tcW w:w="1600" w:type="pct"/>
                  <w:noWrap/>
                  <w:vAlign w:val="center"/>
                  <w:hideMark/>
                </w:tcPr>
                <w:p w:rsidR="00A84382" w:rsidRPr="004A089D" w:rsidRDefault="00A84382" w:rsidP="00A84382">
                  <w:pPr>
                    <w:jc w:val="center"/>
                  </w:pPr>
                  <w:r w:rsidRPr="004A089D">
                    <w:rPr>
                      <w:rFonts w:hint="eastAsia"/>
                    </w:rPr>
                    <w:t>0.631</w:t>
                  </w:r>
                </w:p>
              </w:tc>
              <w:tc>
                <w:tcPr>
                  <w:tcW w:w="1525" w:type="pct"/>
                  <w:noWrap/>
                  <w:vAlign w:val="center"/>
                  <w:hideMark/>
                </w:tcPr>
                <w:p w:rsidR="00A84382" w:rsidRPr="004A089D" w:rsidRDefault="00A84382" w:rsidP="00A84382">
                  <w:pPr>
                    <w:jc w:val="center"/>
                  </w:pPr>
                  <w:r w:rsidRPr="004A089D">
                    <w:rPr>
                      <w:rFonts w:hint="eastAsia"/>
                    </w:rPr>
                    <w:t>0.14</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400</w:t>
                  </w:r>
                </w:p>
              </w:tc>
              <w:tc>
                <w:tcPr>
                  <w:tcW w:w="1600" w:type="pct"/>
                  <w:noWrap/>
                  <w:vAlign w:val="center"/>
                  <w:hideMark/>
                </w:tcPr>
                <w:p w:rsidR="00A84382" w:rsidRPr="004A089D" w:rsidRDefault="00A84382" w:rsidP="00A84382">
                  <w:pPr>
                    <w:jc w:val="center"/>
                  </w:pPr>
                  <w:r w:rsidRPr="004A089D">
                    <w:rPr>
                      <w:rFonts w:hint="eastAsia"/>
                    </w:rPr>
                    <w:t>0.427</w:t>
                  </w:r>
                </w:p>
              </w:tc>
              <w:tc>
                <w:tcPr>
                  <w:tcW w:w="1525" w:type="pct"/>
                  <w:noWrap/>
                  <w:vAlign w:val="center"/>
                  <w:hideMark/>
                </w:tcPr>
                <w:p w:rsidR="00A84382" w:rsidRPr="004A089D" w:rsidRDefault="00A84382" w:rsidP="00A84382">
                  <w:pPr>
                    <w:jc w:val="center"/>
                  </w:pPr>
                  <w:r w:rsidRPr="004A089D">
                    <w:rPr>
                      <w:rFonts w:hint="eastAsia"/>
                    </w:rPr>
                    <w:t>0.09</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500</w:t>
                  </w:r>
                </w:p>
              </w:tc>
              <w:tc>
                <w:tcPr>
                  <w:tcW w:w="1600" w:type="pct"/>
                  <w:noWrap/>
                  <w:vAlign w:val="center"/>
                  <w:hideMark/>
                </w:tcPr>
                <w:p w:rsidR="00A84382" w:rsidRPr="004A089D" w:rsidRDefault="00A84382" w:rsidP="00A84382">
                  <w:pPr>
                    <w:jc w:val="center"/>
                  </w:pPr>
                  <w:r w:rsidRPr="004A089D">
                    <w:rPr>
                      <w:rFonts w:hint="eastAsia"/>
                    </w:rPr>
                    <w:t>0.315</w:t>
                  </w:r>
                </w:p>
              </w:tc>
              <w:tc>
                <w:tcPr>
                  <w:tcW w:w="1525" w:type="pct"/>
                  <w:noWrap/>
                  <w:vAlign w:val="center"/>
                  <w:hideMark/>
                </w:tcPr>
                <w:p w:rsidR="00A84382" w:rsidRPr="004A089D" w:rsidRDefault="00A84382" w:rsidP="00A84382">
                  <w:pPr>
                    <w:jc w:val="center"/>
                  </w:pPr>
                  <w:r w:rsidRPr="004A089D">
                    <w:rPr>
                      <w:rFonts w:hint="eastAsia"/>
                    </w:rPr>
                    <w:t>0.07</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600</w:t>
                  </w:r>
                </w:p>
              </w:tc>
              <w:tc>
                <w:tcPr>
                  <w:tcW w:w="1600" w:type="pct"/>
                  <w:noWrap/>
                  <w:vAlign w:val="center"/>
                  <w:hideMark/>
                </w:tcPr>
                <w:p w:rsidR="00A84382" w:rsidRPr="004A089D" w:rsidRDefault="00A84382" w:rsidP="00A84382">
                  <w:pPr>
                    <w:jc w:val="center"/>
                  </w:pPr>
                  <w:r w:rsidRPr="004A089D">
                    <w:rPr>
                      <w:rFonts w:hint="eastAsia"/>
                    </w:rPr>
                    <w:t>0.246</w:t>
                  </w:r>
                </w:p>
              </w:tc>
              <w:tc>
                <w:tcPr>
                  <w:tcW w:w="1525" w:type="pct"/>
                  <w:noWrap/>
                  <w:vAlign w:val="center"/>
                  <w:hideMark/>
                </w:tcPr>
                <w:p w:rsidR="00A84382" w:rsidRPr="004A089D" w:rsidRDefault="00A84382" w:rsidP="00A84382">
                  <w:pPr>
                    <w:jc w:val="center"/>
                  </w:pPr>
                  <w:r w:rsidRPr="004A089D">
                    <w:rPr>
                      <w:rFonts w:hint="eastAsia"/>
                    </w:rPr>
                    <w:t>0.05</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700</w:t>
                  </w:r>
                </w:p>
              </w:tc>
              <w:tc>
                <w:tcPr>
                  <w:tcW w:w="1600" w:type="pct"/>
                  <w:noWrap/>
                  <w:vAlign w:val="center"/>
                  <w:hideMark/>
                </w:tcPr>
                <w:p w:rsidR="00A84382" w:rsidRPr="004A089D" w:rsidRDefault="00A84382" w:rsidP="00A84382">
                  <w:pPr>
                    <w:jc w:val="center"/>
                  </w:pPr>
                  <w:r w:rsidRPr="004A089D">
                    <w:rPr>
                      <w:rFonts w:hint="eastAsia"/>
                    </w:rPr>
                    <w:t>0.199</w:t>
                  </w:r>
                </w:p>
              </w:tc>
              <w:tc>
                <w:tcPr>
                  <w:tcW w:w="1525" w:type="pct"/>
                  <w:noWrap/>
                  <w:vAlign w:val="center"/>
                  <w:hideMark/>
                </w:tcPr>
                <w:p w:rsidR="00A84382" w:rsidRPr="004A089D" w:rsidRDefault="00A84382" w:rsidP="00A84382">
                  <w:pPr>
                    <w:jc w:val="center"/>
                  </w:pPr>
                  <w:r w:rsidRPr="004A089D">
                    <w:rPr>
                      <w:rFonts w:hint="eastAsia"/>
                    </w:rPr>
                    <w:t>0.04</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800</w:t>
                  </w:r>
                </w:p>
              </w:tc>
              <w:tc>
                <w:tcPr>
                  <w:tcW w:w="1600" w:type="pct"/>
                  <w:noWrap/>
                  <w:vAlign w:val="center"/>
                  <w:hideMark/>
                </w:tcPr>
                <w:p w:rsidR="00A84382" w:rsidRPr="004A089D" w:rsidRDefault="00A84382" w:rsidP="00A84382">
                  <w:pPr>
                    <w:jc w:val="center"/>
                  </w:pPr>
                  <w:r w:rsidRPr="004A089D">
                    <w:rPr>
                      <w:rFonts w:hint="eastAsia"/>
                    </w:rPr>
                    <w:t>0.166</w:t>
                  </w:r>
                </w:p>
              </w:tc>
              <w:tc>
                <w:tcPr>
                  <w:tcW w:w="1525" w:type="pct"/>
                  <w:noWrap/>
                  <w:vAlign w:val="center"/>
                  <w:hideMark/>
                </w:tcPr>
                <w:p w:rsidR="00A84382" w:rsidRPr="004A089D" w:rsidRDefault="00A84382" w:rsidP="00A84382">
                  <w:pPr>
                    <w:jc w:val="center"/>
                  </w:pPr>
                  <w:r w:rsidRPr="004A089D">
                    <w:rPr>
                      <w:rFonts w:hint="eastAsia"/>
                    </w:rPr>
                    <w:t>0.04</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900</w:t>
                  </w:r>
                </w:p>
              </w:tc>
              <w:tc>
                <w:tcPr>
                  <w:tcW w:w="1600" w:type="pct"/>
                  <w:noWrap/>
                  <w:vAlign w:val="center"/>
                  <w:hideMark/>
                </w:tcPr>
                <w:p w:rsidR="00A84382" w:rsidRPr="004A089D" w:rsidRDefault="00A84382" w:rsidP="00A84382">
                  <w:pPr>
                    <w:jc w:val="center"/>
                  </w:pPr>
                  <w:r w:rsidRPr="004A089D">
                    <w:rPr>
                      <w:rFonts w:hint="eastAsia"/>
                    </w:rPr>
                    <w:t>0.141</w:t>
                  </w:r>
                </w:p>
              </w:tc>
              <w:tc>
                <w:tcPr>
                  <w:tcW w:w="1525" w:type="pct"/>
                  <w:noWrap/>
                  <w:vAlign w:val="center"/>
                  <w:hideMark/>
                </w:tcPr>
                <w:p w:rsidR="00A84382" w:rsidRPr="004A089D" w:rsidRDefault="00A84382" w:rsidP="00A84382">
                  <w:pPr>
                    <w:jc w:val="center"/>
                  </w:pPr>
                  <w:r w:rsidRPr="004A089D">
                    <w:rPr>
                      <w:rFonts w:hint="eastAsia"/>
                    </w:rPr>
                    <w:t>0.03</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1000</w:t>
                  </w:r>
                </w:p>
              </w:tc>
              <w:tc>
                <w:tcPr>
                  <w:tcW w:w="1600" w:type="pct"/>
                  <w:noWrap/>
                  <w:vAlign w:val="center"/>
                  <w:hideMark/>
                </w:tcPr>
                <w:p w:rsidR="00A84382" w:rsidRPr="004A089D" w:rsidRDefault="00A84382" w:rsidP="00A84382">
                  <w:pPr>
                    <w:jc w:val="center"/>
                  </w:pPr>
                  <w:r w:rsidRPr="004A089D">
                    <w:rPr>
                      <w:rFonts w:hint="eastAsia"/>
                    </w:rPr>
                    <w:t>0.122</w:t>
                  </w:r>
                </w:p>
              </w:tc>
              <w:tc>
                <w:tcPr>
                  <w:tcW w:w="1525" w:type="pct"/>
                  <w:noWrap/>
                  <w:vAlign w:val="center"/>
                  <w:hideMark/>
                </w:tcPr>
                <w:p w:rsidR="00A84382" w:rsidRPr="004A089D" w:rsidRDefault="00A84382" w:rsidP="00A84382">
                  <w:pPr>
                    <w:jc w:val="center"/>
                  </w:pPr>
                  <w:r w:rsidRPr="004A089D">
                    <w:rPr>
                      <w:rFonts w:hint="eastAsia"/>
                    </w:rPr>
                    <w:t>0.03</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1100</w:t>
                  </w:r>
                </w:p>
              </w:tc>
              <w:tc>
                <w:tcPr>
                  <w:tcW w:w="1600" w:type="pct"/>
                  <w:noWrap/>
                  <w:vAlign w:val="center"/>
                  <w:hideMark/>
                </w:tcPr>
                <w:p w:rsidR="00A84382" w:rsidRPr="004A089D" w:rsidRDefault="00A84382" w:rsidP="00A84382">
                  <w:pPr>
                    <w:jc w:val="center"/>
                  </w:pPr>
                  <w:r w:rsidRPr="004A089D">
                    <w:rPr>
                      <w:rFonts w:hint="eastAsia"/>
                    </w:rPr>
                    <w:t>0.1.07</w:t>
                  </w:r>
                </w:p>
              </w:tc>
              <w:tc>
                <w:tcPr>
                  <w:tcW w:w="1525" w:type="pct"/>
                  <w:noWrap/>
                  <w:vAlign w:val="center"/>
                  <w:hideMark/>
                </w:tcPr>
                <w:p w:rsidR="00A84382" w:rsidRPr="004A089D" w:rsidRDefault="00A84382" w:rsidP="00A84382">
                  <w:pPr>
                    <w:jc w:val="center"/>
                  </w:pPr>
                  <w:r w:rsidRPr="004A089D">
                    <w:rPr>
                      <w:rFonts w:hint="eastAsia"/>
                    </w:rPr>
                    <w:t>0.02</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1200</w:t>
                  </w:r>
                </w:p>
              </w:tc>
              <w:tc>
                <w:tcPr>
                  <w:tcW w:w="1600" w:type="pct"/>
                  <w:noWrap/>
                  <w:vAlign w:val="center"/>
                  <w:hideMark/>
                </w:tcPr>
                <w:p w:rsidR="00A84382" w:rsidRPr="004A089D" w:rsidRDefault="00A84382" w:rsidP="00A84382">
                  <w:pPr>
                    <w:jc w:val="center"/>
                  </w:pPr>
                  <w:r w:rsidRPr="004A089D">
                    <w:rPr>
                      <w:rFonts w:hint="eastAsia"/>
                    </w:rPr>
                    <w:t>0.0955</w:t>
                  </w:r>
                </w:p>
              </w:tc>
              <w:tc>
                <w:tcPr>
                  <w:tcW w:w="1525" w:type="pct"/>
                  <w:noWrap/>
                  <w:vAlign w:val="center"/>
                  <w:hideMark/>
                </w:tcPr>
                <w:p w:rsidR="00A84382" w:rsidRPr="004A089D" w:rsidRDefault="00A84382" w:rsidP="00A84382">
                  <w:pPr>
                    <w:jc w:val="center"/>
                  </w:pPr>
                  <w:r w:rsidRPr="004A089D">
                    <w:rPr>
                      <w:rFonts w:hint="eastAsia"/>
                    </w:rPr>
                    <w:t>0.02</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1300</w:t>
                  </w:r>
                </w:p>
              </w:tc>
              <w:tc>
                <w:tcPr>
                  <w:tcW w:w="1600" w:type="pct"/>
                  <w:noWrap/>
                  <w:vAlign w:val="center"/>
                  <w:hideMark/>
                </w:tcPr>
                <w:p w:rsidR="00A84382" w:rsidRPr="004A089D" w:rsidRDefault="00A84382" w:rsidP="00A84382">
                  <w:pPr>
                    <w:jc w:val="center"/>
                  </w:pPr>
                  <w:r w:rsidRPr="004A089D">
                    <w:rPr>
                      <w:rFonts w:hint="eastAsia"/>
                    </w:rPr>
                    <w:t>0.0858</w:t>
                  </w:r>
                </w:p>
              </w:tc>
              <w:tc>
                <w:tcPr>
                  <w:tcW w:w="1525" w:type="pct"/>
                  <w:noWrap/>
                  <w:vAlign w:val="center"/>
                  <w:hideMark/>
                </w:tcPr>
                <w:p w:rsidR="00A84382" w:rsidRPr="004A089D" w:rsidRDefault="00A84382" w:rsidP="00A84382">
                  <w:pPr>
                    <w:jc w:val="center"/>
                  </w:pPr>
                  <w:r w:rsidRPr="004A089D">
                    <w:rPr>
                      <w:rFonts w:hint="eastAsia"/>
                    </w:rPr>
                    <w:t>0.02</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1400</w:t>
                  </w:r>
                </w:p>
              </w:tc>
              <w:tc>
                <w:tcPr>
                  <w:tcW w:w="1600" w:type="pct"/>
                  <w:noWrap/>
                  <w:vAlign w:val="center"/>
                  <w:hideMark/>
                </w:tcPr>
                <w:p w:rsidR="00A84382" w:rsidRPr="004A089D" w:rsidRDefault="00A84382" w:rsidP="00A84382">
                  <w:pPr>
                    <w:jc w:val="center"/>
                  </w:pPr>
                  <w:r w:rsidRPr="004A089D">
                    <w:rPr>
                      <w:rFonts w:hint="eastAsia"/>
                    </w:rPr>
                    <w:t>0.0776</w:t>
                  </w:r>
                </w:p>
              </w:tc>
              <w:tc>
                <w:tcPr>
                  <w:tcW w:w="1525" w:type="pct"/>
                  <w:noWrap/>
                  <w:vAlign w:val="center"/>
                  <w:hideMark/>
                </w:tcPr>
                <w:p w:rsidR="00A84382" w:rsidRPr="004A089D" w:rsidRDefault="00A84382" w:rsidP="00A84382">
                  <w:pPr>
                    <w:jc w:val="center"/>
                  </w:pPr>
                  <w:r w:rsidRPr="004A089D">
                    <w:rPr>
                      <w:rFonts w:hint="eastAsia"/>
                    </w:rPr>
                    <w:t>0.02</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1500</w:t>
                  </w:r>
                </w:p>
              </w:tc>
              <w:tc>
                <w:tcPr>
                  <w:tcW w:w="1600" w:type="pct"/>
                  <w:noWrap/>
                  <w:vAlign w:val="center"/>
                  <w:hideMark/>
                </w:tcPr>
                <w:p w:rsidR="00A84382" w:rsidRPr="004A089D" w:rsidRDefault="00A84382" w:rsidP="00A84382">
                  <w:pPr>
                    <w:jc w:val="center"/>
                  </w:pPr>
                  <w:r w:rsidRPr="004A089D">
                    <w:rPr>
                      <w:rFonts w:hint="eastAsia"/>
                    </w:rPr>
                    <w:t>0.0706</w:t>
                  </w:r>
                </w:p>
              </w:tc>
              <w:tc>
                <w:tcPr>
                  <w:tcW w:w="1525" w:type="pct"/>
                  <w:noWrap/>
                  <w:vAlign w:val="center"/>
                  <w:hideMark/>
                </w:tcPr>
                <w:p w:rsidR="00A84382" w:rsidRPr="004A089D" w:rsidRDefault="00A84382" w:rsidP="00A84382">
                  <w:pPr>
                    <w:jc w:val="center"/>
                  </w:pPr>
                  <w:r w:rsidRPr="004A089D">
                    <w:rPr>
                      <w:rFonts w:hint="eastAsia"/>
                    </w:rPr>
                    <w:t>0.02</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1600</w:t>
                  </w:r>
                </w:p>
              </w:tc>
              <w:tc>
                <w:tcPr>
                  <w:tcW w:w="1600" w:type="pct"/>
                  <w:noWrap/>
                  <w:vAlign w:val="center"/>
                  <w:hideMark/>
                </w:tcPr>
                <w:p w:rsidR="00A84382" w:rsidRPr="004A089D" w:rsidRDefault="00A84382" w:rsidP="00A84382">
                  <w:pPr>
                    <w:jc w:val="center"/>
                  </w:pPr>
                  <w:r w:rsidRPr="004A089D">
                    <w:rPr>
                      <w:rFonts w:hint="eastAsia"/>
                    </w:rPr>
                    <w:t>0.0647</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1700</w:t>
                  </w:r>
                </w:p>
              </w:tc>
              <w:tc>
                <w:tcPr>
                  <w:tcW w:w="1600" w:type="pct"/>
                  <w:noWrap/>
                  <w:vAlign w:val="center"/>
                  <w:hideMark/>
                </w:tcPr>
                <w:p w:rsidR="00A84382" w:rsidRPr="004A089D" w:rsidRDefault="00A84382" w:rsidP="00A84382">
                  <w:pPr>
                    <w:jc w:val="center"/>
                  </w:pPr>
                  <w:r w:rsidRPr="004A089D">
                    <w:rPr>
                      <w:rFonts w:hint="eastAsia"/>
                    </w:rPr>
                    <w:t>0.0596</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1800</w:t>
                  </w:r>
                </w:p>
              </w:tc>
              <w:tc>
                <w:tcPr>
                  <w:tcW w:w="1600" w:type="pct"/>
                  <w:noWrap/>
                  <w:vAlign w:val="center"/>
                  <w:hideMark/>
                </w:tcPr>
                <w:p w:rsidR="00A84382" w:rsidRPr="004A089D" w:rsidRDefault="00A84382" w:rsidP="00A84382">
                  <w:pPr>
                    <w:jc w:val="center"/>
                  </w:pPr>
                  <w:r w:rsidRPr="004A089D">
                    <w:rPr>
                      <w:rFonts w:hint="eastAsia"/>
                    </w:rPr>
                    <w:t>0.0552</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1900</w:t>
                  </w:r>
                </w:p>
              </w:tc>
              <w:tc>
                <w:tcPr>
                  <w:tcW w:w="1600" w:type="pct"/>
                  <w:noWrap/>
                  <w:vAlign w:val="center"/>
                  <w:hideMark/>
                </w:tcPr>
                <w:p w:rsidR="00A84382" w:rsidRPr="004A089D" w:rsidRDefault="00A84382" w:rsidP="00A84382">
                  <w:pPr>
                    <w:jc w:val="center"/>
                  </w:pPr>
                  <w:r w:rsidRPr="004A089D">
                    <w:rPr>
                      <w:rFonts w:hint="eastAsia"/>
                    </w:rPr>
                    <w:t>0.0514</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2000</w:t>
                  </w:r>
                </w:p>
              </w:tc>
              <w:tc>
                <w:tcPr>
                  <w:tcW w:w="1600" w:type="pct"/>
                  <w:noWrap/>
                  <w:vAlign w:val="center"/>
                  <w:hideMark/>
                </w:tcPr>
                <w:p w:rsidR="00A84382" w:rsidRPr="004A089D" w:rsidRDefault="00A84382" w:rsidP="00A84382">
                  <w:pPr>
                    <w:jc w:val="center"/>
                  </w:pPr>
                  <w:r w:rsidRPr="004A089D">
                    <w:rPr>
                      <w:rFonts w:hint="eastAsia"/>
                    </w:rPr>
                    <w:t>0.0480</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2100</w:t>
                  </w:r>
                </w:p>
              </w:tc>
              <w:tc>
                <w:tcPr>
                  <w:tcW w:w="1600" w:type="pct"/>
                  <w:noWrap/>
                  <w:vAlign w:val="center"/>
                  <w:hideMark/>
                </w:tcPr>
                <w:p w:rsidR="00A84382" w:rsidRPr="004A089D" w:rsidRDefault="00A84382" w:rsidP="00A84382">
                  <w:pPr>
                    <w:jc w:val="center"/>
                  </w:pPr>
                  <w:r w:rsidRPr="004A089D">
                    <w:rPr>
                      <w:rFonts w:hint="eastAsia"/>
                    </w:rPr>
                    <w:t>0.0450</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2200</w:t>
                  </w:r>
                </w:p>
              </w:tc>
              <w:tc>
                <w:tcPr>
                  <w:tcW w:w="1600" w:type="pct"/>
                  <w:noWrap/>
                  <w:vAlign w:val="center"/>
                  <w:hideMark/>
                </w:tcPr>
                <w:p w:rsidR="00A84382" w:rsidRPr="004A089D" w:rsidRDefault="00A84382" w:rsidP="00A84382">
                  <w:pPr>
                    <w:jc w:val="center"/>
                  </w:pPr>
                  <w:r w:rsidRPr="004A089D">
                    <w:rPr>
                      <w:rFonts w:hint="eastAsia"/>
                    </w:rPr>
                    <w:t>0.0424</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2300</w:t>
                  </w:r>
                </w:p>
              </w:tc>
              <w:tc>
                <w:tcPr>
                  <w:tcW w:w="1600" w:type="pct"/>
                  <w:noWrap/>
                  <w:vAlign w:val="center"/>
                  <w:hideMark/>
                </w:tcPr>
                <w:p w:rsidR="00A84382" w:rsidRPr="004A089D" w:rsidRDefault="00A84382" w:rsidP="00A84382">
                  <w:pPr>
                    <w:jc w:val="center"/>
                  </w:pPr>
                  <w:r w:rsidRPr="004A089D">
                    <w:rPr>
                      <w:rFonts w:hint="eastAsia"/>
                    </w:rPr>
                    <w:t>0.0401</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2400</w:t>
                  </w:r>
                </w:p>
              </w:tc>
              <w:tc>
                <w:tcPr>
                  <w:tcW w:w="1600" w:type="pct"/>
                  <w:noWrap/>
                  <w:vAlign w:val="center"/>
                  <w:hideMark/>
                </w:tcPr>
                <w:p w:rsidR="00A84382" w:rsidRPr="004A089D" w:rsidRDefault="00A84382" w:rsidP="00A84382">
                  <w:pPr>
                    <w:jc w:val="center"/>
                  </w:pPr>
                  <w:r w:rsidRPr="004A089D">
                    <w:rPr>
                      <w:rFonts w:hint="eastAsia"/>
                    </w:rPr>
                    <w:t>0.0381</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hideMark/>
                </w:tcPr>
                <w:p w:rsidR="00A84382" w:rsidRPr="004A089D" w:rsidRDefault="00A84382" w:rsidP="00A84382">
                  <w:pPr>
                    <w:jc w:val="center"/>
                  </w:pPr>
                  <w:r w:rsidRPr="004A089D">
                    <w:rPr>
                      <w:rFonts w:hint="eastAsia"/>
                    </w:rPr>
                    <w:t>2500</w:t>
                  </w:r>
                </w:p>
              </w:tc>
              <w:tc>
                <w:tcPr>
                  <w:tcW w:w="1600" w:type="pct"/>
                  <w:noWrap/>
                  <w:vAlign w:val="center"/>
                  <w:hideMark/>
                </w:tcPr>
                <w:p w:rsidR="00A84382" w:rsidRPr="004A089D" w:rsidRDefault="00A84382" w:rsidP="00A84382">
                  <w:pPr>
                    <w:jc w:val="center"/>
                  </w:pPr>
                  <w:r w:rsidRPr="004A089D">
                    <w:rPr>
                      <w:rFonts w:hint="eastAsia"/>
                    </w:rPr>
                    <w:t>0.0362</w:t>
                  </w:r>
                </w:p>
              </w:tc>
              <w:tc>
                <w:tcPr>
                  <w:tcW w:w="1525" w:type="pct"/>
                  <w:noWrap/>
                  <w:vAlign w:val="center"/>
                  <w:hideMark/>
                </w:tcPr>
                <w:p w:rsidR="00A84382" w:rsidRPr="004A089D" w:rsidRDefault="00A84382" w:rsidP="00A84382">
                  <w:pPr>
                    <w:jc w:val="center"/>
                  </w:pPr>
                  <w:r w:rsidRPr="004A089D">
                    <w:rPr>
                      <w:rFonts w:hint="eastAsia"/>
                    </w:rPr>
                    <w:t>0.01</w:t>
                  </w:r>
                </w:p>
              </w:tc>
            </w:tr>
            <w:tr w:rsidR="00A84382" w:rsidRPr="004A089D" w:rsidTr="00817282">
              <w:trPr>
                <w:trHeight w:val="280"/>
                <w:jc w:val="center"/>
              </w:trPr>
              <w:tc>
                <w:tcPr>
                  <w:tcW w:w="1875" w:type="pct"/>
                  <w:noWrap/>
                  <w:vAlign w:val="center"/>
                </w:tcPr>
                <w:p w:rsidR="00A84382" w:rsidRPr="004A089D" w:rsidRDefault="00A84382" w:rsidP="00817282">
                  <w:pPr>
                    <w:jc w:val="center"/>
                    <w:rPr>
                      <w:kern w:val="0"/>
                      <w:szCs w:val="21"/>
                    </w:rPr>
                  </w:pPr>
                  <w:r w:rsidRPr="004A089D">
                    <w:rPr>
                      <w:kern w:val="0"/>
                      <w:szCs w:val="21"/>
                    </w:rPr>
                    <w:t>下风向最大质量浓度及占标率</w:t>
                  </w:r>
                  <w:r w:rsidRPr="004A089D">
                    <w:rPr>
                      <w:kern w:val="0"/>
                      <w:szCs w:val="21"/>
                    </w:rPr>
                    <w:t>/%</w:t>
                  </w:r>
                </w:p>
              </w:tc>
              <w:tc>
                <w:tcPr>
                  <w:tcW w:w="1600" w:type="pct"/>
                  <w:noWrap/>
                  <w:vAlign w:val="center"/>
                </w:tcPr>
                <w:p w:rsidR="00A84382" w:rsidRPr="004A089D" w:rsidRDefault="00A84382" w:rsidP="00A84382">
                  <w:pPr>
                    <w:jc w:val="center"/>
                  </w:pPr>
                  <w:r w:rsidRPr="004A089D">
                    <w:rPr>
                      <w:rFonts w:hint="eastAsia"/>
                    </w:rPr>
                    <w:t>4.64</w:t>
                  </w:r>
                </w:p>
              </w:tc>
              <w:tc>
                <w:tcPr>
                  <w:tcW w:w="1525" w:type="pct"/>
                  <w:noWrap/>
                  <w:vAlign w:val="center"/>
                </w:tcPr>
                <w:p w:rsidR="00A84382" w:rsidRPr="004A089D" w:rsidRDefault="00A84382" w:rsidP="00A84382">
                  <w:pPr>
                    <w:jc w:val="center"/>
                  </w:pPr>
                  <w:r w:rsidRPr="004A089D">
                    <w:rPr>
                      <w:rFonts w:hint="eastAsia"/>
                    </w:rPr>
                    <w:t>1.03</w:t>
                  </w:r>
                </w:p>
              </w:tc>
            </w:tr>
            <w:tr w:rsidR="00A84382" w:rsidRPr="004A089D" w:rsidTr="00817282">
              <w:trPr>
                <w:trHeight w:val="280"/>
                <w:jc w:val="center"/>
              </w:trPr>
              <w:tc>
                <w:tcPr>
                  <w:tcW w:w="1875" w:type="pct"/>
                  <w:noWrap/>
                  <w:vAlign w:val="center"/>
                </w:tcPr>
                <w:p w:rsidR="00A84382" w:rsidRPr="004A089D" w:rsidRDefault="00A84382" w:rsidP="00A84382">
                  <w:pPr>
                    <w:jc w:val="center"/>
                  </w:pPr>
                  <w:r w:rsidRPr="004A089D">
                    <w:rPr>
                      <w:kern w:val="0"/>
                      <w:szCs w:val="21"/>
                    </w:rPr>
                    <w:t>最大浓度距离</w:t>
                  </w:r>
                  <w:r w:rsidRPr="004A089D">
                    <w:rPr>
                      <w:kern w:val="0"/>
                      <w:szCs w:val="21"/>
                    </w:rPr>
                    <w:t>/m</w:t>
                  </w:r>
                </w:p>
              </w:tc>
              <w:tc>
                <w:tcPr>
                  <w:tcW w:w="3125" w:type="pct"/>
                  <w:gridSpan w:val="2"/>
                  <w:noWrap/>
                  <w:vAlign w:val="center"/>
                </w:tcPr>
                <w:p w:rsidR="00A84382" w:rsidRPr="004A089D" w:rsidRDefault="00A84382" w:rsidP="00A84382">
                  <w:pPr>
                    <w:jc w:val="center"/>
                  </w:pPr>
                  <w:r w:rsidRPr="004A089D">
                    <w:rPr>
                      <w:rFonts w:hint="eastAsia"/>
                    </w:rPr>
                    <w:t>56</w:t>
                  </w:r>
                </w:p>
              </w:tc>
            </w:tr>
          </w:tbl>
          <w:p w:rsidR="004C4058" w:rsidRPr="004A089D" w:rsidRDefault="004C4058" w:rsidP="000D26F8">
            <w:pPr>
              <w:widowControl/>
              <w:adjustRightInd w:val="0"/>
              <w:snapToGrid w:val="0"/>
              <w:contextualSpacing/>
              <w:rPr>
                <w:b/>
                <w:kern w:val="0"/>
                <w:sz w:val="24"/>
              </w:rPr>
            </w:pPr>
          </w:p>
          <w:p w:rsidR="004C4058" w:rsidRPr="004A089D" w:rsidRDefault="004C4058" w:rsidP="000D26F8">
            <w:pPr>
              <w:widowControl/>
              <w:adjustRightInd w:val="0"/>
              <w:snapToGrid w:val="0"/>
              <w:ind w:firstLineChars="200" w:firstLine="482"/>
              <w:contextualSpacing/>
              <w:jc w:val="center"/>
              <w:rPr>
                <w:b/>
                <w:kern w:val="0"/>
                <w:sz w:val="24"/>
              </w:rPr>
            </w:pPr>
            <w:r w:rsidRPr="004A089D">
              <w:rPr>
                <w:b/>
                <w:kern w:val="0"/>
                <w:sz w:val="24"/>
              </w:rPr>
              <w:t>表</w:t>
            </w:r>
            <w:r w:rsidRPr="004A089D">
              <w:rPr>
                <w:b/>
                <w:kern w:val="0"/>
                <w:sz w:val="24"/>
              </w:rPr>
              <w:t>7-</w:t>
            </w:r>
            <w:r w:rsidRPr="004A089D">
              <w:rPr>
                <w:rFonts w:hint="eastAsia"/>
                <w:b/>
                <w:kern w:val="0"/>
                <w:sz w:val="24"/>
              </w:rPr>
              <w:t>10-2</w:t>
            </w:r>
            <w:r w:rsidRPr="004A089D">
              <w:rPr>
                <w:b/>
                <w:kern w:val="0"/>
                <w:sz w:val="24"/>
              </w:rPr>
              <w:t>大气污染物占标率计算结果一览表</w:t>
            </w:r>
          </w:p>
          <w:tbl>
            <w:tblPr>
              <w:tblStyle w:val="affc"/>
              <w:tblW w:w="5000" w:type="pct"/>
              <w:tblBorders>
                <w:top w:val="single" w:sz="12" w:space="0" w:color="auto"/>
                <w:left w:val="none" w:sz="0" w:space="0" w:color="auto"/>
                <w:bottom w:val="single" w:sz="12" w:space="0" w:color="auto"/>
                <w:right w:val="none" w:sz="0" w:space="0" w:color="auto"/>
              </w:tblBorders>
              <w:tblLook w:val="04A0"/>
            </w:tblPr>
            <w:tblGrid>
              <w:gridCol w:w="1489"/>
              <w:gridCol w:w="1421"/>
              <w:gridCol w:w="1106"/>
              <w:gridCol w:w="1421"/>
              <w:gridCol w:w="1106"/>
              <w:gridCol w:w="1421"/>
              <w:gridCol w:w="1106"/>
            </w:tblGrid>
            <w:tr w:rsidR="000D26F8" w:rsidRPr="004A089D" w:rsidTr="000D26F8">
              <w:trPr>
                <w:trHeight w:val="155"/>
              </w:trPr>
              <w:tc>
                <w:tcPr>
                  <w:tcW w:w="912" w:type="pct"/>
                  <w:vMerge w:val="restart"/>
                  <w:noWrap/>
                  <w:vAlign w:val="center"/>
                </w:tcPr>
                <w:p w:rsidR="000D26F8" w:rsidRPr="004A089D" w:rsidRDefault="000D26F8" w:rsidP="000D26F8">
                  <w:pPr>
                    <w:jc w:val="center"/>
                  </w:pPr>
                  <w:r w:rsidRPr="004A089D">
                    <w:rPr>
                      <w:b/>
                      <w:kern w:val="0"/>
                      <w:szCs w:val="21"/>
                    </w:rPr>
                    <w:t>下风向距离</w:t>
                  </w:r>
                  <w:r w:rsidRPr="004A089D">
                    <w:rPr>
                      <w:b/>
                      <w:kern w:val="0"/>
                      <w:szCs w:val="21"/>
                    </w:rPr>
                    <w:t>/m</w:t>
                  </w:r>
                </w:p>
              </w:tc>
              <w:tc>
                <w:tcPr>
                  <w:tcW w:w="1363" w:type="pct"/>
                  <w:gridSpan w:val="2"/>
                  <w:noWrap/>
                  <w:vAlign w:val="center"/>
                </w:tcPr>
                <w:p w:rsidR="000D26F8" w:rsidRPr="004A089D" w:rsidRDefault="000D26F8" w:rsidP="000D26F8">
                  <w:pPr>
                    <w:jc w:val="center"/>
                    <w:rPr>
                      <w:b/>
                    </w:rPr>
                  </w:pPr>
                  <w:r w:rsidRPr="004A089D">
                    <w:rPr>
                      <w:b/>
                    </w:rPr>
                    <w:t>SO</w:t>
                  </w:r>
                  <w:r w:rsidRPr="004A089D">
                    <w:rPr>
                      <w:b/>
                      <w:vertAlign w:val="subscript"/>
                    </w:rPr>
                    <w:t>2</w:t>
                  </w:r>
                </w:p>
              </w:tc>
              <w:tc>
                <w:tcPr>
                  <w:tcW w:w="1363" w:type="pct"/>
                  <w:gridSpan w:val="2"/>
                  <w:noWrap/>
                  <w:vAlign w:val="center"/>
                </w:tcPr>
                <w:p w:rsidR="000D26F8" w:rsidRPr="004A089D" w:rsidRDefault="000D26F8" w:rsidP="000D26F8">
                  <w:pPr>
                    <w:jc w:val="center"/>
                    <w:rPr>
                      <w:b/>
                    </w:rPr>
                  </w:pPr>
                  <w:r w:rsidRPr="004A089D">
                    <w:rPr>
                      <w:rFonts w:hint="eastAsia"/>
                      <w:b/>
                    </w:rPr>
                    <w:t>NO</w:t>
                  </w:r>
                  <w:r w:rsidR="006C1305" w:rsidRPr="004A089D">
                    <w:rPr>
                      <w:rFonts w:hint="eastAsia"/>
                      <w:b/>
                      <w:vertAlign w:val="subscript"/>
                    </w:rPr>
                    <w:t>X</w:t>
                  </w:r>
                </w:p>
              </w:tc>
              <w:tc>
                <w:tcPr>
                  <w:tcW w:w="1363" w:type="pct"/>
                  <w:gridSpan w:val="2"/>
                  <w:noWrap/>
                  <w:vAlign w:val="center"/>
                </w:tcPr>
                <w:p w:rsidR="000D26F8" w:rsidRPr="004A089D" w:rsidRDefault="000D26F8" w:rsidP="000D26F8">
                  <w:pPr>
                    <w:jc w:val="center"/>
                    <w:rPr>
                      <w:b/>
                    </w:rPr>
                  </w:pPr>
                  <w:r w:rsidRPr="004A089D">
                    <w:rPr>
                      <w:rFonts w:hint="eastAsia"/>
                      <w:b/>
                    </w:rPr>
                    <w:t>烟尘</w:t>
                  </w:r>
                </w:p>
              </w:tc>
            </w:tr>
            <w:tr w:rsidR="000D26F8" w:rsidRPr="004A089D" w:rsidTr="000D26F8">
              <w:trPr>
                <w:trHeight w:val="155"/>
              </w:trPr>
              <w:tc>
                <w:tcPr>
                  <w:tcW w:w="912" w:type="pct"/>
                  <w:vMerge/>
                  <w:noWrap/>
                  <w:vAlign w:val="center"/>
                </w:tcPr>
                <w:p w:rsidR="000D26F8" w:rsidRPr="004A089D" w:rsidRDefault="000D26F8" w:rsidP="000D26F8">
                  <w:pPr>
                    <w:jc w:val="center"/>
                    <w:rPr>
                      <w:b/>
                      <w:kern w:val="0"/>
                      <w:szCs w:val="21"/>
                    </w:rPr>
                  </w:pPr>
                </w:p>
              </w:tc>
              <w:tc>
                <w:tcPr>
                  <w:tcW w:w="766" w:type="pct"/>
                  <w:noWrap/>
                  <w:vAlign w:val="center"/>
                </w:tcPr>
                <w:p w:rsidR="000D26F8" w:rsidRPr="004A089D" w:rsidRDefault="000D26F8" w:rsidP="000D26F8">
                  <w:pPr>
                    <w:jc w:val="center"/>
                    <w:rPr>
                      <w:b/>
                      <w:kern w:val="0"/>
                      <w:szCs w:val="21"/>
                    </w:rPr>
                  </w:pPr>
                  <w:r w:rsidRPr="004A089D">
                    <w:rPr>
                      <w:b/>
                      <w:kern w:val="0"/>
                      <w:szCs w:val="21"/>
                    </w:rPr>
                    <w:t>预测质量浓</w:t>
                  </w:r>
                </w:p>
                <w:p w:rsidR="000D26F8" w:rsidRPr="004A089D" w:rsidRDefault="000D26F8" w:rsidP="000D26F8">
                  <w:pPr>
                    <w:jc w:val="center"/>
                  </w:pPr>
                  <w:r w:rsidRPr="004A089D">
                    <w:rPr>
                      <w:b/>
                      <w:kern w:val="0"/>
                      <w:szCs w:val="21"/>
                    </w:rPr>
                    <w:t>度</w:t>
                  </w:r>
                  <w:r w:rsidRPr="004A089D">
                    <w:rPr>
                      <w:b/>
                      <w:kern w:val="0"/>
                      <w:szCs w:val="21"/>
                    </w:rPr>
                    <w:t>/</w:t>
                  </w:r>
                  <w:r w:rsidRPr="004A089D">
                    <w:rPr>
                      <w:b/>
                      <w:kern w:val="0"/>
                      <w:szCs w:val="21"/>
                    </w:rPr>
                    <w:t>（</w:t>
                  </w:r>
                  <w:r w:rsidRPr="004A089D">
                    <w:rPr>
                      <w:b/>
                      <w:kern w:val="0"/>
                      <w:szCs w:val="21"/>
                    </w:rPr>
                    <w:t>μg/m</w:t>
                  </w:r>
                  <w:r w:rsidRPr="004A089D">
                    <w:rPr>
                      <w:b/>
                      <w:kern w:val="0"/>
                      <w:szCs w:val="21"/>
                      <w:vertAlign w:val="superscript"/>
                    </w:rPr>
                    <w:t>3</w:t>
                  </w:r>
                  <w:r w:rsidRPr="004A089D">
                    <w:rPr>
                      <w:b/>
                      <w:kern w:val="0"/>
                      <w:szCs w:val="21"/>
                    </w:rPr>
                    <w:t>）</w:t>
                  </w:r>
                </w:p>
              </w:tc>
              <w:tc>
                <w:tcPr>
                  <w:tcW w:w="597" w:type="pct"/>
                  <w:noWrap/>
                  <w:vAlign w:val="center"/>
                </w:tcPr>
                <w:p w:rsidR="000D26F8" w:rsidRPr="004A089D" w:rsidRDefault="000D26F8" w:rsidP="000D26F8">
                  <w:pPr>
                    <w:jc w:val="center"/>
                  </w:pPr>
                  <w:r w:rsidRPr="004A089D">
                    <w:rPr>
                      <w:b/>
                      <w:kern w:val="0"/>
                      <w:szCs w:val="21"/>
                    </w:rPr>
                    <w:t>占标率</w:t>
                  </w:r>
                  <w:r w:rsidRPr="004A089D">
                    <w:rPr>
                      <w:b/>
                      <w:kern w:val="0"/>
                      <w:szCs w:val="21"/>
                    </w:rPr>
                    <w:t>/%</w:t>
                  </w:r>
                </w:p>
              </w:tc>
              <w:tc>
                <w:tcPr>
                  <w:tcW w:w="766" w:type="pct"/>
                  <w:noWrap/>
                  <w:vAlign w:val="center"/>
                </w:tcPr>
                <w:p w:rsidR="000D26F8" w:rsidRPr="004A089D" w:rsidRDefault="000D26F8" w:rsidP="000D26F8">
                  <w:pPr>
                    <w:jc w:val="center"/>
                    <w:rPr>
                      <w:b/>
                      <w:kern w:val="0"/>
                      <w:szCs w:val="21"/>
                    </w:rPr>
                  </w:pPr>
                  <w:r w:rsidRPr="004A089D">
                    <w:rPr>
                      <w:b/>
                      <w:kern w:val="0"/>
                      <w:szCs w:val="21"/>
                    </w:rPr>
                    <w:t>预测质量浓</w:t>
                  </w:r>
                </w:p>
                <w:p w:rsidR="000D26F8" w:rsidRPr="004A089D" w:rsidRDefault="000D26F8" w:rsidP="000D26F8">
                  <w:pPr>
                    <w:jc w:val="center"/>
                  </w:pPr>
                  <w:r w:rsidRPr="004A089D">
                    <w:rPr>
                      <w:b/>
                      <w:kern w:val="0"/>
                      <w:szCs w:val="21"/>
                    </w:rPr>
                    <w:t>度</w:t>
                  </w:r>
                  <w:r w:rsidRPr="004A089D">
                    <w:rPr>
                      <w:b/>
                      <w:kern w:val="0"/>
                      <w:szCs w:val="21"/>
                    </w:rPr>
                    <w:t>/</w:t>
                  </w:r>
                  <w:r w:rsidRPr="004A089D">
                    <w:rPr>
                      <w:b/>
                      <w:kern w:val="0"/>
                      <w:szCs w:val="21"/>
                    </w:rPr>
                    <w:t>（</w:t>
                  </w:r>
                  <w:r w:rsidRPr="004A089D">
                    <w:rPr>
                      <w:b/>
                      <w:kern w:val="0"/>
                      <w:szCs w:val="21"/>
                    </w:rPr>
                    <w:t>μg/m</w:t>
                  </w:r>
                  <w:r w:rsidRPr="004A089D">
                    <w:rPr>
                      <w:b/>
                      <w:kern w:val="0"/>
                      <w:szCs w:val="21"/>
                      <w:vertAlign w:val="superscript"/>
                    </w:rPr>
                    <w:t>3</w:t>
                  </w:r>
                  <w:r w:rsidRPr="004A089D">
                    <w:rPr>
                      <w:b/>
                      <w:kern w:val="0"/>
                      <w:szCs w:val="21"/>
                    </w:rPr>
                    <w:t>）</w:t>
                  </w:r>
                </w:p>
              </w:tc>
              <w:tc>
                <w:tcPr>
                  <w:tcW w:w="597" w:type="pct"/>
                  <w:noWrap/>
                  <w:vAlign w:val="center"/>
                </w:tcPr>
                <w:p w:rsidR="000D26F8" w:rsidRPr="004A089D" w:rsidRDefault="000D26F8" w:rsidP="000D26F8">
                  <w:pPr>
                    <w:jc w:val="center"/>
                  </w:pPr>
                  <w:r w:rsidRPr="004A089D">
                    <w:rPr>
                      <w:b/>
                      <w:kern w:val="0"/>
                      <w:szCs w:val="21"/>
                    </w:rPr>
                    <w:t>占标率</w:t>
                  </w:r>
                  <w:r w:rsidRPr="004A089D">
                    <w:rPr>
                      <w:b/>
                      <w:kern w:val="0"/>
                      <w:szCs w:val="21"/>
                    </w:rPr>
                    <w:t>/%</w:t>
                  </w:r>
                </w:p>
              </w:tc>
              <w:tc>
                <w:tcPr>
                  <w:tcW w:w="766" w:type="pct"/>
                  <w:noWrap/>
                  <w:vAlign w:val="center"/>
                </w:tcPr>
                <w:p w:rsidR="000D26F8" w:rsidRPr="004A089D" w:rsidRDefault="000D26F8" w:rsidP="000D26F8">
                  <w:pPr>
                    <w:jc w:val="center"/>
                    <w:rPr>
                      <w:b/>
                      <w:kern w:val="0"/>
                      <w:szCs w:val="21"/>
                    </w:rPr>
                  </w:pPr>
                  <w:r w:rsidRPr="004A089D">
                    <w:rPr>
                      <w:b/>
                      <w:kern w:val="0"/>
                      <w:szCs w:val="21"/>
                    </w:rPr>
                    <w:t>预测质量浓</w:t>
                  </w:r>
                </w:p>
                <w:p w:rsidR="000D26F8" w:rsidRPr="004A089D" w:rsidRDefault="000D26F8" w:rsidP="000D26F8">
                  <w:pPr>
                    <w:jc w:val="center"/>
                  </w:pPr>
                  <w:r w:rsidRPr="004A089D">
                    <w:rPr>
                      <w:b/>
                      <w:kern w:val="0"/>
                      <w:szCs w:val="21"/>
                    </w:rPr>
                    <w:t>度</w:t>
                  </w:r>
                  <w:r w:rsidRPr="004A089D">
                    <w:rPr>
                      <w:b/>
                      <w:kern w:val="0"/>
                      <w:szCs w:val="21"/>
                    </w:rPr>
                    <w:t>/</w:t>
                  </w:r>
                  <w:r w:rsidRPr="004A089D">
                    <w:rPr>
                      <w:b/>
                      <w:kern w:val="0"/>
                      <w:szCs w:val="21"/>
                    </w:rPr>
                    <w:t>（</w:t>
                  </w:r>
                  <w:r w:rsidRPr="004A089D">
                    <w:rPr>
                      <w:b/>
                      <w:kern w:val="0"/>
                      <w:szCs w:val="21"/>
                    </w:rPr>
                    <w:t>μg/m</w:t>
                  </w:r>
                  <w:r w:rsidRPr="004A089D">
                    <w:rPr>
                      <w:b/>
                      <w:kern w:val="0"/>
                      <w:szCs w:val="21"/>
                      <w:vertAlign w:val="superscript"/>
                    </w:rPr>
                    <w:t>3</w:t>
                  </w:r>
                  <w:r w:rsidRPr="004A089D">
                    <w:rPr>
                      <w:b/>
                      <w:kern w:val="0"/>
                      <w:szCs w:val="21"/>
                    </w:rPr>
                    <w:t>）</w:t>
                  </w:r>
                </w:p>
              </w:tc>
              <w:tc>
                <w:tcPr>
                  <w:tcW w:w="597" w:type="pct"/>
                  <w:noWrap/>
                  <w:vAlign w:val="center"/>
                </w:tcPr>
                <w:p w:rsidR="000D26F8" w:rsidRPr="004A089D" w:rsidRDefault="000D26F8" w:rsidP="000D26F8">
                  <w:pPr>
                    <w:jc w:val="center"/>
                  </w:pPr>
                  <w:r w:rsidRPr="004A089D">
                    <w:rPr>
                      <w:b/>
                      <w:kern w:val="0"/>
                      <w:szCs w:val="21"/>
                    </w:rPr>
                    <w:t>占标率</w:t>
                  </w:r>
                  <w:r w:rsidRPr="004A089D">
                    <w:rPr>
                      <w:b/>
                      <w:kern w:val="0"/>
                      <w:szCs w:val="21"/>
                    </w:rPr>
                    <w:t>/%</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w:t>
                  </w:r>
                </w:p>
              </w:tc>
              <w:tc>
                <w:tcPr>
                  <w:tcW w:w="766" w:type="pct"/>
                  <w:noWrap/>
                  <w:vAlign w:val="center"/>
                  <w:hideMark/>
                </w:tcPr>
                <w:p w:rsidR="000D26F8" w:rsidRPr="004A089D" w:rsidRDefault="000D26F8" w:rsidP="000D26F8">
                  <w:pPr>
                    <w:jc w:val="center"/>
                  </w:pPr>
                  <w:r w:rsidRPr="004A089D">
                    <w:rPr>
                      <w:rFonts w:hint="eastAsia"/>
                    </w:rPr>
                    <w:t>5.45E-03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8.45E-02</w:t>
                  </w:r>
                </w:p>
              </w:tc>
              <w:tc>
                <w:tcPr>
                  <w:tcW w:w="597" w:type="pct"/>
                  <w:noWrap/>
                  <w:vAlign w:val="center"/>
                  <w:hideMark/>
                </w:tcPr>
                <w:p w:rsidR="000D26F8" w:rsidRPr="004A089D" w:rsidRDefault="000D26F8" w:rsidP="000D26F8">
                  <w:pPr>
                    <w:jc w:val="center"/>
                  </w:pPr>
                  <w:r w:rsidRPr="004A089D">
                    <w:rPr>
                      <w:rFonts w:hint="eastAsia"/>
                    </w:rPr>
                    <w:t>0.04</w:t>
                  </w:r>
                </w:p>
              </w:tc>
              <w:tc>
                <w:tcPr>
                  <w:tcW w:w="766" w:type="pct"/>
                  <w:noWrap/>
                  <w:vAlign w:val="center"/>
                  <w:hideMark/>
                </w:tcPr>
                <w:p w:rsidR="000D26F8" w:rsidRPr="004A089D" w:rsidRDefault="000D26F8" w:rsidP="000D26F8">
                  <w:pPr>
                    <w:jc w:val="center"/>
                  </w:pPr>
                  <w:r w:rsidRPr="004A089D">
                    <w:rPr>
                      <w:rFonts w:hint="eastAsia"/>
                    </w:rPr>
                    <w:t>2.73E-03</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25</w:t>
                  </w:r>
                </w:p>
              </w:tc>
              <w:tc>
                <w:tcPr>
                  <w:tcW w:w="766" w:type="pct"/>
                  <w:noWrap/>
                  <w:vAlign w:val="center"/>
                  <w:hideMark/>
                </w:tcPr>
                <w:p w:rsidR="000D26F8" w:rsidRPr="004A089D" w:rsidRDefault="000D26F8" w:rsidP="000D26F8">
                  <w:pPr>
                    <w:jc w:val="center"/>
                  </w:pPr>
                  <w:r w:rsidRPr="004A089D">
                    <w:rPr>
                      <w:rFonts w:hint="eastAsia"/>
                    </w:rPr>
                    <w:t>7.45E-03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1.15E-01</w:t>
                  </w:r>
                </w:p>
              </w:tc>
              <w:tc>
                <w:tcPr>
                  <w:tcW w:w="597" w:type="pct"/>
                  <w:noWrap/>
                  <w:vAlign w:val="center"/>
                  <w:hideMark/>
                </w:tcPr>
                <w:p w:rsidR="000D26F8" w:rsidRPr="004A089D" w:rsidRDefault="000D26F8" w:rsidP="000D26F8">
                  <w:pPr>
                    <w:jc w:val="center"/>
                  </w:pPr>
                  <w:r w:rsidRPr="004A089D">
                    <w:rPr>
                      <w:rFonts w:hint="eastAsia"/>
                    </w:rPr>
                    <w:t>0.06</w:t>
                  </w:r>
                </w:p>
              </w:tc>
              <w:tc>
                <w:tcPr>
                  <w:tcW w:w="766" w:type="pct"/>
                  <w:noWrap/>
                  <w:vAlign w:val="center"/>
                  <w:hideMark/>
                </w:tcPr>
                <w:p w:rsidR="000D26F8" w:rsidRPr="004A089D" w:rsidRDefault="000D26F8" w:rsidP="000D26F8">
                  <w:pPr>
                    <w:jc w:val="center"/>
                  </w:pPr>
                  <w:r w:rsidRPr="004A089D">
                    <w:rPr>
                      <w:rFonts w:hint="eastAsia"/>
                    </w:rPr>
                    <w:t>3.72E-03</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50</w:t>
                  </w:r>
                </w:p>
              </w:tc>
              <w:tc>
                <w:tcPr>
                  <w:tcW w:w="766" w:type="pct"/>
                  <w:noWrap/>
                  <w:vAlign w:val="center"/>
                  <w:hideMark/>
                </w:tcPr>
                <w:p w:rsidR="000D26F8" w:rsidRPr="004A089D" w:rsidRDefault="000D26F8" w:rsidP="000D26F8">
                  <w:pPr>
                    <w:jc w:val="center"/>
                  </w:pPr>
                  <w:r w:rsidRPr="004A089D">
                    <w:rPr>
                      <w:rFonts w:hint="eastAsia"/>
                    </w:rPr>
                    <w:t>8.96E-03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1.39E-01</w:t>
                  </w:r>
                </w:p>
              </w:tc>
              <w:tc>
                <w:tcPr>
                  <w:tcW w:w="597" w:type="pct"/>
                  <w:noWrap/>
                  <w:vAlign w:val="center"/>
                  <w:hideMark/>
                </w:tcPr>
                <w:p w:rsidR="000D26F8" w:rsidRPr="004A089D" w:rsidRDefault="000D26F8" w:rsidP="000D26F8">
                  <w:pPr>
                    <w:jc w:val="center"/>
                  </w:pPr>
                  <w:r w:rsidRPr="004A089D">
                    <w:rPr>
                      <w:rFonts w:hint="eastAsia"/>
                    </w:rPr>
                    <w:t>0.07</w:t>
                  </w:r>
                </w:p>
              </w:tc>
              <w:tc>
                <w:tcPr>
                  <w:tcW w:w="766" w:type="pct"/>
                  <w:noWrap/>
                  <w:vAlign w:val="center"/>
                  <w:hideMark/>
                </w:tcPr>
                <w:p w:rsidR="000D26F8" w:rsidRPr="004A089D" w:rsidRDefault="000D26F8" w:rsidP="000D26F8">
                  <w:pPr>
                    <w:jc w:val="center"/>
                  </w:pPr>
                  <w:r w:rsidRPr="004A089D">
                    <w:rPr>
                      <w:rFonts w:hint="eastAsia"/>
                    </w:rPr>
                    <w:t>4.48E-03</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100</w:t>
                  </w:r>
                </w:p>
              </w:tc>
              <w:tc>
                <w:tcPr>
                  <w:tcW w:w="766" w:type="pct"/>
                  <w:noWrap/>
                  <w:vAlign w:val="center"/>
                  <w:hideMark/>
                </w:tcPr>
                <w:p w:rsidR="000D26F8" w:rsidRPr="004A089D" w:rsidRDefault="000D26F8" w:rsidP="000D26F8">
                  <w:pPr>
                    <w:jc w:val="center"/>
                  </w:pPr>
                  <w:r w:rsidRPr="004A089D">
                    <w:rPr>
                      <w:rFonts w:hint="eastAsia"/>
                    </w:rPr>
                    <w:t>5.37E-03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8.33E-02</w:t>
                  </w:r>
                </w:p>
              </w:tc>
              <w:tc>
                <w:tcPr>
                  <w:tcW w:w="597" w:type="pct"/>
                  <w:noWrap/>
                  <w:vAlign w:val="center"/>
                  <w:hideMark/>
                </w:tcPr>
                <w:p w:rsidR="000D26F8" w:rsidRPr="004A089D" w:rsidRDefault="000D26F8" w:rsidP="000D26F8">
                  <w:pPr>
                    <w:jc w:val="center"/>
                  </w:pPr>
                  <w:r w:rsidRPr="004A089D">
                    <w:rPr>
                      <w:rFonts w:hint="eastAsia"/>
                    </w:rPr>
                    <w:t>0.04</w:t>
                  </w:r>
                </w:p>
              </w:tc>
              <w:tc>
                <w:tcPr>
                  <w:tcW w:w="766" w:type="pct"/>
                  <w:noWrap/>
                  <w:vAlign w:val="center"/>
                  <w:hideMark/>
                </w:tcPr>
                <w:p w:rsidR="000D26F8" w:rsidRPr="004A089D" w:rsidRDefault="000D26F8" w:rsidP="000D26F8">
                  <w:pPr>
                    <w:jc w:val="center"/>
                  </w:pPr>
                  <w:r w:rsidRPr="004A089D">
                    <w:rPr>
                      <w:rFonts w:hint="eastAsia"/>
                    </w:rPr>
                    <w:t>2.69E-03</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200</w:t>
                  </w:r>
                </w:p>
              </w:tc>
              <w:tc>
                <w:tcPr>
                  <w:tcW w:w="766" w:type="pct"/>
                  <w:noWrap/>
                  <w:vAlign w:val="center"/>
                  <w:hideMark/>
                </w:tcPr>
                <w:p w:rsidR="000D26F8" w:rsidRPr="004A089D" w:rsidRDefault="000D26F8" w:rsidP="000D26F8">
                  <w:pPr>
                    <w:jc w:val="center"/>
                  </w:pPr>
                  <w:r w:rsidRPr="004A089D">
                    <w:rPr>
                      <w:rFonts w:hint="eastAsia"/>
                    </w:rPr>
                    <w:t>2.14E-03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3.32E-02</w:t>
                  </w:r>
                </w:p>
              </w:tc>
              <w:tc>
                <w:tcPr>
                  <w:tcW w:w="597" w:type="pct"/>
                  <w:noWrap/>
                  <w:vAlign w:val="center"/>
                  <w:hideMark/>
                </w:tcPr>
                <w:p w:rsidR="000D26F8" w:rsidRPr="004A089D" w:rsidRDefault="000D26F8" w:rsidP="000D26F8">
                  <w:pPr>
                    <w:jc w:val="center"/>
                  </w:pPr>
                  <w:r w:rsidRPr="004A089D">
                    <w:rPr>
                      <w:rFonts w:hint="eastAsia"/>
                    </w:rPr>
                    <w:t>0.02</w:t>
                  </w:r>
                </w:p>
              </w:tc>
              <w:tc>
                <w:tcPr>
                  <w:tcW w:w="766" w:type="pct"/>
                  <w:noWrap/>
                  <w:vAlign w:val="center"/>
                  <w:hideMark/>
                </w:tcPr>
                <w:p w:rsidR="000D26F8" w:rsidRPr="004A089D" w:rsidRDefault="000D26F8" w:rsidP="000D26F8">
                  <w:pPr>
                    <w:jc w:val="center"/>
                  </w:pPr>
                  <w:r w:rsidRPr="004A089D">
                    <w:rPr>
                      <w:rFonts w:hint="eastAsia"/>
                    </w:rPr>
                    <w:t>1.07E-03</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300</w:t>
                  </w:r>
                </w:p>
              </w:tc>
              <w:tc>
                <w:tcPr>
                  <w:tcW w:w="766" w:type="pct"/>
                  <w:noWrap/>
                  <w:vAlign w:val="center"/>
                  <w:hideMark/>
                </w:tcPr>
                <w:p w:rsidR="000D26F8" w:rsidRPr="004A089D" w:rsidRDefault="000D26F8" w:rsidP="000D26F8">
                  <w:pPr>
                    <w:jc w:val="center"/>
                  </w:pPr>
                  <w:r w:rsidRPr="004A089D">
                    <w:rPr>
                      <w:rFonts w:hint="eastAsia"/>
                    </w:rPr>
                    <w:t>1.24E-03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1.92E-02</w:t>
                  </w:r>
                </w:p>
              </w:tc>
              <w:tc>
                <w:tcPr>
                  <w:tcW w:w="597" w:type="pct"/>
                  <w:noWrap/>
                  <w:vAlign w:val="center"/>
                  <w:hideMark/>
                </w:tcPr>
                <w:p w:rsidR="000D26F8" w:rsidRPr="004A089D" w:rsidRDefault="000D26F8" w:rsidP="000D26F8">
                  <w:pPr>
                    <w:jc w:val="center"/>
                  </w:pPr>
                  <w:r w:rsidRPr="004A089D">
                    <w:rPr>
                      <w:rFonts w:hint="eastAsia"/>
                    </w:rPr>
                    <w:t>0.01</w:t>
                  </w:r>
                </w:p>
              </w:tc>
              <w:tc>
                <w:tcPr>
                  <w:tcW w:w="766" w:type="pct"/>
                  <w:noWrap/>
                  <w:vAlign w:val="center"/>
                  <w:hideMark/>
                </w:tcPr>
                <w:p w:rsidR="000D26F8" w:rsidRPr="004A089D" w:rsidRDefault="000D26F8" w:rsidP="000D26F8">
                  <w:pPr>
                    <w:jc w:val="center"/>
                  </w:pPr>
                  <w:r w:rsidRPr="004A089D">
                    <w:rPr>
                      <w:rFonts w:hint="eastAsia"/>
                    </w:rPr>
                    <w:t>6.19E-04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400</w:t>
                  </w:r>
                </w:p>
              </w:tc>
              <w:tc>
                <w:tcPr>
                  <w:tcW w:w="766" w:type="pct"/>
                  <w:noWrap/>
                  <w:vAlign w:val="center"/>
                  <w:hideMark/>
                </w:tcPr>
                <w:p w:rsidR="000D26F8" w:rsidRPr="004A089D" w:rsidRDefault="000D26F8" w:rsidP="000D26F8">
                  <w:pPr>
                    <w:jc w:val="center"/>
                  </w:pPr>
                  <w:r w:rsidRPr="004A089D">
                    <w:rPr>
                      <w:rFonts w:hint="eastAsia"/>
                    </w:rPr>
                    <w:t>8.37E-04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1.30E-02</w:t>
                  </w:r>
                </w:p>
              </w:tc>
              <w:tc>
                <w:tcPr>
                  <w:tcW w:w="597" w:type="pct"/>
                  <w:noWrap/>
                  <w:vAlign w:val="center"/>
                  <w:hideMark/>
                </w:tcPr>
                <w:p w:rsidR="000D26F8" w:rsidRPr="004A089D" w:rsidRDefault="000D26F8" w:rsidP="000D26F8">
                  <w:pPr>
                    <w:jc w:val="center"/>
                  </w:pPr>
                  <w:r w:rsidRPr="004A089D">
                    <w:rPr>
                      <w:rFonts w:hint="eastAsia"/>
                    </w:rPr>
                    <w:t>0.01</w:t>
                  </w:r>
                </w:p>
              </w:tc>
              <w:tc>
                <w:tcPr>
                  <w:tcW w:w="766" w:type="pct"/>
                  <w:noWrap/>
                  <w:vAlign w:val="center"/>
                  <w:hideMark/>
                </w:tcPr>
                <w:p w:rsidR="000D26F8" w:rsidRPr="004A089D" w:rsidRDefault="000D26F8" w:rsidP="000D26F8">
                  <w:pPr>
                    <w:jc w:val="center"/>
                  </w:pPr>
                  <w:r w:rsidRPr="004A089D">
                    <w:rPr>
                      <w:rFonts w:hint="eastAsia"/>
                    </w:rPr>
                    <w:t>4.18E-04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500</w:t>
                  </w:r>
                </w:p>
              </w:tc>
              <w:tc>
                <w:tcPr>
                  <w:tcW w:w="766" w:type="pct"/>
                  <w:noWrap/>
                  <w:vAlign w:val="center"/>
                  <w:hideMark/>
                </w:tcPr>
                <w:p w:rsidR="000D26F8" w:rsidRPr="004A089D" w:rsidRDefault="000D26F8" w:rsidP="000D26F8">
                  <w:pPr>
                    <w:jc w:val="center"/>
                  </w:pPr>
                  <w:r w:rsidRPr="004A089D">
                    <w:rPr>
                      <w:rFonts w:hint="eastAsia"/>
                    </w:rPr>
                    <w:t>6.18E-04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9.57E-03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3.09E-04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600</w:t>
                  </w:r>
                </w:p>
              </w:tc>
              <w:tc>
                <w:tcPr>
                  <w:tcW w:w="766" w:type="pct"/>
                  <w:noWrap/>
                  <w:vAlign w:val="center"/>
                  <w:hideMark/>
                </w:tcPr>
                <w:p w:rsidR="000D26F8" w:rsidRPr="004A089D" w:rsidRDefault="000D26F8" w:rsidP="000D26F8">
                  <w:pPr>
                    <w:jc w:val="center"/>
                  </w:pPr>
                  <w:r w:rsidRPr="004A089D">
                    <w:rPr>
                      <w:rFonts w:hint="eastAsia"/>
                    </w:rPr>
                    <w:t>4.82E-04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7.47E-03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2.41E-04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700</w:t>
                  </w:r>
                </w:p>
              </w:tc>
              <w:tc>
                <w:tcPr>
                  <w:tcW w:w="766" w:type="pct"/>
                  <w:noWrap/>
                  <w:vAlign w:val="center"/>
                  <w:hideMark/>
                </w:tcPr>
                <w:p w:rsidR="000D26F8" w:rsidRPr="004A089D" w:rsidRDefault="000D26F8" w:rsidP="000D26F8">
                  <w:pPr>
                    <w:jc w:val="center"/>
                  </w:pPr>
                  <w:r w:rsidRPr="004A089D">
                    <w:rPr>
                      <w:rFonts w:hint="eastAsia"/>
                    </w:rPr>
                    <w:t>3.91E-04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6.06E-03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1.95E-04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800</w:t>
                  </w:r>
                </w:p>
              </w:tc>
              <w:tc>
                <w:tcPr>
                  <w:tcW w:w="766" w:type="pct"/>
                  <w:noWrap/>
                  <w:vAlign w:val="center"/>
                  <w:hideMark/>
                </w:tcPr>
                <w:p w:rsidR="000D26F8" w:rsidRPr="004A089D" w:rsidRDefault="000D26F8" w:rsidP="000D26F8">
                  <w:pPr>
                    <w:jc w:val="center"/>
                  </w:pPr>
                  <w:r w:rsidRPr="004A089D">
                    <w:rPr>
                      <w:rFonts w:hint="eastAsia"/>
                    </w:rPr>
                    <w:t>3.26E-04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5.05E-03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1.63E-04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900</w:t>
                  </w:r>
                </w:p>
              </w:tc>
              <w:tc>
                <w:tcPr>
                  <w:tcW w:w="766" w:type="pct"/>
                  <w:noWrap/>
                  <w:vAlign w:val="center"/>
                  <w:hideMark/>
                </w:tcPr>
                <w:p w:rsidR="000D26F8" w:rsidRPr="004A089D" w:rsidRDefault="000D26F8" w:rsidP="000D26F8">
                  <w:pPr>
                    <w:jc w:val="center"/>
                  </w:pPr>
                  <w:r w:rsidRPr="004A089D">
                    <w:rPr>
                      <w:rFonts w:hint="eastAsia"/>
                    </w:rPr>
                    <w:t>2.77E-04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4.30E-03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1.39E-04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1000</w:t>
                  </w:r>
                </w:p>
              </w:tc>
              <w:tc>
                <w:tcPr>
                  <w:tcW w:w="766" w:type="pct"/>
                  <w:noWrap/>
                  <w:vAlign w:val="center"/>
                  <w:hideMark/>
                </w:tcPr>
                <w:p w:rsidR="000D26F8" w:rsidRPr="004A089D" w:rsidRDefault="000D26F8" w:rsidP="000D26F8">
                  <w:pPr>
                    <w:jc w:val="center"/>
                  </w:pPr>
                  <w:r w:rsidRPr="004A089D">
                    <w:rPr>
                      <w:rFonts w:hint="eastAsia"/>
                    </w:rPr>
                    <w:t>2.40E-04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3.72E-03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1.20E-04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1100</w:t>
                  </w:r>
                </w:p>
              </w:tc>
              <w:tc>
                <w:tcPr>
                  <w:tcW w:w="766" w:type="pct"/>
                  <w:noWrap/>
                  <w:vAlign w:val="center"/>
                  <w:hideMark/>
                </w:tcPr>
                <w:p w:rsidR="000D26F8" w:rsidRPr="004A089D" w:rsidRDefault="000D26F8" w:rsidP="000D26F8">
                  <w:pPr>
                    <w:jc w:val="center"/>
                  </w:pPr>
                  <w:r w:rsidRPr="004A089D">
                    <w:rPr>
                      <w:rFonts w:hint="eastAsia"/>
                    </w:rPr>
                    <w:t>2.11E-04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3.27E-03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1.05E-04</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1200</w:t>
                  </w:r>
                </w:p>
              </w:tc>
              <w:tc>
                <w:tcPr>
                  <w:tcW w:w="766" w:type="pct"/>
                  <w:noWrap/>
                  <w:vAlign w:val="center"/>
                  <w:hideMark/>
                </w:tcPr>
                <w:p w:rsidR="000D26F8" w:rsidRPr="004A089D" w:rsidRDefault="000D26F8" w:rsidP="000D26F8">
                  <w:pPr>
                    <w:jc w:val="center"/>
                  </w:pPr>
                  <w:r w:rsidRPr="004A089D">
                    <w:rPr>
                      <w:rFonts w:hint="eastAsia"/>
                    </w:rPr>
                    <w:t>1.87E-04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2.90E-03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9.36E-05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1300</w:t>
                  </w:r>
                </w:p>
              </w:tc>
              <w:tc>
                <w:tcPr>
                  <w:tcW w:w="766" w:type="pct"/>
                  <w:noWrap/>
                  <w:vAlign w:val="center"/>
                  <w:hideMark/>
                </w:tcPr>
                <w:p w:rsidR="000D26F8" w:rsidRPr="004A089D" w:rsidRDefault="000D26F8" w:rsidP="000D26F8">
                  <w:pPr>
                    <w:jc w:val="center"/>
                  </w:pPr>
                  <w:r w:rsidRPr="004A089D">
                    <w:rPr>
                      <w:rFonts w:hint="eastAsia"/>
                    </w:rPr>
                    <w:t>1.68E-04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2.61E-03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8.42E-05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1400</w:t>
                  </w:r>
                </w:p>
              </w:tc>
              <w:tc>
                <w:tcPr>
                  <w:tcW w:w="766" w:type="pct"/>
                  <w:noWrap/>
                  <w:vAlign w:val="center"/>
                  <w:hideMark/>
                </w:tcPr>
                <w:p w:rsidR="000D26F8" w:rsidRPr="004A089D" w:rsidRDefault="000D26F8" w:rsidP="000D26F8">
                  <w:pPr>
                    <w:jc w:val="center"/>
                  </w:pPr>
                  <w:r w:rsidRPr="004A089D">
                    <w:rPr>
                      <w:rFonts w:hint="eastAsia"/>
                    </w:rPr>
                    <w:t>1.52E-04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2.36E-03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7.61E-05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1500</w:t>
                  </w:r>
                </w:p>
              </w:tc>
              <w:tc>
                <w:tcPr>
                  <w:tcW w:w="766" w:type="pct"/>
                  <w:noWrap/>
                  <w:vAlign w:val="center"/>
                  <w:hideMark/>
                </w:tcPr>
                <w:p w:rsidR="000D26F8" w:rsidRPr="004A089D" w:rsidRDefault="000D26F8" w:rsidP="000D26F8">
                  <w:pPr>
                    <w:jc w:val="center"/>
                  </w:pPr>
                  <w:r w:rsidRPr="004A089D">
                    <w:rPr>
                      <w:rFonts w:hint="eastAsia"/>
                    </w:rPr>
                    <w:t>1.39E-04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2.15E-03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6.93E-05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1600</w:t>
                  </w:r>
                </w:p>
              </w:tc>
              <w:tc>
                <w:tcPr>
                  <w:tcW w:w="766" w:type="pct"/>
                  <w:noWrap/>
                  <w:vAlign w:val="center"/>
                  <w:hideMark/>
                </w:tcPr>
                <w:p w:rsidR="000D26F8" w:rsidRPr="004A089D" w:rsidRDefault="000D26F8" w:rsidP="000D26F8">
                  <w:pPr>
                    <w:jc w:val="center"/>
                  </w:pPr>
                  <w:r w:rsidRPr="004A089D">
                    <w:rPr>
                      <w:rFonts w:hint="eastAsia"/>
                    </w:rPr>
                    <w:t>1.27E-04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1.97E-03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6.34E-05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1700</w:t>
                  </w:r>
                </w:p>
              </w:tc>
              <w:tc>
                <w:tcPr>
                  <w:tcW w:w="766" w:type="pct"/>
                  <w:noWrap/>
                  <w:vAlign w:val="center"/>
                  <w:hideMark/>
                </w:tcPr>
                <w:p w:rsidR="000D26F8" w:rsidRPr="004A089D" w:rsidRDefault="000D26F8" w:rsidP="000D26F8">
                  <w:pPr>
                    <w:jc w:val="center"/>
                  </w:pPr>
                  <w:r w:rsidRPr="004A089D">
                    <w:rPr>
                      <w:rFonts w:hint="eastAsia"/>
                    </w:rPr>
                    <w:t>1.17E-04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1.81E-03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5.84E-05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1800</w:t>
                  </w:r>
                </w:p>
              </w:tc>
              <w:tc>
                <w:tcPr>
                  <w:tcW w:w="766" w:type="pct"/>
                  <w:noWrap/>
                  <w:vAlign w:val="center"/>
                  <w:hideMark/>
                </w:tcPr>
                <w:p w:rsidR="000D26F8" w:rsidRPr="004A089D" w:rsidRDefault="000D26F8" w:rsidP="000D26F8">
                  <w:pPr>
                    <w:jc w:val="center"/>
                  </w:pPr>
                  <w:r w:rsidRPr="004A089D">
                    <w:rPr>
                      <w:rFonts w:hint="eastAsia"/>
                    </w:rPr>
                    <w:t>1.08E-04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1.68E-03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5.41E-05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1900</w:t>
                  </w:r>
                </w:p>
              </w:tc>
              <w:tc>
                <w:tcPr>
                  <w:tcW w:w="766" w:type="pct"/>
                  <w:noWrap/>
                  <w:vAlign w:val="center"/>
                  <w:hideMark/>
                </w:tcPr>
                <w:p w:rsidR="000D26F8" w:rsidRPr="004A089D" w:rsidRDefault="000D26F8" w:rsidP="000D26F8">
                  <w:pPr>
                    <w:jc w:val="center"/>
                  </w:pPr>
                  <w:r w:rsidRPr="004A089D">
                    <w:rPr>
                      <w:rFonts w:hint="eastAsia"/>
                    </w:rPr>
                    <w:t>1.01E-04</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1.56E-03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5.04E-05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2000</w:t>
                  </w:r>
                </w:p>
              </w:tc>
              <w:tc>
                <w:tcPr>
                  <w:tcW w:w="766" w:type="pct"/>
                  <w:noWrap/>
                  <w:vAlign w:val="center"/>
                  <w:hideMark/>
                </w:tcPr>
                <w:p w:rsidR="000D26F8" w:rsidRPr="004A089D" w:rsidRDefault="000D26F8" w:rsidP="000D26F8">
                  <w:pPr>
                    <w:jc w:val="center"/>
                  </w:pPr>
                  <w:r w:rsidRPr="004A089D">
                    <w:rPr>
                      <w:rFonts w:hint="eastAsia"/>
                    </w:rPr>
                    <w:t>9.41E-05</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1.46E-03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4.71E-05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2100</w:t>
                  </w:r>
                </w:p>
              </w:tc>
              <w:tc>
                <w:tcPr>
                  <w:tcW w:w="766" w:type="pct"/>
                  <w:noWrap/>
                  <w:vAlign w:val="center"/>
                  <w:hideMark/>
                </w:tcPr>
                <w:p w:rsidR="000D26F8" w:rsidRPr="004A089D" w:rsidRDefault="000D26F8" w:rsidP="000D26F8">
                  <w:pPr>
                    <w:jc w:val="center"/>
                  </w:pPr>
                  <w:r w:rsidRPr="004A089D">
                    <w:rPr>
                      <w:rFonts w:hint="eastAsia"/>
                    </w:rPr>
                    <w:t>8.83E-05</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1.37E-03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4.42E-05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2200</w:t>
                  </w:r>
                </w:p>
              </w:tc>
              <w:tc>
                <w:tcPr>
                  <w:tcW w:w="766" w:type="pct"/>
                  <w:noWrap/>
                  <w:vAlign w:val="center"/>
                  <w:hideMark/>
                </w:tcPr>
                <w:p w:rsidR="000D26F8" w:rsidRPr="004A089D" w:rsidRDefault="000D26F8" w:rsidP="000D26F8">
                  <w:pPr>
                    <w:jc w:val="center"/>
                  </w:pPr>
                  <w:r w:rsidRPr="004A089D">
                    <w:rPr>
                      <w:rFonts w:hint="eastAsia"/>
                    </w:rPr>
                    <w:t>8.32E-05</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1.29E-03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4.16E-05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2300</w:t>
                  </w:r>
                </w:p>
              </w:tc>
              <w:tc>
                <w:tcPr>
                  <w:tcW w:w="766" w:type="pct"/>
                  <w:noWrap/>
                  <w:vAlign w:val="center"/>
                  <w:hideMark/>
                </w:tcPr>
                <w:p w:rsidR="000D26F8" w:rsidRPr="004A089D" w:rsidRDefault="000D26F8" w:rsidP="000D26F8">
                  <w:pPr>
                    <w:jc w:val="center"/>
                  </w:pPr>
                  <w:r w:rsidRPr="004A089D">
                    <w:rPr>
                      <w:rFonts w:hint="eastAsia"/>
                    </w:rPr>
                    <w:t>7.87E-05</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1.22E-03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3.93E-05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2400</w:t>
                  </w:r>
                </w:p>
              </w:tc>
              <w:tc>
                <w:tcPr>
                  <w:tcW w:w="766" w:type="pct"/>
                  <w:noWrap/>
                  <w:vAlign w:val="center"/>
                  <w:hideMark/>
                </w:tcPr>
                <w:p w:rsidR="000D26F8" w:rsidRPr="004A089D" w:rsidRDefault="000D26F8" w:rsidP="000D26F8">
                  <w:pPr>
                    <w:jc w:val="center"/>
                  </w:pPr>
                  <w:r w:rsidRPr="004A089D">
                    <w:rPr>
                      <w:rFonts w:hint="eastAsia"/>
                    </w:rPr>
                    <w:t>7.46E-05</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1.16E-03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3.73E-05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hideMark/>
                </w:tcPr>
                <w:p w:rsidR="000D26F8" w:rsidRPr="004A089D" w:rsidRDefault="000D26F8" w:rsidP="000D26F8">
                  <w:pPr>
                    <w:jc w:val="center"/>
                  </w:pPr>
                  <w:r w:rsidRPr="004A089D">
                    <w:rPr>
                      <w:rFonts w:hint="eastAsia"/>
                    </w:rPr>
                    <w:t>2500</w:t>
                  </w:r>
                </w:p>
              </w:tc>
              <w:tc>
                <w:tcPr>
                  <w:tcW w:w="766" w:type="pct"/>
                  <w:noWrap/>
                  <w:vAlign w:val="center"/>
                  <w:hideMark/>
                </w:tcPr>
                <w:p w:rsidR="000D26F8" w:rsidRPr="004A089D" w:rsidRDefault="000D26F8" w:rsidP="000D26F8">
                  <w:pPr>
                    <w:jc w:val="center"/>
                  </w:pPr>
                  <w:r w:rsidRPr="004A089D">
                    <w:rPr>
                      <w:rFonts w:hint="eastAsia"/>
                    </w:rPr>
                    <w:t>7.10E-05</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1.10E-03</w:t>
                  </w:r>
                </w:p>
              </w:tc>
              <w:tc>
                <w:tcPr>
                  <w:tcW w:w="597" w:type="pct"/>
                  <w:noWrap/>
                  <w:vAlign w:val="center"/>
                  <w:hideMark/>
                </w:tcPr>
                <w:p w:rsidR="000D26F8" w:rsidRPr="004A089D" w:rsidRDefault="000D26F8" w:rsidP="000D26F8">
                  <w:pPr>
                    <w:jc w:val="center"/>
                  </w:pPr>
                  <w:r w:rsidRPr="004A089D">
                    <w:rPr>
                      <w:rFonts w:hint="eastAsia"/>
                    </w:rPr>
                    <w:t>0</w:t>
                  </w:r>
                </w:p>
              </w:tc>
              <w:tc>
                <w:tcPr>
                  <w:tcW w:w="766" w:type="pct"/>
                  <w:noWrap/>
                  <w:vAlign w:val="center"/>
                  <w:hideMark/>
                </w:tcPr>
                <w:p w:rsidR="000D26F8" w:rsidRPr="004A089D" w:rsidRDefault="000D26F8" w:rsidP="000D26F8">
                  <w:pPr>
                    <w:jc w:val="center"/>
                  </w:pPr>
                  <w:r w:rsidRPr="004A089D">
                    <w:rPr>
                      <w:rFonts w:hint="eastAsia"/>
                    </w:rPr>
                    <w:t>3.55E-05</w:t>
                  </w:r>
                </w:p>
              </w:tc>
              <w:tc>
                <w:tcPr>
                  <w:tcW w:w="597" w:type="pct"/>
                  <w:noWrap/>
                  <w:vAlign w:val="center"/>
                  <w:hideMark/>
                </w:tcPr>
                <w:p w:rsidR="000D26F8" w:rsidRPr="004A089D" w:rsidRDefault="000D26F8" w:rsidP="000D26F8">
                  <w:pPr>
                    <w:jc w:val="center"/>
                  </w:pPr>
                  <w:r w:rsidRPr="004A089D">
                    <w:rPr>
                      <w:rFonts w:hint="eastAsia"/>
                    </w:rPr>
                    <w:t>0</w:t>
                  </w:r>
                </w:p>
              </w:tc>
            </w:tr>
            <w:tr w:rsidR="006C1305" w:rsidRPr="004A089D" w:rsidTr="000D26F8">
              <w:trPr>
                <w:trHeight w:val="280"/>
              </w:trPr>
              <w:tc>
                <w:tcPr>
                  <w:tcW w:w="912" w:type="pct"/>
                  <w:noWrap/>
                  <w:vAlign w:val="center"/>
                </w:tcPr>
                <w:p w:rsidR="006C1305" w:rsidRPr="004A089D" w:rsidRDefault="000D26F8" w:rsidP="006C1305">
                  <w:pPr>
                    <w:jc w:val="center"/>
                    <w:rPr>
                      <w:kern w:val="0"/>
                      <w:szCs w:val="21"/>
                    </w:rPr>
                  </w:pPr>
                  <w:r w:rsidRPr="004A089D">
                    <w:rPr>
                      <w:kern w:val="0"/>
                      <w:szCs w:val="21"/>
                    </w:rPr>
                    <w:t>下风向最大</w:t>
                  </w:r>
                </w:p>
                <w:p w:rsidR="006C1305" w:rsidRPr="004A089D" w:rsidRDefault="000D26F8" w:rsidP="006C1305">
                  <w:pPr>
                    <w:jc w:val="center"/>
                    <w:rPr>
                      <w:kern w:val="0"/>
                      <w:szCs w:val="21"/>
                    </w:rPr>
                  </w:pPr>
                  <w:r w:rsidRPr="004A089D">
                    <w:rPr>
                      <w:kern w:val="0"/>
                      <w:szCs w:val="21"/>
                    </w:rPr>
                    <w:t>质量浓度及</w:t>
                  </w:r>
                </w:p>
                <w:p w:rsidR="000D26F8" w:rsidRPr="004A089D" w:rsidRDefault="000D26F8" w:rsidP="006C1305">
                  <w:pPr>
                    <w:jc w:val="center"/>
                    <w:rPr>
                      <w:kern w:val="0"/>
                      <w:szCs w:val="21"/>
                    </w:rPr>
                  </w:pPr>
                  <w:r w:rsidRPr="004A089D">
                    <w:rPr>
                      <w:kern w:val="0"/>
                      <w:szCs w:val="21"/>
                    </w:rPr>
                    <w:t>占标率</w:t>
                  </w:r>
                  <w:r w:rsidRPr="004A089D">
                    <w:rPr>
                      <w:kern w:val="0"/>
                      <w:szCs w:val="21"/>
                    </w:rPr>
                    <w:t>/%</w:t>
                  </w:r>
                </w:p>
              </w:tc>
              <w:tc>
                <w:tcPr>
                  <w:tcW w:w="766" w:type="pct"/>
                  <w:noWrap/>
                  <w:vAlign w:val="center"/>
                </w:tcPr>
                <w:p w:rsidR="000D26F8" w:rsidRPr="004A089D" w:rsidRDefault="006C1305" w:rsidP="000D26F8">
                  <w:pPr>
                    <w:jc w:val="center"/>
                  </w:pPr>
                  <w:r w:rsidRPr="004A089D">
                    <w:rPr>
                      <w:rFonts w:hint="eastAsia"/>
                    </w:rPr>
                    <w:t>9.10E-03</w:t>
                  </w:r>
                </w:p>
              </w:tc>
              <w:tc>
                <w:tcPr>
                  <w:tcW w:w="597" w:type="pct"/>
                  <w:noWrap/>
                  <w:vAlign w:val="center"/>
                </w:tcPr>
                <w:p w:rsidR="000D26F8" w:rsidRPr="004A089D" w:rsidRDefault="006C1305" w:rsidP="000D26F8">
                  <w:pPr>
                    <w:jc w:val="center"/>
                  </w:pPr>
                  <w:r w:rsidRPr="004A089D">
                    <w:rPr>
                      <w:rFonts w:hint="eastAsia"/>
                    </w:rPr>
                    <w:t>0</w:t>
                  </w:r>
                </w:p>
              </w:tc>
              <w:tc>
                <w:tcPr>
                  <w:tcW w:w="766" w:type="pct"/>
                  <w:noWrap/>
                  <w:vAlign w:val="center"/>
                </w:tcPr>
                <w:p w:rsidR="000D26F8" w:rsidRPr="004A089D" w:rsidRDefault="006C1305" w:rsidP="000D26F8">
                  <w:pPr>
                    <w:jc w:val="center"/>
                  </w:pPr>
                  <w:r w:rsidRPr="004A089D">
                    <w:rPr>
                      <w:rFonts w:hint="eastAsia"/>
                    </w:rPr>
                    <w:t>1.41E-01</w:t>
                  </w:r>
                </w:p>
              </w:tc>
              <w:tc>
                <w:tcPr>
                  <w:tcW w:w="597" w:type="pct"/>
                  <w:noWrap/>
                  <w:vAlign w:val="center"/>
                </w:tcPr>
                <w:p w:rsidR="000D26F8" w:rsidRPr="004A089D" w:rsidRDefault="006C1305" w:rsidP="000D26F8">
                  <w:pPr>
                    <w:jc w:val="center"/>
                  </w:pPr>
                  <w:r w:rsidRPr="004A089D">
                    <w:rPr>
                      <w:rFonts w:hint="eastAsia"/>
                    </w:rPr>
                    <w:t>0.07</w:t>
                  </w:r>
                </w:p>
              </w:tc>
              <w:tc>
                <w:tcPr>
                  <w:tcW w:w="766" w:type="pct"/>
                  <w:noWrap/>
                  <w:vAlign w:val="center"/>
                </w:tcPr>
                <w:p w:rsidR="000D26F8" w:rsidRPr="004A089D" w:rsidRDefault="006C1305" w:rsidP="000D26F8">
                  <w:pPr>
                    <w:jc w:val="center"/>
                  </w:pPr>
                  <w:r w:rsidRPr="004A089D">
                    <w:rPr>
                      <w:rFonts w:hint="eastAsia"/>
                    </w:rPr>
                    <w:t>4.55E-03</w:t>
                  </w:r>
                </w:p>
              </w:tc>
              <w:tc>
                <w:tcPr>
                  <w:tcW w:w="597" w:type="pct"/>
                  <w:noWrap/>
                  <w:vAlign w:val="center"/>
                </w:tcPr>
                <w:p w:rsidR="000D26F8" w:rsidRPr="004A089D" w:rsidRDefault="006C1305" w:rsidP="000D26F8">
                  <w:pPr>
                    <w:jc w:val="center"/>
                  </w:pPr>
                  <w:r w:rsidRPr="004A089D">
                    <w:rPr>
                      <w:rFonts w:hint="eastAsia"/>
                    </w:rPr>
                    <w:t>0</w:t>
                  </w:r>
                </w:p>
              </w:tc>
            </w:tr>
            <w:tr w:rsidR="000D26F8" w:rsidRPr="004A089D" w:rsidTr="000D26F8">
              <w:trPr>
                <w:trHeight w:val="280"/>
              </w:trPr>
              <w:tc>
                <w:tcPr>
                  <w:tcW w:w="912" w:type="pct"/>
                  <w:noWrap/>
                  <w:vAlign w:val="center"/>
                </w:tcPr>
                <w:p w:rsidR="006C1305" w:rsidRPr="004A089D" w:rsidRDefault="000D26F8" w:rsidP="000D26F8">
                  <w:pPr>
                    <w:jc w:val="center"/>
                    <w:rPr>
                      <w:kern w:val="0"/>
                      <w:szCs w:val="21"/>
                    </w:rPr>
                  </w:pPr>
                  <w:r w:rsidRPr="004A089D">
                    <w:rPr>
                      <w:kern w:val="0"/>
                      <w:szCs w:val="21"/>
                    </w:rPr>
                    <w:t>最大浓度距</w:t>
                  </w:r>
                </w:p>
                <w:p w:rsidR="000D26F8" w:rsidRPr="004A089D" w:rsidRDefault="000D26F8" w:rsidP="000D26F8">
                  <w:pPr>
                    <w:jc w:val="center"/>
                  </w:pPr>
                  <w:r w:rsidRPr="004A089D">
                    <w:rPr>
                      <w:kern w:val="0"/>
                      <w:szCs w:val="21"/>
                    </w:rPr>
                    <w:t>离</w:t>
                  </w:r>
                  <w:r w:rsidRPr="004A089D">
                    <w:rPr>
                      <w:kern w:val="0"/>
                      <w:szCs w:val="21"/>
                    </w:rPr>
                    <w:t>/m</w:t>
                  </w:r>
                </w:p>
              </w:tc>
              <w:tc>
                <w:tcPr>
                  <w:tcW w:w="1363" w:type="pct"/>
                  <w:gridSpan w:val="2"/>
                  <w:noWrap/>
                  <w:vAlign w:val="center"/>
                </w:tcPr>
                <w:p w:rsidR="000D26F8" w:rsidRPr="004A089D" w:rsidRDefault="006C1305" w:rsidP="000D26F8">
                  <w:pPr>
                    <w:jc w:val="center"/>
                  </w:pPr>
                  <w:r w:rsidRPr="004A089D">
                    <w:rPr>
                      <w:rFonts w:hint="eastAsia"/>
                    </w:rPr>
                    <w:t>56</w:t>
                  </w:r>
                </w:p>
              </w:tc>
              <w:tc>
                <w:tcPr>
                  <w:tcW w:w="1363" w:type="pct"/>
                  <w:gridSpan w:val="2"/>
                  <w:noWrap/>
                  <w:vAlign w:val="center"/>
                </w:tcPr>
                <w:p w:rsidR="000D26F8" w:rsidRPr="004A089D" w:rsidRDefault="006C1305" w:rsidP="000D26F8">
                  <w:pPr>
                    <w:jc w:val="center"/>
                  </w:pPr>
                  <w:r w:rsidRPr="004A089D">
                    <w:rPr>
                      <w:rFonts w:hint="eastAsia"/>
                    </w:rPr>
                    <w:t>50</w:t>
                  </w:r>
                </w:p>
              </w:tc>
              <w:tc>
                <w:tcPr>
                  <w:tcW w:w="1363" w:type="pct"/>
                  <w:gridSpan w:val="2"/>
                  <w:noWrap/>
                  <w:vAlign w:val="center"/>
                </w:tcPr>
                <w:p w:rsidR="000D26F8" w:rsidRPr="004A089D" w:rsidRDefault="006C1305" w:rsidP="000D26F8">
                  <w:pPr>
                    <w:jc w:val="center"/>
                  </w:pPr>
                  <w:r w:rsidRPr="004A089D">
                    <w:rPr>
                      <w:rFonts w:hint="eastAsia"/>
                    </w:rPr>
                    <w:t>56</w:t>
                  </w:r>
                </w:p>
              </w:tc>
            </w:tr>
          </w:tbl>
          <w:p w:rsidR="004C4058" w:rsidRPr="004A089D" w:rsidRDefault="004C4058" w:rsidP="00A84382">
            <w:pPr>
              <w:pStyle w:val="a0"/>
            </w:pPr>
          </w:p>
          <w:p w:rsidR="00FA05B4" w:rsidRPr="004A089D" w:rsidRDefault="00FA05B4" w:rsidP="00407B2F">
            <w:pPr>
              <w:pStyle w:val="afe"/>
              <w:spacing w:line="360" w:lineRule="auto"/>
              <w:ind w:firstLineChars="200" w:firstLine="480"/>
            </w:pPr>
            <w:r w:rsidRPr="004A089D">
              <w:rPr>
                <w:kern w:val="0"/>
              </w:rPr>
              <w:t>由上表可见，建设项目排放的大气污染物最大占标率为</w:t>
            </w:r>
            <w:r w:rsidR="00A84382" w:rsidRPr="004A089D">
              <w:rPr>
                <w:rFonts w:hint="eastAsia"/>
                <w:kern w:val="0"/>
              </w:rPr>
              <w:t>1.03</w:t>
            </w:r>
            <w:r w:rsidRPr="004A089D">
              <w:rPr>
                <w:kern w:val="0"/>
              </w:rPr>
              <w:t>%</w:t>
            </w:r>
            <w:r w:rsidRPr="004A089D">
              <w:rPr>
                <w:kern w:val="0"/>
              </w:rPr>
              <w:t>（</w:t>
            </w:r>
            <w:r w:rsidRPr="004A089D">
              <w:rPr>
                <w:kern w:val="0"/>
              </w:rPr>
              <w:t>&lt;1</w:t>
            </w:r>
            <w:r w:rsidR="00EB7A0D" w:rsidRPr="004A089D">
              <w:rPr>
                <w:rFonts w:hint="eastAsia"/>
                <w:kern w:val="0"/>
              </w:rPr>
              <w:t>0</w:t>
            </w:r>
            <w:r w:rsidRPr="004A089D">
              <w:rPr>
                <w:kern w:val="0"/>
              </w:rPr>
              <w:t>%</w:t>
            </w:r>
            <w:r w:rsidR="00EB7A0D" w:rsidRPr="004A089D">
              <w:rPr>
                <w:kern w:val="0"/>
              </w:rPr>
              <w:t>），根据导则判定标准，本项目大气评价等级为二</w:t>
            </w:r>
            <w:r w:rsidRPr="004A089D">
              <w:rPr>
                <w:kern w:val="0"/>
              </w:rPr>
              <w:t>级</w:t>
            </w:r>
            <w:r w:rsidRPr="004A089D">
              <w:t>，根据《环境影响评价技术导则大气环境》</w:t>
            </w:r>
            <w:r w:rsidRPr="004A089D">
              <w:lastRenderedPageBreak/>
              <w:t>（</w:t>
            </w:r>
            <w:r w:rsidRPr="004A089D">
              <w:t>HJ2.2-2018</w:t>
            </w:r>
            <w:r w:rsidR="00EB7A0D" w:rsidRPr="004A089D">
              <w:t>）的要求，二</w:t>
            </w:r>
            <w:r w:rsidRPr="004A089D">
              <w:t>级评价不进行进一步预测与评价。</w:t>
            </w:r>
          </w:p>
          <w:p w:rsidR="00FA05B4" w:rsidRPr="004A089D" w:rsidRDefault="00FA05B4" w:rsidP="00FA05B4">
            <w:pPr>
              <w:snapToGrid w:val="0"/>
              <w:spacing w:line="360" w:lineRule="auto"/>
              <w:ind w:firstLineChars="200" w:firstLine="480"/>
              <w:jc w:val="left"/>
              <w:rPr>
                <w:sz w:val="24"/>
              </w:rPr>
            </w:pPr>
            <w:r w:rsidRPr="004A089D">
              <w:rPr>
                <w:sz w:val="24"/>
              </w:rPr>
              <w:t>（</w:t>
            </w:r>
            <w:r w:rsidRPr="004A089D">
              <w:rPr>
                <w:sz w:val="24"/>
              </w:rPr>
              <w:t>4</w:t>
            </w:r>
            <w:r w:rsidRPr="004A089D">
              <w:rPr>
                <w:sz w:val="24"/>
              </w:rPr>
              <w:t>）防护距离</w:t>
            </w:r>
          </w:p>
          <w:p w:rsidR="00FA05B4" w:rsidRPr="004A089D" w:rsidRDefault="00FA05B4" w:rsidP="00FA05B4">
            <w:pPr>
              <w:numPr>
                <w:ilvl w:val="0"/>
                <w:numId w:val="23"/>
              </w:numPr>
              <w:spacing w:line="360" w:lineRule="auto"/>
              <w:rPr>
                <w:kern w:val="0"/>
                <w:sz w:val="24"/>
              </w:rPr>
            </w:pPr>
            <w:r w:rsidRPr="004A089D">
              <w:rPr>
                <w:kern w:val="0"/>
                <w:sz w:val="24"/>
              </w:rPr>
              <w:t>大气环境防护距离</w:t>
            </w:r>
          </w:p>
          <w:p w:rsidR="00FA05B4" w:rsidRPr="004A089D" w:rsidRDefault="00FA05B4" w:rsidP="00FA05B4">
            <w:pPr>
              <w:spacing w:line="360" w:lineRule="auto"/>
              <w:ind w:firstLineChars="200" w:firstLine="480"/>
              <w:rPr>
                <w:b/>
                <w:kern w:val="0"/>
                <w:sz w:val="24"/>
              </w:rPr>
            </w:pPr>
            <w:r w:rsidRPr="004A089D">
              <w:rPr>
                <w:sz w:val="24"/>
              </w:rPr>
              <w:t>根据《环境影响评价技术导则大气环境》（</w:t>
            </w:r>
            <w:r w:rsidRPr="004A089D">
              <w:rPr>
                <w:sz w:val="24"/>
              </w:rPr>
              <w:t>HJ2.2-2018</w:t>
            </w:r>
            <w:r w:rsidR="00E405EE" w:rsidRPr="004A089D">
              <w:rPr>
                <w:sz w:val="24"/>
              </w:rPr>
              <w:t>）的要求，二</w:t>
            </w:r>
            <w:r w:rsidRPr="004A089D">
              <w:rPr>
                <w:sz w:val="24"/>
              </w:rPr>
              <w:t>级评价不需要设置大气环境防护距离。</w:t>
            </w:r>
          </w:p>
          <w:p w:rsidR="00FA05B4" w:rsidRPr="004A089D" w:rsidRDefault="00FA05B4" w:rsidP="00FA05B4">
            <w:pPr>
              <w:spacing w:line="360" w:lineRule="auto"/>
              <w:ind w:left="480"/>
              <w:rPr>
                <w:kern w:val="0"/>
                <w:sz w:val="24"/>
              </w:rPr>
            </w:pPr>
            <w:r w:rsidRPr="004A089D">
              <w:rPr>
                <w:rFonts w:ascii="宋体" w:hAnsi="宋体" w:cs="宋体" w:hint="eastAsia"/>
                <w:kern w:val="0"/>
                <w:sz w:val="24"/>
              </w:rPr>
              <w:t>②</w:t>
            </w:r>
            <w:r w:rsidRPr="004A089D">
              <w:rPr>
                <w:kern w:val="0"/>
                <w:sz w:val="24"/>
              </w:rPr>
              <w:t>卫生防护距离</w:t>
            </w:r>
          </w:p>
          <w:p w:rsidR="00FA05B4" w:rsidRPr="004A089D" w:rsidRDefault="00FA05B4" w:rsidP="00FA05B4">
            <w:pPr>
              <w:adjustRightInd w:val="0"/>
              <w:snapToGrid w:val="0"/>
              <w:spacing w:line="360" w:lineRule="auto"/>
              <w:ind w:firstLineChars="200" w:firstLine="480"/>
              <w:rPr>
                <w:sz w:val="24"/>
              </w:rPr>
            </w:pPr>
            <w:r w:rsidRPr="004A089D">
              <w:rPr>
                <w:sz w:val="24"/>
              </w:rPr>
              <w:t>根据《制定地方大气污染物排放标准的技术方法》（</w:t>
            </w:r>
            <w:r w:rsidRPr="004A089D">
              <w:rPr>
                <w:sz w:val="24"/>
              </w:rPr>
              <w:t>GB/T3840</w:t>
            </w:r>
            <w:r w:rsidRPr="004A089D">
              <w:rPr>
                <w:sz w:val="24"/>
              </w:rPr>
              <w:t>－</w:t>
            </w:r>
            <w:r w:rsidRPr="004A089D">
              <w:rPr>
                <w:sz w:val="24"/>
              </w:rPr>
              <w:t>91</w:t>
            </w:r>
            <w:r w:rsidRPr="004A089D">
              <w:rPr>
                <w:sz w:val="24"/>
              </w:rPr>
              <w:t>），各类工业企业卫生防护距离按下式计算：</w:t>
            </w:r>
          </w:p>
          <w:p w:rsidR="00FA05B4" w:rsidRPr="004A089D" w:rsidRDefault="00FA05B4" w:rsidP="00FA05B4">
            <w:pPr>
              <w:adjustRightInd w:val="0"/>
              <w:snapToGrid w:val="0"/>
              <w:ind w:firstLineChars="200" w:firstLine="480"/>
              <w:jc w:val="center"/>
              <w:rPr>
                <w:sz w:val="24"/>
              </w:rPr>
            </w:pPr>
            <w:r w:rsidRPr="004A089D">
              <w:rPr>
                <w:position w:val="-30"/>
                <w:sz w:val="24"/>
              </w:rPr>
              <w:object w:dxaOrig="2760" w:dyaOrig="699">
                <v:shape id="对象 1" o:spid="_x0000_i1030" type="#_x0000_t75" style="width:138pt;height:35.25pt;mso-position-horizontal-relative:page;mso-position-vertical-relative:page" o:ole="">
                  <v:imagedata r:id="rId22" o:title=""/>
                </v:shape>
                <o:OLEObject Type="Embed" ProgID="Equation.3" ShapeID="对象 1" DrawAspect="Content" ObjectID="_1633175124" r:id="rId23">
                  <o:FieldCodes>\* MERGEFORMAT</o:FieldCodes>
                </o:OLEObject>
              </w:object>
            </w:r>
          </w:p>
          <w:p w:rsidR="00FA05B4" w:rsidRPr="004A089D" w:rsidRDefault="00FA05B4" w:rsidP="00142F0C">
            <w:pPr>
              <w:adjustRightInd w:val="0"/>
              <w:snapToGrid w:val="0"/>
              <w:spacing w:beforeLines="50" w:line="360" w:lineRule="auto"/>
              <w:ind w:firstLineChars="200" w:firstLine="480"/>
              <w:rPr>
                <w:sz w:val="24"/>
              </w:rPr>
            </w:pPr>
            <w:r w:rsidRPr="004A089D">
              <w:rPr>
                <w:sz w:val="24"/>
              </w:rPr>
              <w:t>式中：</w:t>
            </w:r>
            <w:r w:rsidRPr="004A089D">
              <w:rPr>
                <w:sz w:val="24"/>
              </w:rPr>
              <w:t>Cm</w:t>
            </w:r>
            <w:r w:rsidRPr="004A089D">
              <w:rPr>
                <w:sz w:val="24"/>
              </w:rPr>
              <w:tab/>
              <w:t>——</w:t>
            </w:r>
            <w:r w:rsidRPr="004A089D">
              <w:rPr>
                <w:sz w:val="24"/>
              </w:rPr>
              <w:t>标准浓度限值（</w:t>
            </w:r>
            <w:r w:rsidRPr="004A089D">
              <w:rPr>
                <w:sz w:val="24"/>
              </w:rPr>
              <w:t>mg/m</w:t>
            </w:r>
            <w:r w:rsidRPr="004A089D">
              <w:rPr>
                <w:sz w:val="24"/>
                <w:vertAlign w:val="superscript"/>
              </w:rPr>
              <w:t>3</w:t>
            </w:r>
            <w:r w:rsidRPr="004A089D">
              <w:rPr>
                <w:sz w:val="24"/>
              </w:rPr>
              <w:t>）</w:t>
            </w:r>
          </w:p>
          <w:p w:rsidR="00FA05B4" w:rsidRPr="004A089D" w:rsidRDefault="00FA05B4" w:rsidP="00FA05B4">
            <w:pPr>
              <w:adjustRightInd w:val="0"/>
              <w:snapToGrid w:val="0"/>
              <w:spacing w:line="360" w:lineRule="auto"/>
              <w:ind w:firstLineChars="500" w:firstLine="1200"/>
              <w:rPr>
                <w:sz w:val="24"/>
              </w:rPr>
            </w:pPr>
            <w:r w:rsidRPr="004A089D">
              <w:rPr>
                <w:sz w:val="24"/>
              </w:rPr>
              <w:t>Qc</w:t>
            </w:r>
            <w:r w:rsidRPr="004A089D">
              <w:rPr>
                <w:sz w:val="24"/>
              </w:rPr>
              <w:tab/>
              <w:t>——</w:t>
            </w:r>
            <w:r w:rsidRPr="004A089D">
              <w:rPr>
                <w:sz w:val="24"/>
              </w:rPr>
              <w:t>可以达到的控制水平（</w:t>
            </w:r>
            <w:r w:rsidRPr="004A089D">
              <w:rPr>
                <w:sz w:val="24"/>
              </w:rPr>
              <w:t>kg/h</w:t>
            </w:r>
            <w:r w:rsidRPr="004A089D">
              <w:rPr>
                <w:sz w:val="24"/>
              </w:rPr>
              <w:t>）</w:t>
            </w:r>
          </w:p>
          <w:p w:rsidR="00FA05B4" w:rsidRPr="004A089D" w:rsidRDefault="00FA05B4" w:rsidP="00FA05B4">
            <w:pPr>
              <w:adjustRightInd w:val="0"/>
              <w:snapToGrid w:val="0"/>
              <w:spacing w:line="360" w:lineRule="auto"/>
              <w:ind w:firstLineChars="500" w:firstLine="1200"/>
              <w:rPr>
                <w:sz w:val="24"/>
              </w:rPr>
            </w:pPr>
            <w:r w:rsidRPr="004A089D">
              <w:rPr>
                <w:sz w:val="24"/>
              </w:rPr>
              <w:t>A</w:t>
            </w:r>
            <w:r w:rsidRPr="004A089D">
              <w:rPr>
                <w:sz w:val="24"/>
              </w:rPr>
              <w:t>、</w:t>
            </w:r>
            <w:r w:rsidRPr="004A089D">
              <w:rPr>
                <w:sz w:val="24"/>
              </w:rPr>
              <w:t>B</w:t>
            </w:r>
            <w:r w:rsidRPr="004A089D">
              <w:rPr>
                <w:sz w:val="24"/>
              </w:rPr>
              <w:t>、</w:t>
            </w:r>
            <w:r w:rsidRPr="004A089D">
              <w:rPr>
                <w:sz w:val="24"/>
              </w:rPr>
              <w:t>C</w:t>
            </w:r>
            <w:r w:rsidRPr="004A089D">
              <w:rPr>
                <w:sz w:val="24"/>
              </w:rPr>
              <w:t>、</w:t>
            </w:r>
            <w:r w:rsidRPr="004A089D">
              <w:rPr>
                <w:sz w:val="24"/>
              </w:rPr>
              <w:t>D——</w:t>
            </w:r>
            <w:r w:rsidRPr="004A089D">
              <w:rPr>
                <w:sz w:val="24"/>
              </w:rPr>
              <w:t>卫生防护距离计算系数</w:t>
            </w:r>
          </w:p>
          <w:p w:rsidR="00FA05B4" w:rsidRPr="004A089D" w:rsidRDefault="00FA05B4" w:rsidP="00FA05B4">
            <w:pPr>
              <w:adjustRightInd w:val="0"/>
              <w:snapToGrid w:val="0"/>
              <w:spacing w:line="360" w:lineRule="auto"/>
              <w:ind w:firstLineChars="500" w:firstLine="1200"/>
              <w:rPr>
                <w:sz w:val="24"/>
              </w:rPr>
            </w:pPr>
            <w:r w:rsidRPr="004A089D">
              <w:rPr>
                <w:sz w:val="24"/>
              </w:rPr>
              <w:t>r</w:t>
            </w:r>
            <w:r w:rsidRPr="004A089D">
              <w:rPr>
                <w:sz w:val="24"/>
              </w:rPr>
              <w:tab/>
              <w:t>——</w:t>
            </w:r>
            <w:r w:rsidRPr="004A089D">
              <w:rPr>
                <w:sz w:val="24"/>
              </w:rPr>
              <w:t>排放源所在生产单元的等效半径（</w:t>
            </w:r>
            <w:r w:rsidRPr="004A089D">
              <w:rPr>
                <w:sz w:val="24"/>
              </w:rPr>
              <w:t>m</w:t>
            </w:r>
            <w:r w:rsidRPr="004A089D">
              <w:rPr>
                <w:sz w:val="24"/>
              </w:rPr>
              <w:t>）</w:t>
            </w:r>
          </w:p>
          <w:p w:rsidR="00FA05B4" w:rsidRPr="004A089D" w:rsidRDefault="00FA05B4" w:rsidP="00FA05B4">
            <w:pPr>
              <w:adjustRightInd w:val="0"/>
              <w:snapToGrid w:val="0"/>
              <w:spacing w:line="360" w:lineRule="auto"/>
              <w:ind w:firstLineChars="500" w:firstLine="1200"/>
              <w:rPr>
                <w:sz w:val="24"/>
              </w:rPr>
            </w:pPr>
            <w:r w:rsidRPr="004A089D">
              <w:rPr>
                <w:sz w:val="24"/>
              </w:rPr>
              <w:t>L</w:t>
            </w:r>
            <w:r w:rsidRPr="004A089D">
              <w:rPr>
                <w:sz w:val="24"/>
              </w:rPr>
              <w:tab/>
              <w:t>——</w:t>
            </w:r>
            <w:r w:rsidRPr="004A089D">
              <w:rPr>
                <w:sz w:val="24"/>
              </w:rPr>
              <w:t>卫生防护距离（</w:t>
            </w:r>
            <w:r w:rsidRPr="004A089D">
              <w:rPr>
                <w:sz w:val="24"/>
              </w:rPr>
              <w:t>m</w:t>
            </w:r>
            <w:r w:rsidRPr="004A089D">
              <w:rPr>
                <w:sz w:val="24"/>
              </w:rPr>
              <w:t>）</w:t>
            </w:r>
          </w:p>
          <w:p w:rsidR="00FA05B4" w:rsidRPr="004A089D" w:rsidRDefault="00FA05B4" w:rsidP="00FA05B4">
            <w:pPr>
              <w:spacing w:line="360" w:lineRule="auto"/>
              <w:ind w:firstLineChars="200" w:firstLine="480"/>
              <w:rPr>
                <w:sz w:val="24"/>
              </w:rPr>
            </w:pPr>
            <w:r w:rsidRPr="004A089D">
              <w:rPr>
                <w:sz w:val="24"/>
              </w:rPr>
              <w:t>卫生防护距离计算各参数的取值见表</w:t>
            </w:r>
            <w:r w:rsidR="00352CA9" w:rsidRPr="004A089D">
              <w:rPr>
                <w:sz w:val="24"/>
              </w:rPr>
              <w:t>7-</w:t>
            </w:r>
            <w:r w:rsidR="00951EBE" w:rsidRPr="004A089D">
              <w:rPr>
                <w:rFonts w:hint="eastAsia"/>
                <w:sz w:val="24"/>
              </w:rPr>
              <w:t>11</w:t>
            </w:r>
            <w:r w:rsidRPr="004A089D">
              <w:rPr>
                <w:sz w:val="24"/>
              </w:rPr>
              <w:t>。</w:t>
            </w:r>
          </w:p>
          <w:p w:rsidR="00FA05B4" w:rsidRPr="004A089D" w:rsidRDefault="00FA05B4" w:rsidP="00FA05B4">
            <w:pPr>
              <w:adjustRightInd w:val="0"/>
              <w:snapToGrid w:val="0"/>
              <w:jc w:val="center"/>
              <w:rPr>
                <w:b/>
                <w:sz w:val="24"/>
              </w:rPr>
            </w:pPr>
            <w:r w:rsidRPr="004A089D">
              <w:rPr>
                <w:b/>
                <w:sz w:val="24"/>
              </w:rPr>
              <w:t>表</w:t>
            </w:r>
            <w:r w:rsidRPr="004A089D">
              <w:rPr>
                <w:b/>
                <w:sz w:val="24"/>
              </w:rPr>
              <w:t>7-</w:t>
            </w:r>
            <w:r w:rsidR="00951EBE" w:rsidRPr="004A089D">
              <w:rPr>
                <w:rFonts w:hint="eastAsia"/>
                <w:b/>
                <w:sz w:val="24"/>
              </w:rPr>
              <w:t>11</w:t>
            </w:r>
            <w:r w:rsidRPr="004A089D">
              <w:rPr>
                <w:b/>
                <w:sz w:val="24"/>
              </w:rPr>
              <w:t>卫生防护距离计算系数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1150"/>
              <w:gridCol w:w="807"/>
              <w:gridCol w:w="833"/>
              <w:gridCol w:w="818"/>
              <w:gridCol w:w="648"/>
              <w:gridCol w:w="648"/>
              <w:gridCol w:w="649"/>
              <w:gridCol w:w="648"/>
              <w:gridCol w:w="648"/>
              <w:gridCol w:w="649"/>
            </w:tblGrid>
            <w:tr w:rsidR="00FA05B4" w:rsidRPr="004A089D" w:rsidTr="004B299D">
              <w:trPr>
                <w:trHeight w:val="340"/>
                <w:jc w:val="center"/>
              </w:trPr>
              <w:tc>
                <w:tcPr>
                  <w:tcW w:w="867" w:type="pct"/>
                  <w:vMerge w:val="restart"/>
                  <w:tcBorders>
                    <w:top w:val="single" w:sz="12" w:space="0" w:color="auto"/>
                    <w:left w:val="nil"/>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计算系数</w:t>
                  </w:r>
                </w:p>
              </w:tc>
              <w:tc>
                <w:tcPr>
                  <w:tcW w:w="634" w:type="pct"/>
                  <w:vMerge w:val="restart"/>
                  <w:tcBorders>
                    <w:top w:val="single" w:sz="12"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5</w:t>
                  </w:r>
                  <w:r w:rsidRPr="004A089D">
                    <w:rPr>
                      <w:szCs w:val="21"/>
                    </w:rPr>
                    <w:t>年平均风速，</w:t>
                  </w:r>
                  <w:r w:rsidRPr="004A089D">
                    <w:rPr>
                      <w:szCs w:val="21"/>
                    </w:rPr>
                    <w:t>m/s</w:t>
                  </w:r>
                </w:p>
              </w:tc>
              <w:tc>
                <w:tcPr>
                  <w:tcW w:w="3498" w:type="pct"/>
                  <w:gridSpan w:val="9"/>
                  <w:tcBorders>
                    <w:top w:val="single" w:sz="12"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卫生防护距离</w:t>
                  </w:r>
                  <w:r w:rsidRPr="004A089D">
                    <w:rPr>
                      <w:szCs w:val="21"/>
                    </w:rPr>
                    <w:t>L</w:t>
                  </w:r>
                  <w:r w:rsidRPr="004A089D">
                    <w:rPr>
                      <w:szCs w:val="21"/>
                    </w:rPr>
                    <w:t>（</w:t>
                  </w:r>
                  <w:r w:rsidRPr="004A089D">
                    <w:rPr>
                      <w:szCs w:val="21"/>
                    </w:rPr>
                    <w:t>m</w:t>
                  </w:r>
                  <w:r w:rsidRPr="004A089D">
                    <w:rPr>
                      <w:szCs w:val="21"/>
                    </w:rPr>
                    <w:t>）</w:t>
                  </w:r>
                </w:p>
              </w:tc>
            </w:tr>
            <w:tr w:rsidR="00FA05B4" w:rsidRPr="004A089D" w:rsidTr="004B299D">
              <w:trPr>
                <w:trHeight w:val="340"/>
                <w:jc w:val="center"/>
              </w:trPr>
              <w:tc>
                <w:tcPr>
                  <w:tcW w:w="867" w:type="pct"/>
                  <w:vMerge/>
                  <w:tcBorders>
                    <w:top w:val="single" w:sz="12" w:space="0" w:color="auto"/>
                    <w:left w:val="nil"/>
                    <w:bottom w:val="single" w:sz="4" w:space="0" w:color="auto"/>
                    <w:right w:val="single" w:sz="4" w:space="0" w:color="auto"/>
                  </w:tcBorders>
                  <w:vAlign w:val="center"/>
                </w:tcPr>
                <w:p w:rsidR="00FA05B4" w:rsidRPr="004A089D" w:rsidRDefault="00FA05B4" w:rsidP="001821AE">
                  <w:pPr>
                    <w:widowControl/>
                    <w:jc w:val="left"/>
                    <w:rPr>
                      <w:szCs w:val="21"/>
                    </w:rPr>
                  </w:pPr>
                </w:p>
              </w:tc>
              <w:tc>
                <w:tcPr>
                  <w:tcW w:w="634" w:type="pct"/>
                  <w:vMerge/>
                  <w:tcBorders>
                    <w:top w:val="single" w:sz="12" w:space="0" w:color="auto"/>
                    <w:left w:val="single" w:sz="4" w:space="0" w:color="auto"/>
                    <w:bottom w:val="single" w:sz="4" w:space="0" w:color="auto"/>
                    <w:right w:val="single" w:sz="4" w:space="0" w:color="auto"/>
                  </w:tcBorders>
                  <w:vAlign w:val="center"/>
                </w:tcPr>
                <w:p w:rsidR="00FA05B4" w:rsidRPr="004A089D" w:rsidRDefault="00FA05B4" w:rsidP="001821AE">
                  <w:pPr>
                    <w:widowControl/>
                    <w:jc w:val="left"/>
                    <w:rPr>
                      <w:szCs w:val="21"/>
                    </w:rPr>
                  </w:pP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L≤1000</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1000</w:t>
                  </w:r>
                  <w:r w:rsidRPr="004A089D">
                    <w:rPr>
                      <w:szCs w:val="21"/>
                    </w:rPr>
                    <w:t>＜</w:t>
                  </w:r>
                  <w:r w:rsidRPr="004A089D">
                    <w:rPr>
                      <w:szCs w:val="21"/>
                    </w:rPr>
                    <w:t>L≤2000</w:t>
                  </w:r>
                </w:p>
              </w:tc>
              <w:tc>
                <w:tcPr>
                  <w:tcW w:w="1072" w:type="pct"/>
                  <w:gridSpan w:val="3"/>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L</w:t>
                  </w:r>
                  <w:r w:rsidRPr="004A089D">
                    <w:rPr>
                      <w:szCs w:val="21"/>
                    </w:rPr>
                    <w:t>＞</w:t>
                  </w:r>
                  <w:r w:rsidRPr="004A089D">
                    <w:rPr>
                      <w:szCs w:val="21"/>
                    </w:rPr>
                    <w:t>2000</w:t>
                  </w:r>
                </w:p>
              </w:tc>
            </w:tr>
            <w:tr w:rsidR="00FA05B4" w:rsidRPr="004A089D" w:rsidTr="004B299D">
              <w:trPr>
                <w:trHeight w:val="340"/>
                <w:jc w:val="center"/>
              </w:trPr>
              <w:tc>
                <w:tcPr>
                  <w:tcW w:w="867" w:type="pct"/>
                  <w:vMerge/>
                  <w:tcBorders>
                    <w:top w:val="single" w:sz="12" w:space="0" w:color="auto"/>
                    <w:left w:val="nil"/>
                    <w:bottom w:val="single" w:sz="4" w:space="0" w:color="auto"/>
                    <w:right w:val="single" w:sz="4" w:space="0" w:color="auto"/>
                  </w:tcBorders>
                  <w:vAlign w:val="center"/>
                </w:tcPr>
                <w:p w:rsidR="00FA05B4" w:rsidRPr="004A089D" w:rsidRDefault="00FA05B4" w:rsidP="001821AE">
                  <w:pPr>
                    <w:widowControl/>
                    <w:jc w:val="left"/>
                    <w:rPr>
                      <w:szCs w:val="21"/>
                    </w:rPr>
                  </w:pPr>
                </w:p>
              </w:tc>
              <w:tc>
                <w:tcPr>
                  <w:tcW w:w="634" w:type="pct"/>
                  <w:vMerge/>
                  <w:tcBorders>
                    <w:top w:val="single" w:sz="12" w:space="0" w:color="auto"/>
                    <w:left w:val="single" w:sz="4" w:space="0" w:color="auto"/>
                    <w:bottom w:val="single" w:sz="4" w:space="0" w:color="auto"/>
                    <w:right w:val="single" w:sz="4" w:space="0" w:color="auto"/>
                  </w:tcBorders>
                  <w:vAlign w:val="center"/>
                </w:tcPr>
                <w:p w:rsidR="00FA05B4" w:rsidRPr="004A089D" w:rsidRDefault="00FA05B4" w:rsidP="001821AE">
                  <w:pPr>
                    <w:widowControl/>
                    <w:jc w:val="left"/>
                    <w:rPr>
                      <w:szCs w:val="21"/>
                    </w:rPr>
                  </w:pPr>
                </w:p>
              </w:tc>
              <w:tc>
                <w:tcPr>
                  <w:tcW w:w="3498" w:type="pct"/>
                  <w:gridSpan w:val="9"/>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工业大气污染源构成类别</w:t>
                  </w:r>
                </w:p>
              </w:tc>
            </w:tr>
            <w:tr w:rsidR="00FA05B4" w:rsidRPr="004A089D" w:rsidTr="004B299D">
              <w:trPr>
                <w:trHeight w:val="340"/>
                <w:jc w:val="center"/>
              </w:trPr>
              <w:tc>
                <w:tcPr>
                  <w:tcW w:w="867" w:type="pct"/>
                  <w:vMerge/>
                  <w:tcBorders>
                    <w:top w:val="single" w:sz="12" w:space="0" w:color="auto"/>
                    <w:left w:val="nil"/>
                    <w:bottom w:val="single" w:sz="4" w:space="0" w:color="auto"/>
                    <w:right w:val="single" w:sz="4" w:space="0" w:color="auto"/>
                  </w:tcBorders>
                  <w:vAlign w:val="center"/>
                </w:tcPr>
                <w:p w:rsidR="00FA05B4" w:rsidRPr="004A089D" w:rsidRDefault="00FA05B4" w:rsidP="001821AE">
                  <w:pPr>
                    <w:widowControl/>
                    <w:jc w:val="left"/>
                    <w:rPr>
                      <w:szCs w:val="21"/>
                    </w:rPr>
                  </w:pPr>
                </w:p>
              </w:tc>
              <w:tc>
                <w:tcPr>
                  <w:tcW w:w="634" w:type="pct"/>
                  <w:vMerge/>
                  <w:tcBorders>
                    <w:top w:val="single" w:sz="12" w:space="0" w:color="auto"/>
                    <w:left w:val="single" w:sz="4" w:space="0" w:color="auto"/>
                    <w:bottom w:val="single" w:sz="4" w:space="0" w:color="auto"/>
                    <w:right w:val="single" w:sz="4" w:space="0" w:color="auto"/>
                  </w:tcBorders>
                  <w:vAlign w:val="center"/>
                </w:tcPr>
                <w:p w:rsidR="00FA05B4" w:rsidRPr="004A089D" w:rsidRDefault="00FA05B4" w:rsidP="001821AE">
                  <w:pPr>
                    <w:widowControl/>
                    <w:jc w:val="left"/>
                    <w:rPr>
                      <w:szCs w:val="21"/>
                    </w:rPr>
                  </w:pP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Ⅰ</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Ⅱ</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Ⅲ</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Ⅰ</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Ⅱ</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Ⅲ</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Ⅰ</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Ⅱ</w:t>
                  </w:r>
                </w:p>
              </w:tc>
              <w:tc>
                <w:tcPr>
                  <w:tcW w:w="357" w:type="pct"/>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Ⅲ</w:t>
                  </w:r>
                </w:p>
              </w:tc>
            </w:tr>
            <w:tr w:rsidR="00FA05B4" w:rsidRPr="004A089D" w:rsidTr="004B299D">
              <w:trPr>
                <w:trHeight w:val="340"/>
                <w:jc w:val="center"/>
              </w:trPr>
              <w:tc>
                <w:tcPr>
                  <w:tcW w:w="867" w:type="pct"/>
                  <w:vMerge w:val="restart"/>
                  <w:tcBorders>
                    <w:top w:val="single" w:sz="4" w:space="0" w:color="auto"/>
                    <w:left w:val="nil"/>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A</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&lt;2</w:t>
                  </w: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400</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400</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80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80</w:t>
                  </w:r>
                </w:p>
              </w:tc>
              <w:tc>
                <w:tcPr>
                  <w:tcW w:w="357" w:type="pct"/>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80</w:t>
                  </w:r>
                </w:p>
              </w:tc>
            </w:tr>
            <w:tr w:rsidR="00FA05B4" w:rsidRPr="004A089D" w:rsidTr="004B299D">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4A089D"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2-4</w:t>
                  </w: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700</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470*</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350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700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470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350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380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250</w:t>
                  </w:r>
                </w:p>
              </w:tc>
              <w:tc>
                <w:tcPr>
                  <w:tcW w:w="357" w:type="pct"/>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190</w:t>
                  </w:r>
                </w:p>
              </w:tc>
            </w:tr>
            <w:tr w:rsidR="00FA05B4" w:rsidRPr="004A089D" w:rsidTr="004B299D">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4A089D"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&gt;4</w:t>
                  </w:r>
                </w:p>
              </w:tc>
              <w:tc>
                <w:tcPr>
                  <w:tcW w:w="445"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530</w:t>
                  </w:r>
                </w:p>
              </w:tc>
              <w:tc>
                <w:tcPr>
                  <w:tcW w:w="459"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350</w:t>
                  </w:r>
                </w:p>
              </w:tc>
              <w:tc>
                <w:tcPr>
                  <w:tcW w:w="451"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260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530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350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260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290</w:t>
                  </w:r>
                </w:p>
              </w:tc>
              <w:tc>
                <w:tcPr>
                  <w:tcW w:w="357"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190</w:t>
                  </w:r>
                </w:p>
              </w:tc>
              <w:tc>
                <w:tcPr>
                  <w:tcW w:w="357" w:type="pct"/>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140</w:t>
                  </w:r>
                </w:p>
              </w:tc>
            </w:tr>
            <w:tr w:rsidR="00FA05B4" w:rsidRPr="004A089D" w:rsidTr="004B299D">
              <w:trPr>
                <w:trHeight w:val="340"/>
                <w:jc w:val="center"/>
              </w:trPr>
              <w:tc>
                <w:tcPr>
                  <w:tcW w:w="867" w:type="pct"/>
                  <w:vMerge w:val="restart"/>
                  <w:tcBorders>
                    <w:top w:val="single" w:sz="4" w:space="0" w:color="auto"/>
                    <w:left w:val="nil"/>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B</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&lt;2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0.01</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0.015</w:t>
                  </w:r>
                </w:p>
              </w:tc>
              <w:tc>
                <w:tcPr>
                  <w:tcW w:w="1072" w:type="pct"/>
                  <w:gridSpan w:val="3"/>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0.015</w:t>
                  </w:r>
                </w:p>
              </w:tc>
            </w:tr>
            <w:tr w:rsidR="00FA05B4" w:rsidRPr="004A089D" w:rsidTr="004B299D">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4A089D"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&gt;2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0.021*</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0.036</w:t>
                  </w:r>
                </w:p>
              </w:tc>
              <w:tc>
                <w:tcPr>
                  <w:tcW w:w="1072" w:type="pct"/>
                  <w:gridSpan w:val="3"/>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0.036</w:t>
                  </w:r>
                </w:p>
              </w:tc>
            </w:tr>
            <w:tr w:rsidR="00FA05B4" w:rsidRPr="004A089D" w:rsidTr="004B299D">
              <w:trPr>
                <w:trHeight w:val="340"/>
                <w:jc w:val="center"/>
              </w:trPr>
              <w:tc>
                <w:tcPr>
                  <w:tcW w:w="867" w:type="pct"/>
                  <w:vMerge w:val="restart"/>
                  <w:tcBorders>
                    <w:top w:val="single" w:sz="4" w:space="0" w:color="auto"/>
                    <w:left w:val="nil"/>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C</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&lt;2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1.85</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1.79</w:t>
                  </w:r>
                </w:p>
              </w:tc>
              <w:tc>
                <w:tcPr>
                  <w:tcW w:w="1072" w:type="pct"/>
                  <w:gridSpan w:val="3"/>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1.79</w:t>
                  </w:r>
                </w:p>
              </w:tc>
            </w:tr>
            <w:tr w:rsidR="00FA05B4" w:rsidRPr="004A089D" w:rsidTr="004B299D">
              <w:trPr>
                <w:trHeight w:val="340"/>
                <w:jc w:val="center"/>
              </w:trPr>
              <w:tc>
                <w:tcPr>
                  <w:tcW w:w="867" w:type="pct"/>
                  <w:vMerge/>
                  <w:tcBorders>
                    <w:top w:val="single" w:sz="4" w:space="0" w:color="auto"/>
                    <w:left w:val="nil"/>
                    <w:bottom w:val="single" w:sz="4" w:space="0" w:color="auto"/>
                    <w:right w:val="single" w:sz="4" w:space="0" w:color="auto"/>
                  </w:tcBorders>
                  <w:vAlign w:val="center"/>
                </w:tcPr>
                <w:p w:rsidR="00FA05B4" w:rsidRPr="004A089D" w:rsidRDefault="00FA05B4" w:rsidP="001821AE">
                  <w:pPr>
                    <w:widowControl/>
                    <w:jc w:val="left"/>
                    <w:rPr>
                      <w:szCs w:val="21"/>
                    </w:rPr>
                  </w:pP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&gt;2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1.85*</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1.77</w:t>
                  </w:r>
                </w:p>
              </w:tc>
              <w:tc>
                <w:tcPr>
                  <w:tcW w:w="1072" w:type="pct"/>
                  <w:gridSpan w:val="3"/>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1.77</w:t>
                  </w:r>
                </w:p>
              </w:tc>
            </w:tr>
            <w:tr w:rsidR="00FA05B4" w:rsidRPr="004A089D" w:rsidTr="004B299D">
              <w:trPr>
                <w:trHeight w:val="340"/>
                <w:jc w:val="center"/>
              </w:trPr>
              <w:tc>
                <w:tcPr>
                  <w:tcW w:w="867" w:type="pct"/>
                  <w:vMerge w:val="restart"/>
                  <w:tcBorders>
                    <w:top w:val="single" w:sz="4" w:space="0" w:color="auto"/>
                    <w:left w:val="nil"/>
                    <w:bottom w:val="single" w:sz="12"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D</w:t>
                  </w:r>
                </w:p>
              </w:tc>
              <w:tc>
                <w:tcPr>
                  <w:tcW w:w="634" w:type="pct"/>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&lt;2</w:t>
                  </w:r>
                </w:p>
              </w:tc>
              <w:tc>
                <w:tcPr>
                  <w:tcW w:w="1355"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0.78</w:t>
                  </w:r>
                </w:p>
              </w:tc>
              <w:tc>
                <w:tcPr>
                  <w:tcW w:w="1072" w:type="pct"/>
                  <w:gridSpan w:val="3"/>
                  <w:tcBorders>
                    <w:top w:val="single" w:sz="4" w:space="0" w:color="auto"/>
                    <w:left w:val="single" w:sz="4" w:space="0" w:color="auto"/>
                    <w:bottom w:val="single" w:sz="4"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0.78</w:t>
                  </w:r>
                </w:p>
              </w:tc>
              <w:tc>
                <w:tcPr>
                  <w:tcW w:w="1072" w:type="pct"/>
                  <w:gridSpan w:val="3"/>
                  <w:tcBorders>
                    <w:top w:val="single" w:sz="4" w:space="0" w:color="auto"/>
                    <w:left w:val="single" w:sz="4" w:space="0" w:color="auto"/>
                    <w:bottom w:val="single" w:sz="4" w:space="0" w:color="auto"/>
                    <w:right w:val="nil"/>
                  </w:tcBorders>
                  <w:vAlign w:val="center"/>
                </w:tcPr>
                <w:p w:rsidR="00FA05B4" w:rsidRPr="004A089D" w:rsidRDefault="00FA05B4" w:rsidP="001821AE">
                  <w:pPr>
                    <w:adjustRightInd w:val="0"/>
                    <w:snapToGrid w:val="0"/>
                    <w:jc w:val="center"/>
                    <w:rPr>
                      <w:szCs w:val="21"/>
                    </w:rPr>
                  </w:pPr>
                  <w:r w:rsidRPr="004A089D">
                    <w:rPr>
                      <w:szCs w:val="21"/>
                    </w:rPr>
                    <w:t>0.57</w:t>
                  </w:r>
                </w:p>
              </w:tc>
            </w:tr>
            <w:tr w:rsidR="00FA05B4" w:rsidRPr="004A089D" w:rsidTr="004B299D">
              <w:trPr>
                <w:trHeight w:val="340"/>
                <w:jc w:val="center"/>
              </w:trPr>
              <w:tc>
                <w:tcPr>
                  <w:tcW w:w="867" w:type="pct"/>
                  <w:vMerge/>
                  <w:tcBorders>
                    <w:top w:val="single" w:sz="4" w:space="0" w:color="auto"/>
                    <w:left w:val="nil"/>
                    <w:bottom w:val="single" w:sz="12" w:space="0" w:color="auto"/>
                    <w:right w:val="single" w:sz="4" w:space="0" w:color="auto"/>
                  </w:tcBorders>
                  <w:vAlign w:val="center"/>
                </w:tcPr>
                <w:p w:rsidR="00FA05B4" w:rsidRPr="004A089D" w:rsidRDefault="00FA05B4" w:rsidP="001821AE">
                  <w:pPr>
                    <w:widowControl/>
                    <w:jc w:val="left"/>
                    <w:rPr>
                      <w:szCs w:val="21"/>
                    </w:rPr>
                  </w:pPr>
                </w:p>
              </w:tc>
              <w:tc>
                <w:tcPr>
                  <w:tcW w:w="634" w:type="pct"/>
                  <w:tcBorders>
                    <w:top w:val="single" w:sz="4" w:space="0" w:color="auto"/>
                    <w:left w:val="single" w:sz="4" w:space="0" w:color="auto"/>
                    <w:bottom w:val="single" w:sz="12"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&gt;2</w:t>
                  </w:r>
                </w:p>
              </w:tc>
              <w:tc>
                <w:tcPr>
                  <w:tcW w:w="1355" w:type="pct"/>
                  <w:gridSpan w:val="3"/>
                  <w:tcBorders>
                    <w:top w:val="single" w:sz="4" w:space="0" w:color="auto"/>
                    <w:left w:val="single" w:sz="4" w:space="0" w:color="auto"/>
                    <w:bottom w:val="single" w:sz="12"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0.84*</w:t>
                  </w:r>
                </w:p>
              </w:tc>
              <w:tc>
                <w:tcPr>
                  <w:tcW w:w="1072" w:type="pct"/>
                  <w:gridSpan w:val="3"/>
                  <w:tcBorders>
                    <w:top w:val="single" w:sz="4" w:space="0" w:color="auto"/>
                    <w:left w:val="single" w:sz="4" w:space="0" w:color="auto"/>
                    <w:bottom w:val="single" w:sz="12" w:space="0" w:color="auto"/>
                    <w:right w:val="single" w:sz="4" w:space="0" w:color="auto"/>
                  </w:tcBorders>
                  <w:vAlign w:val="center"/>
                </w:tcPr>
                <w:p w:rsidR="00FA05B4" w:rsidRPr="004A089D" w:rsidRDefault="00FA05B4" w:rsidP="001821AE">
                  <w:pPr>
                    <w:adjustRightInd w:val="0"/>
                    <w:snapToGrid w:val="0"/>
                    <w:jc w:val="center"/>
                    <w:rPr>
                      <w:szCs w:val="21"/>
                    </w:rPr>
                  </w:pPr>
                  <w:r w:rsidRPr="004A089D">
                    <w:rPr>
                      <w:szCs w:val="21"/>
                    </w:rPr>
                    <w:t>0.84</w:t>
                  </w:r>
                </w:p>
              </w:tc>
              <w:tc>
                <w:tcPr>
                  <w:tcW w:w="1072" w:type="pct"/>
                  <w:gridSpan w:val="3"/>
                  <w:tcBorders>
                    <w:top w:val="single" w:sz="4" w:space="0" w:color="auto"/>
                    <w:left w:val="single" w:sz="4" w:space="0" w:color="auto"/>
                    <w:bottom w:val="single" w:sz="12" w:space="0" w:color="auto"/>
                    <w:right w:val="nil"/>
                  </w:tcBorders>
                  <w:vAlign w:val="center"/>
                </w:tcPr>
                <w:p w:rsidR="00FA05B4" w:rsidRPr="004A089D" w:rsidRDefault="00FA05B4" w:rsidP="001821AE">
                  <w:pPr>
                    <w:adjustRightInd w:val="0"/>
                    <w:snapToGrid w:val="0"/>
                    <w:jc w:val="center"/>
                    <w:rPr>
                      <w:szCs w:val="21"/>
                    </w:rPr>
                  </w:pPr>
                  <w:r w:rsidRPr="004A089D">
                    <w:rPr>
                      <w:szCs w:val="21"/>
                    </w:rPr>
                    <w:t>0.76</w:t>
                  </w:r>
                </w:p>
              </w:tc>
            </w:tr>
          </w:tbl>
          <w:p w:rsidR="00FA05B4" w:rsidRPr="004A089D" w:rsidRDefault="00FA05B4" w:rsidP="00FA05B4">
            <w:pPr>
              <w:rPr>
                <w:b/>
                <w:sz w:val="18"/>
                <w:szCs w:val="18"/>
              </w:rPr>
            </w:pPr>
            <w:r w:rsidRPr="004A089D">
              <w:rPr>
                <w:b/>
                <w:sz w:val="18"/>
                <w:szCs w:val="18"/>
              </w:rPr>
              <w:t>注：</w:t>
            </w:r>
            <w:r w:rsidRPr="004A089D">
              <w:rPr>
                <w:b/>
                <w:sz w:val="18"/>
                <w:szCs w:val="18"/>
              </w:rPr>
              <w:t>*</w:t>
            </w:r>
            <w:r w:rsidRPr="004A089D">
              <w:rPr>
                <w:b/>
                <w:sz w:val="18"/>
                <w:szCs w:val="18"/>
              </w:rPr>
              <w:t>为本项目计算取值。</w:t>
            </w:r>
          </w:p>
          <w:p w:rsidR="00FA05B4" w:rsidRPr="004A089D" w:rsidRDefault="00FA05B4" w:rsidP="00FA05B4">
            <w:pPr>
              <w:snapToGrid w:val="0"/>
              <w:jc w:val="center"/>
              <w:rPr>
                <w:b/>
                <w:sz w:val="10"/>
                <w:szCs w:val="10"/>
              </w:rPr>
            </w:pPr>
          </w:p>
          <w:p w:rsidR="00EF7E99" w:rsidRPr="004A089D" w:rsidRDefault="00FA05B4" w:rsidP="00407B2F">
            <w:pPr>
              <w:spacing w:line="360" w:lineRule="auto"/>
              <w:ind w:firstLineChars="200" w:firstLine="480"/>
              <w:rPr>
                <w:b/>
                <w:sz w:val="24"/>
              </w:rPr>
            </w:pPr>
            <w:r w:rsidRPr="004A089D">
              <w:rPr>
                <w:sz w:val="24"/>
              </w:rPr>
              <w:t>经计算，本项目卫生防护距离见表</w:t>
            </w:r>
            <w:r w:rsidR="00352CA9" w:rsidRPr="004A089D">
              <w:rPr>
                <w:sz w:val="24"/>
              </w:rPr>
              <w:t>7-</w:t>
            </w:r>
            <w:r w:rsidR="00951EBE" w:rsidRPr="004A089D">
              <w:rPr>
                <w:rFonts w:hint="eastAsia"/>
                <w:sz w:val="24"/>
              </w:rPr>
              <w:t>12</w:t>
            </w:r>
            <w:r w:rsidRPr="004A089D">
              <w:rPr>
                <w:sz w:val="24"/>
              </w:rPr>
              <w:t>。</w:t>
            </w:r>
          </w:p>
          <w:p w:rsidR="00BF4747" w:rsidRPr="004A089D" w:rsidRDefault="00BF4747" w:rsidP="00A84382">
            <w:pPr>
              <w:rPr>
                <w:b/>
                <w:sz w:val="24"/>
              </w:rPr>
            </w:pPr>
          </w:p>
          <w:p w:rsidR="006C1305" w:rsidRPr="004A089D" w:rsidRDefault="006C1305" w:rsidP="005B1480">
            <w:pPr>
              <w:rPr>
                <w:b/>
                <w:sz w:val="24"/>
              </w:rPr>
            </w:pPr>
          </w:p>
          <w:p w:rsidR="00FA05B4" w:rsidRPr="004A089D" w:rsidRDefault="00FA05B4" w:rsidP="00FA05B4">
            <w:pPr>
              <w:jc w:val="center"/>
              <w:rPr>
                <w:b/>
                <w:sz w:val="24"/>
              </w:rPr>
            </w:pPr>
            <w:r w:rsidRPr="004A089D">
              <w:rPr>
                <w:b/>
                <w:sz w:val="24"/>
              </w:rPr>
              <w:t>表</w:t>
            </w:r>
            <w:r w:rsidR="00352CA9" w:rsidRPr="004A089D">
              <w:rPr>
                <w:b/>
                <w:sz w:val="24"/>
              </w:rPr>
              <w:t>7-</w:t>
            </w:r>
            <w:r w:rsidR="00951EBE" w:rsidRPr="004A089D">
              <w:rPr>
                <w:rFonts w:hint="eastAsia"/>
                <w:b/>
                <w:sz w:val="24"/>
              </w:rPr>
              <w:t>12</w:t>
            </w:r>
            <w:r w:rsidRPr="004A089D">
              <w:rPr>
                <w:b/>
                <w:sz w:val="24"/>
              </w:rPr>
              <w:t>大气污染物卫生防护距离计算值</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626"/>
              <w:gridCol w:w="637"/>
              <w:gridCol w:w="1087"/>
              <w:gridCol w:w="883"/>
              <w:gridCol w:w="940"/>
              <w:gridCol w:w="816"/>
              <w:gridCol w:w="816"/>
              <w:gridCol w:w="816"/>
              <w:gridCol w:w="820"/>
              <w:gridCol w:w="816"/>
              <w:gridCol w:w="813"/>
            </w:tblGrid>
            <w:tr w:rsidR="00FA05B4" w:rsidRPr="004A089D" w:rsidTr="005B1480">
              <w:trPr>
                <w:trHeight w:val="408"/>
                <w:jc w:val="center"/>
              </w:trPr>
              <w:tc>
                <w:tcPr>
                  <w:tcW w:w="345" w:type="pct"/>
                  <w:vMerge w:val="restart"/>
                  <w:tcBorders>
                    <w:top w:val="single" w:sz="12" w:space="0" w:color="auto"/>
                    <w:left w:val="nil"/>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污染源位置</w:t>
                  </w:r>
                </w:p>
              </w:tc>
              <w:tc>
                <w:tcPr>
                  <w:tcW w:w="351" w:type="pct"/>
                  <w:vMerge w:val="restart"/>
                  <w:tcBorders>
                    <w:top w:val="single" w:sz="12" w:space="0" w:color="auto"/>
                    <w:left w:val="nil"/>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污染物</w:t>
                  </w:r>
                </w:p>
              </w:tc>
              <w:tc>
                <w:tcPr>
                  <w:tcW w:w="599" w:type="pct"/>
                  <w:vMerge w:val="restart"/>
                  <w:tcBorders>
                    <w:top w:val="single" w:sz="12" w:space="0" w:color="auto"/>
                    <w:left w:val="single" w:sz="2" w:space="0" w:color="auto"/>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污染物排放速率（</w:t>
                  </w:r>
                  <w:r w:rsidRPr="004A089D">
                    <w:rPr>
                      <w:b/>
                      <w:snapToGrid w:val="0"/>
                      <w:szCs w:val="21"/>
                    </w:rPr>
                    <w:t>kg/h</w:t>
                  </w:r>
                  <w:r w:rsidRPr="004A089D">
                    <w:rPr>
                      <w:b/>
                      <w:snapToGrid w:val="0"/>
                      <w:szCs w:val="21"/>
                    </w:rPr>
                    <w:t>）</w:t>
                  </w:r>
                </w:p>
              </w:tc>
              <w:tc>
                <w:tcPr>
                  <w:tcW w:w="487" w:type="pct"/>
                  <w:vMerge w:val="restart"/>
                  <w:tcBorders>
                    <w:top w:val="single" w:sz="12" w:space="0" w:color="auto"/>
                    <w:left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面源面积（</w:t>
                  </w:r>
                  <w:r w:rsidRPr="004A089D">
                    <w:rPr>
                      <w:b/>
                      <w:snapToGrid w:val="0"/>
                      <w:szCs w:val="21"/>
                    </w:rPr>
                    <w:t>m</w:t>
                  </w:r>
                  <w:r w:rsidRPr="004A089D">
                    <w:rPr>
                      <w:b/>
                      <w:snapToGrid w:val="0"/>
                      <w:szCs w:val="21"/>
                      <w:vertAlign w:val="superscript"/>
                    </w:rPr>
                    <w:t>2</w:t>
                  </w:r>
                  <w:r w:rsidRPr="004A089D">
                    <w:rPr>
                      <w:b/>
                      <w:snapToGrid w:val="0"/>
                      <w:szCs w:val="21"/>
                    </w:rPr>
                    <w:t>）</w:t>
                  </w:r>
                </w:p>
              </w:tc>
              <w:tc>
                <w:tcPr>
                  <w:tcW w:w="2320" w:type="pct"/>
                  <w:gridSpan w:val="5"/>
                  <w:tcBorders>
                    <w:top w:val="single" w:sz="12" w:space="0" w:color="auto"/>
                    <w:left w:val="single" w:sz="2" w:space="0" w:color="auto"/>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计算参数</w:t>
                  </w:r>
                </w:p>
              </w:tc>
              <w:tc>
                <w:tcPr>
                  <w:tcW w:w="450" w:type="pct"/>
                  <w:tcBorders>
                    <w:top w:val="single" w:sz="12" w:space="0" w:color="auto"/>
                    <w:left w:val="single" w:sz="2" w:space="0" w:color="auto"/>
                    <w:bottom w:val="single" w:sz="2" w:space="0" w:color="auto"/>
                    <w:right w:val="single" w:sz="4"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计算值</w:t>
                  </w:r>
                </w:p>
              </w:tc>
              <w:tc>
                <w:tcPr>
                  <w:tcW w:w="448" w:type="pct"/>
                  <w:vMerge w:val="restart"/>
                  <w:tcBorders>
                    <w:top w:val="single" w:sz="12" w:space="0" w:color="auto"/>
                    <w:left w:val="single" w:sz="4" w:space="0" w:color="auto"/>
                    <w:right w:val="nil"/>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卫生防护距离（</w:t>
                  </w:r>
                  <w:r w:rsidRPr="004A089D">
                    <w:rPr>
                      <w:b/>
                      <w:snapToGrid w:val="0"/>
                      <w:szCs w:val="21"/>
                    </w:rPr>
                    <w:t>m</w:t>
                  </w:r>
                  <w:r w:rsidRPr="004A089D">
                    <w:rPr>
                      <w:b/>
                      <w:snapToGrid w:val="0"/>
                      <w:szCs w:val="21"/>
                    </w:rPr>
                    <w:t>）</w:t>
                  </w:r>
                </w:p>
              </w:tc>
            </w:tr>
            <w:tr w:rsidR="00FA05B4" w:rsidRPr="004A089D" w:rsidTr="005B1480">
              <w:trPr>
                <w:trHeight w:val="143"/>
                <w:jc w:val="center"/>
              </w:trPr>
              <w:tc>
                <w:tcPr>
                  <w:tcW w:w="345" w:type="pct"/>
                  <w:vMerge/>
                  <w:tcBorders>
                    <w:left w:val="nil"/>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p>
              </w:tc>
              <w:tc>
                <w:tcPr>
                  <w:tcW w:w="351" w:type="pct"/>
                  <w:vMerge/>
                  <w:tcBorders>
                    <w:top w:val="single" w:sz="12" w:space="0" w:color="auto"/>
                    <w:left w:val="nil"/>
                    <w:bottom w:val="single" w:sz="2" w:space="0" w:color="auto"/>
                    <w:right w:val="single" w:sz="2" w:space="0" w:color="auto"/>
                  </w:tcBorders>
                  <w:vAlign w:val="center"/>
                </w:tcPr>
                <w:p w:rsidR="00FA05B4" w:rsidRPr="004A089D" w:rsidRDefault="00FA05B4" w:rsidP="001821AE">
                  <w:pPr>
                    <w:widowControl/>
                    <w:jc w:val="center"/>
                    <w:rPr>
                      <w:b/>
                      <w:snapToGrid w:val="0"/>
                      <w:szCs w:val="21"/>
                    </w:rPr>
                  </w:pPr>
                </w:p>
              </w:tc>
              <w:tc>
                <w:tcPr>
                  <w:tcW w:w="599" w:type="pct"/>
                  <w:vMerge/>
                  <w:tcBorders>
                    <w:top w:val="single" w:sz="12" w:space="0" w:color="auto"/>
                    <w:left w:val="single" w:sz="2" w:space="0" w:color="auto"/>
                    <w:bottom w:val="single" w:sz="2" w:space="0" w:color="auto"/>
                    <w:right w:val="single" w:sz="2" w:space="0" w:color="auto"/>
                  </w:tcBorders>
                  <w:vAlign w:val="center"/>
                </w:tcPr>
                <w:p w:rsidR="00FA05B4" w:rsidRPr="004A089D" w:rsidRDefault="00FA05B4" w:rsidP="001821AE">
                  <w:pPr>
                    <w:widowControl/>
                    <w:jc w:val="center"/>
                    <w:rPr>
                      <w:b/>
                      <w:snapToGrid w:val="0"/>
                      <w:szCs w:val="21"/>
                    </w:rPr>
                  </w:pPr>
                </w:p>
              </w:tc>
              <w:tc>
                <w:tcPr>
                  <w:tcW w:w="487" w:type="pct"/>
                  <w:vMerge/>
                  <w:tcBorders>
                    <w:left w:val="single" w:sz="2" w:space="0" w:color="auto"/>
                    <w:bottom w:val="single" w:sz="2" w:space="0" w:color="auto"/>
                    <w:right w:val="single" w:sz="2" w:space="0" w:color="auto"/>
                  </w:tcBorders>
                  <w:vAlign w:val="center"/>
                </w:tcPr>
                <w:p w:rsidR="00FA05B4" w:rsidRPr="004A089D" w:rsidRDefault="00FA05B4" w:rsidP="001821AE">
                  <w:pPr>
                    <w:widowControl/>
                    <w:jc w:val="center"/>
                    <w:rPr>
                      <w:b/>
                      <w:snapToGrid w:val="0"/>
                      <w:szCs w:val="21"/>
                    </w:rPr>
                  </w:pPr>
                </w:p>
              </w:tc>
              <w:tc>
                <w:tcPr>
                  <w:tcW w:w="518" w:type="pct"/>
                  <w:tcBorders>
                    <w:top w:val="single" w:sz="2" w:space="0" w:color="auto"/>
                    <w:left w:val="single" w:sz="2" w:space="0" w:color="auto"/>
                    <w:bottom w:val="single" w:sz="2" w:space="0" w:color="auto"/>
                    <w:right w:val="single" w:sz="2" w:space="0" w:color="auto"/>
                  </w:tcBorders>
                  <w:vAlign w:val="center"/>
                </w:tcPr>
                <w:p w:rsidR="00FA05B4" w:rsidRPr="004A089D" w:rsidRDefault="00FA05B4" w:rsidP="001821AE">
                  <w:pPr>
                    <w:adjustRightInd w:val="0"/>
                    <w:snapToGrid w:val="0"/>
                    <w:jc w:val="center"/>
                    <w:rPr>
                      <w:b/>
                      <w:szCs w:val="21"/>
                    </w:rPr>
                  </w:pPr>
                  <w:r w:rsidRPr="004A089D">
                    <w:rPr>
                      <w:b/>
                      <w:szCs w:val="21"/>
                    </w:rPr>
                    <w:t>Cm</w:t>
                  </w:r>
                </w:p>
                <w:p w:rsidR="00FA05B4" w:rsidRPr="004A089D" w:rsidRDefault="00FA05B4" w:rsidP="001821AE">
                  <w:pPr>
                    <w:adjustRightInd w:val="0"/>
                    <w:snapToGrid w:val="0"/>
                    <w:jc w:val="center"/>
                    <w:rPr>
                      <w:b/>
                      <w:szCs w:val="21"/>
                    </w:rPr>
                  </w:pPr>
                  <w:r w:rsidRPr="004A089D">
                    <w:rPr>
                      <w:b/>
                      <w:szCs w:val="21"/>
                    </w:rPr>
                    <w:t>(mg/m</w:t>
                  </w:r>
                  <w:r w:rsidRPr="004A089D">
                    <w:rPr>
                      <w:b/>
                      <w:szCs w:val="21"/>
                      <w:vertAlign w:val="superscript"/>
                    </w:rPr>
                    <w:t>3</w:t>
                  </w:r>
                  <w:r w:rsidRPr="004A089D">
                    <w:rPr>
                      <w:b/>
                      <w:szCs w:val="21"/>
                    </w:rPr>
                    <w:t>)</w:t>
                  </w:r>
                </w:p>
              </w:tc>
              <w:tc>
                <w:tcPr>
                  <w:tcW w:w="450" w:type="pct"/>
                  <w:tcBorders>
                    <w:top w:val="single" w:sz="2" w:space="0" w:color="auto"/>
                    <w:left w:val="single" w:sz="2" w:space="0" w:color="auto"/>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A</w:t>
                  </w:r>
                  <w:r w:rsidRPr="004A089D">
                    <w:rPr>
                      <w:b/>
                      <w:snapToGrid w:val="0"/>
                      <w:szCs w:val="21"/>
                    </w:rPr>
                    <w:t>（</w:t>
                  </w:r>
                  <w:r w:rsidRPr="004A089D">
                    <w:rPr>
                      <w:b/>
                      <w:snapToGrid w:val="0"/>
                      <w:szCs w:val="21"/>
                    </w:rPr>
                    <w:t>m</w:t>
                  </w:r>
                  <w:r w:rsidRPr="004A089D">
                    <w:rPr>
                      <w:b/>
                      <w:snapToGrid w:val="0"/>
                      <w:szCs w:val="21"/>
                    </w:rPr>
                    <w:t>）</w:t>
                  </w:r>
                </w:p>
              </w:tc>
              <w:tc>
                <w:tcPr>
                  <w:tcW w:w="450" w:type="pct"/>
                  <w:tcBorders>
                    <w:top w:val="single" w:sz="2" w:space="0" w:color="auto"/>
                    <w:left w:val="single" w:sz="2" w:space="0" w:color="auto"/>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B</w:t>
                  </w:r>
                  <w:r w:rsidRPr="004A089D">
                    <w:rPr>
                      <w:b/>
                      <w:snapToGrid w:val="0"/>
                      <w:szCs w:val="21"/>
                    </w:rPr>
                    <w:t>（</w:t>
                  </w:r>
                  <w:r w:rsidRPr="004A089D">
                    <w:rPr>
                      <w:b/>
                      <w:snapToGrid w:val="0"/>
                      <w:szCs w:val="21"/>
                    </w:rPr>
                    <w:t>m</w:t>
                  </w:r>
                  <w:r w:rsidRPr="004A089D">
                    <w:rPr>
                      <w:b/>
                      <w:snapToGrid w:val="0"/>
                      <w:szCs w:val="21"/>
                    </w:rPr>
                    <w:t>）</w:t>
                  </w:r>
                </w:p>
              </w:tc>
              <w:tc>
                <w:tcPr>
                  <w:tcW w:w="450" w:type="pct"/>
                  <w:tcBorders>
                    <w:top w:val="single" w:sz="2" w:space="0" w:color="auto"/>
                    <w:left w:val="single" w:sz="2" w:space="0" w:color="auto"/>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C</w:t>
                  </w:r>
                  <w:r w:rsidRPr="004A089D">
                    <w:rPr>
                      <w:b/>
                      <w:snapToGrid w:val="0"/>
                      <w:szCs w:val="21"/>
                    </w:rPr>
                    <w:t>（</w:t>
                  </w:r>
                  <w:r w:rsidRPr="004A089D">
                    <w:rPr>
                      <w:b/>
                      <w:snapToGrid w:val="0"/>
                      <w:szCs w:val="21"/>
                    </w:rPr>
                    <w:t>m</w:t>
                  </w:r>
                  <w:r w:rsidRPr="004A089D">
                    <w:rPr>
                      <w:b/>
                      <w:snapToGrid w:val="0"/>
                      <w:szCs w:val="21"/>
                    </w:rPr>
                    <w:t>）</w:t>
                  </w:r>
                </w:p>
              </w:tc>
              <w:tc>
                <w:tcPr>
                  <w:tcW w:w="452" w:type="pct"/>
                  <w:tcBorders>
                    <w:top w:val="single" w:sz="2" w:space="0" w:color="auto"/>
                    <w:left w:val="single" w:sz="2" w:space="0" w:color="auto"/>
                    <w:bottom w:val="single" w:sz="2" w:space="0" w:color="auto"/>
                    <w:right w:val="single" w:sz="2"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D</w:t>
                  </w:r>
                  <w:r w:rsidRPr="004A089D">
                    <w:rPr>
                      <w:b/>
                      <w:snapToGrid w:val="0"/>
                      <w:szCs w:val="21"/>
                    </w:rPr>
                    <w:t>（</w:t>
                  </w:r>
                  <w:r w:rsidRPr="004A089D">
                    <w:rPr>
                      <w:b/>
                      <w:snapToGrid w:val="0"/>
                      <w:szCs w:val="21"/>
                    </w:rPr>
                    <w:t>m</w:t>
                  </w:r>
                  <w:r w:rsidRPr="004A089D">
                    <w:rPr>
                      <w:b/>
                      <w:snapToGrid w:val="0"/>
                      <w:szCs w:val="21"/>
                    </w:rPr>
                    <w:t>）</w:t>
                  </w:r>
                </w:p>
              </w:tc>
              <w:tc>
                <w:tcPr>
                  <w:tcW w:w="450" w:type="pct"/>
                  <w:tcBorders>
                    <w:top w:val="single" w:sz="2" w:space="0" w:color="auto"/>
                    <w:left w:val="single" w:sz="2" w:space="0" w:color="auto"/>
                    <w:bottom w:val="single" w:sz="2" w:space="0" w:color="auto"/>
                    <w:right w:val="single" w:sz="4" w:space="0" w:color="auto"/>
                  </w:tcBorders>
                  <w:vAlign w:val="center"/>
                </w:tcPr>
                <w:p w:rsidR="00FA05B4" w:rsidRPr="004A089D" w:rsidRDefault="00FA05B4" w:rsidP="001821AE">
                  <w:pPr>
                    <w:adjustRightInd w:val="0"/>
                    <w:snapToGrid w:val="0"/>
                    <w:jc w:val="center"/>
                    <w:rPr>
                      <w:b/>
                      <w:snapToGrid w:val="0"/>
                      <w:szCs w:val="21"/>
                    </w:rPr>
                  </w:pPr>
                  <w:r w:rsidRPr="004A089D">
                    <w:rPr>
                      <w:b/>
                      <w:snapToGrid w:val="0"/>
                      <w:szCs w:val="21"/>
                    </w:rPr>
                    <w:t>L</w:t>
                  </w:r>
                  <w:r w:rsidRPr="004A089D">
                    <w:rPr>
                      <w:b/>
                      <w:snapToGrid w:val="0"/>
                      <w:szCs w:val="21"/>
                    </w:rPr>
                    <w:t>（</w:t>
                  </w:r>
                  <w:r w:rsidRPr="004A089D">
                    <w:rPr>
                      <w:b/>
                      <w:snapToGrid w:val="0"/>
                      <w:szCs w:val="21"/>
                    </w:rPr>
                    <w:t>m</w:t>
                  </w:r>
                  <w:r w:rsidRPr="004A089D">
                    <w:rPr>
                      <w:b/>
                      <w:snapToGrid w:val="0"/>
                      <w:szCs w:val="21"/>
                    </w:rPr>
                    <w:t>）</w:t>
                  </w:r>
                </w:p>
              </w:tc>
              <w:tc>
                <w:tcPr>
                  <w:tcW w:w="448" w:type="pct"/>
                  <w:vMerge/>
                  <w:tcBorders>
                    <w:left w:val="single" w:sz="4" w:space="0" w:color="auto"/>
                    <w:bottom w:val="single" w:sz="2" w:space="0" w:color="auto"/>
                    <w:right w:val="nil"/>
                  </w:tcBorders>
                  <w:vAlign w:val="center"/>
                </w:tcPr>
                <w:p w:rsidR="00FA05B4" w:rsidRPr="004A089D" w:rsidRDefault="00FA05B4" w:rsidP="001821AE">
                  <w:pPr>
                    <w:widowControl/>
                    <w:jc w:val="center"/>
                    <w:rPr>
                      <w:b/>
                      <w:snapToGrid w:val="0"/>
                      <w:szCs w:val="21"/>
                    </w:rPr>
                  </w:pPr>
                </w:p>
              </w:tc>
            </w:tr>
            <w:tr w:rsidR="001D1170" w:rsidRPr="004A089D" w:rsidTr="005B1480">
              <w:trPr>
                <w:trHeight w:val="476"/>
                <w:jc w:val="center"/>
              </w:trPr>
              <w:tc>
                <w:tcPr>
                  <w:tcW w:w="345" w:type="pct"/>
                  <w:vMerge w:val="restart"/>
                  <w:tcBorders>
                    <w:top w:val="single" w:sz="2" w:space="0" w:color="auto"/>
                    <w:left w:val="nil"/>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r w:rsidRPr="004A089D">
                    <w:rPr>
                      <w:rFonts w:hint="eastAsia"/>
                      <w:kern w:val="0"/>
                      <w:szCs w:val="21"/>
                    </w:rPr>
                    <w:t>车间</w:t>
                  </w:r>
                </w:p>
              </w:tc>
              <w:tc>
                <w:tcPr>
                  <w:tcW w:w="351" w:type="pct"/>
                  <w:tcBorders>
                    <w:top w:val="single" w:sz="2" w:space="0" w:color="auto"/>
                    <w:left w:val="nil"/>
                    <w:bottom w:val="single" w:sz="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r w:rsidRPr="004A089D">
                    <w:rPr>
                      <w:rFonts w:hint="eastAsia"/>
                      <w:kern w:val="0"/>
                      <w:szCs w:val="21"/>
                    </w:rPr>
                    <w:t>下料、分割粉尘</w:t>
                  </w:r>
                </w:p>
              </w:tc>
              <w:tc>
                <w:tcPr>
                  <w:tcW w:w="599" w:type="pct"/>
                  <w:tcBorders>
                    <w:top w:val="single" w:sz="2" w:space="0" w:color="auto"/>
                    <w:left w:val="single" w:sz="2" w:space="0" w:color="auto"/>
                    <w:bottom w:val="single" w:sz="2" w:space="0" w:color="auto"/>
                    <w:right w:val="single" w:sz="2" w:space="0" w:color="auto"/>
                  </w:tcBorders>
                  <w:vAlign w:val="center"/>
                </w:tcPr>
                <w:p w:rsidR="001D1170" w:rsidRPr="004A089D" w:rsidRDefault="001D1170" w:rsidP="00951EBE">
                  <w:pPr>
                    <w:autoSpaceDE w:val="0"/>
                    <w:autoSpaceDN w:val="0"/>
                    <w:adjustRightInd w:val="0"/>
                    <w:snapToGrid w:val="0"/>
                    <w:jc w:val="center"/>
                    <w:rPr>
                      <w:kern w:val="0"/>
                      <w:szCs w:val="21"/>
                      <w:highlight w:val="yellow"/>
                    </w:rPr>
                  </w:pPr>
                  <w:r w:rsidRPr="004A089D">
                    <w:rPr>
                      <w:kern w:val="0"/>
                      <w:szCs w:val="21"/>
                    </w:rPr>
                    <w:t>0.0</w:t>
                  </w:r>
                  <w:r w:rsidRPr="004A089D">
                    <w:rPr>
                      <w:rFonts w:hint="eastAsia"/>
                      <w:kern w:val="0"/>
                      <w:szCs w:val="21"/>
                    </w:rPr>
                    <w:t>102</w:t>
                  </w:r>
                </w:p>
              </w:tc>
              <w:tc>
                <w:tcPr>
                  <w:tcW w:w="487" w:type="pct"/>
                  <w:vMerge w:val="restart"/>
                  <w:tcBorders>
                    <w:top w:val="single" w:sz="2" w:space="0" w:color="auto"/>
                    <w:left w:val="single" w:sz="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r w:rsidRPr="004A089D">
                    <w:rPr>
                      <w:rFonts w:hint="eastAsia"/>
                      <w:kern w:val="0"/>
                      <w:szCs w:val="21"/>
                    </w:rPr>
                    <w:t>6912</w:t>
                  </w:r>
                </w:p>
              </w:tc>
              <w:tc>
                <w:tcPr>
                  <w:tcW w:w="518" w:type="pct"/>
                  <w:tcBorders>
                    <w:top w:val="single" w:sz="2" w:space="0" w:color="auto"/>
                    <w:left w:val="single" w:sz="2" w:space="0" w:color="auto"/>
                    <w:bottom w:val="single" w:sz="2" w:space="0" w:color="auto"/>
                    <w:right w:val="single" w:sz="2" w:space="0" w:color="auto"/>
                  </w:tcBorders>
                  <w:vAlign w:val="center"/>
                </w:tcPr>
                <w:p w:rsidR="001D1170" w:rsidRPr="004A089D" w:rsidRDefault="001D1170" w:rsidP="00FA05B4">
                  <w:pPr>
                    <w:pStyle w:val="affd"/>
                    <w:rPr>
                      <w:rFonts w:ascii="Times New Roman" w:eastAsia="Calibri" w:hAnsi="Times New Roman"/>
                    </w:rPr>
                  </w:pPr>
                  <w:r w:rsidRPr="004A089D">
                    <w:rPr>
                      <w:rFonts w:ascii="Times New Roman" w:hAnsi="Times New Roman"/>
                    </w:rPr>
                    <w:t>0.45</w:t>
                  </w:r>
                </w:p>
              </w:tc>
              <w:tc>
                <w:tcPr>
                  <w:tcW w:w="450" w:type="pct"/>
                  <w:vMerge w:val="restart"/>
                  <w:tcBorders>
                    <w:top w:val="single" w:sz="2" w:space="0" w:color="auto"/>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r w:rsidRPr="004A089D">
                    <w:rPr>
                      <w:rFonts w:ascii="Times New Roman" w:hAnsi="Times New Roman"/>
                    </w:rPr>
                    <w:t>470</w:t>
                  </w:r>
                </w:p>
              </w:tc>
              <w:tc>
                <w:tcPr>
                  <w:tcW w:w="450" w:type="pct"/>
                  <w:vMerge w:val="restart"/>
                  <w:tcBorders>
                    <w:top w:val="single" w:sz="2" w:space="0" w:color="auto"/>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r w:rsidRPr="004A089D">
                    <w:rPr>
                      <w:rFonts w:ascii="Times New Roman" w:hAnsi="Times New Roman"/>
                    </w:rPr>
                    <w:t>0.021</w:t>
                  </w:r>
                </w:p>
              </w:tc>
              <w:tc>
                <w:tcPr>
                  <w:tcW w:w="450" w:type="pct"/>
                  <w:vMerge w:val="restart"/>
                  <w:tcBorders>
                    <w:top w:val="single" w:sz="2" w:space="0" w:color="auto"/>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r w:rsidRPr="004A089D">
                    <w:rPr>
                      <w:rFonts w:ascii="Times New Roman" w:hAnsi="Times New Roman"/>
                    </w:rPr>
                    <w:t>1.85</w:t>
                  </w:r>
                </w:p>
              </w:tc>
              <w:tc>
                <w:tcPr>
                  <w:tcW w:w="452" w:type="pct"/>
                  <w:vMerge w:val="restart"/>
                  <w:tcBorders>
                    <w:top w:val="single" w:sz="2" w:space="0" w:color="auto"/>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r w:rsidRPr="004A089D">
                    <w:rPr>
                      <w:rFonts w:ascii="Times New Roman" w:hAnsi="Times New Roman"/>
                    </w:rPr>
                    <w:t>0.84</w:t>
                  </w:r>
                </w:p>
              </w:tc>
              <w:tc>
                <w:tcPr>
                  <w:tcW w:w="450" w:type="pct"/>
                  <w:tcBorders>
                    <w:top w:val="single" w:sz="2" w:space="0" w:color="auto"/>
                    <w:left w:val="single" w:sz="2" w:space="0" w:color="auto"/>
                    <w:right w:val="single" w:sz="2" w:space="0" w:color="auto"/>
                  </w:tcBorders>
                  <w:vAlign w:val="center"/>
                </w:tcPr>
                <w:p w:rsidR="001D1170" w:rsidRPr="004A089D" w:rsidRDefault="001D1170" w:rsidP="001821AE">
                  <w:pPr>
                    <w:jc w:val="center"/>
                    <w:rPr>
                      <w:rFonts w:eastAsia="Calibri"/>
                    </w:rPr>
                  </w:pPr>
                  <w:r w:rsidRPr="004A089D">
                    <w:rPr>
                      <w:rFonts w:hint="eastAsia"/>
                    </w:rPr>
                    <w:t>0.391</w:t>
                  </w:r>
                </w:p>
              </w:tc>
              <w:tc>
                <w:tcPr>
                  <w:tcW w:w="448" w:type="pct"/>
                  <w:vMerge w:val="restart"/>
                  <w:tcBorders>
                    <w:top w:val="single" w:sz="2" w:space="0" w:color="auto"/>
                    <w:left w:val="single" w:sz="2" w:space="0" w:color="auto"/>
                    <w:right w:val="nil"/>
                  </w:tcBorders>
                  <w:vAlign w:val="center"/>
                </w:tcPr>
                <w:p w:rsidR="001D1170" w:rsidRPr="004A089D" w:rsidRDefault="001D1170" w:rsidP="001821AE">
                  <w:pPr>
                    <w:jc w:val="center"/>
                    <w:rPr>
                      <w:rFonts w:eastAsia="Calibri"/>
                    </w:rPr>
                  </w:pPr>
                  <w:r w:rsidRPr="004A089D">
                    <w:t>50</w:t>
                  </w:r>
                </w:p>
              </w:tc>
            </w:tr>
            <w:tr w:rsidR="001D1170" w:rsidRPr="004A089D" w:rsidTr="005B1480">
              <w:trPr>
                <w:trHeight w:val="476"/>
                <w:jc w:val="center"/>
              </w:trPr>
              <w:tc>
                <w:tcPr>
                  <w:tcW w:w="345" w:type="pct"/>
                  <w:vMerge/>
                  <w:tcBorders>
                    <w:left w:val="nil"/>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p>
              </w:tc>
              <w:tc>
                <w:tcPr>
                  <w:tcW w:w="351" w:type="pct"/>
                  <w:tcBorders>
                    <w:top w:val="single" w:sz="2" w:space="0" w:color="auto"/>
                    <w:left w:val="nil"/>
                    <w:bottom w:val="single" w:sz="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r w:rsidRPr="004A089D">
                    <w:t>SO</w:t>
                  </w:r>
                  <w:r w:rsidRPr="004A089D">
                    <w:rPr>
                      <w:vertAlign w:val="subscript"/>
                    </w:rPr>
                    <w:t>2</w:t>
                  </w:r>
                </w:p>
              </w:tc>
              <w:tc>
                <w:tcPr>
                  <w:tcW w:w="599" w:type="pct"/>
                  <w:tcBorders>
                    <w:top w:val="single" w:sz="2" w:space="0" w:color="auto"/>
                    <w:left w:val="single" w:sz="2" w:space="0" w:color="auto"/>
                    <w:bottom w:val="single" w:sz="2" w:space="0" w:color="auto"/>
                    <w:right w:val="single" w:sz="2" w:space="0" w:color="auto"/>
                  </w:tcBorders>
                  <w:vAlign w:val="center"/>
                </w:tcPr>
                <w:p w:rsidR="001D1170" w:rsidRPr="004A089D" w:rsidRDefault="001D1170" w:rsidP="00951EBE">
                  <w:pPr>
                    <w:autoSpaceDE w:val="0"/>
                    <w:autoSpaceDN w:val="0"/>
                    <w:adjustRightInd w:val="0"/>
                    <w:snapToGrid w:val="0"/>
                    <w:jc w:val="center"/>
                    <w:rPr>
                      <w:kern w:val="0"/>
                      <w:szCs w:val="21"/>
                    </w:rPr>
                  </w:pPr>
                  <w:r w:rsidRPr="004A089D">
                    <w:rPr>
                      <w:rFonts w:hint="eastAsia"/>
                      <w:kern w:val="0"/>
                      <w:szCs w:val="21"/>
                    </w:rPr>
                    <w:t>0.00002</w:t>
                  </w:r>
                </w:p>
              </w:tc>
              <w:tc>
                <w:tcPr>
                  <w:tcW w:w="487" w:type="pct"/>
                  <w:vMerge/>
                  <w:tcBorders>
                    <w:left w:val="single" w:sz="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p>
              </w:tc>
              <w:tc>
                <w:tcPr>
                  <w:tcW w:w="518" w:type="pct"/>
                  <w:tcBorders>
                    <w:top w:val="single" w:sz="2" w:space="0" w:color="auto"/>
                    <w:left w:val="single" w:sz="2" w:space="0" w:color="auto"/>
                    <w:bottom w:val="single" w:sz="2" w:space="0" w:color="auto"/>
                    <w:right w:val="single" w:sz="2" w:space="0" w:color="auto"/>
                  </w:tcBorders>
                  <w:vAlign w:val="center"/>
                </w:tcPr>
                <w:p w:rsidR="001D1170" w:rsidRPr="004A089D" w:rsidRDefault="006C1305" w:rsidP="00FA05B4">
                  <w:pPr>
                    <w:pStyle w:val="affd"/>
                    <w:rPr>
                      <w:rFonts w:ascii="Times New Roman" w:hAnsi="Times New Roman"/>
                    </w:rPr>
                  </w:pPr>
                  <w:r w:rsidRPr="004A089D">
                    <w:rPr>
                      <w:rFonts w:ascii="Times New Roman" w:hAnsi="Times New Roman" w:hint="eastAsia"/>
                    </w:rPr>
                    <w:t>0.5</w:t>
                  </w:r>
                </w:p>
              </w:tc>
              <w:tc>
                <w:tcPr>
                  <w:tcW w:w="450"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2"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tcBorders>
                    <w:left w:val="single" w:sz="2" w:space="0" w:color="auto"/>
                    <w:right w:val="single" w:sz="2" w:space="0" w:color="auto"/>
                  </w:tcBorders>
                  <w:vAlign w:val="center"/>
                </w:tcPr>
                <w:p w:rsidR="001D1170" w:rsidRPr="004A089D" w:rsidRDefault="00624A57" w:rsidP="001821AE">
                  <w:pPr>
                    <w:jc w:val="center"/>
                  </w:pPr>
                  <w:r w:rsidRPr="004A089D">
                    <w:rPr>
                      <w:rFonts w:hint="eastAsia"/>
                    </w:rPr>
                    <w:t>0.004</w:t>
                  </w:r>
                </w:p>
              </w:tc>
              <w:tc>
                <w:tcPr>
                  <w:tcW w:w="448" w:type="pct"/>
                  <w:vMerge/>
                  <w:tcBorders>
                    <w:left w:val="single" w:sz="2" w:space="0" w:color="auto"/>
                    <w:right w:val="nil"/>
                  </w:tcBorders>
                  <w:vAlign w:val="center"/>
                </w:tcPr>
                <w:p w:rsidR="001D1170" w:rsidRPr="004A089D" w:rsidRDefault="001D1170" w:rsidP="001821AE">
                  <w:pPr>
                    <w:jc w:val="center"/>
                  </w:pPr>
                </w:p>
              </w:tc>
            </w:tr>
            <w:tr w:rsidR="001D1170" w:rsidRPr="004A089D" w:rsidTr="005B1480">
              <w:trPr>
                <w:trHeight w:val="476"/>
                <w:jc w:val="center"/>
              </w:trPr>
              <w:tc>
                <w:tcPr>
                  <w:tcW w:w="345" w:type="pct"/>
                  <w:vMerge/>
                  <w:tcBorders>
                    <w:left w:val="nil"/>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p>
              </w:tc>
              <w:tc>
                <w:tcPr>
                  <w:tcW w:w="351" w:type="pct"/>
                  <w:tcBorders>
                    <w:top w:val="single" w:sz="2" w:space="0" w:color="auto"/>
                    <w:left w:val="nil"/>
                    <w:bottom w:val="single" w:sz="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r w:rsidRPr="004A089D">
                    <w:t>NO</w:t>
                  </w:r>
                  <w:r w:rsidRPr="004A089D">
                    <w:rPr>
                      <w:vertAlign w:val="subscript"/>
                    </w:rPr>
                    <w:t>X</w:t>
                  </w:r>
                </w:p>
              </w:tc>
              <w:tc>
                <w:tcPr>
                  <w:tcW w:w="599" w:type="pct"/>
                  <w:tcBorders>
                    <w:top w:val="single" w:sz="2" w:space="0" w:color="auto"/>
                    <w:left w:val="single" w:sz="2" w:space="0" w:color="auto"/>
                    <w:bottom w:val="single" w:sz="2" w:space="0" w:color="auto"/>
                    <w:right w:val="single" w:sz="2" w:space="0" w:color="auto"/>
                  </w:tcBorders>
                  <w:vAlign w:val="center"/>
                </w:tcPr>
                <w:p w:rsidR="001D1170" w:rsidRPr="004A089D" w:rsidRDefault="001D1170" w:rsidP="00951EBE">
                  <w:pPr>
                    <w:autoSpaceDE w:val="0"/>
                    <w:autoSpaceDN w:val="0"/>
                    <w:adjustRightInd w:val="0"/>
                    <w:snapToGrid w:val="0"/>
                    <w:jc w:val="center"/>
                    <w:rPr>
                      <w:kern w:val="0"/>
                      <w:szCs w:val="21"/>
                    </w:rPr>
                  </w:pPr>
                  <w:r w:rsidRPr="004A089D">
                    <w:rPr>
                      <w:rFonts w:hint="eastAsia"/>
                      <w:kern w:val="0"/>
                      <w:szCs w:val="21"/>
                    </w:rPr>
                    <w:t>0.00031</w:t>
                  </w:r>
                </w:p>
              </w:tc>
              <w:tc>
                <w:tcPr>
                  <w:tcW w:w="487" w:type="pct"/>
                  <w:vMerge/>
                  <w:tcBorders>
                    <w:left w:val="single" w:sz="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p>
              </w:tc>
              <w:tc>
                <w:tcPr>
                  <w:tcW w:w="518" w:type="pct"/>
                  <w:tcBorders>
                    <w:top w:val="single" w:sz="2" w:space="0" w:color="auto"/>
                    <w:left w:val="single" w:sz="2" w:space="0" w:color="auto"/>
                    <w:bottom w:val="single" w:sz="2" w:space="0" w:color="auto"/>
                    <w:right w:val="single" w:sz="2" w:space="0" w:color="auto"/>
                  </w:tcBorders>
                  <w:vAlign w:val="center"/>
                </w:tcPr>
                <w:p w:rsidR="001D1170" w:rsidRPr="004A089D" w:rsidRDefault="006C1305" w:rsidP="00FA05B4">
                  <w:pPr>
                    <w:pStyle w:val="affd"/>
                    <w:rPr>
                      <w:rFonts w:ascii="Times New Roman" w:hAnsi="Times New Roman"/>
                    </w:rPr>
                  </w:pPr>
                  <w:r w:rsidRPr="004A089D">
                    <w:rPr>
                      <w:rFonts w:ascii="Times New Roman" w:hAnsi="Times New Roman" w:hint="eastAsia"/>
                    </w:rPr>
                    <w:t>0.2</w:t>
                  </w:r>
                </w:p>
              </w:tc>
              <w:tc>
                <w:tcPr>
                  <w:tcW w:w="450"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2" w:type="pct"/>
                  <w:vMerge/>
                  <w:tcBorders>
                    <w:left w:val="single" w:sz="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tcBorders>
                    <w:left w:val="single" w:sz="2" w:space="0" w:color="auto"/>
                    <w:right w:val="single" w:sz="2" w:space="0" w:color="auto"/>
                  </w:tcBorders>
                  <w:vAlign w:val="center"/>
                </w:tcPr>
                <w:p w:rsidR="001D1170" w:rsidRPr="004A089D" w:rsidRDefault="00624A57" w:rsidP="001821AE">
                  <w:pPr>
                    <w:jc w:val="center"/>
                  </w:pPr>
                  <w:r w:rsidRPr="004A089D">
                    <w:rPr>
                      <w:rFonts w:hint="eastAsia"/>
                    </w:rPr>
                    <w:t>0.016</w:t>
                  </w:r>
                </w:p>
              </w:tc>
              <w:tc>
                <w:tcPr>
                  <w:tcW w:w="448" w:type="pct"/>
                  <w:vMerge/>
                  <w:tcBorders>
                    <w:left w:val="single" w:sz="2" w:space="0" w:color="auto"/>
                    <w:right w:val="nil"/>
                  </w:tcBorders>
                  <w:vAlign w:val="center"/>
                </w:tcPr>
                <w:p w:rsidR="001D1170" w:rsidRPr="004A089D" w:rsidRDefault="001D1170" w:rsidP="001821AE">
                  <w:pPr>
                    <w:jc w:val="center"/>
                  </w:pPr>
                </w:p>
              </w:tc>
            </w:tr>
            <w:tr w:rsidR="001D1170" w:rsidRPr="004A089D" w:rsidTr="005B1480">
              <w:trPr>
                <w:trHeight w:val="476"/>
                <w:jc w:val="center"/>
              </w:trPr>
              <w:tc>
                <w:tcPr>
                  <w:tcW w:w="345" w:type="pct"/>
                  <w:vMerge/>
                  <w:tcBorders>
                    <w:left w:val="nil"/>
                    <w:bottom w:val="single" w:sz="1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p>
              </w:tc>
              <w:tc>
                <w:tcPr>
                  <w:tcW w:w="351" w:type="pct"/>
                  <w:tcBorders>
                    <w:top w:val="single" w:sz="2" w:space="0" w:color="auto"/>
                    <w:left w:val="nil"/>
                    <w:bottom w:val="single" w:sz="1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r w:rsidRPr="004A089D">
                    <w:rPr>
                      <w:rFonts w:hint="eastAsia"/>
                      <w:kern w:val="0"/>
                      <w:szCs w:val="21"/>
                    </w:rPr>
                    <w:t>烟尘</w:t>
                  </w:r>
                </w:p>
              </w:tc>
              <w:tc>
                <w:tcPr>
                  <w:tcW w:w="599" w:type="pct"/>
                  <w:tcBorders>
                    <w:top w:val="single" w:sz="2" w:space="0" w:color="auto"/>
                    <w:left w:val="single" w:sz="2" w:space="0" w:color="auto"/>
                    <w:bottom w:val="single" w:sz="12" w:space="0" w:color="auto"/>
                    <w:right w:val="single" w:sz="2" w:space="0" w:color="auto"/>
                  </w:tcBorders>
                  <w:vAlign w:val="center"/>
                </w:tcPr>
                <w:p w:rsidR="001D1170" w:rsidRPr="004A089D" w:rsidRDefault="001D1170" w:rsidP="00951EBE">
                  <w:pPr>
                    <w:autoSpaceDE w:val="0"/>
                    <w:autoSpaceDN w:val="0"/>
                    <w:adjustRightInd w:val="0"/>
                    <w:snapToGrid w:val="0"/>
                    <w:jc w:val="center"/>
                    <w:rPr>
                      <w:kern w:val="0"/>
                      <w:szCs w:val="21"/>
                    </w:rPr>
                  </w:pPr>
                  <w:r w:rsidRPr="004A089D">
                    <w:rPr>
                      <w:rFonts w:hint="eastAsia"/>
                      <w:kern w:val="0"/>
                      <w:szCs w:val="21"/>
                    </w:rPr>
                    <w:t>0.00001</w:t>
                  </w:r>
                </w:p>
              </w:tc>
              <w:tc>
                <w:tcPr>
                  <w:tcW w:w="487" w:type="pct"/>
                  <w:vMerge/>
                  <w:tcBorders>
                    <w:left w:val="single" w:sz="2" w:space="0" w:color="auto"/>
                    <w:bottom w:val="single" w:sz="12" w:space="0" w:color="auto"/>
                    <w:right w:val="single" w:sz="2" w:space="0" w:color="auto"/>
                  </w:tcBorders>
                  <w:vAlign w:val="center"/>
                </w:tcPr>
                <w:p w:rsidR="001D1170" w:rsidRPr="004A089D" w:rsidRDefault="001D1170" w:rsidP="001821AE">
                  <w:pPr>
                    <w:autoSpaceDE w:val="0"/>
                    <w:autoSpaceDN w:val="0"/>
                    <w:adjustRightInd w:val="0"/>
                    <w:snapToGrid w:val="0"/>
                    <w:jc w:val="center"/>
                    <w:rPr>
                      <w:kern w:val="0"/>
                      <w:szCs w:val="21"/>
                    </w:rPr>
                  </w:pPr>
                </w:p>
              </w:tc>
              <w:tc>
                <w:tcPr>
                  <w:tcW w:w="518" w:type="pct"/>
                  <w:tcBorders>
                    <w:top w:val="single" w:sz="2" w:space="0" w:color="auto"/>
                    <w:left w:val="single" w:sz="2" w:space="0" w:color="auto"/>
                    <w:bottom w:val="single" w:sz="12" w:space="0" w:color="auto"/>
                    <w:right w:val="single" w:sz="2" w:space="0" w:color="auto"/>
                  </w:tcBorders>
                  <w:vAlign w:val="center"/>
                </w:tcPr>
                <w:p w:rsidR="001D1170" w:rsidRPr="004A089D" w:rsidRDefault="001D1170" w:rsidP="00FA05B4">
                  <w:pPr>
                    <w:pStyle w:val="affd"/>
                    <w:rPr>
                      <w:rFonts w:ascii="Times New Roman" w:hAnsi="Times New Roman"/>
                    </w:rPr>
                  </w:pPr>
                  <w:r w:rsidRPr="004A089D">
                    <w:rPr>
                      <w:rFonts w:ascii="Times New Roman" w:hAnsi="Times New Roman" w:hint="eastAsia"/>
                    </w:rPr>
                    <w:t>0.45</w:t>
                  </w:r>
                </w:p>
              </w:tc>
              <w:tc>
                <w:tcPr>
                  <w:tcW w:w="450" w:type="pct"/>
                  <w:vMerge/>
                  <w:tcBorders>
                    <w:left w:val="single" w:sz="2" w:space="0" w:color="auto"/>
                    <w:bottom w:val="single" w:sz="1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vMerge/>
                  <w:tcBorders>
                    <w:left w:val="single" w:sz="2" w:space="0" w:color="auto"/>
                    <w:bottom w:val="single" w:sz="1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vMerge/>
                  <w:tcBorders>
                    <w:left w:val="single" w:sz="2" w:space="0" w:color="auto"/>
                    <w:bottom w:val="single" w:sz="1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2" w:type="pct"/>
                  <w:vMerge/>
                  <w:tcBorders>
                    <w:left w:val="single" w:sz="2" w:space="0" w:color="auto"/>
                    <w:bottom w:val="single" w:sz="12" w:space="0" w:color="auto"/>
                    <w:right w:val="single" w:sz="2" w:space="0" w:color="auto"/>
                  </w:tcBorders>
                  <w:vAlign w:val="center"/>
                </w:tcPr>
                <w:p w:rsidR="001D1170" w:rsidRPr="004A089D" w:rsidRDefault="001D1170" w:rsidP="00FA05B4">
                  <w:pPr>
                    <w:pStyle w:val="affd"/>
                    <w:rPr>
                      <w:rFonts w:ascii="Times New Roman" w:hAnsi="Times New Roman"/>
                    </w:rPr>
                  </w:pPr>
                </w:p>
              </w:tc>
              <w:tc>
                <w:tcPr>
                  <w:tcW w:w="450" w:type="pct"/>
                  <w:tcBorders>
                    <w:left w:val="single" w:sz="2" w:space="0" w:color="auto"/>
                    <w:bottom w:val="single" w:sz="12" w:space="0" w:color="auto"/>
                    <w:right w:val="single" w:sz="2" w:space="0" w:color="auto"/>
                  </w:tcBorders>
                  <w:vAlign w:val="center"/>
                </w:tcPr>
                <w:p w:rsidR="001D1170" w:rsidRPr="004A089D" w:rsidRDefault="00624A57" w:rsidP="001821AE">
                  <w:pPr>
                    <w:jc w:val="center"/>
                  </w:pPr>
                  <w:r w:rsidRPr="004A089D">
                    <w:rPr>
                      <w:rFonts w:hint="eastAsia"/>
                    </w:rPr>
                    <w:t>0.002</w:t>
                  </w:r>
                </w:p>
              </w:tc>
              <w:tc>
                <w:tcPr>
                  <w:tcW w:w="448" w:type="pct"/>
                  <w:vMerge/>
                  <w:tcBorders>
                    <w:left w:val="single" w:sz="2" w:space="0" w:color="auto"/>
                    <w:bottom w:val="single" w:sz="12" w:space="0" w:color="auto"/>
                    <w:right w:val="nil"/>
                  </w:tcBorders>
                  <w:vAlign w:val="center"/>
                </w:tcPr>
                <w:p w:rsidR="001D1170" w:rsidRPr="004A089D" w:rsidRDefault="001D1170" w:rsidP="001821AE">
                  <w:pPr>
                    <w:jc w:val="center"/>
                  </w:pPr>
                </w:p>
              </w:tc>
            </w:tr>
          </w:tbl>
          <w:p w:rsidR="00FA05B4" w:rsidRPr="004A089D" w:rsidRDefault="00FA05B4" w:rsidP="00FA05B4">
            <w:pPr>
              <w:adjustRightInd w:val="0"/>
              <w:snapToGrid w:val="0"/>
              <w:ind w:firstLineChars="200" w:firstLine="200"/>
              <w:rPr>
                <w:bCs/>
                <w:sz w:val="10"/>
                <w:szCs w:val="10"/>
              </w:rPr>
            </w:pPr>
          </w:p>
          <w:p w:rsidR="00FA05B4" w:rsidRPr="004A089D" w:rsidRDefault="00FA05B4" w:rsidP="00FA05B4">
            <w:pPr>
              <w:adjustRightInd w:val="0"/>
              <w:snapToGrid w:val="0"/>
              <w:spacing w:line="360" w:lineRule="auto"/>
              <w:ind w:firstLineChars="200" w:firstLine="480"/>
              <w:rPr>
                <w:sz w:val="24"/>
              </w:rPr>
            </w:pPr>
            <w:r w:rsidRPr="004A089D">
              <w:rPr>
                <w:rStyle w:val="14"/>
                <w:sz w:val="24"/>
              </w:rPr>
              <w:t>根据《制定地方大气污染物排放标准的技术方法》（</w:t>
            </w:r>
            <w:r w:rsidRPr="004A089D">
              <w:rPr>
                <w:rStyle w:val="14"/>
                <w:sz w:val="24"/>
              </w:rPr>
              <w:t>GB/T3840-91</w:t>
            </w:r>
            <w:r w:rsidRPr="004A089D">
              <w:rPr>
                <w:rStyle w:val="14"/>
                <w:sz w:val="24"/>
              </w:rPr>
              <w:t>）确定建设项目卫生防护距离为以</w:t>
            </w:r>
            <w:r w:rsidR="00BA5D0B" w:rsidRPr="004A089D">
              <w:rPr>
                <w:rStyle w:val="14"/>
                <w:rFonts w:hint="eastAsia"/>
                <w:sz w:val="24"/>
              </w:rPr>
              <w:t>厂区</w:t>
            </w:r>
            <w:r w:rsidRPr="004A089D">
              <w:rPr>
                <w:rStyle w:val="14"/>
                <w:sz w:val="24"/>
              </w:rPr>
              <w:t>为执行边界的</w:t>
            </w:r>
            <w:r w:rsidRPr="004A089D">
              <w:rPr>
                <w:rStyle w:val="14"/>
                <w:sz w:val="24"/>
              </w:rPr>
              <w:t>50m</w:t>
            </w:r>
            <w:r w:rsidRPr="004A089D">
              <w:rPr>
                <w:rStyle w:val="14"/>
                <w:sz w:val="24"/>
              </w:rPr>
              <w:t>所形成的包络线范围。</w:t>
            </w:r>
            <w:r w:rsidRPr="004A089D">
              <w:rPr>
                <w:sz w:val="24"/>
              </w:rPr>
              <w:t>在此范围内主要为工业企业和已拆迁的居民点和学校，无环境敏感目标，以后亦不得在此范围内新建居民点、学校、医院等环境敏感目标。因此，本项目无组织排放废气对周围大气环境影响较小。</w:t>
            </w:r>
          </w:p>
          <w:p w:rsidR="00FA05B4" w:rsidRPr="004A089D" w:rsidRDefault="00FA05B4" w:rsidP="00FA05B4">
            <w:pPr>
              <w:spacing w:line="360" w:lineRule="auto"/>
              <w:ind w:left="480"/>
              <w:rPr>
                <w:kern w:val="0"/>
                <w:sz w:val="24"/>
              </w:rPr>
            </w:pPr>
            <w:r w:rsidRPr="004A089D">
              <w:rPr>
                <w:kern w:val="0"/>
                <w:sz w:val="24"/>
              </w:rPr>
              <w:t>（</w:t>
            </w:r>
            <w:r w:rsidRPr="004A089D">
              <w:rPr>
                <w:kern w:val="0"/>
                <w:sz w:val="24"/>
              </w:rPr>
              <w:t>5</w:t>
            </w:r>
            <w:r w:rsidRPr="004A089D">
              <w:rPr>
                <w:kern w:val="0"/>
                <w:sz w:val="24"/>
              </w:rPr>
              <w:t>）污染物排放量核算：</w:t>
            </w:r>
          </w:p>
          <w:p w:rsidR="00FA05B4" w:rsidRPr="004A089D" w:rsidRDefault="00FA05B4" w:rsidP="00FA05B4">
            <w:pPr>
              <w:spacing w:line="360" w:lineRule="auto"/>
              <w:ind w:left="480"/>
              <w:rPr>
                <w:kern w:val="0"/>
                <w:sz w:val="24"/>
              </w:rPr>
            </w:pPr>
            <w:r w:rsidRPr="004A089D">
              <w:rPr>
                <w:kern w:val="0"/>
                <w:sz w:val="24"/>
              </w:rPr>
              <w:t>本项目大气污染物排放量核算见表</w:t>
            </w:r>
            <w:r w:rsidR="00352CA9" w:rsidRPr="004A089D">
              <w:rPr>
                <w:kern w:val="0"/>
                <w:sz w:val="24"/>
              </w:rPr>
              <w:t>7-</w:t>
            </w:r>
            <w:r w:rsidR="00951EBE" w:rsidRPr="004A089D">
              <w:rPr>
                <w:rFonts w:hint="eastAsia"/>
                <w:kern w:val="0"/>
                <w:sz w:val="24"/>
              </w:rPr>
              <w:t>13</w:t>
            </w:r>
            <w:r w:rsidRPr="004A089D">
              <w:rPr>
                <w:kern w:val="0"/>
                <w:sz w:val="24"/>
              </w:rPr>
              <w:t>。</w:t>
            </w:r>
          </w:p>
          <w:p w:rsidR="00FA05B4" w:rsidRPr="004A089D" w:rsidRDefault="00FA05B4" w:rsidP="00CD7F30">
            <w:pPr>
              <w:jc w:val="center"/>
              <w:rPr>
                <w:b/>
                <w:kern w:val="0"/>
                <w:sz w:val="24"/>
              </w:rPr>
            </w:pPr>
            <w:r w:rsidRPr="004A089D">
              <w:rPr>
                <w:b/>
                <w:kern w:val="0"/>
                <w:sz w:val="24"/>
              </w:rPr>
              <w:t>表</w:t>
            </w:r>
            <w:r w:rsidR="00352CA9" w:rsidRPr="004A089D">
              <w:rPr>
                <w:b/>
                <w:kern w:val="0"/>
                <w:sz w:val="24"/>
              </w:rPr>
              <w:t>7-</w:t>
            </w:r>
            <w:r w:rsidR="00951EBE" w:rsidRPr="004A089D">
              <w:rPr>
                <w:rFonts w:hint="eastAsia"/>
                <w:b/>
                <w:kern w:val="0"/>
                <w:sz w:val="24"/>
              </w:rPr>
              <w:t>13</w:t>
            </w:r>
            <w:r w:rsidRPr="004A089D">
              <w:rPr>
                <w:b/>
                <w:kern w:val="0"/>
                <w:sz w:val="24"/>
              </w:rPr>
              <w:t>本项目大气污染物无组织排放量核算结果一览表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509"/>
              <w:gridCol w:w="909"/>
              <w:gridCol w:w="746"/>
              <w:gridCol w:w="105"/>
              <w:gridCol w:w="883"/>
              <w:gridCol w:w="905"/>
              <w:gridCol w:w="479"/>
              <w:gridCol w:w="1994"/>
              <w:gridCol w:w="1339"/>
              <w:gridCol w:w="1201"/>
            </w:tblGrid>
            <w:tr w:rsidR="00FA05B4" w:rsidRPr="004A089D" w:rsidTr="005B1480">
              <w:trPr>
                <w:trHeight w:val="279"/>
                <w:jc w:val="center"/>
              </w:trPr>
              <w:tc>
                <w:tcPr>
                  <w:tcW w:w="281" w:type="pct"/>
                  <w:vMerge w:val="restar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序号</w:t>
                  </w:r>
                </w:p>
              </w:tc>
              <w:tc>
                <w:tcPr>
                  <w:tcW w:w="501" w:type="pct"/>
                  <w:vMerge w:val="restar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排放口编号</w:t>
                  </w:r>
                </w:p>
              </w:tc>
              <w:tc>
                <w:tcPr>
                  <w:tcW w:w="469" w:type="pct"/>
                  <w:gridSpan w:val="2"/>
                  <w:vMerge w:val="restar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产污环节</w:t>
                  </w:r>
                </w:p>
              </w:tc>
              <w:tc>
                <w:tcPr>
                  <w:tcW w:w="487" w:type="pct"/>
                  <w:vMerge w:val="restar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污染物</w:t>
                  </w:r>
                </w:p>
              </w:tc>
              <w:tc>
                <w:tcPr>
                  <w:tcW w:w="763" w:type="pct"/>
                  <w:gridSpan w:val="2"/>
                  <w:vMerge w:val="restar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主要污染防治措施</w:t>
                  </w:r>
                </w:p>
              </w:tc>
              <w:tc>
                <w:tcPr>
                  <w:tcW w:w="1837" w:type="pct"/>
                  <w:gridSpan w:val="2"/>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国家或地方污染物排放标准</w:t>
                  </w:r>
                </w:p>
              </w:tc>
              <w:tc>
                <w:tcPr>
                  <w:tcW w:w="662" w:type="pct"/>
                  <w:vMerge w:val="restar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年排放量</w:t>
                  </w:r>
                  <w:r w:rsidRPr="004A089D">
                    <w:rPr>
                      <w:b/>
                      <w:szCs w:val="21"/>
                    </w:rPr>
                    <w:t>/</w:t>
                  </w:r>
                  <w:r w:rsidRPr="004A089D">
                    <w:rPr>
                      <w:b/>
                      <w:szCs w:val="21"/>
                    </w:rPr>
                    <w:t>（</w:t>
                  </w:r>
                  <w:r w:rsidRPr="004A089D">
                    <w:rPr>
                      <w:b/>
                      <w:szCs w:val="21"/>
                    </w:rPr>
                    <w:t>t/a</w:t>
                  </w:r>
                  <w:r w:rsidRPr="004A089D">
                    <w:rPr>
                      <w:b/>
                      <w:szCs w:val="21"/>
                    </w:rPr>
                    <w:t>）</w:t>
                  </w:r>
                </w:p>
              </w:tc>
            </w:tr>
            <w:tr w:rsidR="00FA05B4" w:rsidRPr="004A089D" w:rsidTr="005B1480">
              <w:trPr>
                <w:trHeight w:val="548"/>
                <w:jc w:val="center"/>
              </w:trPr>
              <w:tc>
                <w:tcPr>
                  <w:tcW w:w="281" w:type="pct"/>
                  <w:vMerge/>
                  <w:tcBorders>
                    <w:tl2br w:val="nil"/>
                    <w:tr2bl w:val="nil"/>
                  </w:tcBorders>
                  <w:vAlign w:val="center"/>
                </w:tcPr>
                <w:p w:rsidR="00FA05B4" w:rsidRPr="004A089D" w:rsidRDefault="00FA05B4" w:rsidP="001821AE">
                  <w:pPr>
                    <w:widowControl/>
                    <w:adjustRightInd w:val="0"/>
                    <w:snapToGrid w:val="0"/>
                    <w:contextualSpacing/>
                    <w:jc w:val="center"/>
                    <w:rPr>
                      <w:b/>
                      <w:szCs w:val="21"/>
                    </w:rPr>
                  </w:pPr>
                </w:p>
              </w:tc>
              <w:tc>
                <w:tcPr>
                  <w:tcW w:w="501" w:type="pct"/>
                  <w:vMerge/>
                  <w:tcBorders>
                    <w:tl2br w:val="nil"/>
                    <w:tr2bl w:val="nil"/>
                  </w:tcBorders>
                  <w:vAlign w:val="center"/>
                </w:tcPr>
                <w:p w:rsidR="00FA05B4" w:rsidRPr="004A089D" w:rsidRDefault="00FA05B4" w:rsidP="001821AE">
                  <w:pPr>
                    <w:widowControl/>
                    <w:adjustRightInd w:val="0"/>
                    <w:snapToGrid w:val="0"/>
                    <w:contextualSpacing/>
                    <w:jc w:val="center"/>
                    <w:rPr>
                      <w:b/>
                      <w:szCs w:val="21"/>
                    </w:rPr>
                  </w:pPr>
                </w:p>
              </w:tc>
              <w:tc>
                <w:tcPr>
                  <w:tcW w:w="469" w:type="pct"/>
                  <w:gridSpan w:val="2"/>
                  <w:vMerge/>
                  <w:tcBorders>
                    <w:tl2br w:val="nil"/>
                    <w:tr2bl w:val="nil"/>
                  </w:tcBorders>
                  <w:vAlign w:val="center"/>
                </w:tcPr>
                <w:p w:rsidR="00FA05B4" w:rsidRPr="004A089D" w:rsidRDefault="00FA05B4" w:rsidP="001821AE">
                  <w:pPr>
                    <w:widowControl/>
                    <w:adjustRightInd w:val="0"/>
                    <w:snapToGrid w:val="0"/>
                    <w:contextualSpacing/>
                    <w:jc w:val="center"/>
                    <w:rPr>
                      <w:b/>
                      <w:szCs w:val="21"/>
                    </w:rPr>
                  </w:pPr>
                </w:p>
              </w:tc>
              <w:tc>
                <w:tcPr>
                  <w:tcW w:w="487" w:type="pct"/>
                  <w:vMerge/>
                  <w:tcBorders>
                    <w:tl2br w:val="nil"/>
                    <w:tr2bl w:val="nil"/>
                  </w:tcBorders>
                  <w:vAlign w:val="center"/>
                </w:tcPr>
                <w:p w:rsidR="00FA05B4" w:rsidRPr="004A089D" w:rsidRDefault="00FA05B4" w:rsidP="001821AE">
                  <w:pPr>
                    <w:widowControl/>
                    <w:adjustRightInd w:val="0"/>
                    <w:snapToGrid w:val="0"/>
                    <w:contextualSpacing/>
                    <w:jc w:val="center"/>
                    <w:rPr>
                      <w:b/>
                      <w:szCs w:val="21"/>
                    </w:rPr>
                  </w:pPr>
                </w:p>
              </w:tc>
              <w:tc>
                <w:tcPr>
                  <w:tcW w:w="763" w:type="pct"/>
                  <w:gridSpan w:val="2"/>
                  <w:vMerge/>
                  <w:tcBorders>
                    <w:tl2br w:val="nil"/>
                    <w:tr2bl w:val="nil"/>
                  </w:tcBorders>
                  <w:vAlign w:val="center"/>
                </w:tcPr>
                <w:p w:rsidR="00FA05B4" w:rsidRPr="004A089D" w:rsidRDefault="00FA05B4" w:rsidP="001821AE">
                  <w:pPr>
                    <w:widowControl/>
                    <w:adjustRightInd w:val="0"/>
                    <w:snapToGrid w:val="0"/>
                    <w:contextualSpacing/>
                    <w:jc w:val="center"/>
                    <w:rPr>
                      <w:b/>
                      <w:szCs w:val="21"/>
                    </w:rPr>
                  </w:pPr>
                </w:p>
              </w:tc>
              <w:tc>
                <w:tcPr>
                  <w:tcW w:w="1099" w:type="pc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标准名称</w:t>
                  </w:r>
                </w:p>
              </w:tc>
              <w:tc>
                <w:tcPr>
                  <w:tcW w:w="738" w:type="pc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浓度限值</w:t>
                  </w:r>
                  <w:r w:rsidRPr="004A089D">
                    <w:rPr>
                      <w:b/>
                      <w:szCs w:val="21"/>
                    </w:rPr>
                    <w:t>/</w:t>
                  </w:r>
                  <w:r w:rsidRPr="004A089D">
                    <w:rPr>
                      <w:b/>
                      <w:szCs w:val="21"/>
                    </w:rPr>
                    <w:t>（</w:t>
                  </w:r>
                  <w:r w:rsidR="0029315C" w:rsidRPr="004A089D">
                    <w:rPr>
                      <w:rFonts w:hint="eastAsia"/>
                      <w:b/>
                      <w:szCs w:val="21"/>
                    </w:rPr>
                    <w:t>m</w:t>
                  </w:r>
                  <w:r w:rsidRPr="004A089D">
                    <w:rPr>
                      <w:b/>
                      <w:szCs w:val="21"/>
                    </w:rPr>
                    <w:t>g/m</w:t>
                  </w:r>
                  <w:r w:rsidRPr="004A089D">
                    <w:rPr>
                      <w:b/>
                      <w:szCs w:val="21"/>
                      <w:vertAlign w:val="superscript"/>
                    </w:rPr>
                    <w:t>3</w:t>
                  </w:r>
                  <w:r w:rsidRPr="004A089D">
                    <w:rPr>
                      <w:b/>
                      <w:szCs w:val="21"/>
                    </w:rPr>
                    <w:t>）</w:t>
                  </w:r>
                </w:p>
              </w:tc>
              <w:tc>
                <w:tcPr>
                  <w:tcW w:w="662" w:type="pct"/>
                  <w:vMerge/>
                  <w:tcBorders>
                    <w:tl2br w:val="nil"/>
                    <w:tr2bl w:val="nil"/>
                  </w:tcBorders>
                  <w:vAlign w:val="center"/>
                </w:tcPr>
                <w:p w:rsidR="00FA05B4" w:rsidRPr="004A089D" w:rsidRDefault="00FA05B4" w:rsidP="001821AE">
                  <w:pPr>
                    <w:widowControl/>
                    <w:adjustRightInd w:val="0"/>
                    <w:snapToGrid w:val="0"/>
                    <w:contextualSpacing/>
                    <w:jc w:val="center"/>
                    <w:rPr>
                      <w:b/>
                      <w:szCs w:val="21"/>
                    </w:rPr>
                  </w:pPr>
                </w:p>
              </w:tc>
            </w:tr>
            <w:tr w:rsidR="006C1305" w:rsidRPr="004A089D" w:rsidTr="005B1480">
              <w:trPr>
                <w:trHeight w:val="279"/>
                <w:jc w:val="center"/>
              </w:trPr>
              <w:tc>
                <w:tcPr>
                  <w:tcW w:w="281" w:type="pct"/>
                  <w:tcBorders>
                    <w:tl2br w:val="nil"/>
                    <w:tr2bl w:val="nil"/>
                  </w:tcBorders>
                  <w:vAlign w:val="center"/>
                </w:tcPr>
                <w:p w:rsidR="006C1305" w:rsidRPr="004A089D" w:rsidRDefault="006C1305" w:rsidP="001821AE">
                  <w:pPr>
                    <w:adjustRightInd w:val="0"/>
                    <w:snapToGrid w:val="0"/>
                    <w:contextualSpacing/>
                    <w:jc w:val="center"/>
                    <w:rPr>
                      <w:szCs w:val="21"/>
                    </w:rPr>
                  </w:pPr>
                  <w:r w:rsidRPr="004A089D">
                    <w:rPr>
                      <w:szCs w:val="21"/>
                    </w:rPr>
                    <w:t>1</w:t>
                  </w:r>
                </w:p>
              </w:tc>
              <w:tc>
                <w:tcPr>
                  <w:tcW w:w="501" w:type="pct"/>
                  <w:tcBorders>
                    <w:tl2br w:val="nil"/>
                    <w:tr2bl w:val="nil"/>
                  </w:tcBorders>
                  <w:vAlign w:val="center"/>
                </w:tcPr>
                <w:p w:rsidR="006C1305" w:rsidRPr="004A089D" w:rsidRDefault="006C1305" w:rsidP="001821AE">
                  <w:pPr>
                    <w:autoSpaceDE w:val="0"/>
                    <w:autoSpaceDN w:val="0"/>
                    <w:adjustRightInd w:val="0"/>
                    <w:snapToGrid w:val="0"/>
                    <w:jc w:val="center"/>
                    <w:rPr>
                      <w:kern w:val="0"/>
                      <w:szCs w:val="21"/>
                    </w:rPr>
                  </w:pPr>
                  <w:r w:rsidRPr="004A089D">
                    <w:rPr>
                      <w:rFonts w:hint="eastAsia"/>
                      <w:kern w:val="0"/>
                      <w:szCs w:val="21"/>
                    </w:rPr>
                    <w:t>车间</w:t>
                  </w:r>
                </w:p>
              </w:tc>
              <w:tc>
                <w:tcPr>
                  <w:tcW w:w="469" w:type="pct"/>
                  <w:gridSpan w:val="2"/>
                  <w:tcBorders>
                    <w:tl2br w:val="nil"/>
                    <w:tr2bl w:val="nil"/>
                  </w:tcBorders>
                  <w:vAlign w:val="center"/>
                </w:tcPr>
                <w:p w:rsidR="006C1305" w:rsidRPr="004A089D" w:rsidRDefault="006C1305" w:rsidP="001821AE">
                  <w:pPr>
                    <w:jc w:val="center"/>
                    <w:rPr>
                      <w:szCs w:val="21"/>
                    </w:rPr>
                  </w:pPr>
                  <w:r w:rsidRPr="004A089D">
                    <w:rPr>
                      <w:rFonts w:hint="eastAsia"/>
                      <w:szCs w:val="21"/>
                    </w:rPr>
                    <w:t>下料、分割</w:t>
                  </w:r>
                </w:p>
              </w:tc>
              <w:tc>
                <w:tcPr>
                  <w:tcW w:w="487" w:type="pct"/>
                  <w:tcBorders>
                    <w:tl2br w:val="nil"/>
                    <w:tr2bl w:val="nil"/>
                  </w:tcBorders>
                  <w:vAlign w:val="center"/>
                </w:tcPr>
                <w:p w:rsidR="006C1305" w:rsidRPr="004A089D" w:rsidRDefault="006C1305" w:rsidP="001821AE">
                  <w:pPr>
                    <w:autoSpaceDE w:val="0"/>
                    <w:autoSpaceDN w:val="0"/>
                    <w:adjustRightInd w:val="0"/>
                    <w:snapToGrid w:val="0"/>
                    <w:jc w:val="center"/>
                    <w:rPr>
                      <w:spacing w:val="-10"/>
                      <w:szCs w:val="21"/>
                    </w:rPr>
                  </w:pPr>
                  <w:r w:rsidRPr="004A089D">
                    <w:rPr>
                      <w:rFonts w:hint="eastAsia"/>
                      <w:kern w:val="0"/>
                      <w:szCs w:val="21"/>
                    </w:rPr>
                    <w:t>下料、</w:t>
                  </w:r>
                  <w:r w:rsidRPr="004A089D">
                    <w:rPr>
                      <w:kern w:val="0"/>
                      <w:szCs w:val="21"/>
                    </w:rPr>
                    <w:t>分割粉尘</w:t>
                  </w:r>
                </w:p>
              </w:tc>
              <w:tc>
                <w:tcPr>
                  <w:tcW w:w="763" w:type="pct"/>
                  <w:gridSpan w:val="2"/>
                  <w:vMerge w:val="restart"/>
                  <w:tcBorders>
                    <w:tl2br w:val="nil"/>
                    <w:tr2bl w:val="nil"/>
                  </w:tcBorders>
                  <w:vAlign w:val="center"/>
                </w:tcPr>
                <w:p w:rsidR="006C1305" w:rsidRPr="004A089D" w:rsidRDefault="006C1305" w:rsidP="001821AE">
                  <w:pPr>
                    <w:widowControl/>
                    <w:adjustRightInd w:val="0"/>
                    <w:snapToGrid w:val="0"/>
                    <w:contextualSpacing/>
                    <w:jc w:val="center"/>
                    <w:rPr>
                      <w:szCs w:val="21"/>
                    </w:rPr>
                  </w:pPr>
                  <w:r w:rsidRPr="004A089D">
                    <w:rPr>
                      <w:szCs w:val="21"/>
                    </w:rPr>
                    <w:t>车间强制通风，加速扩散</w:t>
                  </w:r>
                </w:p>
              </w:tc>
              <w:tc>
                <w:tcPr>
                  <w:tcW w:w="1099" w:type="pct"/>
                  <w:vMerge w:val="restart"/>
                  <w:tcBorders>
                    <w:tl2br w:val="nil"/>
                    <w:tr2bl w:val="nil"/>
                  </w:tcBorders>
                  <w:vAlign w:val="center"/>
                </w:tcPr>
                <w:p w:rsidR="006C1305" w:rsidRPr="004A089D" w:rsidRDefault="006C1305" w:rsidP="00B034B6">
                  <w:pPr>
                    <w:pStyle w:val="a8"/>
                    <w:rPr>
                      <w:rFonts w:ascii="Times New Roman" w:eastAsia="宋体" w:hAnsi="Times New Roman"/>
                      <w:sz w:val="21"/>
                      <w:szCs w:val="21"/>
                    </w:rPr>
                  </w:pPr>
                  <w:r w:rsidRPr="004A089D">
                    <w:rPr>
                      <w:rFonts w:ascii="Times New Roman" w:eastAsia="宋体" w:hAnsi="Times New Roman"/>
                      <w:sz w:val="21"/>
                      <w:szCs w:val="21"/>
                    </w:rPr>
                    <w:t>《大气污染物综合排放标准》（</w:t>
                  </w:r>
                  <w:r w:rsidRPr="004A089D">
                    <w:rPr>
                      <w:rFonts w:ascii="Times New Roman" w:eastAsia="宋体" w:hAnsi="Times New Roman"/>
                      <w:sz w:val="21"/>
                      <w:szCs w:val="21"/>
                    </w:rPr>
                    <w:t>GB16297-1996</w:t>
                  </w:r>
                  <w:r w:rsidRPr="004A089D">
                    <w:rPr>
                      <w:rFonts w:ascii="Times New Roman" w:eastAsia="宋体" w:hAnsi="Times New Roman"/>
                      <w:sz w:val="21"/>
                      <w:szCs w:val="21"/>
                    </w:rPr>
                    <w:t>）</w:t>
                  </w:r>
                </w:p>
              </w:tc>
              <w:tc>
                <w:tcPr>
                  <w:tcW w:w="738" w:type="pct"/>
                  <w:tcBorders>
                    <w:tl2br w:val="nil"/>
                    <w:tr2bl w:val="nil"/>
                  </w:tcBorders>
                  <w:vAlign w:val="center"/>
                </w:tcPr>
                <w:p w:rsidR="006C1305" w:rsidRPr="004A089D" w:rsidRDefault="006C1305" w:rsidP="001821AE">
                  <w:pPr>
                    <w:widowControl/>
                    <w:adjustRightInd w:val="0"/>
                    <w:snapToGrid w:val="0"/>
                    <w:contextualSpacing/>
                    <w:jc w:val="center"/>
                    <w:rPr>
                      <w:szCs w:val="21"/>
                    </w:rPr>
                  </w:pPr>
                  <w:r w:rsidRPr="004A089D">
                    <w:rPr>
                      <w:rFonts w:hint="eastAsia"/>
                      <w:szCs w:val="21"/>
                    </w:rPr>
                    <w:t>1.0</w:t>
                  </w:r>
                </w:p>
              </w:tc>
              <w:tc>
                <w:tcPr>
                  <w:tcW w:w="662" w:type="pct"/>
                  <w:tcBorders>
                    <w:tl2br w:val="nil"/>
                    <w:tr2bl w:val="nil"/>
                  </w:tcBorders>
                  <w:vAlign w:val="center"/>
                </w:tcPr>
                <w:p w:rsidR="006C1305" w:rsidRPr="004A089D" w:rsidRDefault="006C1305" w:rsidP="00951EBE">
                  <w:pPr>
                    <w:autoSpaceDE w:val="0"/>
                    <w:autoSpaceDN w:val="0"/>
                    <w:adjustRightInd w:val="0"/>
                    <w:snapToGrid w:val="0"/>
                    <w:jc w:val="center"/>
                    <w:rPr>
                      <w:kern w:val="0"/>
                      <w:szCs w:val="21"/>
                    </w:rPr>
                  </w:pPr>
                  <w:r w:rsidRPr="004A089D">
                    <w:rPr>
                      <w:kern w:val="0"/>
                      <w:szCs w:val="21"/>
                    </w:rPr>
                    <w:t>0.0</w:t>
                  </w:r>
                  <w:r w:rsidRPr="004A089D">
                    <w:rPr>
                      <w:rFonts w:hint="eastAsia"/>
                      <w:kern w:val="0"/>
                      <w:szCs w:val="21"/>
                    </w:rPr>
                    <w:t>244</w:t>
                  </w:r>
                </w:p>
              </w:tc>
            </w:tr>
            <w:tr w:rsidR="00817282" w:rsidRPr="004A089D" w:rsidTr="005B1480">
              <w:trPr>
                <w:trHeight w:val="279"/>
                <w:jc w:val="center"/>
              </w:trPr>
              <w:tc>
                <w:tcPr>
                  <w:tcW w:w="281" w:type="pct"/>
                  <w:vMerge w:val="restart"/>
                  <w:tcBorders>
                    <w:tl2br w:val="nil"/>
                    <w:tr2bl w:val="nil"/>
                  </w:tcBorders>
                  <w:vAlign w:val="center"/>
                </w:tcPr>
                <w:p w:rsidR="00817282" w:rsidRPr="004A089D" w:rsidRDefault="00817282" w:rsidP="001821AE">
                  <w:pPr>
                    <w:adjustRightInd w:val="0"/>
                    <w:snapToGrid w:val="0"/>
                    <w:contextualSpacing/>
                    <w:jc w:val="center"/>
                    <w:rPr>
                      <w:szCs w:val="21"/>
                    </w:rPr>
                  </w:pPr>
                  <w:r w:rsidRPr="004A089D">
                    <w:rPr>
                      <w:rFonts w:hint="eastAsia"/>
                      <w:szCs w:val="21"/>
                    </w:rPr>
                    <w:t>2</w:t>
                  </w:r>
                </w:p>
              </w:tc>
              <w:tc>
                <w:tcPr>
                  <w:tcW w:w="501" w:type="pct"/>
                  <w:vMerge w:val="restart"/>
                  <w:tcBorders>
                    <w:tl2br w:val="nil"/>
                    <w:tr2bl w:val="nil"/>
                  </w:tcBorders>
                  <w:vAlign w:val="center"/>
                </w:tcPr>
                <w:p w:rsidR="00817282" w:rsidRPr="004A089D" w:rsidRDefault="00817282" w:rsidP="001821AE">
                  <w:pPr>
                    <w:autoSpaceDE w:val="0"/>
                    <w:autoSpaceDN w:val="0"/>
                    <w:adjustRightInd w:val="0"/>
                    <w:snapToGrid w:val="0"/>
                    <w:jc w:val="center"/>
                    <w:rPr>
                      <w:kern w:val="0"/>
                      <w:szCs w:val="21"/>
                    </w:rPr>
                  </w:pPr>
                  <w:r w:rsidRPr="004A089D">
                    <w:rPr>
                      <w:rFonts w:hint="eastAsia"/>
                      <w:kern w:val="0"/>
                      <w:szCs w:val="21"/>
                    </w:rPr>
                    <w:t>液化石油气燃烧废气</w:t>
                  </w:r>
                </w:p>
              </w:tc>
              <w:tc>
                <w:tcPr>
                  <w:tcW w:w="469" w:type="pct"/>
                  <w:gridSpan w:val="2"/>
                  <w:vMerge w:val="restart"/>
                  <w:tcBorders>
                    <w:tl2br w:val="nil"/>
                    <w:tr2bl w:val="nil"/>
                  </w:tcBorders>
                  <w:vAlign w:val="center"/>
                </w:tcPr>
                <w:p w:rsidR="00817282" w:rsidRPr="004A089D" w:rsidRDefault="00817282" w:rsidP="001821AE">
                  <w:pPr>
                    <w:jc w:val="center"/>
                    <w:rPr>
                      <w:szCs w:val="21"/>
                    </w:rPr>
                  </w:pPr>
                  <w:r w:rsidRPr="004A089D">
                    <w:rPr>
                      <w:rFonts w:hint="eastAsia"/>
                      <w:kern w:val="0"/>
                      <w:szCs w:val="21"/>
                    </w:rPr>
                    <w:t>液化石油气燃烧</w:t>
                  </w:r>
                </w:p>
              </w:tc>
              <w:tc>
                <w:tcPr>
                  <w:tcW w:w="487" w:type="pct"/>
                  <w:tcBorders>
                    <w:tl2br w:val="nil"/>
                    <w:tr2bl w:val="nil"/>
                  </w:tcBorders>
                  <w:vAlign w:val="center"/>
                </w:tcPr>
                <w:p w:rsidR="00817282" w:rsidRPr="004A089D" w:rsidRDefault="00817282" w:rsidP="001821AE">
                  <w:pPr>
                    <w:autoSpaceDE w:val="0"/>
                    <w:autoSpaceDN w:val="0"/>
                    <w:adjustRightInd w:val="0"/>
                    <w:snapToGrid w:val="0"/>
                    <w:jc w:val="center"/>
                    <w:rPr>
                      <w:kern w:val="0"/>
                      <w:szCs w:val="21"/>
                    </w:rPr>
                  </w:pPr>
                  <w:r w:rsidRPr="004A089D">
                    <w:rPr>
                      <w:rFonts w:hint="eastAsia"/>
                      <w:kern w:val="0"/>
                      <w:szCs w:val="21"/>
                    </w:rPr>
                    <w:t>SO</w:t>
                  </w:r>
                  <w:r w:rsidRPr="004A089D">
                    <w:rPr>
                      <w:rFonts w:hint="eastAsia"/>
                      <w:kern w:val="0"/>
                      <w:szCs w:val="21"/>
                      <w:vertAlign w:val="subscript"/>
                    </w:rPr>
                    <w:t>2</w:t>
                  </w:r>
                </w:p>
              </w:tc>
              <w:tc>
                <w:tcPr>
                  <w:tcW w:w="763" w:type="pct"/>
                  <w:gridSpan w:val="2"/>
                  <w:vMerge/>
                  <w:tcBorders>
                    <w:tl2br w:val="nil"/>
                    <w:tr2bl w:val="nil"/>
                  </w:tcBorders>
                  <w:vAlign w:val="center"/>
                </w:tcPr>
                <w:p w:rsidR="00817282" w:rsidRPr="004A089D" w:rsidRDefault="00817282" w:rsidP="001821AE">
                  <w:pPr>
                    <w:widowControl/>
                    <w:adjustRightInd w:val="0"/>
                    <w:snapToGrid w:val="0"/>
                    <w:contextualSpacing/>
                    <w:jc w:val="center"/>
                    <w:rPr>
                      <w:szCs w:val="21"/>
                    </w:rPr>
                  </w:pPr>
                </w:p>
              </w:tc>
              <w:tc>
                <w:tcPr>
                  <w:tcW w:w="1099" w:type="pct"/>
                  <w:vMerge/>
                  <w:tcBorders>
                    <w:tl2br w:val="nil"/>
                    <w:tr2bl w:val="nil"/>
                  </w:tcBorders>
                  <w:vAlign w:val="center"/>
                </w:tcPr>
                <w:p w:rsidR="00817282" w:rsidRPr="004A089D" w:rsidRDefault="00817282" w:rsidP="00B034B6">
                  <w:pPr>
                    <w:pStyle w:val="a8"/>
                    <w:rPr>
                      <w:rFonts w:ascii="Times New Roman" w:eastAsia="宋体" w:hAnsi="Times New Roman"/>
                      <w:sz w:val="21"/>
                      <w:szCs w:val="21"/>
                    </w:rPr>
                  </w:pPr>
                </w:p>
              </w:tc>
              <w:tc>
                <w:tcPr>
                  <w:tcW w:w="738" w:type="pct"/>
                  <w:tcBorders>
                    <w:tl2br w:val="nil"/>
                    <w:tr2bl w:val="nil"/>
                  </w:tcBorders>
                  <w:vAlign w:val="center"/>
                </w:tcPr>
                <w:p w:rsidR="00817282" w:rsidRPr="004A089D" w:rsidRDefault="00817282" w:rsidP="001821AE">
                  <w:pPr>
                    <w:widowControl/>
                    <w:adjustRightInd w:val="0"/>
                    <w:snapToGrid w:val="0"/>
                    <w:contextualSpacing/>
                    <w:jc w:val="center"/>
                    <w:rPr>
                      <w:szCs w:val="21"/>
                    </w:rPr>
                  </w:pPr>
                  <w:r w:rsidRPr="004A089D">
                    <w:rPr>
                      <w:rFonts w:hint="eastAsia"/>
                      <w:szCs w:val="21"/>
                    </w:rPr>
                    <w:t>0.4</w:t>
                  </w:r>
                </w:p>
              </w:tc>
              <w:tc>
                <w:tcPr>
                  <w:tcW w:w="662" w:type="pct"/>
                  <w:tcBorders>
                    <w:tl2br w:val="nil"/>
                    <w:tr2bl w:val="nil"/>
                  </w:tcBorders>
                  <w:vAlign w:val="center"/>
                </w:tcPr>
                <w:p w:rsidR="00817282" w:rsidRPr="004A089D" w:rsidRDefault="00817282" w:rsidP="00951EBE">
                  <w:pPr>
                    <w:autoSpaceDE w:val="0"/>
                    <w:autoSpaceDN w:val="0"/>
                    <w:adjustRightInd w:val="0"/>
                    <w:snapToGrid w:val="0"/>
                    <w:jc w:val="center"/>
                    <w:rPr>
                      <w:kern w:val="0"/>
                      <w:szCs w:val="21"/>
                    </w:rPr>
                  </w:pPr>
                  <w:r w:rsidRPr="004A089D">
                    <w:rPr>
                      <w:rFonts w:hint="eastAsia"/>
                      <w:kern w:val="0"/>
                      <w:szCs w:val="21"/>
                    </w:rPr>
                    <w:t>0.00005</w:t>
                  </w:r>
                </w:p>
              </w:tc>
            </w:tr>
            <w:tr w:rsidR="00817282" w:rsidRPr="004A089D" w:rsidTr="005B1480">
              <w:trPr>
                <w:trHeight w:val="279"/>
                <w:jc w:val="center"/>
              </w:trPr>
              <w:tc>
                <w:tcPr>
                  <w:tcW w:w="281" w:type="pct"/>
                  <w:vMerge/>
                  <w:tcBorders>
                    <w:tl2br w:val="nil"/>
                    <w:tr2bl w:val="nil"/>
                  </w:tcBorders>
                  <w:vAlign w:val="center"/>
                </w:tcPr>
                <w:p w:rsidR="00817282" w:rsidRPr="004A089D" w:rsidRDefault="00817282" w:rsidP="001821AE">
                  <w:pPr>
                    <w:adjustRightInd w:val="0"/>
                    <w:snapToGrid w:val="0"/>
                    <w:contextualSpacing/>
                    <w:jc w:val="center"/>
                    <w:rPr>
                      <w:szCs w:val="21"/>
                    </w:rPr>
                  </w:pPr>
                </w:p>
              </w:tc>
              <w:tc>
                <w:tcPr>
                  <w:tcW w:w="501" w:type="pct"/>
                  <w:vMerge/>
                  <w:tcBorders>
                    <w:tl2br w:val="nil"/>
                    <w:tr2bl w:val="nil"/>
                  </w:tcBorders>
                  <w:vAlign w:val="center"/>
                </w:tcPr>
                <w:p w:rsidR="00817282" w:rsidRPr="004A089D" w:rsidRDefault="00817282" w:rsidP="001821AE">
                  <w:pPr>
                    <w:autoSpaceDE w:val="0"/>
                    <w:autoSpaceDN w:val="0"/>
                    <w:adjustRightInd w:val="0"/>
                    <w:snapToGrid w:val="0"/>
                    <w:jc w:val="center"/>
                    <w:rPr>
                      <w:kern w:val="0"/>
                      <w:szCs w:val="21"/>
                    </w:rPr>
                  </w:pPr>
                </w:p>
              </w:tc>
              <w:tc>
                <w:tcPr>
                  <w:tcW w:w="469" w:type="pct"/>
                  <w:gridSpan w:val="2"/>
                  <w:vMerge/>
                  <w:tcBorders>
                    <w:tl2br w:val="nil"/>
                    <w:tr2bl w:val="nil"/>
                  </w:tcBorders>
                  <w:vAlign w:val="center"/>
                </w:tcPr>
                <w:p w:rsidR="00817282" w:rsidRPr="004A089D" w:rsidRDefault="00817282" w:rsidP="001821AE">
                  <w:pPr>
                    <w:jc w:val="center"/>
                    <w:rPr>
                      <w:szCs w:val="21"/>
                    </w:rPr>
                  </w:pPr>
                </w:p>
              </w:tc>
              <w:tc>
                <w:tcPr>
                  <w:tcW w:w="487" w:type="pct"/>
                  <w:tcBorders>
                    <w:tl2br w:val="nil"/>
                    <w:tr2bl w:val="nil"/>
                  </w:tcBorders>
                  <w:vAlign w:val="center"/>
                </w:tcPr>
                <w:p w:rsidR="00817282" w:rsidRPr="004A089D" w:rsidRDefault="00817282" w:rsidP="001821AE">
                  <w:pPr>
                    <w:autoSpaceDE w:val="0"/>
                    <w:autoSpaceDN w:val="0"/>
                    <w:adjustRightInd w:val="0"/>
                    <w:snapToGrid w:val="0"/>
                    <w:jc w:val="center"/>
                    <w:rPr>
                      <w:kern w:val="0"/>
                      <w:szCs w:val="21"/>
                    </w:rPr>
                  </w:pPr>
                  <w:r w:rsidRPr="004A089D">
                    <w:rPr>
                      <w:rFonts w:hint="eastAsia"/>
                      <w:kern w:val="0"/>
                      <w:szCs w:val="21"/>
                    </w:rPr>
                    <w:t>NO</w:t>
                  </w:r>
                  <w:r w:rsidRPr="004A089D">
                    <w:rPr>
                      <w:rFonts w:hint="eastAsia"/>
                      <w:kern w:val="0"/>
                      <w:szCs w:val="21"/>
                      <w:vertAlign w:val="subscript"/>
                    </w:rPr>
                    <w:t>X</w:t>
                  </w:r>
                </w:p>
              </w:tc>
              <w:tc>
                <w:tcPr>
                  <w:tcW w:w="763" w:type="pct"/>
                  <w:gridSpan w:val="2"/>
                  <w:vMerge/>
                  <w:tcBorders>
                    <w:tl2br w:val="nil"/>
                    <w:tr2bl w:val="nil"/>
                  </w:tcBorders>
                  <w:vAlign w:val="center"/>
                </w:tcPr>
                <w:p w:rsidR="00817282" w:rsidRPr="004A089D" w:rsidRDefault="00817282" w:rsidP="001821AE">
                  <w:pPr>
                    <w:widowControl/>
                    <w:adjustRightInd w:val="0"/>
                    <w:snapToGrid w:val="0"/>
                    <w:contextualSpacing/>
                    <w:jc w:val="center"/>
                    <w:rPr>
                      <w:szCs w:val="21"/>
                    </w:rPr>
                  </w:pPr>
                </w:p>
              </w:tc>
              <w:tc>
                <w:tcPr>
                  <w:tcW w:w="1099" w:type="pct"/>
                  <w:vMerge/>
                  <w:tcBorders>
                    <w:tl2br w:val="nil"/>
                    <w:tr2bl w:val="nil"/>
                  </w:tcBorders>
                  <w:vAlign w:val="center"/>
                </w:tcPr>
                <w:p w:rsidR="00817282" w:rsidRPr="004A089D" w:rsidRDefault="00817282" w:rsidP="00B034B6">
                  <w:pPr>
                    <w:pStyle w:val="a8"/>
                    <w:rPr>
                      <w:rFonts w:ascii="Times New Roman" w:eastAsia="宋体" w:hAnsi="Times New Roman"/>
                      <w:sz w:val="21"/>
                      <w:szCs w:val="21"/>
                    </w:rPr>
                  </w:pPr>
                </w:p>
              </w:tc>
              <w:tc>
                <w:tcPr>
                  <w:tcW w:w="738" w:type="pct"/>
                  <w:tcBorders>
                    <w:tl2br w:val="nil"/>
                    <w:tr2bl w:val="nil"/>
                  </w:tcBorders>
                  <w:vAlign w:val="center"/>
                </w:tcPr>
                <w:p w:rsidR="00817282" w:rsidRPr="004A089D" w:rsidRDefault="00817282" w:rsidP="001821AE">
                  <w:pPr>
                    <w:widowControl/>
                    <w:adjustRightInd w:val="0"/>
                    <w:snapToGrid w:val="0"/>
                    <w:contextualSpacing/>
                    <w:jc w:val="center"/>
                    <w:rPr>
                      <w:szCs w:val="21"/>
                    </w:rPr>
                  </w:pPr>
                  <w:r w:rsidRPr="004A089D">
                    <w:rPr>
                      <w:rFonts w:hint="eastAsia"/>
                      <w:szCs w:val="21"/>
                    </w:rPr>
                    <w:t>0.12</w:t>
                  </w:r>
                </w:p>
              </w:tc>
              <w:tc>
                <w:tcPr>
                  <w:tcW w:w="662" w:type="pct"/>
                  <w:tcBorders>
                    <w:tl2br w:val="nil"/>
                    <w:tr2bl w:val="nil"/>
                  </w:tcBorders>
                  <w:vAlign w:val="center"/>
                </w:tcPr>
                <w:p w:rsidR="00817282" w:rsidRPr="004A089D" w:rsidRDefault="00817282" w:rsidP="00951EBE">
                  <w:pPr>
                    <w:autoSpaceDE w:val="0"/>
                    <w:autoSpaceDN w:val="0"/>
                    <w:adjustRightInd w:val="0"/>
                    <w:snapToGrid w:val="0"/>
                    <w:jc w:val="center"/>
                    <w:rPr>
                      <w:kern w:val="0"/>
                      <w:szCs w:val="21"/>
                    </w:rPr>
                  </w:pPr>
                  <w:r w:rsidRPr="004A089D">
                    <w:rPr>
                      <w:rFonts w:hint="eastAsia"/>
                      <w:kern w:val="0"/>
                      <w:szCs w:val="21"/>
                    </w:rPr>
                    <w:t>0.00075</w:t>
                  </w:r>
                </w:p>
              </w:tc>
            </w:tr>
            <w:tr w:rsidR="00817282" w:rsidRPr="004A089D" w:rsidTr="005B1480">
              <w:trPr>
                <w:trHeight w:val="279"/>
                <w:jc w:val="center"/>
              </w:trPr>
              <w:tc>
                <w:tcPr>
                  <w:tcW w:w="281" w:type="pct"/>
                  <w:vMerge/>
                  <w:tcBorders>
                    <w:tl2br w:val="nil"/>
                    <w:tr2bl w:val="nil"/>
                  </w:tcBorders>
                  <w:vAlign w:val="center"/>
                </w:tcPr>
                <w:p w:rsidR="00817282" w:rsidRPr="004A089D" w:rsidRDefault="00817282" w:rsidP="001821AE">
                  <w:pPr>
                    <w:adjustRightInd w:val="0"/>
                    <w:snapToGrid w:val="0"/>
                    <w:contextualSpacing/>
                    <w:jc w:val="center"/>
                    <w:rPr>
                      <w:szCs w:val="21"/>
                    </w:rPr>
                  </w:pPr>
                </w:p>
              </w:tc>
              <w:tc>
                <w:tcPr>
                  <w:tcW w:w="501" w:type="pct"/>
                  <w:vMerge/>
                  <w:tcBorders>
                    <w:tl2br w:val="nil"/>
                    <w:tr2bl w:val="nil"/>
                  </w:tcBorders>
                  <w:vAlign w:val="center"/>
                </w:tcPr>
                <w:p w:rsidR="00817282" w:rsidRPr="004A089D" w:rsidRDefault="00817282" w:rsidP="001821AE">
                  <w:pPr>
                    <w:autoSpaceDE w:val="0"/>
                    <w:autoSpaceDN w:val="0"/>
                    <w:adjustRightInd w:val="0"/>
                    <w:snapToGrid w:val="0"/>
                    <w:jc w:val="center"/>
                    <w:rPr>
                      <w:kern w:val="0"/>
                      <w:szCs w:val="21"/>
                    </w:rPr>
                  </w:pPr>
                </w:p>
              </w:tc>
              <w:tc>
                <w:tcPr>
                  <w:tcW w:w="469" w:type="pct"/>
                  <w:gridSpan w:val="2"/>
                  <w:vMerge/>
                  <w:tcBorders>
                    <w:tl2br w:val="nil"/>
                    <w:tr2bl w:val="nil"/>
                  </w:tcBorders>
                  <w:vAlign w:val="center"/>
                </w:tcPr>
                <w:p w:rsidR="00817282" w:rsidRPr="004A089D" w:rsidRDefault="00817282" w:rsidP="001821AE">
                  <w:pPr>
                    <w:jc w:val="center"/>
                    <w:rPr>
                      <w:szCs w:val="21"/>
                    </w:rPr>
                  </w:pPr>
                </w:p>
              </w:tc>
              <w:tc>
                <w:tcPr>
                  <w:tcW w:w="487" w:type="pct"/>
                  <w:tcBorders>
                    <w:tl2br w:val="nil"/>
                    <w:tr2bl w:val="nil"/>
                  </w:tcBorders>
                  <w:vAlign w:val="center"/>
                </w:tcPr>
                <w:p w:rsidR="00817282" w:rsidRPr="004A089D" w:rsidRDefault="00817282" w:rsidP="001821AE">
                  <w:pPr>
                    <w:autoSpaceDE w:val="0"/>
                    <w:autoSpaceDN w:val="0"/>
                    <w:adjustRightInd w:val="0"/>
                    <w:snapToGrid w:val="0"/>
                    <w:jc w:val="center"/>
                    <w:rPr>
                      <w:kern w:val="0"/>
                      <w:szCs w:val="21"/>
                    </w:rPr>
                  </w:pPr>
                  <w:r w:rsidRPr="004A089D">
                    <w:rPr>
                      <w:rFonts w:hint="eastAsia"/>
                      <w:kern w:val="0"/>
                      <w:szCs w:val="21"/>
                    </w:rPr>
                    <w:t>烟尘</w:t>
                  </w:r>
                </w:p>
              </w:tc>
              <w:tc>
                <w:tcPr>
                  <w:tcW w:w="763" w:type="pct"/>
                  <w:gridSpan w:val="2"/>
                  <w:vMerge/>
                  <w:tcBorders>
                    <w:tl2br w:val="nil"/>
                    <w:tr2bl w:val="nil"/>
                  </w:tcBorders>
                  <w:vAlign w:val="center"/>
                </w:tcPr>
                <w:p w:rsidR="00817282" w:rsidRPr="004A089D" w:rsidRDefault="00817282" w:rsidP="001821AE">
                  <w:pPr>
                    <w:widowControl/>
                    <w:adjustRightInd w:val="0"/>
                    <w:snapToGrid w:val="0"/>
                    <w:contextualSpacing/>
                    <w:jc w:val="center"/>
                    <w:rPr>
                      <w:szCs w:val="21"/>
                    </w:rPr>
                  </w:pPr>
                </w:p>
              </w:tc>
              <w:tc>
                <w:tcPr>
                  <w:tcW w:w="1099" w:type="pct"/>
                  <w:vMerge/>
                  <w:tcBorders>
                    <w:tl2br w:val="nil"/>
                    <w:tr2bl w:val="nil"/>
                  </w:tcBorders>
                  <w:vAlign w:val="center"/>
                </w:tcPr>
                <w:p w:rsidR="00817282" w:rsidRPr="004A089D" w:rsidRDefault="00817282" w:rsidP="00B034B6">
                  <w:pPr>
                    <w:pStyle w:val="a8"/>
                    <w:rPr>
                      <w:rFonts w:ascii="Times New Roman" w:eastAsia="宋体" w:hAnsi="Times New Roman"/>
                      <w:sz w:val="21"/>
                      <w:szCs w:val="21"/>
                    </w:rPr>
                  </w:pPr>
                </w:p>
              </w:tc>
              <w:tc>
                <w:tcPr>
                  <w:tcW w:w="738" w:type="pct"/>
                  <w:tcBorders>
                    <w:tl2br w:val="nil"/>
                    <w:tr2bl w:val="nil"/>
                  </w:tcBorders>
                  <w:vAlign w:val="center"/>
                </w:tcPr>
                <w:p w:rsidR="00817282" w:rsidRPr="004A089D" w:rsidRDefault="00817282" w:rsidP="001821AE">
                  <w:pPr>
                    <w:widowControl/>
                    <w:adjustRightInd w:val="0"/>
                    <w:snapToGrid w:val="0"/>
                    <w:contextualSpacing/>
                    <w:jc w:val="center"/>
                    <w:rPr>
                      <w:szCs w:val="21"/>
                    </w:rPr>
                  </w:pPr>
                  <w:r w:rsidRPr="004A089D">
                    <w:rPr>
                      <w:rFonts w:hint="eastAsia"/>
                      <w:szCs w:val="21"/>
                    </w:rPr>
                    <w:t>1.0</w:t>
                  </w:r>
                </w:p>
              </w:tc>
              <w:tc>
                <w:tcPr>
                  <w:tcW w:w="662" w:type="pct"/>
                  <w:tcBorders>
                    <w:tl2br w:val="nil"/>
                    <w:tr2bl w:val="nil"/>
                  </w:tcBorders>
                  <w:vAlign w:val="center"/>
                </w:tcPr>
                <w:p w:rsidR="00817282" w:rsidRPr="004A089D" w:rsidRDefault="00817282" w:rsidP="00951EBE">
                  <w:pPr>
                    <w:autoSpaceDE w:val="0"/>
                    <w:autoSpaceDN w:val="0"/>
                    <w:adjustRightInd w:val="0"/>
                    <w:snapToGrid w:val="0"/>
                    <w:jc w:val="center"/>
                    <w:rPr>
                      <w:kern w:val="0"/>
                      <w:szCs w:val="21"/>
                    </w:rPr>
                  </w:pPr>
                  <w:r w:rsidRPr="004A089D">
                    <w:rPr>
                      <w:rFonts w:hint="eastAsia"/>
                      <w:kern w:val="0"/>
                      <w:szCs w:val="21"/>
                    </w:rPr>
                    <w:t>0.00003</w:t>
                  </w:r>
                </w:p>
              </w:tc>
            </w:tr>
            <w:tr w:rsidR="00FA05B4" w:rsidRPr="004A089D" w:rsidTr="004B299D">
              <w:trPr>
                <w:trHeight w:val="279"/>
                <w:jc w:val="center"/>
              </w:trPr>
              <w:tc>
                <w:tcPr>
                  <w:tcW w:w="5000" w:type="pct"/>
                  <w:gridSpan w:val="10"/>
                  <w:tcBorders>
                    <w:tl2br w:val="nil"/>
                    <w:tr2bl w:val="nil"/>
                  </w:tcBorders>
                  <w:vAlign w:val="center"/>
                </w:tcPr>
                <w:p w:rsidR="00FA05B4" w:rsidRPr="004A089D" w:rsidRDefault="00FA05B4" w:rsidP="001821AE">
                  <w:pPr>
                    <w:widowControl/>
                    <w:adjustRightInd w:val="0"/>
                    <w:snapToGrid w:val="0"/>
                    <w:contextualSpacing/>
                    <w:jc w:val="center"/>
                    <w:rPr>
                      <w:szCs w:val="21"/>
                    </w:rPr>
                  </w:pPr>
                  <w:r w:rsidRPr="004A089D">
                    <w:rPr>
                      <w:szCs w:val="21"/>
                    </w:rPr>
                    <w:t>无组织排放总计</w:t>
                  </w:r>
                </w:p>
              </w:tc>
            </w:tr>
            <w:tr w:rsidR="004C4058" w:rsidRPr="004A089D" w:rsidTr="00611E2D">
              <w:trPr>
                <w:trHeight w:val="263"/>
                <w:jc w:val="center"/>
              </w:trPr>
              <w:tc>
                <w:tcPr>
                  <w:tcW w:w="1193" w:type="pct"/>
                  <w:gridSpan w:val="3"/>
                  <w:vMerge w:val="restart"/>
                  <w:tcBorders>
                    <w:tl2br w:val="nil"/>
                    <w:tr2bl w:val="nil"/>
                  </w:tcBorders>
                  <w:vAlign w:val="center"/>
                </w:tcPr>
                <w:p w:rsidR="004C4058" w:rsidRPr="004A089D" w:rsidRDefault="004C4058" w:rsidP="001821AE">
                  <w:pPr>
                    <w:widowControl/>
                    <w:adjustRightInd w:val="0"/>
                    <w:snapToGrid w:val="0"/>
                    <w:contextualSpacing/>
                    <w:jc w:val="center"/>
                    <w:rPr>
                      <w:szCs w:val="21"/>
                    </w:rPr>
                  </w:pPr>
                  <w:r w:rsidRPr="004A089D">
                    <w:rPr>
                      <w:szCs w:val="21"/>
                    </w:rPr>
                    <w:t>无组织排放总计</w:t>
                  </w:r>
                </w:p>
              </w:tc>
              <w:tc>
                <w:tcPr>
                  <w:tcW w:w="1044" w:type="pct"/>
                  <w:gridSpan w:val="3"/>
                  <w:tcBorders>
                    <w:tl2br w:val="nil"/>
                    <w:tr2bl w:val="nil"/>
                  </w:tcBorders>
                  <w:vAlign w:val="center"/>
                </w:tcPr>
                <w:p w:rsidR="004C4058" w:rsidRPr="004A089D" w:rsidRDefault="004C4058" w:rsidP="001821AE">
                  <w:pPr>
                    <w:autoSpaceDE w:val="0"/>
                    <w:autoSpaceDN w:val="0"/>
                    <w:adjustRightInd w:val="0"/>
                    <w:snapToGrid w:val="0"/>
                    <w:jc w:val="center"/>
                    <w:rPr>
                      <w:spacing w:val="-10"/>
                      <w:szCs w:val="21"/>
                    </w:rPr>
                  </w:pPr>
                  <w:r w:rsidRPr="004A089D">
                    <w:rPr>
                      <w:kern w:val="0"/>
                      <w:szCs w:val="21"/>
                    </w:rPr>
                    <w:t>颗粒物</w:t>
                  </w:r>
                </w:p>
              </w:tc>
              <w:tc>
                <w:tcPr>
                  <w:tcW w:w="2764" w:type="pct"/>
                  <w:gridSpan w:val="4"/>
                  <w:tcBorders>
                    <w:tl2br w:val="nil"/>
                    <w:tr2bl w:val="nil"/>
                  </w:tcBorders>
                  <w:vAlign w:val="center"/>
                </w:tcPr>
                <w:p w:rsidR="004C4058" w:rsidRPr="004A089D" w:rsidRDefault="004C4058" w:rsidP="00951EBE">
                  <w:pPr>
                    <w:autoSpaceDE w:val="0"/>
                    <w:autoSpaceDN w:val="0"/>
                    <w:adjustRightInd w:val="0"/>
                    <w:snapToGrid w:val="0"/>
                    <w:jc w:val="center"/>
                    <w:rPr>
                      <w:rFonts w:eastAsia="等线"/>
                      <w:kern w:val="0"/>
                      <w:szCs w:val="21"/>
                    </w:rPr>
                  </w:pPr>
                  <w:r w:rsidRPr="004A089D">
                    <w:rPr>
                      <w:kern w:val="0"/>
                      <w:szCs w:val="21"/>
                    </w:rPr>
                    <w:t>0.</w:t>
                  </w:r>
                  <w:r w:rsidRPr="004A089D">
                    <w:rPr>
                      <w:rFonts w:hint="eastAsia"/>
                      <w:kern w:val="0"/>
                      <w:szCs w:val="21"/>
                    </w:rPr>
                    <w:t>0244</w:t>
                  </w:r>
                  <w:r w:rsidR="00817282" w:rsidRPr="004A089D">
                    <w:rPr>
                      <w:rFonts w:hint="eastAsia"/>
                      <w:kern w:val="0"/>
                      <w:szCs w:val="21"/>
                    </w:rPr>
                    <w:t>3</w:t>
                  </w:r>
                </w:p>
              </w:tc>
            </w:tr>
            <w:tr w:rsidR="004C4058" w:rsidRPr="004A089D" w:rsidTr="00611E2D">
              <w:trPr>
                <w:trHeight w:val="263"/>
                <w:jc w:val="center"/>
              </w:trPr>
              <w:tc>
                <w:tcPr>
                  <w:tcW w:w="1193" w:type="pct"/>
                  <w:gridSpan w:val="3"/>
                  <w:vMerge/>
                  <w:tcBorders>
                    <w:tl2br w:val="nil"/>
                    <w:tr2bl w:val="nil"/>
                  </w:tcBorders>
                  <w:vAlign w:val="center"/>
                </w:tcPr>
                <w:p w:rsidR="004C4058" w:rsidRPr="004A089D" w:rsidRDefault="004C4058" w:rsidP="001821AE">
                  <w:pPr>
                    <w:widowControl/>
                    <w:adjustRightInd w:val="0"/>
                    <w:snapToGrid w:val="0"/>
                    <w:contextualSpacing/>
                    <w:jc w:val="center"/>
                    <w:rPr>
                      <w:szCs w:val="21"/>
                    </w:rPr>
                  </w:pPr>
                </w:p>
              </w:tc>
              <w:tc>
                <w:tcPr>
                  <w:tcW w:w="1044" w:type="pct"/>
                  <w:gridSpan w:val="3"/>
                  <w:tcBorders>
                    <w:tl2br w:val="nil"/>
                    <w:tr2bl w:val="nil"/>
                  </w:tcBorders>
                  <w:vAlign w:val="center"/>
                </w:tcPr>
                <w:p w:rsidR="004C4058" w:rsidRPr="004A089D" w:rsidRDefault="00C1407D" w:rsidP="001821AE">
                  <w:pPr>
                    <w:autoSpaceDE w:val="0"/>
                    <w:autoSpaceDN w:val="0"/>
                    <w:adjustRightInd w:val="0"/>
                    <w:snapToGrid w:val="0"/>
                    <w:jc w:val="center"/>
                    <w:rPr>
                      <w:kern w:val="0"/>
                      <w:szCs w:val="21"/>
                    </w:rPr>
                  </w:pPr>
                  <w:r w:rsidRPr="004A089D">
                    <w:rPr>
                      <w:rFonts w:hint="eastAsia"/>
                      <w:kern w:val="0"/>
                      <w:szCs w:val="21"/>
                    </w:rPr>
                    <w:t>SO</w:t>
                  </w:r>
                  <w:r w:rsidRPr="004A089D">
                    <w:rPr>
                      <w:rFonts w:hint="eastAsia"/>
                      <w:kern w:val="0"/>
                      <w:szCs w:val="21"/>
                      <w:vertAlign w:val="subscript"/>
                    </w:rPr>
                    <w:t>2</w:t>
                  </w:r>
                </w:p>
              </w:tc>
              <w:tc>
                <w:tcPr>
                  <w:tcW w:w="2764" w:type="pct"/>
                  <w:gridSpan w:val="4"/>
                  <w:tcBorders>
                    <w:tl2br w:val="nil"/>
                    <w:tr2bl w:val="nil"/>
                  </w:tcBorders>
                  <w:vAlign w:val="center"/>
                </w:tcPr>
                <w:p w:rsidR="004C4058" w:rsidRPr="004A089D" w:rsidRDefault="00C1407D" w:rsidP="00951EBE">
                  <w:pPr>
                    <w:autoSpaceDE w:val="0"/>
                    <w:autoSpaceDN w:val="0"/>
                    <w:adjustRightInd w:val="0"/>
                    <w:snapToGrid w:val="0"/>
                    <w:jc w:val="center"/>
                    <w:rPr>
                      <w:kern w:val="0"/>
                      <w:szCs w:val="21"/>
                    </w:rPr>
                  </w:pPr>
                  <w:r w:rsidRPr="004A089D">
                    <w:rPr>
                      <w:rFonts w:hint="eastAsia"/>
                      <w:kern w:val="0"/>
                      <w:szCs w:val="21"/>
                    </w:rPr>
                    <w:t>0.00005</w:t>
                  </w:r>
                </w:p>
              </w:tc>
            </w:tr>
            <w:tr w:rsidR="004C4058" w:rsidRPr="004A089D" w:rsidTr="00611E2D">
              <w:trPr>
                <w:trHeight w:val="263"/>
                <w:jc w:val="center"/>
              </w:trPr>
              <w:tc>
                <w:tcPr>
                  <w:tcW w:w="1193" w:type="pct"/>
                  <w:gridSpan w:val="3"/>
                  <w:vMerge/>
                  <w:tcBorders>
                    <w:tl2br w:val="nil"/>
                    <w:tr2bl w:val="nil"/>
                  </w:tcBorders>
                  <w:vAlign w:val="center"/>
                </w:tcPr>
                <w:p w:rsidR="004C4058" w:rsidRPr="004A089D" w:rsidRDefault="004C4058" w:rsidP="001821AE">
                  <w:pPr>
                    <w:widowControl/>
                    <w:adjustRightInd w:val="0"/>
                    <w:snapToGrid w:val="0"/>
                    <w:contextualSpacing/>
                    <w:jc w:val="center"/>
                    <w:rPr>
                      <w:szCs w:val="21"/>
                    </w:rPr>
                  </w:pPr>
                </w:p>
              </w:tc>
              <w:tc>
                <w:tcPr>
                  <w:tcW w:w="1044" w:type="pct"/>
                  <w:gridSpan w:val="3"/>
                  <w:tcBorders>
                    <w:tl2br w:val="nil"/>
                    <w:tr2bl w:val="nil"/>
                  </w:tcBorders>
                  <w:vAlign w:val="center"/>
                </w:tcPr>
                <w:p w:rsidR="004C4058" w:rsidRPr="004A089D" w:rsidRDefault="00C1407D" w:rsidP="001821AE">
                  <w:pPr>
                    <w:autoSpaceDE w:val="0"/>
                    <w:autoSpaceDN w:val="0"/>
                    <w:adjustRightInd w:val="0"/>
                    <w:snapToGrid w:val="0"/>
                    <w:jc w:val="center"/>
                    <w:rPr>
                      <w:kern w:val="0"/>
                      <w:szCs w:val="21"/>
                    </w:rPr>
                  </w:pPr>
                  <w:r w:rsidRPr="004A089D">
                    <w:rPr>
                      <w:rFonts w:hint="eastAsia"/>
                      <w:kern w:val="0"/>
                      <w:szCs w:val="21"/>
                    </w:rPr>
                    <w:t>NO</w:t>
                  </w:r>
                  <w:r w:rsidRPr="004A089D">
                    <w:rPr>
                      <w:rFonts w:hint="eastAsia"/>
                      <w:kern w:val="0"/>
                      <w:szCs w:val="21"/>
                      <w:vertAlign w:val="subscript"/>
                    </w:rPr>
                    <w:t>X</w:t>
                  </w:r>
                </w:p>
              </w:tc>
              <w:tc>
                <w:tcPr>
                  <w:tcW w:w="2764" w:type="pct"/>
                  <w:gridSpan w:val="4"/>
                  <w:tcBorders>
                    <w:tl2br w:val="nil"/>
                    <w:tr2bl w:val="nil"/>
                  </w:tcBorders>
                  <w:vAlign w:val="center"/>
                </w:tcPr>
                <w:p w:rsidR="004C4058" w:rsidRPr="004A089D" w:rsidRDefault="00C1407D" w:rsidP="00951EBE">
                  <w:pPr>
                    <w:autoSpaceDE w:val="0"/>
                    <w:autoSpaceDN w:val="0"/>
                    <w:adjustRightInd w:val="0"/>
                    <w:snapToGrid w:val="0"/>
                    <w:jc w:val="center"/>
                    <w:rPr>
                      <w:kern w:val="0"/>
                      <w:szCs w:val="21"/>
                    </w:rPr>
                  </w:pPr>
                  <w:r w:rsidRPr="004A089D">
                    <w:rPr>
                      <w:rFonts w:hint="eastAsia"/>
                      <w:kern w:val="0"/>
                      <w:szCs w:val="21"/>
                    </w:rPr>
                    <w:t>0.00075</w:t>
                  </w:r>
                </w:p>
              </w:tc>
            </w:tr>
          </w:tbl>
          <w:p w:rsidR="00CD7F30" w:rsidRPr="004A089D" w:rsidRDefault="00CD7F30" w:rsidP="00CD7F30">
            <w:pPr>
              <w:jc w:val="center"/>
              <w:rPr>
                <w:b/>
                <w:kern w:val="0"/>
                <w:sz w:val="24"/>
              </w:rPr>
            </w:pPr>
          </w:p>
          <w:p w:rsidR="00FA05B4" w:rsidRPr="004A089D" w:rsidRDefault="00FA05B4" w:rsidP="00CD7F30">
            <w:pPr>
              <w:jc w:val="center"/>
              <w:rPr>
                <w:b/>
                <w:kern w:val="0"/>
                <w:sz w:val="24"/>
              </w:rPr>
            </w:pPr>
            <w:r w:rsidRPr="004A089D">
              <w:rPr>
                <w:b/>
                <w:kern w:val="0"/>
                <w:sz w:val="24"/>
              </w:rPr>
              <w:t>表</w:t>
            </w:r>
            <w:r w:rsidRPr="004A089D">
              <w:rPr>
                <w:b/>
                <w:kern w:val="0"/>
                <w:sz w:val="24"/>
              </w:rPr>
              <w:t>7-1</w:t>
            </w:r>
            <w:r w:rsidR="00951EBE" w:rsidRPr="004A089D">
              <w:rPr>
                <w:rFonts w:hint="eastAsia"/>
                <w:b/>
                <w:kern w:val="0"/>
                <w:sz w:val="24"/>
              </w:rPr>
              <w:t>4</w:t>
            </w:r>
            <w:r w:rsidRPr="004A089D">
              <w:rPr>
                <w:b/>
                <w:kern w:val="0"/>
                <w:sz w:val="24"/>
              </w:rPr>
              <w:t>本项目大气污染物排放量核算结果一览表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707"/>
              <w:gridCol w:w="2799"/>
              <w:gridCol w:w="4564"/>
            </w:tblGrid>
            <w:tr w:rsidR="00FA05B4" w:rsidRPr="004A089D" w:rsidTr="004B299D">
              <w:trPr>
                <w:trHeight w:val="273"/>
                <w:jc w:val="center"/>
              </w:trPr>
              <w:tc>
                <w:tcPr>
                  <w:tcW w:w="941" w:type="pc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序号</w:t>
                  </w:r>
                </w:p>
              </w:tc>
              <w:tc>
                <w:tcPr>
                  <w:tcW w:w="1543" w:type="pc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污染物</w:t>
                  </w:r>
                </w:p>
              </w:tc>
              <w:tc>
                <w:tcPr>
                  <w:tcW w:w="2516" w:type="pct"/>
                  <w:tcBorders>
                    <w:tl2br w:val="nil"/>
                    <w:tr2bl w:val="nil"/>
                  </w:tcBorders>
                  <w:vAlign w:val="center"/>
                </w:tcPr>
                <w:p w:rsidR="00FA05B4" w:rsidRPr="004A089D" w:rsidRDefault="00FA05B4" w:rsidP="001821AE">
                  <w:pPr>
                    <w:widowControl/>
                    <w:adjustRightInd w:val="0"/>
                    <w:snapToGrid w:val="0"/>
                    <w:contextualSpacing/>
                    <w:jc w:val="center"/>
                    <w:rPr>
                      <w:b/>
                      <w:szCs w:val="21"/>
                    </w:rPr>
                  </w:pPr>
                  <w:r w:rsidRPr="004A089D">
                    <w:rPr>
                      <w:b/>
                      <w:szCs w:val="21"/>
                    </w:rPr>
                    <w:t>年排放量（</w:t>
                  </w:r>
                  <w:r w:rsidRPr="004A089D">
                    <w:rPr>
                      <w:b/>
                      <w:szCs w:val="21"/>
                    </w:rPr>
                    <w:t>t/a</w:t>
                  </w:r>
                  <w:r w:rsidRPr="004A089D">
                    <w:rPr>
                      <w:b/>
                      <w:szCs w:val="21"/>
                    </w:rPr>
                    <w:t>）</w:t>
                  </w:r>
                </w:p>
              </w:tc>
            </w:tr>
            <w:tr w:rsidR="00FA05B4" w:rsidRPr="004A089D" w:rsidTr="004B299D">
              <w:trPr>
                <w:trHeight w:val="258"/>
                <w:jc w:val="center"/>
              </w:trPr>
              <w:tc>
                <w:tcPr>
                  <w:tcW w:w="941" w:type="pct"/>
                  <w:tcBorders>
                    <w:tl2br w:val="nil"/>
                    <w:tr2bl w:val="nil"/>
                  </w:tcBorders>
                  <w:vAlign w:val="center"/>
                </w:tcPr>
                <w:p w:rsidR="00FA05B4" w:rsidRPr="004A089D" w:rsidRDefault="00FA05B4" w:rsidP="001821AE">
                  <w:pPr>
                    <w:adjustRightInd w:val="0"/>
                    <w:snapToGrid w:val="0"/>
                    <w:contextualSpacing/>
                    <w:jc w:val="center"/>
                    <w:rPr>
                      <w:szCs w:val="21"/>
                    </w:rPr>
                  </w:pPr>
                  <w:r w:rsidRPr="004A089D">
                    <w:rPr>
                      <w:szCs w:val="21"/>
                    </w:rPr>
                    <w:t>1</w:t>
                  </w:r>
                </w:p>
              </w:tc>
              <w:tc>
                <w:tcPr>
                  <w:tcW w:w="1543" w:type="pct"/>
                  <w:tcBorders>
                    <w:tl2br w:val="nil"/>
                    <w:tr2bl w:val="nil"/>
                  </w:tcBorders>
                  <w:vAlign w:val="center"/>
                </w:tcPr>
                <w:p w:rsidR="00FA05B4" w:rsidRPr="004A089D" w:rsidRDefault="00FA05B4" w:rsidP="001821AE">
                  <w:pPr>
                    <w:autoSpaceDE w:val="0"/>
                    <w:autoSpaceDN w:val="0"/>
                    <w:adjustRightInd w:val="0"/>
                    <w:snapToGrid w:val="0"/>
                    <w:jc w:val="center"/>
                    <w:rPr>
                      <w:spacing w:val="-10"/>
                      <w:szCs w:val="21"/>
                    </w:rPr>
                  </w:pPr>
                  <w:r w:rsidRPr="004A089D">
                    <w:rPr>
                      <w:kern w:val="0"/>
                      <w:szCs w:val="21"/>
                    </w:rPr>
                    <w:t>颗粒物</w:t>
                  </w:r>
                </w:p>
              </w:tc>
              <w:tc>
                <w:tcPr>
                  <w:tcW w:w="2516" w:type="pct"/>
                  <w:tcBorders>
                    <w:tl2br w:val="nil"/>
                    <w:tr2bl w:val="nil"/>
                  </w:tcBorders>
                </w:tcPr>
                <w:p w:rsidR="00FA05B4" w:rsidRPr="004A089D" w:rsidRDefault="00FA05B4" w:rsidP="00951EBE">
                  <w:pPr>
                    <w:jc w:val="center"/>
                  </w:pPr>
                  <w:r w:rsidRPr="004A089D">
                    <w:t>0.</w:t>
                  </w:r>
                  <w:r w:rsidR="00951EBE" w:rsidRPr="004A089D">
                    <w:rPr>
                      <w:rFonts w:hint="eastAsia"/>
                    </w:rPr>
                    <w:t>0244</w:t>
                  </w:r>
                  <w:r w:rsidR="00817282" w:rsidRPr="004A089D">
                    <w:rPr>
                      <w:rFonts w:hint="eastAsia"/>
                    </w:rPr>
                    <w:t>3</w:t>
                  </w:r>
                </w:p>
              </w:tc>
            </w:tr>
            <w:tr w:rsidR="004C4058" w:rsidRPr="004A089D" w:rsidTr="004B299D">
              <w:trPr>
                <w:trHeight w:val="258"/>
                <w:jc w:val="center"/>
              </w:trPr>
              <w:tc>
                <w:tcPr>
                  <w:tcW w:w="941" w:type="pct"/>
                  <w:tcBorders>
                    <w:tl2br w:val="nil"/>
                    <w:tr2bl w:val="nil"/>
                  </w:tcBorders>
                  <w:vAlign w:val="center"/>
                </w:tcPr>
                <w:p w:rsidR="004C4058" w:rsidRPr="004A089D" w:rsidRDefault="004C4058" w:rsidP="001821AE">
                  <w:pPr>
                    <w:adjustRightInd w:val="0"/>
                    <w:snapToGrid w:val="0"/>
                    <w:contextualSpacing/>
                    <w:jc w:val="center"/>
                    <w:rPr>
                      <w:szCs w:val="21"/>
                    </w:rPr>
                  </w:pPr>
                  <w:r w:rsidRPr="004A089D">
                    <w:rPr>
                      <w:rFonts w:hint="eastAsia"/>
                      <w:szCs w:val="21"/>
                    </w:rPr>
                    <w:t>2</w:t>
                  </w:r>
                </w:p>
              </w:tc>
              <w:tc>
                <w:tcPr>
                  <w:tcW w:w="1543" w:type="pct"/>
                  <w:tcBorders>
                    <w:tl2br w:val="nil"/>
                    <w:tr2bl w:val="nil"/>
                  </w:tcBorders>
                  <w:vAlign w:val="center"/>
                </w:tcPr>
                <w:p w:rsidR="004C4058" w:rsidRPr="004A089D" w:rsidRDefault="006C1305" w:rsidP="001821AE">
                  <w:pPr>
                    <w:autoSpaceDE w:val="0"/>
                    <w:autoSpaceDN w:val="0"/>
                    <w:adjustRightInd w:val="0"/>
                    <w:snapToGrid w:val="0"/>
                    <w:jc w:val="center"/>
                    <w:rPr>
                      <w:kern w:val="0"/>
                      <w:szCs w:val="21"/>
                    </w:rPr>
                  </w:pPr>
                  <w:r w:rsidRPr="004A089D">
                    <w:rPr>
                      <w:rFonts w:hint="eastAsia"/>
                      <w:kern w:val="0"/>
                      <w:szCs w:val="21"/>
                    </w:rPr>
                    <w:t>SO</w:t>
                  </w:r>
                  <w:r w:rsidRPr="004A089D">
                    <w:rPr>
                      <w:rFonts w:hint="eastAsia"/>
                      <w:kern w:val="0"/>
                      <w:szCs w:val="21"/>
                      <w:vertAlign w:val="subscript"/>
                    </w:rPr>
                    <w:t>2</w:t>
                  </w:r>
                </w:p>
              </w:tc>
              <w:tc>
                <w:tcPr>
                  <w:tcW w:w="2516" w:type="pct"/>
                  <w:tcBorders>
                    <w:tl2br w:val="nil"/>
                    <w:tr2bl w:val="nil"/>
                  </w:tcBorders>
                </w:tcPr>
                <w:p w:rsidR="004C4058" w:rsidRPr="004A089D" w:rsidRDefault="00817282" w:rsidP="00951EBE">
                  <w:pPr>
                    <w:jc w:val="center"/>
                  </w:pPr>
                  <w:r w:rsidRPr="004A089D">
                    <w:rPr>
                      <w:rFonts w:hint="eastAsia"/>
                    </w:rPr>
                    <w:t>0.00005</w:t>
                  </w:r>
                </w:p>
              </w:tc>
            </w:tr>
            <w:tr w:rsidR="004C4058" w:rsidRPr="004A089D" w:rsidTr="004B299D">
              <w:trPr>
                <w:trHeight w:val="258"/>
                <w:jc w:val="center"/>
              </w:trPr>
              <w:tc>
                <w:tcPr>
                  <w:tcW w:w="941" w:type="pct"/>
                  <w:tcBorders>
                    <w:tl2br w:val="nil"/>
                    <w:tr2bl w:val="nil"/>
                  </w:tcBorders>
                  <w:vAlign w:val="center"/>
                </w:tcPr>
                <w:p w:rsidR="004C4058" w:rsidRPr="004A089D" w:rsidRDefault="004C4058" w:rsidP="001821AE">
                  <w:pPr>
                    <w:adjustRightInd w:val="0"/>
                    <w:snapToGrid w:val="0"/>
                    <w:contextualSpacing/>
                    <w:jc w:val="center"/>
                    <w:rPr>
                      <w:szCs w:val="21"/>
                    </w:rPr>
                  </w:pPr>
                  <w:r w:rsidRPr="004A089D">
                    <w:rPr>
                      <w:rFonts w:hint="eastAsia"/>
                      <w:szCs w:val="21"/>
                    </w:rPr>
                    <w:t>3</w:t>
                  </w:r>
                </w:p>
              </w:tc>
              <w:tc>
                <w:tcPr>
                  <w:tcW w:w="1543" w:type="pct"/>
                  <w:tcBorders>
                    <w:tl2br w:val="nil"/>
                    <w:tr2bl w:val="nil"/>
                  </w:tcBorders>
                  <w:vAlign w:val="center"/>
                </w:tcPr>
                <w:p w:rsidR="004C4058" w:rsidRPr="004A089D" w:rsidRDefault="006C1305" w:rsidP="001821AE">
                  <w:pPr>
                    <w:autoSpaceDE w:val="0"/>
                    <w:autoSpaceDN w:val="0"/>
                    <w:adjustRightInd w:val="0"/>
                    <w:snapToGrid w:val="0"/>
                    <w:jc w:val="center"/>
                    <w:rPr>
                      <w:kern w:val="0"/>
                      <w:szCs w:val="21"/>
                    </w:rPr>
                  </w:pPr>
                  <w:r w:rsidRPr="004A089D">
                    <w:rPr>
                      <w:rFonts w:hint="eastAsia"/>
                      <w:kern w:val="0"/>
                      <w:szCs w:val="21"/>
                    </w:rPr>
                    <w:t>NO</w:t>
                  </w:r>
                  <w:r w:rsidRPr="004A089D">
                    <w:rPr>
                      <w:rFonts w:hint="eastAsia"/>
                      <w:kern w:val="0"/>
                      <w:szCs w:val="21"/>
                      <w:vertAlign w:val="subscript"/>
                    </w:rPr>
                    <w:t>X</w:t>
                  </w:r>
                </w:p>
              </w:tc>
              <w:tc>
                <w:tcPr>
                  <w:tcW w:w="2516" w:type="pct"/>
                  <w:tcBorders>
                    <w:tl2br w:val="nil"/>
                    <w:tr2bl w:val="nil"/>
                  </w:tcBorders>
                </w:tcPr>
                <w:p w:rsidR="004C4058" w:rsidRPr="004A089D" w:rsidRDefault="00817282" w:rsidP="00951EBE">
                  <w:pPr>
                    <w:jc w:val="center"/>
                  </w:pPr>
                  <w:r w:rsidRPr="004A089D">
                    <w:rPr>
                      <w:rFonts w:hint="eastAsia"/>
                    </w:rPr>
                    <w:t>0.00075</w:t>
                  </w:r>
                </w:p>
              </w:tc>
            </w:tr>
          </w:tbl>
          <w:p w:rsidR="007E5842" w:rsidRPr="004A089D" w:rsidRDefault="007E5842" w:rsidP="00FA05B4">
            <w:pPr>
              <w:spacing w:line="360" w:lineRule="auto"/>
              <w:ind w:firstLineChars="200" w:firstLine="482"/>
              <w:rPr>
                <w:b/>
                <w:sz w:val="24"/>
              </w:rPr>
            </w:pPr>
            <w:r w:rsidRPr="004A089D">
              <w:rPr>
                <w:b/>
                <w:sz w:val="24"/>
              </w:rPr>
              <w:lastRenderedPageBreak/>
              <w:t>3</w:t>
            </w:r>
            <w:r w:rsidRPr="004A089D">
              <w:rPr>
                <w:b/>
                <w:sz w:val="24"/>
              </w:rPr>
              <w:t>、声环境影响分析</w:t>
            </w:r>
          </w:p>
          <w:p w:rsidR="007E5842" w:rsidRPr="004A089D" w:rsidRDefault="007E5842">
            <w:pPr>
              <w:adjustRightInd w:val="0"/>
              <w:snapToGrid w:val="0"/>
              <w:spacing w:line="360" w:lineRule="auto"/>
              <w:ind w:firstLineChars="200" w:firstLine="480"/>
              <w:rPr>
                <w:sz w:val="24"/>
              </w:rPr>
            </w:pPr>
            <w:r w:rsidRPr="004A089D">
              <w:rPr>
                <w:sz w:val="24"/>
              </w:rPr>
              <w:t>本项目噪声源主要为</w:t>
            </w:r>
            <w:r w:rsidRPr="004A089D">
              <w:rPr>
                <w:rFonts w:hint="eastAsia"/>
                <w:sz w:val="24"/>
              </w:rPr>
              <w:t>设备运行噪声</w:t>
            </w:r>
            <w:r w:rsidRPr="004A089D">
              <w:rPr>
                <w:sz w:val="24"/>
              </w:rPr>
              <w:t>等，类比同类行业，其噪声源强约</w:t>
            </w:r>
            <w:r w:rsidR="00543788" w:rsidRPr="004A089D">
              <w:rPr>
                <w:rFonts w:hint="eastAsia"/>
                <w:sz w:val="24"/>
              </w:rPr>
              <w:t>85</w:t>
            </w:r>
            <w:r w:rsidRPr="004A089D">
              <w:rPr>
                <w:sz w:val="24"/>
              </w:rPr>
              <w:t>～</w:t>
            </w:r>
            <w:r w:rsidR="00543788" w:rsidRPr="004A089D">
              <w:rPr>
                <w:rFonts w:hint="eastAsia"/>
                <w:sz w:val="24"/>
              </w:rPr>
              <w:t>95</w:t>
            </w:r>
            <w:r w:rsidRPr="004A089D">
              <w:rPr>
                <w:sz w:val="24"/>
              </w:rPr>
              <w:t>dB</w:t>
            </w:r>
            <w:r w:rsidRPr="004A089D">
              <w:rPr>
                <w:sz w:val="24"/>
              </w:rPr>
              <w:t>（</w:t>
            </w:r>
            <w:r w:rsidRPr="004A089D">
              <w:rPr>
                <w:sz w:val="24"/>
              </w:rPr>
              <w:t>A</w:t>
            </w:r>
            <w:r w:rsidRPr="004A089D">
              <w:rPr>
                <w:sz w:val="24"/>
              </w:rPr>
              <w:t>），经合理布局，生产设备均设置在室内，通过设备减</w:t>
            </w:r>
            <w:r w:rsidR="00066F55" w:rsidRPr="004A089D">
              <w:rPr>
                <w:rFonts w:hint="eastAsia"/>
                <w:sz w:val="24"/>
              </w:rPr>
              <w:t>振</w:t>
            </w:r>
            <w:r w:rsidRPr="004A089D">
              <w:rPr>
                <w:sz w:val="24"/>
              </w:rPr>
              <w:t>、车间墙体隔声和距离衰减等措施后，</w:t>
            </w:r>
            <w:r w:rsidRPr="004A089D">
              <w:rPr>
                <w:spacing w:val="6"/>
                <w:sz w:val="24"/>
              </w:rPr>
              <w:t>厂界噪声</w:t>
            </w:r>
            <w:r w:rsidRPr="004A089D">
              <w:rPr>
                <w:sz w:val="24"/>
              </w:rPr>
              <w:t>能达到《工业企业厂界环境噪声排放标准》中</w:t>
            </w:r>
            <w:r w:rsidRPr="004A089D">
              <w:rPr>
                <w:rFonts w:hint="eastAsia"/>
                <w:sz w:val="24"/>
              </w:rPr>
              <w:t>3</w:t>
            </w:r>
            <w:r w:rsidRPr="004A089D">
              <w:rPr>
                <w:sz w:val="24"/>
              </w:rPr>
              <w:t>类标准，对周围噪声环境影响较小。</w:t>
            </w:r>
          </w:p>
          <w:p w:rsidR="007E5842" w:rsidRPr="004A089D" w:rsidRDefault="007E5842">
            <w:pPr>
              <w:adjustRightInd w:val="0"/>
              <w:snapToGrid w:val="0"/>
              <w:spacing w:line="360" w:lineRule="auto"/>
              <w:ind w:firstLineChars="200" w:firstLine="480"/>
              <w:rPr>
                <w:sz w:val="24"/>
              </w:rPr>
            </w:pPr>
            <w:r w:rsidRPr="004A089D">
              <w:rPr>
                <w:sz w:val="24"/>
              </w:rPr>
              <w:t>根据《环境影响评价技术导则</w:t>
            </w:r>
            <w:r w:rsidRPr="004A089D">
              <w:rPr>
                <w:sz w:val="24"/>
              </w:rPr>
              <w:t>-</w:t>
            </w:r>
            <w:r w:rsidRPr="004A089D">
              <w:rPr>
                <w:sz w:val="24"/>
              </w:rPr>
              <w:t>声环境》（</w:t>
            </w:r>
            <w:r w:rsidRPr="004A089D">
              <w:rPr>
                <w:sz w:val="24"/>
              </w:rPr>
              <w:t>HJ2.4-2009</w:t>
            </w:r>
            <w:r w:rsidRPr="004A089D">
              <w:rPr>
                <w:sz w:val="24"/>
              </w:rPr>
              <w:t>）推荐的方法，预测模式均采用无指向性点声源的几何发散衰减公式进行预测，具体如下：</w:t>
            </w:r>
          </w:p>
          <w:p w:rsidR="007E5842" w:rsidRPr="004A089D" w:rsidRDefault="007E5842">
            <w:pPr>
              <w:adjustRightInd w:val="0"/>
              <w:snapToGrid w:val="0"/>
              <w:spacing w:line="360" w:lineRule="auto"/>
              <w:jc w:val="center"/>
              <w:rPr>
                <w:sz w:val="24"/>
              </w:rPr>
            </w:pPr>
            <w:r w:rsidRPr="004A089D">
              <w:rPr>
                <w:sz w:val="24"/>
              </w:rPr>
              <w:object w:dxaOrig="2262" w:dyaOrig="680">
                <v:shape id="对象 9" o:spid="_x0000_i1031" type="#_x0000_t75" style="width:114.75pt;height:36pt;mso-position-horizontal-relative:page;mso-position-vertical-relative:page" o:ole="">
                  <v:imagedata r:id="rId24" o:title=""/>
                </v:shape>
                <o:OLEObject Type="Embed" ProgID="Equation.3" ShapeID="对象 9" DrawAspect="Content" ObjectID="_1633175125" r:id="rId25"/>
              </w:object>
            </w:r>
          </w:p>
          <w:p w:rsidR="007E5842" w:rsidRPr="004A089D" w:rsidRDefault="007E5842">
            <w:pPr>
              <w:pStyle w:val="af9"/>
              <w:snapToGrid w:val="0"/>
              <w:spacing w:line="360" w:lineRule="auto"/>
              <w:ind w:firstLine="480"/>
              <w:rPr>
                <w:rFonts w:ascii="Times New Roman" w:hAnsi="Times New Roman"/>
                <w:sz w:val="24"/>
              </w:rPr>
            </w:pPr>
            <w:r w:rsidRPr="004A089D">
              <w:rPr>
                <w:rFonts w:ascii="Times New Roman" w:hAnsi="Times New Roman"/>
                <w:sz w:val="24"/>
              </w:rPr>
              <w:t>式中：</w:t>
            </w:r>
            <w:r w:rsidRPr="004A089D">
              <w:rPr>
                <w:rFonts w:ascii="Times New Roman" w:hAnsi="Times New Roman"/>
                <w:position w:val="-14"/>
                <w:sz w:val="24"/>
              </w:rPr>
              <w:object w:dxaOrig="499" w:dyaOrig="379">
                <v:shape id="对象 10" o:spid="_x0000_i1032" type="#_x0000_t75" style="width:21pt;height:21pt;mso-position-horizontal-relative:page;mso-position-vertical-relative:page" o:ole="" fillcolor="#6d6d6d">
                  <v:imagedata r:id="rId26" o:title=""/>
                </v:shape>
                <o:OLEObject Type="Embed" ProgID="Equation.3" ShapeID="对象 10" DrawAspect="Content" ObjectID="_1633175126" r:id="rId27"/>
              </w:object>
            </w:r>
            <w:r w:rsidRPr="004A089D">
              <w:rPr>
                <w:rFonts w:ascii="Times New Roman" w:hAnsi="Times New Roman"/>
                <w:sz w:val="24"/>
              </w:rPr>
              <w:t>－距声源</w:t>
            </w:r>
            <w:r w:rsidRPr="004A089D">
              <w:rPr>
                <w:rFonts w:ascii="Times New Roman" w:hAnsi="Times New Roman"/>
                <w:sz w:val="24"/>
              </w:rPr>
              <w:t>r</w:t>
            </w:r>
            <w:r w:rsidRPr="004A089D">
              <w:rPr>
                <w:rFonts w:ascii="Times New Roman" w:hAnsi="Times New Roman"/>
                <w:sz w:val="24"/>
              </w:rPr>
              <w:t>处的</w:t>
            </w:r>
            <w:r w:rsidRPr="004A089D">
              <w:rPr>
                <w:rFonts w:ascii="Times New Roman" w:hAnsi="Times New Roman"/>
                <w:sz w:val="24"/>
              </w:rPr>
              <w:t>A</w:t>
            </w:r>
            <w:r w:rsidRPr="004A089D">
              <w:rPr>
                <w:rFonts w:ascii="Times New Roman" w:hAnsi="Times New Roman"/>
                <w:sz w:val="24"/>
              </w:rPr>
              <w:t>声级，</w:t>
            </w:r>
            <w:r w:rsidRPr="004A089D">
              <w:rPr>
                <w:rFonts w:ascii="Times New Roman" w:hAnsi="Times New Roman"/>
                <w:sz w:val="24"/>
              </w:rPr>
              <w:t>dB</w:t>
            </w:r>
            <w:r w:rsidRPr="004A089D">
              <w:rPr>
                <w:rFonts w:ascii="Times New Roman" w:hAnsi="Times New Roman"/>
                <w:sz w:val="24"/>
              </w:rPr>
              <w:t>（</w:t>
            </w:r>
            <w:r w:rsidRPr="004A089D">
              <w:rPr>
                <w:rFonts w:ascii="Times New Roman" w:hAnsi="Times New Roman"/>
                <w:sz w:val="24"/>
              </w:rPr>
              <w:t>A</w:t>
            </w:r>
            <w:r w:rsidRPr="004A089D">
              <w:rPr>
                <w:rFonts w:ascii="Times New Roman" w:hAnsi="Times New Roman"/>
                <w:sz w:val="24"/>
              </w:rPr>
              <w:t>）；</w:t>
            </w:r>
          </w:p>
          <w:p w:rsidR="007E5842" w:rsidRPr="004A089D" w:rsidRDefault="007E5842">
            <w:pPr>
              <w:pStyle w:val="af9"/>
              <w:tabs>
                <w:tab w:val="left" w:pos="5565"/>
              </w:tabs>
              <w:snapToGrid w:val="0"/>
              <w:spacing w:line="360" w:lineRule="auto"/>
              <w:ind w:firstLine="480"/>
              <w:rPr>
                <w:rFonts w:ascii="Times New Roman" w:hAnsi="Times New Roman"/>
                <w:sz w:val="24"/>
              </w:rPr>
            </w:pPr>
            <w:r w:rsidRPr="004A089D">
              <w:rPr>
                <w:rFonts w:ascii="Times New Roman" w:hAnsi="Times New Roman"/>
                <w:position w:val="-14"/>
                <w:sz w:val="24"/>
              </w:rPr>
              <w:object w:dxaOrig="539" w:dyaOrig="379">
                <v:shape id="对象 11" o:spid="_x0000_i1033" type="#_x0000_t75" style="width:29.25pt;height:21pt;mso-position-horizontal-relative:page;mso-position-vertical-relative:page" o:ole="" fillcolor="#6d6d6d">
                  <v:imagedata r:id="rId28" o:title=""/>
                </v:shape>
                <o:OLEObject Type="Embed" ProgID="Equation.3" ShapeID="对象 11" DrawAspect="Content" ObjectID="_1633175127" r:id="rId29"/>
              </w:object>
            </w:r>
            <w:r w:rsidRPr="004A089D">
              <w:rPr>
                <w:rFonts w:ascii="Times New Roman" w:hAnsi="Times New Roman"/>
                <w:sz w:val="24"/>
              </w:rPr>
              <w:t>―</w:t>
            </w:r>
            <w:r w:rsidRPr="004A089D">
              <w:rPr>
                <w:rFonts w:ascii="Times New Roman" w:hAnsi="Times New Roman"/>
                <w:sz w:val="24"/>
              </w:rPr>
              <w:t>参考位置</w:t>
            </w:r>
            <w:r w:rsidRPr="004A089D">
              <w:rPr>
                <w:rFonts w:ascii="Times New Roman" w:hAnsi="Times New Roman"/>
                <w:sz w:val="24"/>
              </w:rPr>
              <w:t>r</w:t>
            </w:r>
            <w:r w:rsidRPr="004A089D">
              <w:rPr>
                <w:rFonts w:ascii="Times New Roman" w:hAnsi="Times New Roman"/>
                <w:sz w:val="24"/>
                <w:vertAlign w:val="subscript"/>
              </w:rPr>
              <w:t>0</w:t>
            </w:r>
            <w:r w:rsidRPr="004A089D">
              <w:rPr>
                <w:rFonts w:ascii="Times New Roman" w:hAnsi="Times New Roman"/>
                <w:sz w:val="24"/>
              </w:rPr>
              <w:t>处的</w:t>
            </w:r>
            <w:r w:rsidRPr="004A089D">
              <w:rPr>
                <w:rFonts w:ascii="Times New Roman" w:hAnsi="Times New Roman"/>
                <w:sz w:val="24"/>
              </w:rPr>
              <w:t>A</w:t>
            </w:r>
            <w:r w:rsidRPr="004A089D">
              <w:rPr>
                <w:rFonts w:ascii="Times New Roman" w:hAnsi="Times New Roman"/>
                <w:sz w:val="24"/>
              </w:rPr>
              <w:t>声级，</w:t>
            </w:r>
            <w:r w:rsidRPr="004A089D">
              <w:rPr>
                <w:rFonts w:ascii="Times New Roman" w:hAnsi="Times New Roman"/>
                <w:sz w:val="24"/>
              </w:rPr>
              <w:t>dB</w:t>
            </w:r>
            <w:r w:rsidRPr="004A089D">
              <w:rPr>
                <w:rFonts w:ascii="Times New Roman" w:hAnsi="Times New Roman"/>
                <w:sz w:val="24"/>
              </w:rPr>
              <w:t>（</w:t>
            </w:r>
            <w:r w:rsidRPr="004A089D">
              <w:rPr>
                <w:rFonts w:ascii="Times New Roman" w:hAnsi="Times New Roman"/>
                <w:sz w:val="24"/>
              </w:rPr>
              <w:t>A</w:t>
            </w:r>
            <w:r w:rsidRPr="004A089D">
              <w:rPr>
                <w:rFonts w:ascii="Times New Roman" w:hAnsi="Times New Roman"/>
                <w:sz w:val="24"/>
              </w:rPr>
              <w:t>）；</w:t>
            </w:r>
          </w:p>
          <w:p w:rsidR="007E5842" w:rsidRPr="004A089D" w:rsidRDefault="007E5842">
            <w:pPr>
              <w:pStyle w:val="af9"/>
              <w:snapToGrid w:val="0"/>
              <w:spacing w:line="360" w:lineRule="auto"/>
              <w:ind w:firstLine="480"/>
              <w:rPr>
                <w:rFonts w:ascii="Times New Roman" w:hAnsi="Times New Roman"/>
                <w:sz w:val="24"/>
              </w:rPr>
            </w:pPr>
            <w:r w:rsidRPr="004A089D">
              <w:rPr>
                <w:rFonts w:ascii="Times New Roman" w:hAnsi="Times New Roman"/>
                <w:sz w:val="24"/>
              </w:rPr>
              <w:t>r</w:t>
            </w:r>
            <w:r w:rsidRPr="004A089D">
              <w:rPr>
                <w:rFonts w:ascii="Times New Roman" w:hAnsi="Times New Roman"/>
                <w:sz w:val="24"/>
              </w:rPr>
              <w:t>－点声源到预测点的距离，</w:t>
            </w:r>
            <w:r w:rsidRPr="004A089D">
              <w:rPr>
                <w:rFonts w:ascii="Times New Roman" w:hAnsi="Times New Roman"/>
                <w:sz w:val="24"/>
              </w:rPr>
              <w:t>m</w:t>
            </w:r>
            <w:r w:rsidRPr="004A089D">
              <w:rPr>
                <w:rFonts w:ascii="Times New Roman" w:hAnsi="Times New Roman"/>
                <w:sz w:val="24"/>
              </w:rPr>
              <w:t>；</w:t>
            </w:r>
          </w:p>
          <w:p w:rsidR="007E5842" w:rsidRPr="004A089D" w:rsidRDefault="007E5842">
            <w:pPr>
              <w:pStyle w:val="af9"/>
              <w:snapToGrid w:val="0"/>
              <w:spacing w:line="360" w:lineRule="auto"/>
              <w:ind w:firstLine="480"/>
              <w:rPr>
                <w:rFonts w:ascii="Times New Roman" w:hAnsi="Times New Roman"/>
              </w:rPr>
            </w:pPr>
            <w:r w:rsidRPr="004A089D">
              <w:rPr>
                <w:rFonts w:ascii="Times New Roman" w:hAnsi="Times New Roman"/>
                <w:sz w:val="24"/>
              </w:rPr>
              <w:t>r</w:t>
            </w:r>
            <w:r w:rsidRPr="004A089D">
              <w:rPr>
                <w:rFonts w:ascii="Times New Roman" w:hAnsi="Times New Roman"/>
                <w:sz w:val="24"/>
                <w:vertAlign w:val="subscript"/>
              </w:rPr>
              <w:t>0</w:t>
            </w:r>
            <w:r w:rsidRPr="004A089D">
              <w:rPr>
                <w:rFonts w:ascii="Times New Roman" w:hAnsi="Times New Roman"/>
                <w:sz w:val="24"/>
              </w:rPr>
              <w:t>－参考位置到声源的距离，</w:t>
            </w:r>
            <w:r w:rsidRPr="004A089D">
              <w:rPr>
                <w:rFonts w:ascii="Times New Roman" w:hAnsi="Times New Roman"/>
                <w:sz w:val="24"/>
              </w:rPr>
              <w:t>m</w:t>
            </w:r>
            <w:r w:rsidRPr="004A089D">
              <w:rPr>
                <w:rFonts w:ascii="Times New Roman" w:hAnsi="Times New Roman"/>
                <w:sz w:val="24"/>
              </w:rPr>
              <w:t>；</w:t>
            </w:r>
          </w:p>
          <w:p w:rsidR="007E5842" w:rsidRPr="004A089D" w:rsidRDefault="007E5842">
            <w:pPr>
              <w:adjustRightInd w:val="0"/>
              <w:snapToGrid w:val="0"/>
              <w:spacing w:line="360" w:lineRule="auto"/>
              <w:ind w:firstLineChars="200" w:firstLine="480"/>
              <w:rPr>
                <w:sz w:val="24"/>
              </w:rPr>
            </w:pPr>
            <w:r w:rsidRPr="004A089D">
              <w:rPr>
                <w:sz w:val="24"/>
              </w:rPr>
              <w:t>若已知点声源的倍频带声功率级</w:t>
            </w:r>
            <w:r w:rsidRPr="004A089D">
              <w:rPr>
                <w:sz w:val="24"/>
              </w:rPr>
              <w:t>L</w:t>
            </w:r>
            <w:r w:rsidRPr="004A089D">
              <w:rPr>
                <w:sz w:val="24"/>
                <w:vertAlign w:val="subscript"/>
              </w:rPr>
              <w:t>W</w:t>
            </w:r>
            <w:r w:rsidRPr="004A089D">
              <w:rPr>
                <w:sz w:val="24"/>
              </w:rPr>
              <w:t>或</w:t>
            </w:r>
            <w:r w:rsidRPr="004A089D">
              <w:rPr>
                <w:sz w:val="24"/>
              </w:rPr>
              <w:t>A</w:t>
            </w:r>
            <w:r w:rsidRPr="004A089D">
              <w:rPr>
                <w:sz w:val="24"/>
              </w:rPr>
              <w:t>声功率级（</w:t>
            </w:r>
            <w:r w:rsidRPr="004A089D">
              <w:rPr>
                <w:sz w:val="24"/>
              </w:rPr>
              <w:t>L</w:t>
            </w:r>
            <w:r w:rsidRPr="004A089D">
              <w:rPr>
                <w:sz w:val="24"/>
                <w:vertAlign w:val="subscript"/>
              </w:rPr>
              <w:t>AW</w:t>
            </w:r>
            <w:r w:rsidRPr="004A089D">
              <w:rPr>
                <w:sz w:val="24"/>
              </w:rPr>
              <w:t>），且声源处于半自由声场时，上式简化成：</w:t>
            </w:r>
          </w:p>
          <w:p w:rsidR="007E5842" w:rsidRPr="004A089D" w:rsidRDefault="007E5842">
            <w:pPr>
              <w:adjustRightInd w:val="0"/>
              <w:snapToGrid w:val="0"/>
              <w:spacing w:line="360" w:lineRule="auto"/>
              <w:jc w:val="center"/>
              <w:rPr>
                <w:sz w:val="24"/>
              </w:rPr>
            </w:pPr>
            <w:r w:rsidRPr="004A089D">
              <w:rPr>
                <w:position w:val="-14"/>
                <w:sz w:val="24"/>
              </w:rPr>
              <w:object w:dxaOrig="2320" w:dyaOrig="379">
                <v:shape id="对象 12" o:spid="_x0000_i1034" type="#_x0000_t75" style="width:116.25pt;height:21pt;mso-position-horizontal-relative:page;mso-position-vertical-relative:page" o:ole="">
                  <v:imagedata r:id="rId30" o:title=""/>
                </v:shape>
                <o:OLEObject Type="Embed" ProgID="Equation.3" ShapeID="对象 12" DrawAspect="Content" ObjectID="_1633175128" r:id="rId31"/>
              </w:object>
            </w:r>
          </w:p>
          <w:p w:rsidR="007E5842" w:rsidRPr="004A089D" w:rsidRDefault="007E5842">
            <w:pPr>
              <w:adjustRightInd w:val="0"/>
              <w:snapToGrid w:val="0"/>
              <w:spacing w:line="360" w:lineRule="auto"/>
              <w:ind w:firstLineChars="200" w:firstLine="480"/>
              <w:rPr>
                <w:sz w:val="24"/>
              </w:rPr>
            </w:pPr>
            <w:r w:rsidRPr="004A089D">
              <w:rPr>
                <w:sz w:val="24"/>
              </w:rPr>
              <w:t>各声源在预测点产生的声级的合成：</w:t>
            </w:r>
          </w:p>
          <w:p w:rsidR="007E5842" w:rsidRPr="004A089D" w:rsidRDefault="007E5842">
            <w:pPr>
              <w:adjustRightInd w:val="0"/>
              <w:snapToGrid w:val="0"/>
              <w:spacing w:line="360" w:lineRule="auto"/>
              <w:jc w:val="center"/>
              <w:rPr>
                <w:sz w:val="24"/>
              </w:rPr>
            </w:pPr>
            <w:r w:rsidRPr="004A089D">
              <w:rPr>
                <w:sz w:val="24"/>
              </w:rPr>
              <w:object w:dxaOrig="2244" w:dyaOrig="720">
                <v:shape id="对象 13" o:spid="_x0000_i1035" type="#_x0000_t75" style="width:114.75pt;height:36pt;mso-position-horizontal-relative:page;mso-position-vertical-relative:page" o:ole="">
                  <v:imagedata r:id="rId32" o:title=""/>
                </v:shape>
                <o:OLEObject Type="Embed" ProgID="Equation.3" ShapeID="对象 13" DrawAspect="Content" ObjectID="_1633175129" r:id="rId33"/>
              </w:object>
            </w:r>
          </w:p>
          <w:p w:rsidR="00BF4747" w:rsidRPr="004A089D" w:rsidRDefault="007E5842" w:rsidP="00951EBE">
            <w:pPr>
              <w:adjustRightInd w:val="0"/>
              <w:snapToGrid w:val="0"/>
              <w:spacing w:line="360" w:lineRule="auto"/>
              <w:ind w:firstLineChars="200" w:firstLine="480"/>
              <w:rPr>
                <w:sz w:val="24"/>
              </w:rPr>
            </w:pPr>
            <w:r w:rsidRPr="004A089D">
              <w:rPr>
                <w:sz w:val="24"/>
              </w:rPr>
              <w:t>厂界声源预测结果详见表</w:t>
            </w:r>
            <w:r w:rsidRPr="004A089D">
              <w:rPr>
                <w:sz w:val="24"/>
              </w:rPr>
              <w:t>7-</w:t>
            </w:r>
            <w:r w:rsidR="00371534" w:rsidRPr="004A089D">
              <w:rPr>
                <w:sz w:val="24"/>
              </w:rPr>
              <w:t>1</w:t>
            </w:r>
            <w:r w:rsidR="00951EBE" w:rsidRPr="004A089D">
              <w:rPr>
                <w:rFonts w:hint="eastAsia"/>
                <w:sz w:val="24"/>
              </w:rPr>
              <w:t>5</w:t>
            </w:r>
            <w:r w:rsidRPr="004A089D">
              <w:rPr>
                <w:sz w:val="24"/>
              </w:rPr>
              <w:t>：</w:t>
            </w:r>
          </w:p>
          <w:p w:rsidR="007E5842"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7-</w:t>
            </w:r>
            <w:r w:rsidR="00371534" w:rsidRPr="004A089D">
              <w:rPr>
                <w:b/>
                <w:sz w:val="24"/>
              </w:rPr>
              <w:t>1</w:t>
            </w:r>
            <w:r w:rsidR="00951EBE" w:rsidRPr="004A089D">
              <w:rPr>
                <w:rFonts w:hint="eastAsia"/>
                <w:b/>
                <w:sz w:val="24"/>
              </w:rPr>
              <w:t>5</w:t>
            </w:r>
            <w:r w:rsidRPr="004A089D">
              <w:rPr>
                <w:b/>
                <w:sz w:val="24"/>
              </w:rPr>
              <w:t>厂界噪声预测结果（单位：</w:t>
            </w:r>
            <w:r w:rsidRPr="004A089D">
              <w:rPr>
                <w:b/>
                <w:sz w:val="24"/>
              </w:rPr>
              <w:t>dB(A)</w:t>
            </w:r>
            <w:r w:rsidRPr="004A089D">
              <w:rPr>
                <w:b/>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361"/>
              <w:gridCol w:w="3011"/>
              <w:gridCol w:w="3013"/>
              <w:gridCol w:w="1685"/>
            </w:tblGrid>
            <w:tr w:rsidR="00686556" w:rsidRPr="004A089D" w:rsidTr="00686556">
              <w:trPr>
                <w:trHeight w:val="310"/>
                <w:jc w:val="center"/>
              </w:trPr>
              <w:tc>
                <w:tcPr>
                  <w:tcW w:w="750" w:type="pct"/>
                  <w:vMerge w:val="restart"/>
                  <w:vAlign w:val="center"/>
                </w:tcPr>
                <w:p w:rsidR="00686556" w:rsidRPr="004A089D" w:rsidRDefault="00686556" w:rsidP="002D21BA">
                  <w:pPr>
                    <w:snapToGrid w:val="0"/>
                    <w:jc w:val="center"/>
                    <w:rPr>
                      <w:b/>
                      <w:bCs/>
                      <w:szCs w:val="21"/>
                    </w:rPr>
                  </w:pPr>
                  <w:r w:rsidRPr="004A089D">
                    <w:rPr>
                      <w:b/>
                      <w:bCs/>
                      <w:szCs w:val="21"/>
                    </w:rPr>
                    <w:t>关心点</w:t>
                  </w:r>
                </w:p>
              </w:tc>
              <w:tc>
                <w:tcPr>
                  <w:tcW w:w="1660" w:type="pct"/>
                  <w:vAlign w:val="center"/>
                </w:tcPr>
                <w:p w:rsidR="00686556" w:rsidRPr="004A089D" w:rsidRDefault="00686556" w:rsidP="002D21BA">
                  <w:pPr>
                    <w:snapToGrid w:val="0"/>
                    <w:jc w:val="center"/>
                    <w:rPr>
                      <w:b/>
                      <w:bCs/>
                      <w:szCs w:val="21"/>
                    </w:rPr>
                  </w:pPr>
                  <w:r w:rsidRPr="004A089D">
                    <w:rPr>
                      <w:b/>
                      <w:bCs/>
                      <w:szCs w:val="21"/>
                    </w:rPr>
                    <w:t>贡献值（</w:t>
                  </w:r>
                  <w:r w:rsidRPr="004A089D">
                    <w:rPr>
                      <w:b/>
                      <w:bCs/>
                      <w:szCs w:val="21"/>
                    </w:rPr>
                    <w:t>dB</w:t>
                  </w:r>
                  <w:r w:rsidRPr="004A089D">
                    <w:rPr>
                      <w:b/>
                      <w:bCs/>
                      <w:szCs w:val="21"/>
                    </w:rPr>
                    <w:t>（</w:t>
                  </w:r>
                  <w:r w:rsidRPr="004A089D">
                    <w:rPr>
                      <w:b/>
                      <w:bCs/>
                      <w:szCs w:val="21"/>
                    </w:rPr>
                    <w:t>A</w:t>
                  </w:r>
                  <w:r w:rsidRPr="004A089D">
                    <w:rPr>
                      <w:b/>
                      <w:bCs/>
                      <w:szCs w:val="21"/>
                    </w:rPr>
                    <w:t>）</w:t>
                  </w:r>
                </w:p>
              </w:tc>
              <w:tc>
                <w:tcPr>
                  <w:tcW w:w="1661" w:type="pct"/>
                  <w:vAlign w:val="center"/>
                </w:tcPr>
                <w:p w:rsidR="00686556" w:rsidRPr="004A089D" w:rsidRDefault="00686556" w:rsidP="002D21BA">
                  <w:pPr>
                    <w:snapToGrid w:val="0"/>
                    <w:jc w:val="center"/>
                    <w:rPr>
                      <w:b/>
                      <w:bCs/>
                      <w:szCs w:val="21"/>
                    </w:rPr>
                  </w:pPr>
                  <w:r w:rsidRPr="004A089D">
                    <w:rPr>
                      <w:rFonts w:hint="eastAsia"/>
                      <w:b/>
                      <w:bCs/>
                      <w:szCs w:val="21"/>
                    </w:rPr>
                    <w:t>标准值</w:t>
                  </w:r>
                  <w:r w:rsidRPr="004A089D">
                    <w:rPr>
                      <w:b/>
                      <w:bCs/>
                      <w:szCs w:val="21"/>
                    </w:rPr>
                    <w:t>（</w:t>
                  </w:r>
                  <w:r w:rsidRPr="004A089D">
                    <w:rPr>
                      <w:b/>
                      <w:bCs/>
                      <w:szCs w:val="21"/>
                    </w:rPr>
                    <w:t>dB</w:t>
                  </w:r>
                  <w:r w:rsidRPr="004A089D">
                    <w:rPr>
                      <w:b/>
                      <w:bCs/>
                      <w:szCs w:val="21"/>
                    </w:rPr>
                    <w:t>（</w:t>
                  </w:r>
                  <w:r w:rsidRPr="004A089D">
                    <w:rPr>
                      <w:b/>
                      <w:bCs/>
                      <w:szCs w:val="21"/>
                    </w:rPr>
                    <w:t>A</w:t>
                  </w:r>
                  <w:r w:rsidRPr="004A089D">
                    <w:rPr>
                      <w:b/>
                      <w:bCs/>
                      <w:szCs w:val="21"/>
                    </w:rPr>
                    <w:t>）</w:t>
                  </w:r>
                </w:p>
              </w:tc>
              <w:tc>
                <w:tcPr>
                  <w:tcW w:w="930" w:type="pct"/>
                  <w:vAlign w:val="center"/>
                </w:tcPr>
                <w:p w:rsidR="00686556" w:rsidRPr="004A089D" w:rsidRDefault="00686556" w:rsidP="002D21BA">
                  <w:pPr>
                    <w:snapToGrid w:val="0"/>
                    <w:jc w:val="center"/>
                    <w:rPr>
                      <w:b/>
                      <w:bCs/>
                      <w:szCs w:val="21"/>
                    </w:rPr>
                  </w:pPr>
                  <w:r w:rsidRPr="004A089D">
                    <w:rPr>
                      <w:b/>
                      <w:bCs/>
                      <w:szCs w:val="21"/>
                    </w:rPr>
                    <w:t>达标情况</w:t>
                  </w:r>
                </w:p>
              </w:tc>
            </w:tr>
            <w:tr w:rsidR="00686556" w:rsidRPr="004A089D" w:rsidTr="00686556">
              <w:trPr>
                <w:trHeight w:val="310"/>
                <w:jc w:val="center"/>
              </w:trPr>
              <w:tc>
                <w:tcPr>
                  <w:tcW w:w="750" w:type="pct"/>
                  <w:vMerge/>
                  <w:vAlign w:val="center"/>
                </w:tcPr>
                <w:p w:rsidR="00686556" w:rsidRPr="004A089D" w:rsidRDefault="00686556" w:rsidP="002D21BA">
                  <w:pPr>
                    <w:snapToGrid w:val="0"/>
                    <w:jc w:val="center"/>
                    <w:rPr>
                      <w:b/>
                      <w:bCs/>
                      <w:szCs w:val="21"/>
                    </w:rPr>
                  </w:pPr>
                </w:p>
              </w:tc>
              <w:tc>
                <w:tcPr>
                  <w:tcW w:w="1660" w:type="pct"/>
                  <w:vAlign w:val="center"/>
                </w:tcPr>
                <w:p w:rsidR="00686556" w:rsidRPr="004A089D" w:rsidRDefault="00686556" w:rsidP="008D49A4">
                  <w:pPr>
                    <w:snapToGrid w:val="0"/>
                    <w:jc w:val="center"/>
                    <w:rPr>
                      <w:b/>
                      <w:bCs/>
                      <w:szCs w:val="21"/>
                    </w:rPr>
                  </w:pPr>
                  <w:r w:rsidRPr="004A089D">
                    <w:rPr>
                      <w:b/>
                      <w:bCs/>
                      <w:szCs w:val="21"/>
                    </w:rPr>
                    <w:t>昼</w:t>
                  </w:r>
                </w:p>
              </w:tc>
              <w:tc>
                <w:tcPr>
                  <w:tcW w:w="1661" w:type="pct"/>
                  <w:vAlign w:val="center"/>
                </w:tcPr>
                <w:p w:rsidR="00686556" w:rsidRPr="004A089D" w:rsidRDefault="00686556" w:rsidP="008D49A4">
                  <w:pPr>
                    <w:snapToGrid w:val="0"/>
                    <w:jc w:val="center"/>
                    <w:rPr>
                      <w:b/>
                      <w:bCs/>
                      <w:szCs w:val="21"/>
                    </w:rPr>
                  </w:pPr>
                  <w:r w:rsidRPr="004A089D">
                    <w:rPr>
                      <w:b/>
                      <w:bCs/>
                      <w:szCs w:val="21"/>
                    </w:rPr>
                    <w:t>昼</w:t>
                  </w:r>
                </w:p>
              </w:tc>
              <w:tc>
                <w:tcPr>
                  <w:tcW w:w="930" w:type="pct"/>
                  <w:vAlign w:val="center"/>
                </w:tcPr>
                <w:p w:rsidR="00686556" w:rsidRPr="004A089D" w:rsidRDefault="00686556" w:rsidP="008D49A4">
                  <w:pPr>
                    <w:snapToGrid w:val="0"/>
                    <w:jc w:val="center"/>
                    <w:rPr>
                      <w:b/>
                      <w:bCs/>
                      <w:szCs w:val="21"/>
                    </w:rPr>
                  </w:pPr>
                  <w:r w:rsidRPr="004A089D">
                    <w:rPr>
                      <w:b/>
                      <w:bCs/>
                      <w:szCs w:val="21"/>
                    </w:rPr>
                    <w:t>昼</w:t>
                  </w:r>
                </w:p>
              </w:tc>
            </w:tr>
            <w:tr w:rsidR="00686556" w:rsidRPr="004A089D" w:rsidTr="00686556">
              <w:trPr>
                <w:trHeight w:val="310"/>
                <w:jc w:val="center"/>
              </w:trPr>
              <w:tc>
                <w:tcPr>
                  <w:tcW w:w="750" w:type="pct"/>
                  <w:vAlign w:val="center"/>
                </w:tcPr>
                <w:p w:rsidR="00686556" w:rsidRPr="004A089D" w:rsidRDefault="00686556" w:rsidP="002D21BA">
                  <w:pPr>
                    <w:snapToGrid w:val="0"/>
                    <w:jc w:val="center"/>
                    <w:rPr>
                      <w:bCs/>
                      <w:szCs w:val="21"/>
                    </w:rPr>
                  </w:pPr>
                  <w:r w:rsidRPr="004A089D">
                    <w:rPr>
                      <w:bCs/>
                      <w:szCs w:val="21"/>
                    </w:rPr>
                    <w:t>东厂界</w:t>
                  </w:r>
                </w:p>
              </w:tc>
              <w:tc>
                <w:tcPr>
                  <w:tcW w:w="1660" w:type="pct"/>
                  <w:vAlign w:val="center"/>
                </w:tcPr>
                <w:p w:rsidR="00686556" w:rsidRPr="004A089D" w:rsidRDefault="00FD186C" w:rsidP="008D49A4">
                  <w:pPr>
                    <w:jc w:val="center"/>
                  </w:pPr>
                  <w:r w:rsidRPr="004A089D">
                    <w:rPr>
                      <w:rFonts w:hint="eastAsia"/>
                      <w:kern w:val="24"/>
                      <w:szCs w:val="21"/>
                    </w:rPr>
                    <w:t>58.5</w:t>
                  </w:r>
                </w:p>
              </w:tc>
              <w:tc>
                <w:tcPr>
                  <w:tcW w:w="1661" w:type="pct"/>
                  <w:vAlign w:val="center"/>
                </w:tcPr>
                <w:p w:rsidR="00686556" w:rsidRPr="004A089D" w:rsidRDefault="00686556" w:rsidP="008D49A4">
                  <w:pPr>
                    <w:jc w:val="center"/>
                  </w:pPr>
                  <w:r w:rsidRPr="004A089D">
                    <w:rPr>
                      <w:rFonts w:hint="eastAsia"/>
                    </w:rPr>
                    <w:t>65</w:t>
                  </w:r>
                </w:p>
              </w:tc>
              <w:tc>
                <w:tcPr>
                  <w:tcW w:w="930" w:type="pct"/>
                  <w:vAlign w:val="center"/>
                </w:tcPr>
                <w:p w:rsidR="00686556" w:rsidRPr="004A089D" w:rsidRDefault="00686556" w:rsidP="002D21BA">
                  <w:pPr>
                    <w:snapToGrid w:val="0"/>
                    <w:jc w:val="center"/>
                    <w:rPr>
                      <w:bCs/>
                      <w:szCs w:val="21"/>
                    </w:rPr>
                  </w:pPr>
                  <w:r w:rsidRPr="004A089D">
                    <w:rPr>
                      <w:bCs/>
                      <w:szCs w:val="21"/>
                    </w:rPr>
                    <w:t>达标</w:t>
                  </w:r>
                </w:p>
              </w:tc>
            </w:tr>
            <w:tr w:rsidR="00686556" w:rsidRPr="004A089D" w:rsidTr="00686556">
              <w:trPr>
                <w:trHeight w:val="310"/>
                <w:jc w:val="center"/>
              </w:trPr>
              <w:tc>
                <w:tcPr>
                  <w:tcW w:w="750" w:type="pct"/>
                  <w:vAlign w:val="center"/>
                </w:tcPr>
                <w:p w:rsidR="00686556" w:rsidRPr="004A089D" w:rsidRDefault="00686556" w:rsidP="00B501CA">
                  <w:pPr>
                    <w:snapToGrid w:val="0"/>
                    <w:jc w:val="center"/>
                    <w:rPr>
                      <w:bCs/>
                      <w:szCs w:val="21"/>
                    </w:rPr>
                  </w:pPr>
                  <w:r w:rsidRPr="004A089D">
                    <w:rPr>
                      <w:bCs/>
                      <w:szCs w:val="21"/>
                    </w:rPr>
                    <w:t>南厂界</w:t>
                  </w:r>
                </w:p>
              </w:tc>
              <w:tc>
                <w:tcPr>
                  <w:tcW w:w="1660" w:type="pct"/>
                  <w:vAlign w:val="center"/>
                </w:tcPr>
                <w:p w:rsidR="00686556" w:rsidRPr="004A089D" w:rsidRDefault="00FD186C" w:rsidP="008D49A4">
                  <w:pPr>
                    <w:jc w:val="center"/>
                  </w:pPr>
                  <w:r w:rsidRPr="004A089D">
                    <w:rPr>
                      <w:rFonts w:hint="eastAsia"/>
                      <w:kern w:val="24"/>
                      <w:szCs w:val="21"/>
                    </w:rPr>
                    <w:t>61.5</w:t>
                  </w:r>
                </w:p>
              </w:tc>
              <w:tc>
                <w:tcPr>
                  <w:tcW w:w="1661" w:type="pct"/>
                  <w:vAlign w:val="center"/>
                </w:tcPr>
                <w:p w:rsidR="00686556" w:rsidRPr="004A089D" w:rsidRDefault="00686556" w:rsidP="008D49A4">
                  <w:pPr>
                    <w:jc w:val="center"/>
                  </w:pPr>
                  <w:r w:rsidRPr="004A089D">
                    <w:rPr>
                      <w:rFonts w:hint="eastAsia"/>
                    </w:rPr>
                    <w:t>65</w:t>
                  </w:r>
                </w:p>
              </w:tc>
              <w:tc>
                <w:tcPr>
                  <w:tcW w:w="930" w:type="pct"/>
                  <w:vAlign w:val="center"/>
                </w:tcPr>
                <w:p w:rsidR="00686556" w:rsidRPr="004A089D" w:rsidRDefault="00686556" w:rsidP="00B501CA">
                  <w:pPr>
                    <w:snapToGrid w:val="0"/>
                    <w:jc w:val="center"/>
                    <w:rPr>
                      <w:bCs/>
                      <w:szCs w:val="21"/>
                    </w:rPr>
                  </w:pPr>
                  <w:r w:rsidRPr="004A089D">
                    <w:rPr>
                      <w:bCs/>
                      <w:szCs w:val="21"/>
                    </w:rPr>
                    <w:t>达标</w:t>
                  </w:r>
                </w:p>
              </w:tc>
            </w:tr>
            <w:tr w:rsidR="00686556" w:rsidRPr="004A089D" w:rsidTr="00686556">
              <w:trPr>
                <w:trHeight w:val="310"/>
                <w:jc w:val="center"/>
              </w:trPr>
              <w:tc>
                <w:tcPr>
                  <w:tcW w:w="750" w:type="pct"/>
                  <w:vAlign w:val="center"/>
                </w:tcPr>
                <w:p w:rsidR="00686556" w:rsidRPr="004A089D" w:rsidRDefault="00686556" w:rsidP="00B501CA">
                  <w:pPr>
                    <w:snapToGrid w:val="0"/>
                    <w:jc w:val="center"/>
                    <w:rPr>
                      <w:bCs/>
                      <w:szCs w:val="21"/>
                    </w:rPr>
                  </w:pPr>
                  <w:r w:rsidRPr="004A089D">
                    <w:rPr>
                      <w:bCs/>
                      <w:szCs w:val="21"/>
                    </w:rPr>
                    <w:t>西厂界</w:t>
                  </w:r>
                </w:p>
              </w:tc>
              <w:tc>
                <w:tcPr>
                  <w:tcW w:w="1660" w:type="pct"/>
                  <w:vAlign w:val="center"/>
                </w:tcPr>
                <w:p w:rsidR="00686556" w:rsidRPr="004A089D" w:rsidRDefault="00FD186C" w:rsidP="008D49A4">
                  <w:pPr>
                    <w:jc w:val="center"/>
                  </w:pPr>
                  <w:r w:rsidRPr="004A089D">
                    <w:rPr>
                      <w:rFonts w:hint="eastAsia"/>
                      <w:kern w:val="24"/>
                      <w:szCs w:val="21"/>
                    </w:rPr>
                    <w:t>52.4</w:t>
                  </w:r>
                </w:p>
              </w:tc>
              <w:tc>
                <w:tcPr>
                  <w:tcW w:w="1661" w:type="pct"/>
                  <w:vAlign w:val="center"/>
                </w:tcPr>
                <w:p w:rsidR="00686556" w:rsidRPr="004A089D" w:rsidRDefault="00686556" w:rsidP="008D49A4">
                  <w:pPr>
                    <w:jc w:val="center"/>
                  </w:pPr>
                  <w:r w:rsidRPr="004A089D">
                    <w:rPr>
                      <w:rFonts w:hint="eastAsia"/>
                    </w:rPr>
                    <w:t>65</w:t>
                  </w:r>
                </w:p>
              </w:tc>
              <w:tc>
                <w:tcPr>
                  <w:tcW w:w="930" w:type="pct"/>
                  <w:vAlign w:val="center"/>
                </w:tcPr>
                <w:p w:rsidR="00686556" w:rsidRPr="004A089D" w:rsidRDefault="00686556" w:rsidP="00B501CA">
                  <w:pPr>
                    <w:snapToGrid w:val="0"/>
                    <w:jc w:val="center"/>
                    <w:rPr>
                      <w:bCs/>
                      <w:szCs w:val="21"/>
                    </w:rPr>
                  </w:pPr>
                  <w:r w:rsidRPr="004A089D">
                    <w:rPr>
                      <w:bCs/>
                      <w:szCs w:val="21"/>
                    </w:rPr>
                    <w:t>达标</w:t>
                  </w:r>
                </w:p>
              </w:tc>
            </w:tr>
            <w:tr w:rsidR="00686556" w:rsidRPr="004A089D" w:rsidTr="00686556">
              <w:trPr>
                <w:trHeight w:val="310"/>
                <w:jc w:val="center"/>
              </w:trPr>
              <w:tc>
                <w:tcPr>
                  <w:tcW w:w="750" w:type="pct"/>
                  <w:vAlign w:val="center"/>
                </w:tcPr>
                <w:p w:rsidR="00686556" w:rsidRPr="004A089D" w:rsidRDefault="00686556" w:rsidP="00B501CA">
                  <w:pPr>
                    <w:snapToGrid w:val="0"/>
                    <w:jc w:val="center"/>
                    <w:rPr>
                      <w:bCs/>
                      <w:szCs w:val="21"/>
                    </w:rPr>
                  </w:pPr>
                  <w:r w:rsidRPr="004A089D">
                    <w:rPr>
                      <w:bCs/>
                      <w:szCs w:val="21"/>
                    </w:rPr>
                    <w:t>北厂界</w:t>
                  </w:r>
                </w:p>
              </w:tc>
              <w:tc>
                <w:tcPr>
                  <w:tcW w:w="1660" w:type="pct"/>
                  <w:vAlign w:val="center"/>
                </w:tcPr>
                <w:p w:rsidR="00686556" w:rsidRPr="004A089D" w:rsidRDefault="00BB0F35" w:rsidP="008D49A4">
                  <w:pPr>
                    <w:jc w:val="center"/>
                  </w:pPr>
                  <w:r w:rsidRPr="004A089D">
                    <w:rPr>
                      <w:rFonts w:hint="eastAsia"/>
                      <w:kern w:val="24"/>
                      <w:szCs w:val="21"/>
                    </w:rPr>
                    <w:t>64.6</w:t>
                  </w:r>
                </w:p>
              </w:tc>
              <w:tc>
                <w:tcPr>
                  <w:tcW w:w="1661" w:type="pct"/>
                  <w:vAlign w:val="center"/>
                </w:tcPr>
                <w:p w:rsidR="00686556" w:rsidRPr="004A089D" w:rsidRDefault="00686556" w:rsidP="008D49A4">
                  <w:pPr>
                    <w:jc w:val="center"/>
                  </w:pPr>
                  <w:r w:rsidRPr="004A089D">
                    <w:rPr>
                      <w:rFonts w:hint="eastAsia"/>
                    </w:rPr>
                    <w:t>65</w:t>
                  </w:r>
                </w:p>
              </w:tc>
              <w:tc>
                <w:tcPr>
                  <w:tcW w:w="930" w:type="pct"/>
                  <w:vAlign w:val="center"/>
                </w:tcPr>
                <w:p w:rsidR="00686556" w:rsidRPr="004A089D" w:rsidRDefault="00686556" w:rsidP="00B501CA">
                  <w:pPr>
                    <w:snapToGrid w:val="0"/>
                    <w:jc w:val="center"/>
                    <w:rPr>
                      <w:bCs/>
                      <w:szCs w:val="21"/>
                    </w:rPr>
                  </w:pPr>
                  <w:r w:rsidRPr="004A089D">
                    <w:rPr>
                      <w:bCs/>
                      <w:szCs w:val="21"/>
                    </w:rPr>
                    <w:t>达标</w:t>
                  </w:r>
                </w:p>
              </w:tc>
            </w:tr>
          </w:tbl>
          <w:p w:rsidR="00B21691" w:rsidRPr="004A089D" w:rsidRDefault="007E5842" w:rsidP="00B45CE7">
            <w:pPr>
              <w:widowControl/>
              <w:snapToGrid w:val="0"/>
              <w:spacing w:line="360" w:lineRule="auto"/>
              <w:ind w:firstLine="482"/>
              <w:jc w:val="left"/>
              <w:textAlignment w:val="center"/>
              <w:rPr>
                <w:kern w:val="0"/>
                <w:sz w:val="24"/>
              </w:rPr>
            </w:pPr>
            <w:r w:rsidRPr="004A089D">
              <w:rPr>
                <w:rFonts w:hint="eastAsia"/>
                <w:kern w:val="0"/>
                <w:sz w:val="24"/>
              </w:rPr>
              <w:t>因此由上表可以看出，经减振、隔声后，四个厂界噪声达到</w:t>
            </w:r>
            <w:r w:rsidR="006C38D1" w:rsidRPr="004A089D">
              <w:rPr>
                <w:rFonts w:hint="eastAsia"/>
                <w:kern w:val="0"/>
                <w:sz w:val="24"/>
              </w:rPr>
              <w:t>《工业企业厂界环境噪声排放标准》（</w:t>
            </w:r>
            <w:r w:rsidR="006C38D1" w:rsidRPr="004A089D">
              <w:rPr>
                <w:rFonts w:hint="eastAsia"/>
                <w:kern w:val="0"/>
                <w:sz w:val="24"/>
              </w:rPr>
              <w:t>GB12348-2008</w:t>
            </w:r>
            <w:r w:rsidR="006C38D1" w:rsidRPr="004A089D">
              <w:rPr>
                <w:rFonts w:hint="eastAsia"/>
                <w:kern w:val="0"/>
                <w:sz w:val="24"/>
              </w:rPr>
              <w:t>）中</w:t>
            </w:r>
            <w:r w:rsidR="00520423" w:rsidRPr="004A089D">
              <w:rPr>
                <w:rFonts w:hint="eastAsia"/>
                <w:kern w:val="0"/>
                <w:sz w:val="24"/>
              </w:rPr>
              <w:t>3</w:t>
            </w:r>
            <w:r w:rsidR="006C38D1" w:rsidRPr="004A089D">
              <w:rPr>
                <w:rFonts w:hint="eastAsia"/>
                <w:kern w:val="0"/>
                <w:sz w:val="24"/>
              </w:rPr>
              <w:t>类标准</w:t>
            </w:r>
            <w:r w:rsidRPr="004A089D">
              <w:rPr>
                <w:rFonts w:hint="eastAsia"/>
                <w:kern w:val="0"/>
                <w:sz w:val="24"/>
              </w:rPr>
              <w:t>，项目对周围声环境影响较小，不会产生噪声扰民现象。</w:t>
            </w:r>
          </w:p>
          <w:p w:rsidR="007E5842" w:rsidRPr="004A089D" w:rsidRDefault="007E5842">
            <w:pPr>
              <w:numPr>
                <w:ilvl w:val="0"/>
                <w:numId w:val="11"/>
              </w:numPr>
              <w:spacing w:line="360" w:lineRule="auto"/>
              <w:ind w:firstLineChars="200" w:firstLine="482"/>
              <w:rPr>
                <w:b/>
                <w:sz w:val="24"/>
              </w:rPr>
            </w:pPr>
            <w:r w:rsidRPr="004A089D">
              <w:rPr>
                <w:b/>
                <w:sz w:val="24"/>
              </w:rPr>
              <w:t>固体废弃物环境影响分析</w:t>
            </w:r>
          </w:p>
          <w:p w:rsidR="00856704" w:rsidRPr="004A089D" w:rsidRDefault="007E5842" w:rsidP="00352CA9">
            <w:pPr>
              <w:spacing w:line="360" w:lineRule="auto"/>
              <w:ind w:firstLineChars="200" w:firstLine="480"/>
              <w:rPr>
                <w:bCs/>
                <w:sz w:val="24"/>
              </w:rPr>
            </w:pPr>
            <w:r w:rsidRPr="004A089D">
              <w:rPr>
                <w:rFonts w:hint="eastAsia"/>
                <w:bCs/>
                <w:sz w:val="24"/>
              </w:rPr>
              <w:lastRenderedPageBreak/>
              <w:t>建设项目在营运期内产生的固体废弃物包括一般工业固废和生活垃圾。</w:t>
            </w:r>
          </w:p>
          <w:p w:rsidR="008B281D" w:rsidRPr="004A089D" w:rsidRDefault="00EB3AF6" w:rsidP="008B281D">
            <w:pPr>
              <w:spacing w:line="360" w:lineRule="auto"/>
              <w:ind w:firstLineChars="200" w:firstLine="480"/>
              <w:rPr>
                <w:bCs/>
                <w:sz w:val="24"/>
              </w:rPr>
            </w:pPr>
            <w:r w:rsidRPr="004A089D">
              <w:rPr>
                <w:rFonts w:hint="eastAsia"/>
                <w:sz w:val="24"/>
              </w:rPr>
              <w:t>（</w:t>
            </w:r>
            <w:r w:rsidR="00856704" w:rsidRPr="004A089D">
              <w:rPr>
                <w:rFonts w:hint="eastAsia"/>
                <w:sz w:val="24"/>
              </w:rPr>
              <w:t>1</w:t>
            </w:r>
            <w:r w:rsidRPr="004A089D">
              <w:rPr>
                <w:rFonts w:hint="eastAsia"/>
                <w:sz w:val="24"/>
              </w:rPr>
              <w:t>）</w:t>
            </w:r>
            <w:r w:rsidR="007E5842" w:rsidRPr="004A089D">
              <w:rPr>
                <w:rFonts w:hint="eastAsia"/>
                <w:sz w:val="24"/>
              </w:rPr>
              <w:t>生活垃圾</w:t>
            </w:r>
            <w:r w:rsidRPr="004A089D">
              <w:rPr>
                <w:rFonts w:hint="eastAsia"/>
                <w:sz w:val="24"/>
              </w:rPr>
              <w:t>：本项目定员</w:t>
            </w:r>
            <w:r w:rsidR="00935813" w:rsidRPr="004A089D">
              <w:rPr>
                <w:rFonts w:hint="eastAsia"/>
                <w:sz w:val="24"/>
              </w:rPr>
              <w:t>30</w:t>
            </w:r>
            <w:r w:rsidRPr="004A089D">
              <w:rPr>
                <w:rFonts w:hint="eastAsia"/>
                <w:sz w:val="24"/>
              </w:rPr>
              <w:t>人，每人每天的垃圾产生量平均为</w:t>
            </w:r>
            <w:r w:rsidRPr="004A089D">
              <w:rPr>
                <w:rFonts w:hint="eastAsia"/>
                <w:sz w:val="24"/>
              </w:rPr>
              <w:t>0</w:t>
            </w:r>
            <w:r w:rsidRPr="004A089D">
              <w:rPr>
                <w:sz w:val="24"/>
              </w:rPr>
              <w:t>.5kg</w:t>
            </w:r>
            <w:r w:rsidRPr="004A089D">
              <w:rPr>
                <w:rFonts w:hint="eastAsia"/>
                <w:sz w:val="24"/>
              </w:rPr>
              <w:t>，生活垃圾产生量约</w:t>
            </w:r>
            <w:r w:rsidR="00935813" w:rsidRPr="004A089D">
              <w:rPr>
                <w:rFonts w:hint="eastAsia"/>
                <w:sz w:val="24"/>
              </w:rPr>
              <w:t>4.5</w:t>
            </w:r>
            <w:r w:rsidRPr="004A089D">
              <w:rPr>
                <w:sz w:val="24"/>
              </w:rPr>
              <w:t>t/a</w:t>
            </w:r>
            <w:r w:rsidRPr="004A089D">
              <w:rPr>
                <w:rFonts w:hint="eastAsia"/>
                <w:sz w:val="24"/>
              </w:rPr>
              <w:t>，</w:t>
            </w:r>
            <w:r w:rsidR="007E5842" w:rsidRPr="004A089D">
              <w:rPr>
                <w:rFonts w:hint="eastAsia"/>
                <w:bCs/>
                <w:sz w:val="24"/>
              </w:rPr>
              <w:t>由当地环卫部门统一清运。</w:t>
            </w:r>
          </w:p>
          <w:p w:rsidR="008B281D" w:rsidRPr="004A089D" w:rsidRDefault="008B281D" w:rsidP="008B281D">
            <w:pPr>
              <w:spacing w:line="360" w:lineRule="auto"/>
              <w:ind w:firstLineChars="200" w:firstLine="480"/>
              <w:rPr>
                <w:sz w:val="24"/>
              </w:rPr>
            </w:pPr>
            <w:r w:rsidRPr="004A089D">
              <w:rPr>
                <w:rFonts w:hint="eastAsia"/>
                <w:sz w:val="24"/>
              </w:rPr>
              <w:t>（</w:t>
            </w:r>
            <w:r w:rsidRPr="004A089D">
              <w:rPr>
                <w:rFonts w:hint="eastAsia"/>
                <w:sz w:val="24"/>
              </w:rPr>
              <w:t>2</w:t>
            </w:r>
            <w:r w:rsidRPr="004A089D">
              <w:rPr>
                <w:rFonts w:hint="eastAsia"/>
                <w:sz w:val="24"/>
              </w:rPr>
              <w:t>）废玻璃边角料、不合格品</w:t>
            </w:r>
          </w:p>
          <w:p w:rsidR="008B281D" w:rsidRPr="004A089D" w:rsidRDefault="008B281D" w:rsidP="008B281D">
            <w:pPr>
              <w:spacing w:line="360" w:lineRule="auto"/>
              <w:ind w:firstLineChars="200" w:firstLine="480"/>
              <w:rPr>
                <w:bCs/>
                <w:sz w:val="24"/>
              </w:rPr>
            </w:pPr>
            <w:r w:rsidRPr="004A089D">
              <w:rPr>
                <w:sz w:val="24"/>
              </w:rPr>
              <w:t>根据</w:t>
            </w:r>
            <w:r w:rsidRPr="004A089D">
              <w:rPr>
                <w:rFonts w:hint="eastAsia"/>
                <w:sz w:val="24"/>
              </w:rPr>
              <w:t>企业</w:t>
            </w:r>
            <w:r w:rsidRPr="004A089D">
              <w:rPr>
                <w:sz w:val="24"/>
              </w:rPr>
              <w:t>提供资料</w:t>
            </w:r>
            <w:r w:rsidRPr="004A089D">
              <w:rPr>
                <w:rFonts w:hint="eastAsia"/>
                <w:sz w:val="24"/>
              </w:rPr>
              <w:t>，将不合格玻璃杯报废与废玻璃边角料一同处置，废玻璃边角料和不合格品产生</w:t>
            </w:r>
            <w:r w:rsidRPr="004A089D">
              <w:rPr>
                <w:rFonts w:hint="eastAsia"/>
                <w:sz w:val="24"/>
              </w:rPr>
              <w:t>100t/a</w:t>
            </w:r>
            <w:r w:rsidRPr="004A089D">
              <w:rPr>
                <w:rFonts w:hint="eastAsia"/>
                <w:sz w:val="24"/>
              </w:rPr>
              <w:t>，由废品公司回收。</w:t>
            </w:r>
          </w:p>
          <w:p w:rsidR="008B281D" w:rsidRPr="004A089D" w:rsidRDefault="008B281D" w:rsidP="008B281D">
            <w:pPr>
              <w:pStyle w:val="00"/>
              <w:ind w:firstLine="480"/>
            </w:pPr>
            <w:r w:rsidRPr="004A089D">
              <w:rPr>
                <w:rFonts w:hint="eastAsia"/>
              </w:rPr>
              <w:t>（</w:t>
            </w:r>
            <w:r w:rsidRPr="004A089D">
              <w:rPr>
                <w:rFonts w:hint="eastAsia"/>
              </w:rPr>
              <w:t>3</w:t>
            </w:r>
            <w:r w:rsidRPr="004A089D">
              <w:rPr>
                <w:rFonts w:hint="eastAsia"/>
              </w:rPr>
              <w:t>）废包装盒</w:t>
            </w:r>
          </w:p>
          <w:p w:rsidR="008B281D" w:rsidRPr="004A089D" w:rsidRDefault="008B281D" w:rsidP="008B281D">
            <w:pPr>
              <w:pStyle w:val="00"/>
              <w:ind w:firstLine="480"/>
            </w:pPr>
            <w:r w:rsidRPr="004A089D">
              <w:t>根据企业提供资料</w:t>
            </w:r>
            <w:r w:rsidRPr="004A089D">
              <w:rPr>
                <w:rFonts w:hint="eastAsia"/>
              </w:rPr>
              <w:t>，</w:t>
            </w:r>
            <w:r w:rsidRPr="004A089D">
              <w:t>年产生废包装盒</w:t>
            </w:r>
            <w:r w:rsidRPr="004A089D">
              <w:rPr>
                <w:rFonts w:hint="eastAsia"/>
              </w:rPr>
              <w:t>0.5t/a</w:t>
            </w:r>
            <w:r w:rsidRPr="004A089D">
              <w:rPr>
                <w:rFonts w:hint="eastAsia"/>
              </w:rPr>
              <w:t>，由废品公司回收。</w:t>
            </w:r>
          </w:p>
          <w:p w:rsidR="007E5842" w:rsidRPr="004A089D" w:rsidRDefault="007E5842">
            <w:pPr>
              <w:spacing w:line="360" w:lineRule="auto"/>
              <w:ind w:firstLineChars="200" w:firstLine="480"/>
              <w:rPr>
                <w:bCs/>
                <w:sz w:val="24"/>
              </w:rPr>
            </w:pPr>
            <w:r w:rsidRPr="004A089D">
              <w:rPr>
                <w:rFonts w:hint="eastAsia"/>
                <w:bCs/>
                <w:sz w:val="24"/>
              </w:rPr>
              <w:t>项目对产生的各种固体废物的利用</w:t>
            </w:r>
            <w:r w:rsidRPr="004A089D">
              <w:rPr>
                <w:rFonts w:hint="eastAsia"/>
                <w:bCs/>
                <w:sz w:val="24"/>
              </w:rPr>
              <w:t>/</w:t>
            </w:r>
            <w:r w:rsidRPr="004A089D">
              <w:rPr>
                <w:rFonts w:hint="eastAsia"/>
                <w:bCs/>
                <w:sz w:val="24"/>
              </w:rPr>
              <w:t>处置率达到</w:t>
            </w:r>
            <w:r w:rsidRPr="004A089D">
              <w:rPr>
                <w:rFonts w:hint="eastAsia"/>
                <w:bCs/>
                <w:sz w:val="24"/>
              </w:rPr>
              <w:t>100%</w:t>
            </w:r>
            <w:r w:rsidRPr="004A089D">
              <w:rPr>
                <w:rFonts w:hint="eastAsia"/>
                <w:bCs/>
                <w:sz w:val="24"/>
              </w:rPr>
              <w:t>，实现对环境的零排放，对周围环境不会带来二次污染及其他影响。同时，建设单位须严格按照《一般工业固体废物贮存、处置场污染控制标准》（</w:t>
            </w:r>
            <w:r w:rsidRPr="004A089D">
              <w:rPr>
                <w:rFonts w:hint="eastAsia"/>
                <w:bCs/>
                <w:sz w:val="24"/>
              </w:rPr>
              <w:t>GB18599-2001</w:t>
            </w:r>
            <w:r w:rsidRPr="004A089D">
              <w:rPr>
                <w:rFonts w:hint="eastAsia"/>
                <w:bCs/>
                <w:sz w:val="24"/>
              </w:rPr>
              <w:t>）要求对固体废物进行管理，避免固体废物暂存过程对环境的影响。</w:t>
            </w:r>
          </w:p>
          <w:p w:rsidR="00A374E0" w:rsidRPr="004A089D" w:rsidRDefault="007E5842" w:rsidP="0025171F">
            <w:pPr>
              <w:spacing w:line="360" w:lineRule="auto"/>
              <w:ind w:firstLineChars="200" w:firstLine="480"/>
              <w:rPr>
                <w:bCs/>
                <w:sz w:val="24"/>
              </w:rPr>
            </w:pPr>
            <w:r w:rsidRPr="004A089D">
              <w:rPr>
                <w:rFonts w:hint="eastAsia"/>
                <w:bCs/>
                <w:sz w:val="24"/>
              </w:rPr>
              <w:t>建设项目固体废物利用处置方式评价表见表</w:t>
            </w:r>
            <w:r w:rsidRPr="004A089D">
              <w:rPr>
                <w:rFonts w:hint="eastAsia"/>
                <w:bCs/>
                <w:sz w:val="24"/>
              </w:rPr>
              <w:t>7-</w:t>
            </w:r>
            <w:r w:rsidR="00951EBE" w:rsidRPr="004A089D">
              <w:rPr>
                <w:rFonts w:hint="eastAsia"/>
                <w:bCs/>
                <w:sz w:val="24"/>
              </w:rPr>
              <w:t>16</w:t>
            </w:r>
            <w:r w:rsidRPr="004A089D">
              <w:rPr>
                <w:rFonts w:hint="eastAsia"/>
                <w:bCs/>
                <w:sz w:val="24"/>
              </w:rPr>
              <w:t>。</w:t>
            </w:r>
          </w:p>
          <w:p w:rsidR="007E5842" w:rsidRPr="004A089D" w:rsidRDefault="007E5842" w:rsidP="004060F8">
            <w:pPr>
              <w:autoSpaceDE w:val="0"/>
              <w:autoSpaceDN w:val="0"/>
              <w:adjustRightInd w:val="0"/>
              <w:snapToGrid w:val="0"/>
              <w:jc w:val="center"/>
              <w:rPr>
                <w:b/>
                <w:sz w:val="24"/>
              </w:rPr>
            </w:pPr>
            <w:r w:rsidRPr="004A089D">
              <w:rPr>
                <w:b/>
                <w:sz w:val="24"/>
              </w:rPr>
              <w:t>表</w:t>
            </w:r>
            <w:r w:rsidRPr="004A089D">
              <w:rPr>
                <w:b/>
                <w:sz w:val="24"/>
              </w:rPr>
              <w:t>7</w:t>
            </w:r>
            <w:r w:rsidR="00352CA9" w:rsidRPr="004A089D">
              <w:rPr>
                <w:b/>
                <w:sz w:val="24"/>
              </w:rPr>
              <w:t>-</w:t>
            </w:r>
            <w:r w:rsidR="00951EBE" w:rsidRPr="004A089D">
              <w:rPr>
                <w:rFonts w:hint="eastAsia"/>
                <w:b/>
                <w:sz w:val="24"/>
              </w:rPr>
              <w:t>16</w:t>
            </w:r>
            <w:r w:rsidRPr="004A089D">
              <w:rPr>
                <w:b/>
                <w:sz w:val="24"/>
              </w:rPr>
              <w:t>建设项目固体废物利用处置方式评价表</w:t>
            </w:r>
          </w:p>
          <w:tbl>
            <w:tblPr>
              <w:tblW w:w="9140" w:type="dxa"/>
              <w:jc w:val="center"/>
              <w:tblBorders>
                <w:top w:val="single" w:sz="12" w:space="0" w:color="auto"/>
                <w:bottom w:val="single" w:sz="12" w:space="0" w:color="auto"/>
                <w:insideH w:val="single" w:sz="4" w:space="0" w:color="auto"/>
                <w:insideV w:val="single" w:sz="6" w:space="0" w:color="auto"/>
              </w:tblBorders>
              <w:tblLook w:val="0000"/>
            </w:tblPr>
            <w:tblGrid>
              <w:gridCol w:w="591"/>
              <w:gridCol w:w="1702"/>
              <w:gridCol w:w="1276"/>
              <w:gridCol w:w="1276"/>
              <w:gridCol w:w="1145"/>
              <w:gridCol w:w="1424"/>
              <w:gridCol w:w="1726"/>
            </w:tblGrid>
            <w:tr w:rsidR="007E5842" w:rsidRPr="004A089D" w:rsidTr="004B299D">
              <w:trPr>
                <w:jc w:val="center"/>
              </w:trPr>
              <w:tc>
                <w:tcPr>
                  <w:tcW w:w="591" w:type="dxa"/>
                  <w:vAlign w:val="center"/>
                </w:tcPr>
                <w:p w:rsidR="007E5842" w:rsidRPr="004A089D" w:rsidRDefault="007E5842">
                  <w:pPr>
                    <w:adjustRightInd w:val="0"/>
                    <w:snapToGrid w:val="0"/>
                    <w:jc w:val="center"/>
                    <w:rPr>
                      <w:b/>
                      <w:bCs/>
                      <w:szCs w:val="21"/>
                    </w:rPr>
                  </w:pPr>
                  <w:r w:rsidRPr="004A089D">
                    <w:rPr>
                      <w:b/>
                      <w:bCs/>
                      <w:szCs w:val="21"/>
                    </w:rPr>
                    <w:t>序号</w:t>
                  </w:r>
                </w:p>
              </w:tc>
              <w:tc>
                <w:tcPr>
                  <w:tcW w:w="1702" w:type="dxa"/>
                  <w:vAlign w:val="center"/>
                </w:tcPr>
                <w:p w:rsidR="007E5842" w:rsidRPr="004A089D" w:rsidRDefault="007E5842">
                  <w:pPr>
                    <w:adjustRightInd w:val="0"/>
                    <w:snapToGrid w:val="0"/>
                    <w:jc w:val="center"/>
                    <w:rPr>
                      <w:b/>
                      <w:bCs/>
                      <w:szCs w:val="21"/>
                    </w:rPr>
                  </w:pPr>
                  <w:r w:rsidRPr="004A089D">
                    <w:rPr>
                      <w:b/>
                      <w:bCs/>
                      <w:szCs w:val="21"/>
                    </w:rPr>
                    <w:t>固体废物名称</w:t>
                  </w:r>
                </w:p>
              </w:tc>
              <w:tc>
                <w:tcPr>
                  <w:tcW w:w="1276" w:type="dxa"/>
                  <w:vAlign w:val="center"/>
                </w:tcPr>
                <w:p w:rsidR="007E5842" w:rsidRPr="004A089D" w:rsidRDefault="007E5842">
                  <w:pPr>
                    <w:adjustRightInd w:val="0"/>
                    <w:snapToGrid w:val="0"/>
                    <w:jc w:val="center"/>
                    <w:rPr>
                      <w:b/>
                      <w:bCs/>
                      <w:szCs w:val="21"/>
                    </w:rPr>
                  </w:pPr>
                  <w:r w:rsidRPr="004A089D">
                    <w:rPr>
                      <w:b/>
                      <w:bCs/>
                      <w:szCs w:val="21"/>
                    </w:rPr>
                    <w:t>产生工序</w:t>
                  </w:r>
                </w:p>
              </w:tc>
              <w:tc>
                <w:tcPr>
                  <w:tcW w:w="1276" w:type="dxa"/>
                  <w:vAlign w:val="center"/>
                </w:tcPr>
                <w:p w:rsidR="007E5842" w:rsidRPr="004A089D" w:rsidRDefault="007E5842">
                  <w:pPr>
                    <w:adjustRightInd w:val="0"/>
                    <w:snapToGrid w:val="0"/>
                    <w:jc w:val="center"/>
                    <w:rPr>
                      <w:b/>
                      <w:bCs/>
                      <w:szCs w:val="21"/>
                    </w:rPr>
                  </w:pPr>
                  <w:r w:rsidRPr="004A089D">
                    <w:rPr>
                      <w:b/>
                      <w:bCs/>
                      <w:szCs w:val="21"/>
                    </w:rPr>
                    <w:t>废物代码</w:t>
                  </w:r>
                </w:p>
              </w:tc>
              <w:tc>
                <w:tcPr>
                  <w:tcW w:w="1145" w:type="dxa"/>
                  <w:vAlign w:val="center"/>
                </w:tcPr>
                <w:p w:rsidR="007E5842" w:rsidRPr="004A089D" w:rsidRDefault="007E5842">
                  <w:pPr>
                    <w:adjustRightInd w:val="0"/>
                    <w:snapToGrid w:val="0"/>
                    <w:jc w:val="center"/>
                    <w:rPr>
                      <w:b/>
                      <w:bCs/>
                      <w:szCs w:val="21"/>
                    </w:rPr>
                  </w:pPr>
                  <w:r w:rsidRPr="004A089D">
                    <w:rPr>
                      <w:b/>
                      <w:bCs/>
                      <w:szCs w:val="21"/>
                    </w:rPr>
                    <w:t>产生量（</w:t>
                  </w:r>
                  <w:r w:rsidRPr="004A089D">
                    <w:rPr>
                      <w:b/>
                      <w:bCs/>
                      <w:szCs w:val="21"/>
                    </w:rPr>
                    <w:t>t/a</w:t>
                  </w:r>
                  <w:r w:rsidRPr="004A089D">
                    <w:rPr>
                      <w:b/>
                      <w:bCs/>
                      <w:szCs w:val="21"/>
                    </w:rPr>
                    <w:t>）</w:t>
                  </w:r>
                </w:p>
              </w:tc>
              <w:tc>
                <w:tcPr>
                  <w:tcW w:w="1424" w:type="dxa"/>
                  <w:vAlign w:val="center"/>
                </w:tcPr>
                <w:p w:rsidR="007E5842" w:rsidRPr="004A089D" w:rsidRDefault="007E5842">
                  <w:pPr>
                    <w:adjustRightInd w:val="0"/>
                    <w:snapToGrid w:val="0"/>
                    <w:jc w:val="center"/>
                    <w:rPr>
                      <w:b/>
                      <w:bCs/>
                      <w:szCs w:val="21"/>
                    </w:rPr>
                  </w:pPr>
                  <w:r w:rsidRPr="004A089D">
                    <w:rPr>
                      <w:rFonts w:hint="eastAsia"/>
                      <w:b/>
                      <w:bCs/>
                      <w:szCs w:val="21"/>
                    </w:rPr>
                    <w:t>利用处置量（</w:t>
                  </w:r>
                  <w:r w:rsidRPr="004A089D">
                    <w:rPr>
                      <w:rFonts w:hint="eastAsia"/>
                      <w:b/>
                      <w:bCs/>
                      <w:szCs w:val="21"/>
                    </w:rPr>
                    <w:t>t/a</w:t>
                  </w:r>
                  <w:r w:rsidRPr="004A089D">
                    <w:rPr>
                      <w:rFonts w:hint="eastAsia"/>
                      <w:b/>
                      <w:bCs/>
                      <w:szCs w:val="21"/>
                    </w:rPr>
                    <w:t>）</w:t>
                  </w:r>
                </w:p>
              </w:tc>
              <w:tc>
                <w:tcPr>
                  <w:tcW w:w="1726" w:type="dxa"/>
                  <w:vAlign w:val="center"/>
                </w:tcPr>
                <w:p w:rsidR="007E5842" w:rsidRPr="004A089D" w:rsidRDefault="007E5842">
                  <w:pPr>
                    <w:adjustRightInd w:val="0"/>
                    <w:snapToGrid w:val="0"/>
                    <w:jc w:val="center"/>
                    <w:rPr>
                      <w:b/>
                      <w:bCs/>
                      <w:szCs w:val="21"/>
                    </w:rPr>
                  </w:pPr>
                  <w:r w:rsidRPr="004A089D">
                    <w:rPr>
                      <w:b/>
                      <w:bCs/>
                      <w:szCs w:val="21"/>
                    </w:rPr>
                    <w:t>利用处置</w:t>
                  </w:r>
                  <w:r w:rsidRPr="004A089D">
                    <w:rPr>
                      <w:rFonts w:hint="eastAsia"/>
                      <w:b/>
                      <w:bCs/>
                      <w:szCs w:val="21"/>
                    </w:rPr>
                    <w:t>方式</w:t>
                  </w:r>
                </w:p>
              </w:tc>
            </w:tr>
            <w:tr w:rsidR="002C410E" w:rsidRPr="004A089D" w:rsidTr="004B299D">
              <w:trPr>
                <w:jc w:val="center"/>
              </w:trPr>
              <w:tc>
                <w:tcPr>
                  <w:tcW w:w="591" w:type="dxa"/>
                  <w:vAlign w:val="center"/>
                </w:tcPr>
                <w:p w:rsidR="002C410E" w:rsidRPr="004A089D" w:rsidRDefault="002C410E">
                  <w:pPr>
                    <w:adjustRightInd w:val="0"/>
                    <w:snapToGrid w:val="0"/>
                    <w:jc w:val="center"/>
                    <w:rPr>
                      <w:szCs w:val="21"/>
                    </w:rPr>
                  </w:pPr>
                  <w:r w:rsidRPr="004A089D">
                    <w:rPr>
                      <w:szCs w:val="21"/>
                    </w:rPr>
                    <w:t>1</w:t>
                  </w:r>
                </w:p>
              </w:tc>
              <w:tc>
                <w:tcPr>
                  <w:tcW w:w="1702" w:type="dxa"/>
                  <w:vAlign w:val="center"/>
                </w:tcPr>
                <w:p w:rsidR="002C410E" w:rsidRPr="004A089D" w:rsidRDefault="002C410E">
                  <w:pPr>
                    <w:adjustRightInd w:val="0"/>
                    <w:snapToGrid w:val="0"/>
                    <w:jc w:val="center"/>
                    <w:textAlignment w:val="center"/>
                    <w:rPr>
                      <w:szCs w:val="21"/>
                    </w:rPr>
                  </w:pPr>
                  <w:r w:rsidRPr="004A089D">
                    <w:rPr>
                      <w:szCs w:val="21"/>
                    </w:rPr>
                    <w:t>生活垃圾</w:t>
                  </w:r>
                </w:p>
              </w:tc>
              <w:tc>
                <w:tcPr>
                  <w:tcW w:w="1276" w:type="dxa"/>
                  <w:vAlign w:val="center"/>
                </w:tcPr>
                <w:p w:rsidR="002C410E" w:rsidRPr="004A089D" w:rsidRDefault="002C410E">
                  <w:pPr>
                    <w:adjustRightInd w:val="0"/>
                    <w:snapToGrid w:val="0"/>
                    <w:jc w:val="center"/>
                    <w:textAlignment w:val="center"/>
                    <w:rPr>
                      <w:szCs w:val="21"/>
                    </w:rPr>
                  </w:pPr>
                  <w:r w:rsidRPr="004A089D">
                    <w:rPr>
                      <w:szCs w:val="21"/>
                    </w:rPr>
                    <w:t>生活</w:t>
                  </w:r>
                </w:p>
              </w:tc>
              <w:tc>
                <w:tcPr>
                  <w:tcW w:w="1276" w:type="dxa"/>
                  <w:vAlign w:val="center"/>
                </w:tcPr>
                <w:p w:rsidR="002C410E" w:rsidRPr="004A089D" w:rsidRDefault="002C410E">
                  <w:pPr>
                    <w:adjustRightInd w:val="0"/>
                    <w:snapToGrid w:val="0"/>
                    <w:jc w:val="center"/>
                    <w:textAlignment w:val="center"/>
                    <w:rPr>
                      <w:szCs w:val="21"/>
                    </w:rPr>
                  </w:pPr>
                  <w:r w:rsidRPr="004A089D">
                    <w:rPr>
                      <w:szCs w:val="21"/>
                    </w:rPr>
                    <w:t>99</w:t>
                  </w:r>
                </w:p>
              </w:tc>
              <w:tc>
                <w:tcPr>
                  <w:tcW w:w="1145" w:type="dxa"/>
                  <w:vAlign w:val="center"/>
                </w:tcPr>
                <w:p w:rsidR="002C410E" w:rsidRPr="004A089D" w:rsidRDefault="00686556">
                  <w:pPr>
                    <w:adjustRightInd w:val="0"/>
                    <w:snapToGrid w:val="0"/>
                    <w:jc w:val="center"/>
                    <w:textAlignment w:val="center"/>
                    <w:rPr>
                      <w:szCs w:val="21"/>
                    </w:rPr>
                  </w:pPr>
                  <w:r w:rsidRPr="004A089D">
                    <w:rPr>
                      <w:rFonts w:hint="eastAsia"/>
                      <w:szCs w:val="21"/>
                    </w:rPr>
                    <w:t>4.5</w:t>
                  </w:r>
                </w:p>
              </w:tc>
              <w:tc>
                <w:tcPr>
                  <w:tcW w:w="1424" w:type="dxa"/>
                  <w:vAlign w:val="center"/>
                </w:tcPr>
                <w:p w:rsidR="002C410E" w:rsidRPr="004A089D" w:rsidRDefault="00686556">
                  <w:pPr>
                    <w:adjustRightInd w:val="0"/>
                    <w:snapToGrid w:val="0"/>
                    <w:jc w:val="center"/>
                    <w:outlineLvl w:val="0"/>
                    <w:rPr>
                      <w:szCs w:val="21"/>
                    </w:rPr>
                  </w:pPr>
                  <w:r w:rsidRPr="004A089D">
                    <w:rPr>
                      <w:rFonts w:hint="eastAsia"/>
                      <w:szCs w:val="21"/>
                    </w:rPr>
                    <w:t>4.5</w:t>
                  </w:r>
                </w:p>
              </w:tc>
              <w:tc>
                <w:tcPr>
                  <w:tcW w:w="1726" w:type="dxa"/>
                  <w:vAlign w:val="center"/>
                </w:tcPr>
                <w:p w:rsidR="002C410E" w:rsidRPr="004A089D" w:rsidRDefault="002C410E" w:rsidP="007073AB">
                  <w:pPr>
                    <w:adjustRightInd w:val="0"/>
                    <w:snapToGrid w:val="0"/>
                    <w:jc w:val="center"/>
                    <w:rPr>
                      <w:szCs w:val="21"/>
                    </w:rPr>
                  </w:pPr>
                  <w:r w:rsidRPr="004A089D">
                    <w:rPr>
                      <w:rFonts w:hint="eastAsia"/>
                      <w:szCs w:val="21"/>
                    </w:rPr>
                    <w:t>环卫清运</w:t>
                  </w:r>
                </w:p>
              </w:tc>
            </w:tr>
            <w:tr w:rsidR="009A2DA3" w:rsidRPr="004A089D" w:rsidTr="004B299D">
              <w:trPr>
                <w:jc w:val="center"/>
              </w:trPr>
              <w:tc>
                <w:tcPr>
                  <w:tcW w:w="591" w:type="dxa"/>
                  <w:vAlign w:val="center"/>
                </w:tcPr>
                <w:p w:rsidR="009A2DA3" w:rsidRPr="004A089D" w:rsidRDefault="000E7C83">
                  <w:pPr>
                    <w:adjustRightInd w:val="0"/>
                    <w:snapToGrid w:val="0"/>
                    <w:jc w:val="center"/>
                    <w:rPr>
                      <w:szCs w:val="21"/>
                    </w:rPr>
                  </w:pPr>
                  <w:r w:rsidRPr="004A089D">
                    <w:rPr>
                      <w:rFonts w:hint="eastAsia"/>
                      <w:szCs w:val="21"/>
                    </w:rPr>
                    <w:t>2</w:t>
                  </w:r>
                </w:p>
              </w:tc>
              <w:tc>
                <w:tcPr>
                  <w:tcW w:w="1702" w:type="dxa"/>
                  <w:vAlign w:val="center"/>
                </w:tcPr>
                <w:p w:rsidR="009A2DA3" w:rsidRPr="004A089D" w:rsidRDefault="00686556">
                  <w:pPr>
                    <w:adjustRightInd w:val="0"/>
                    <w:snapToGrid w:val="0"/>
                    <w:jc w:val="center"/>
                    <w:textAlignment w:val="center"/>
                    <w:rPr>
                      <w:szCs w:val="21"/>
                    </w:rPr>
                  </w:pPr>
                  <w:r w:rsidRPr="004A089D">
                    <w:rPr>
                      <w:rFonts w:hint="eastAsia"/>
                      <w:kern w:val="0"/>
                      <w:szCs w:val="21"/>
                    </w:rPr>
                    <w:t>废玻璃边角料</w:t>
                  </w:r>
                  <w:r w:rsidR="008B281D" w:rsidRPr="004A089D">
                    <w:rPr>
                      <w:rFonts w:hint="eastAsia"/>
                      <w:kern w:val="0"/>
                      <w:szCs w:val="21"/>
                    </w:rPr>
                    <w:t>、不合格品</w:t>
                  </w:r>
                </w:p>
              </w:tc>
              <w:tc>
                <w:tcPr>
                  <w:tcW w:w="1276" w:type="dxa"/>
                  <w:vAlign w:val="center"/>
                </w:tcPr>
                <w:p w:rsidR="009A2DA3" w:rsidRPr="004A089D" w:rsidRDefault="00E87AA4">
                  <w:pPr>
                    <w:adjustRightInd w:val="0"/>
                    <w:snapToGrid w:val="0"/>
                    <w:jc w:val="center"/>
                    <w:textAlignment w:val="center"/>
                    <w:rPr>
                      <w:szCs w:val="21"/>
                    </w:rPr>
                  </w:pPr>
                  <w:r w:rsidRPr="004A089D">
                    <w:rPr>
                      <w:rFonts w:hint="eastAsia"/>
                      <w:szCs w:val="21"/>
                    </w:rPr>
                    <w:t>下料</w:t>
                  </w:r>
                  <w:r w:rsidR="00686556" w:rsidRPr="004A089D">
                    <w:rPr>
                      <w:rFonts w:hint="eastAsia"/>
                      <w:szCs w:val="21"/>
                    </w:rPr>
                    <w:t>、分割</w:t>
                  </w:r>
                  <w:r w:rsidR="008B281D" w:rsidRPr="004A089D">
                    <w:rPr>
                      <w:rFonts w:hint="eastAsia"/>
                      <w:szCs w:val="21"/>
                    </w:rPr>
                    <w:t>、检验</w:t>
                  </w:r>
                </w:p>
              </w:tc>
              <w:tc>
                <w:tcPr>
                  <w:tcW w:w="1276" w:type="dxa"/>
                  <w:vAlign w:val="center"/>
                </w:tcPr>
                <w:p w:rsidR="009A2DA3" w:rsidRPr="004A089D" w:rsidRDefault="009A2DA3">
                  <w:pPr>
                    <w:adjustRightInd w:val="0"/>
                    <w:snapToGrid w:val="0"/>
                    <w:jc w:val="center"/>
                    <w:textAlignment w:val="center"/>
                    <w:rPr>
                      <w:szCs w:val="21"/>
                    </w:rPr>
                  </w:pPr>
                  <w:r w:rsidRPr="004A089D">
                    <w:rPr>
                      <w:szCs w:val="21"/>
                    </w:rPr>
                    <w:t>86</w:t>
                  </w:r>
                </w:p>
              </w:tc>
              <w:tc>
                <w:tcPr>
                  <w:tcW w:w="1145" w:type="dxa"/>
                  <w:vAlign w:val="center"/>
                </w:tcPr>
                <w:p w:rsidR="009A2DA3" w:rsidRPr="004A089D" w:rsidRDefault="008B281D">
                  <w:pPr>
                    <w:adjustRightInd w:val="0"/>
                    <w:snapToGrid w:val="0"/>
                    <w:jc w:val="center"/>
                    <w:textAlignment w:val="center"/>
                    <w:rPr>
                      <w:szCs w:val="21"/>
                    </w:rPr>
                  </w:pPr>
                  <w:r w:rsidRPr="004A089D">
                    <w:rPr>
                      <w:rFonts w:hint="eastAsia"/>
                      <w:szCs w:val="21"/>
                    </w:rPr>
                    <w:t>100</w:t>
                  </w:r>
                </w:p>
              </w:tc>
              <w:tc>
                <w:tcPr>
                  <w:tcW w:w="1424" w:type="dxa"/>
                  <w:vAlign w:val="center"/>
                </w:tcPr>
                <w:p w:rsidR="009A2DA3" w:rsidRPr="004A089D" w:rsidRDefault="008B281D">
                  <w:pPr>
                    <w:adjustRightInd w:val="0"/>
                    <w:snapToGrid w:val="0"/>
                    <w:jc w:val="center"/>
                    <w:outlineLvl w:val="0"/>
                    <w:rPr>
                      <w:szCs w:val="21"/>
                    </w:rPr>
                  </w:pPr>
                  <w:r w:rsidRPr="004A089D">
                    <w:rPr>
                      <w:rFonts w:hint="eastAsia"/>
                      <w:szCs w:val="21"/>
                    </w:rPr>
                    <w:t>100</w:t>
                  </w:r>
                </w:p>
              </w:tc>
              <w:tc>
                <w:tcPr>
                  <w:tcW w:w="1726" w:type="dxa"/>
                  <w:vAlign w:val="center"/>
                </w:tcPr>
                <w:p w:rsidR="009A2DA3" w:rsidRPr="004A089D" w:rsidRDefault="006D4767" w:rsidP="007073AB">
                  <w:pPr>
                    <w:adjustRightInd w:val="0"/>
                    <w:snapToGrid w:val="0"/>
                    <w:jc w:val="center"/>
                    <w:rPr>
                      <w:szCs w:val="21"/>
                    </w:rPr>
                  </w:pPr>
                  <w:r w:rsidRPr="004A089D">
                    <w:rPr>
                      <w:rFonts w:hint="eastAsia"/>
                      <w:szCs w:val="21"/>
                    </w:rPr>
                    <w:t>废品公司回收</w:t>
                  </w:r>
                </w:p>
              </w:tc>
            </w:tr>
            <w:tr w:rsidR="009A2DA3" w:rsidRPr="004A089D" w:rsidTr="004B299D">
              <w:trPr>
                <w:jc w:val="center"/>
              </w:trPr>
              <w:tc>
                <w:tcPr>
                  <w:tcW w:w="591" w:type="dxa"/>
                  <w:vAlign w:val="center"/>
                </w:tcPr>
                <w:p w:rsidR="009A2DA3" w:rsidRPr="004A089D" w:rsidRDefault="000E7C83">
                  <w:pPr>
                    <w:adjustRightInd w:val="0"/>
                    <w:snapToGrid w:val="0"/>
                    <w:jc w:val="center"/>
                    <w:rPr>
                      <w:szCs w:val="21"/>
                    </w:rPr>
                  </w:pPr>
                  <w:r w:rsidRPr="004A089D">
                    <w:rPr>
                      <w:rFonts w:hint="eastAsia"/>
                      <w:szCs w:val="21"/>
                    </w:rPr>
                    <w:t>3</w:t>
                  </w:r>
                </w:p>
              </w:tc>
              <w:tc>
                <w:tcPr>
                  <w:tcW w:w="1702" w:type="dxa"/>
                  <w:vAlign w:val="center"/>
                </w:tcPr>
                <w:p w:rsidR="009A2DA3" w:rsidRPr="004A089D" w:rsidRDefault="008B281D">
                  <w:pPr>
                    <w:adjustRightInd w:val="0"/>
                    <w:snapToGrid w:val="0"/>
                    <w:jc w:val="center"/>
                    <w:textAlignment w:val="center"/>
                    <w:rPr>
                      <w:szCs w:val="21"/>
                    </w:rPr>
                  </w:pPr>
                  <w:r w:rsidRPr="004A089D">
                    <w:rPr>
                      <w:rFonts w:hint="eastAsia"/>
                      <w:szCs w:val="21"/>
                    </w:rPr>
                    <w:t>废包装盒</w:t>
                  </w:r>
                </w:p>
              </w:tc>
              <w:tc>
                <w:tcPr>
                  <w:tcW w:w="1276" w:type="dxa"/>
                  <w:vAlign w:val="center"/>
                </w:tcPr>
                <w:p w:rsidR="009A2DA3" w:rsidRPr="004A089D" w:rsidRDefault="00686556">
                  <w:pPr>
                    <w:adjustRightInd w:val="0"/>
                    <w:snapToGrid w:val="0"/>
                    <w:jc w:val="center"/>
                    <w:textAlignment w:val="center"/>
                    <w:rPr>
                      <w:szCs w:val="21"/>
                    </w:rPr>
                  </w:pPr>
                  <w:r w:rsidRPr="004A089D">
                    <w:rPr>
                      <w:rFonts w:hint="eastAsia"/>
                      <w:szCs w:val="21"/>
                    </w:rPr>
                    <w:t>检验</w:t>
                  </w:r>
                </w:p>
              </w:tc>
              <w:tc>
                <w:tcPr>
                  <w:tcW w:w="1276" w:type="dxa"/>
                  <w:vAlign w:val="center"/>
                </w:tcPr>
                <w:p w:rsidR="009A2DA3" w:rsidRPr="004A089D" w:rsidRDefault="009A2DA3">
                  <w:pPr>
                    <w:adjustRightInd w:val="0"/>
                    <w:snapToGrid w:val="0"/>
                    <w:jc w:val="center"/>
                    <w:textAlignment w:val="center"/>
                    <w:rPr>
                      <w:szCs w:val="21"/>
                    </w:rPr>
                  </w:pPr>
                  <w:r w:rsidRPr="004A089D">
                    <w:rPr>
                      <w:rFonts w:hint="eastAsia"/>
                      <w:szCs w:val="21"/>
                    </w:rPr>
                    <w:t>8</w:t>
                  </w:r>
                  <w:r w:rsidR="004F03D1" w:rsidRPr="004A089D">
                    <w:rPr>
                      <w:rFonts w:hint="eastAsia"/>
                      <w:szCs w:val="21"/>
                    </w:rPr>
                    <w:t>6</w:t>
                  </w:r>
                </w:p>
              </w:tc>
              <w:tc>
                <w:tcPr>
                  <w:tcW w:w="1145" w:type="dxa"/>
                  <w:vAlign w:val="center"/>
                </w:tcPr>
                <w:p w:rsidR="009A2DA3" w:rsidRPr="004A089D" w:rsidRDefault="009A2DA3">
                  <w:pPr>
                    <w:adjustRightInd w:val="0"/>
                    <w:snapToGrid w:val="0"/>
                    <w:jc w:val="center"/>
                    <w:textAlignment w:val="center"/>
                    <w:rPr>
                      <w:szCs w:val="21"/>
                    </w:rPr>
                  </w:pPr>
                  <w:r w:rsidRPr="004A089D">
                    <w:rPr>
                      <w:rFonts w:hint="eastAsia"/>
                      <w:szCs w:val="21"/>
                    </w:rPr>
                    <w:t>0</w:t>
                  </w:r>
                  <w:r w:rsidRPr="004A089D">
                    <w:rPr>
                      <w:szCs w:val="21"/>
                    </w:rPr>
                    <w:t>.</w:t>
                  </w:r>
                  <w:r w:rsidR="008B281D" w:rsidRPr="004A089D">
                    <w:rPr>
                      <w:rFonts w:hint="eastAsia"/>
                      <w:szCs w:val="21"/>
                    </w:rPr>
                    <w:t>5</w:t>
                  </w:r>
                </w:p>
              </w:tc>
              <w:tc>
                <w:tcPr>
                  <w:tcW w:w="1424" w:type="dxa"/>
                  <w:vAlign w:val="center"/>
                </w:tcPr>
                <w:p w:rsidR="009A2DA3" w:rsidRPr="004A089D" w:rsidRDefault="009A2DA3">
                  <w:pPr>
                    <w:adjustRightInd w:val="0"/>
                    <w:snapToGrid w:val="0"/>
                    <w:jc w:val="center"/>
                    <w:outlineLvl w:val="0"/>
                    <w:rPr>
                      <w:szCs w:val="21"/>
                    </w:rPr>
                  </w:pPr>
                  <w:r w:rsidRPr="004A089D">
                    <w:rPr>
                      <w:rFonts w:hint="eastAsia"/>
                      <w:szCs w:val="21"/>
                    </w:rPr>
                    <w:t>0</w:t>
                  </w:r>
                  <w:r w:rsidRPr="004A089D">
                    <w:rPr>
                      <w:szCs w:val="21"/>
                    </w:rPr>
                    <w:t>.</w:t>
                  </w:r>
                  <w:r w:rsidR="008B281D" w:rsidRPr="004A089D">
                    <w:rPr>
                      <w:rFonts w:hint="eastAsia"/>
                      <w:szCs w:val="21"/>
                    </w:rPr>
                    <w:t>5</w:t>
                  </w:r>
                </w:p>
              </w:tc>
              <w:tc>
                <w:tcPr>
                  <w:tcW w:w="1726" w:type="dxa"/>
                  <w:vAlign w:val="center"/>
                </w:tcPr>
                <w:p w:rsidR="009A2DA3" w:rsidRPr="004A089D" w:rsidRDefault="008B281D" w:rsidP="007073AB">
                  <w:pPr>
                    <w:adjustRightInd w:val="0"/>
                    <w:snapToGrid w:val="0"/>
                    <w:jc w:val="center"/>
                    <w:rPr>
                      <w:szCs w:val="21"/>
                    </w:rPr>
                  </w:pPr>
                  <w:r w:rsidRPr="004A089D">
                    <w:rPr>
                      <w:rFonts w:hint="eastAsia"/>
                      <w:szCs w:val="21"/>
                    </w:rPr>
                    <w:t>废品公司回收</w:t>
                  </w:r>
                </w:p>
              </w:tc>
            </w:tr>
          </w:tbl>
          <w:p w:rsidR="00A9322B" w:rsidRPr="004A089D" w:rsidRDefault="00A9322B" w:rsidP="00A9322B">
            <w:pPr>
              <w:adjustRightInd w:val="0"/>
              <w:snapToGrid w:val="0"/>
              <w:spacing w:line="360" w:lineRule="auto"/>
              <w:ind w:firstLineChars="200" w:firstLine="480"/>
              <w:rPr>
                <w:kern w:val="0"/>
                <w:sz w:val="24"/>
              </w:rPr>
            </w:pPr>
            <w:r w:rsidRPr="004A089D">
              <w:rPr>
                <w:kern w:val="0"/>
                <w:sz w:val="24"/>
              </w:rPr>
              <w:t>由工程分析可知，本项目建设一座建筑面积为</w:t>
            </w:r>
            <w:r w:rsidR="00DF7442" w:rsidRPr="004A089D">
              <w:rPr>
                <w:rFonts w:hint="eastAsia"/>
                <w:kern w:val="0"/>
                <w:sz w:val="24"/>
              </w:rPr>
              <w:t>2</w:t>
            </w:r>
            <w:r w:rsidRPr="004A089D">
              <w:rPr>
                <w:kern w:val="0"/>
                <w:sz w:val="24"/>
              </w:rPr>
              <w:t>0m</w:t>
            </w:r>
            <w:r w:rsidRPr="004A089D">
              <w:rPr>
                <w:kern w:val="0"/>
                <w:sz w:val="24"/>
                <w:vertAlign w:val="superscript"/>
              </w:rPr>
              <w:t>2</w:t>
            </w:r>
            <w:r w:rsidRPr="004A089D">
              <w:rPr>
                <w:kern w:val="0"/>
                <w:sz w:val="24"/>
              </w:rPr>
              <w:t>的一般固废堆场，</w:t>
            </w:r>
            <w:r w:rsidR="00DF7442" w:rsidRPr="004A089D">
              <w:rPr>
                <w:kern w:val="0"/>
                <w:sz w:val="24"/>
              </w:rPr>
              <w:t>废玻璃边角料</w:t>
            </w:r>
            <w:r w:rsidR="00DF7442" w:rsidRPr="004A089D">
              <w:rPr>
                <w:rFonts w:hint="eastAsia"/>
                <w:kern w:val="0"/>
                <w:sz w:val="24"/>
              </w:rPr>
              <w:t>、</w:t>
            </w:r>
            <w:r w:rsidR="00DF7442" w:rsidRPr="004A089D">
              <w:rPr>
                <w:kern w:val="0"/>
                <w:sz w:val="24"/>
              </w:rPr>
              <w:t>不合格品</w:t>
            </w:r>
            <w:r w:rsidR="00DF7442" w:rsidRPr="004A089D">
              <w:rPr>
                <w:rFonts w:hint="eastAsia"/>
                <w:kern w:val="0"/>
                <w:sz w:val="24"/>
              </w:rPr>
              <w:t>、</w:t>
            </w:r>
            <w:r w:rsidR="00DF7442" w:rsidRPr="004A089D">
              <w:rPr>
                <w:kern w:val="0"/>
                <w:sz w:val="24"/>
              </w:rPr>
              <w:t>废包装盒由废品公司回收</w:t>
            </w:r>
            <w:r w:rsidR="00DF7442" w:rsidRPr="004A089D">
              <w:rPr>
                <w:rFonts w:hint="eastAsia"/>
                <w:kern w:val="0"/>
                <w:sz w:val="24"/>
              </w:rPr>
              <w:t>，</w:t>
            </w:r>
            <w:r w:rsidRPr="004A089D">
              <w:rPr>
                <w:kern w:val="0"/>
                <w:sz w:val="24"/>
              </w:rPr>
              <w:t>生活垃圾基本可以做到日产日清，基本不占用一般固废堆场。</w:t>
            </w:r>
          </w:p>
          <w:p w:rsidR="00A9425D" w:rsidRPr="004A089D" w:rsidRDefault="00A9425D" w:rsidP="00B54DFC">
            <w:pPr>
              <w:pStyle w:val="a0"/>
              <w:spacing w:line="360" w:lineRule="auto"/>
              <w:ind w:firstLineChars="200" w:firstLine="480"/>
              <w:rPr>
                <w:rFonts w:ascii="Times New Roman" w:hAnsi="Times New Roman" w:cs="Times New Roman"/>
                <w:sz w:val="24"/>
                <w:szCs w:val="24"/>
              </w:rPr>
            </w:pPr>
            <w:r w:rsidRPr="004A089D">
              <w:rPr>
                <w:rFonts w:ascii="Times New Roman" w:hAnsi="Times New Roman" w:cs="Times New Roman"/>
                <w:sz w:val="24"/>
                <w:szCs w:val="24"/>
              </w:rPr>
              <w:t>通过上述分析，建设项目固废得到了妥善处理处置，处理方案和处置措施均满足《</w:t>
            </w:r>
            <w:r w:rsidR="00B54DFC" w:rsidRPr="004A089D">
              <w:rPr>
                <w:rFonts w:ascii="Times New Roman" w:hAnsi="Times New Roman" w:cs="Times New Roman"/>
                <w:sz w:val="24"/>
                <w:szCs w:val="24"/>
              </w:rPr>
              <w:t>一</w:t>
            </w:r>
          </w:p>
          <w:p w:rsidR="00A9425D" w:rsidRPr="004A089D" w:rsidRDefault="00A9425D" w:rsidP="00B54DFC">
            <w:pPr>
              <w:pStyle w:val="a0"/>
              <w:spacing w:line="360" w:lineRule="auto"/>
              <w:rPr>
                <w:rFonts w:ascii="Times New Roman" w:hAnsi="Times New Roman" w:cs="Times New Roman"/>
                <w:sz w:val="24"/>
                <w:szCs w:val="24"/>
              </w:rPr>
            </w:pPr>
            <w:r w:rsidRPr="004A089D">
              <w:rPr>
                <w:rFonts w:ascii="Times New Roman" w:hAnsi="Times New Roman" w:cs="Times New Roman"/>
                <w:sz w:val="24"/>
                <w:szCs w:val="24"/>
              </w:rPr>
              <w:t>般工业固废贮存、处理处置场污染物控制标准》（</w:t>
            </w:r>
            <w:r w:rsidRPr="004A089D">
              <w:rPr>
                <w:rFonts w:ascii="Times New Roman" w:hAnsi="Times New Roman" w:cs="Times New Roman"/>
                <w:sz w:val="24"/>
                <w:szCs w:val="24"/>
              </w:rPr>
              <w:t>GB18599-2001</w:t>
            </w:r>
            <w:r w:rsidR="0022792A" w:rsidRPr="004A089D">
              <w:rPr>
                <w:rFonts w:ascii="Times New Roman" w:hAnsi="Times New Roman" w:cs="Times New Roman"/>
                <w:sz w:val="24"/>
                <w:szCs w:val="24"/>
              </w:rPr>
              <w:t>）</w:t>
            </w:r>
            <w:r w:rsidR="0022792A" w:rsidRPr="004A089D">
              <w:rPr>
                <w:rFonts w:ascii="Times New Roman" w:hAnsi="Times New Roman" w:cs="Times New Roman" w:hint="eastAsia"/>
                <w:sz w:val="24"/>
                <w:szCs w:val="24"/>
              </w:rPr>
              <w:t>，</w:t>
            </w:r>
            <w:r w:rsidRPr="004A089D">
              <w:rPr>
                <w:rFonts w:ascii="Times New Roman" w:hAnsi="Times New Roman" w:cs="Times New Roman"/>
                <w:sz w:val="24"/>
                <w:szCs w:val="24"/>
              </w:rPr>
              <w:t>对环境影响较小。</w:t>
            </w:r>
          </w:p>
          <w:p w:rsidR="00323949" w:rsidRPr="004A089D" w:rsidRDefault="00323949" w:rsidP="00323949">
            <w:pPr>
              <w:pStyle w:val="aff1"/>
              <w:ind w:firstLineChars="200" w:firstLine="482"/>
              <w:rPr>
                <w:b/>
                <w:sz w:val="24"/>
                <w:szCs w:val="24"/>
              </w:rPr>
            </w:pPr>
            <w:r w:rsidRPr="004A089D">
              <w:rPr>
                <w:b/>
                <w:sz w:val="24"/>
                <w:szCs w:val="24"/>
              </w:rPr>
              <w:t>5</w:t>
            </w:r>
            <w:r w:rsidRPr="004A089D">
              <w:rPr>
                <w:b/>
                <w:sz w:val="24"/>
                <w:szCs w:val="24"/>
              </w:rPr>
              <w:t>、环境风险评价</w:t>
            </w:r>
          </w:p>
          <w:p w:rsidR="00E1441F" w:rsidRPr="004A089D" w:rsidRDefault="00323949" w:rsidP="00E1441F">
            <w:pPr>
              <w:pStyle w:val="aff1"/>
              <w:snapToGrid w:val="0"/>
              <w:rPr>
                <w:sz w:val="24"/>
                <w:szCs w:val="24"/>
              </w:rPr>
            </w:pPr>
            <w:r w:rsidRPr="004A089D">
              <w:rPr>
                <w:sz w:val="24"/>
                <w:szCs w:val="24"/>
              </w:rPr>
              <w:t>环境风险评价的目的是分享和预测建设项目存在的潜在危险、有害因素，建设项目建设和运行期间可能发生的突发性事件或事故，引起有毒有害和易燃易爆等物质的泄露，所造成的人身安全与环境影响和损害程度</w:t>
            </w:r>
            <w:r w:rsidRPr="004A089D">
              <w:rPr>
                <w:sz w:val="24"/>
                <w:szCs w:val="24"/>
              </w:rPr>
              <w:t>,</w:t>
            </w:r>
            <w:r w:rsidRPr="004A089D">
              <w:rPr>
                <w:sz w:val="24"/>
                <w:szCs w:val="24"/>
              </w:rPr>
              <w:t>提出合理可行的防范、应急与减缓措施，以使建设项目事故率、损失和环境影响达到可接受的水平。</w:t>
            </w:r>
          </w:p>
          <w:p w:rsidR="00E1441F" w:rsidRPr="004A089D" w:rsidRDefault="00323949" w:rsidP="00E1441F">
            <w:pPr>
              <w:pStyle w:val="aff1"/>
              <w:snapToGrid w:val="0"/>
              <w:rPr>
                <w:bCs/>
                <w:sz w:val="24"/>
                <w:szCs w:val="24"/>
              </w:rPr>
            </w:pPr>
            <w:r w:rsidRPr="004A089D">
              <w:rPr>
                <w:rFonts w:hint="eastAsia"/>
                <w:bCs/>
                <w:sz w:val="24"/>
                <w:szCs w:val="24"/>
              </w:rPr>
              <w:t>1</w:t>
            </w:r>
            <w:r w:rsidRPr="004A089D">
              <w:rPr>
                <w:rFonts w:hint="eastAsia"/>
                <w:bCs/>
                <w:sz w:val="24"/>
                <w:szCs w:val="24"/>
              </w:rPr>
              <w:t>）、评价依据</w:t>
            </w:r>
          </w:p>
          <w:p w:rsidR="00323949" w:rsidRPr="004A089D" w:rsidRDefault="00323949" w:rsidP="00E1441F">
            <w:pPr>
              <w:pStyle w:val="aff1"/>
              <w:snapToGrid w:val="0"/>
              <w:rPr>
                <w:sz w:val="24"/>
                <w:szCs w:val="24"/>
              </w:rPr>
            </w:pPr>
            <w:r w:rsidRPr="004A089D">
              <w:rPr>
                <w:rFonts w:hint="eastAsia"/>
                <w:sz w:val="24"/>
                <w:szCs w:val="24"/>
              </w:rPr>
              <w:t>（</w:t>
            </w:r>
            <w:r w:rsidRPr="004A089D">
              <w:rPr>
                <w:rFonts w:hint="eastAsia"/>
                <w:sz w:val="24"/>
                <w:szCs w:val="24"/>
              </w:rPr>
              <w:t>1</w:t>
            </w:r>
            <w:r w:rsidRPr="004A089D">
              <w:rPr>
                <w:rFonts w:hint="eastAsia"/>
                <w:sz w:val="24"/>
                <w:szCs w:val="24"/>
              </w:rPr>
              <w:t>）</w:t>
            </w:r>
            <w:r w:rsidRPr="004A089D">
              <w:rPr>
                <w:sz w:val="24"/>
                <w:szCs w:val="24"/>
              </w:rPr>
              <w:t>风险调查</w:t>
            </w:r>
          </w:p>
          <w:p w:rsidR="00323949" w:rsidRPr="004A089D" w:rsidRDefault="00323949" w:rsidP="00323949">
            <w:pPr>
              <w:pStyle w:val="aff1"/>
              <w:snapToGrid w:val="0"/>
              <w:rPr>
                <w:sz w:val="24"/>
                <w:szCs w:val="24"/>
              </w:rPr>
            </w:pPr>
            <w:r w:rsidRPr="004A089D">
              <w:rPr>
                <w:sz w:val="24"/>
                <w:szCs w:val="24"/>
              </w:rPr>
              <w:lastRenderedPageBreak/>
              <w:t>按照《建设项目环境风险评价技术导则》</w:t>
            </w:r>
            <w:r w:rsidRPr="004A089D">
              <w:rPr>
                <w:sz w:val="24"/>
                <w:szCs w:val="24"/>
              </w:rPr>
              <w:t xml:space="preserve">(HJ/T169-2018) </w:t>
            </w:r>
            <w:r w:rsidRPr="004A089D">
              <w:rPr>
                <w:sz w:val="24"/>
                <w:szCs w:val="24"/>
              </w:rPr>
              <w:t>附录中附录</w:t>
            </w:r>
            <w:r w:rsidRPr="004A089D">
              <w:rPr>
                <w:sz w:val="24"/>
                <w:szCs w:val="24"/>
              </w:rPr>
              <w:t>B</w:t>
            </w:r>
            <w:r w:rsidRPr="004A089D">
              <w:rPr>
                <w:sz w:val="24"/>
                <w:szCs w:val="24"/>
              </w:rPr>
              <w:t>及《重大危险源辨识》</w:t>
            </w:r>
            <w:r w:rsidRPr="004A089D">
              <w:rPr>
                <w:sz w:val="24"/>
                <w:szCs w:val="24"/>
              </w:rPr>
              <w:t>(GB18218-2018)</w:t>
            </w:r>
            <w:r w:rsidRPr="004A089D">
              <w:rPr>
                <w:sz w:val="24"/>
                <w:szCs w:val="24"/>
              </w:rPr>
              <w:t>，项目主要风险物质为</w:t>
            </w:r>
            <w:r w:rsidR="00E1441F" w:rsidRPr="004A089D">
              <w:rPr>
                <w:rFonts w:hint="eastAsia"/>
                <w:sz w:val="24"/>
                <w:szCs w:val="24"/>
              </w:rPr>
              <w:t>液化石油气</w:t>
            </w:r>
            <w:r w:rsidRPr="004A089D">
              <w:rPr>
                <w:sz w:val="24"/>
                <w:szCs w:val="24"/>
              </w:rPr>
              <w:t>。</w:t>
            </w:r>
          </w:p>
          <w:p w:rsidR="00323949" w:rsidRPr="004A089D" w:rsidRDefault="00323949" w:rsidP="00323949">
            <w:pPr>
              <w:pStyle w:val="aff1"/>
              <w:snapToGrid w:val="0"/>
              <w:rPr>
                <w:sz w:val="24"/>
                <w:szCs w:val="24"/>
              </w:rPr>
            </w:pPr>
            <w:r w:rsidRPr="004A089D">
              <w:rPr>
                <w:rFonts w:hint="eastAsia"/>
                <w:sz w:val="24"/>
                <w:szCs w:val="24"/>
              </w:rPr>
              <w:t>（</w:t>
            </w:r>
            <w:r w:rsidRPr="004A089D">
              <w:rPr>
                <w:rFonts w:hint="eastAsia"/>
                <w:sz w:val="24"/>
                <w:szCs w:val="24"/>
              </w:rPr>
              <w:t>2</w:t>
            </w:r>
            <w:r w:rsidRPr="004A089D">
              <w:rPr>
                <w:rFonts w:hint="eastAsia"/>
                <w:sz w:val="24"/>
                <w:szCs w:val="24"/>
              </w:rPr>
              <w:t>）</w:t>
            </w:r>
            <w:r w:rsidRPr="004A089D">
              <w:rPr>
                <w:sz w:val="24"/>
                <w:szCs w:val="24"/>
              </w:rPr>
              <w:t>风险潜势初判及风险评价等级</w:t>
            </w:r>
          </w:p>
          <w:p w:rsidR="00323949" w:rsidRPr="004A089D" w:rsidRDefault="00323949" w:rsidP="00323949">
            <w:pPr>
              <w:pStyle w:val="aff1"/>
              <w:snapToGrid w:val="0"/>
              <w:rPr>
                <w:sz w:val="24"/>
                <w:szCs w:val="24"/>
              </w:rPr>
            </w:pPr>
            <w:r w:rsidRPr="004A089D">
              <w:rPr>
                <w:sz w:val="24"/>
                <w:szCs w:val="24"/>
              </w:rPr>
              <w:t>根据建设项目涉及的物质和工艺系统的危险性及其所在地的环境敏感程度，结合事故情形下环境影响途径，对建设项目潜在环境危害程度进行概化分析</w:t>
            </w:r>
            <w:r w:rsidRPr="004A089D">
              <w:rPr>
                <w:sz w:val="24"/>
                <w:szCs w:val="24"/>
              </w:rPr>
              <w:t>,</w:t>
            </w:r>
            <w:r w:rsidRPr="004A089D">
              <w:rPr>
                <w:sz w:val="24"/>
                <w:szCs w:val="24"/>
              </w:rPr>
              <w:t>建设项目环境风险潜势划分表见表</w:t>
            </w:r>
            <w:r w:rsidRPr="004A089D">
              <w:rPr>
                <w:sz w:val="24"/>
                <w:szCs w:val="24"/>
              </w:rPr>
              <w:t>7-1</w:t>
            </w:r>
            <w:r w:rsidR="00201C60" w:rsidRPr="004A089D">
              <w:rPr>
                <w:rFonts w:hint="eastAsia"/>
                <w:sz w:val="24"/>
                <w:szCs w:val="24"/>
              </w:rPr>
              <w:t>7</w:t>
            </w:r>
            <w:r w:rsidRPr="004A089D">
              <w:rPr>
                <w:sz w:val="24"/>
                <w:szCs w:val="24"/>
              </w:rPr>
              <w:t>。</w:t>
            </w:r>
          </w:p>
          <w:p w:rsidR="00323949" w:rsidRPr="004A089D" w:rsidRDefault="00323949" w:rsidP="00323949">
            <w:pPr>
              <w:adjustRightInd w:val="0"/>
              <w:snapToGrid w:val="0"/>
              <w:ind w:firstLineChars="200" w:firstLine="482"/>
              <w:jc w:val="center"/>
              <w:rPr>
                <w:b/>
                <w:sz w:val="24"/>
              </w:rPr>
            </w:pPr>
            <w:r w:rsidRPr="004A089D">
              <w:rPr>
                <w:b/>
                <w:bCs/>
                <w:sz w:val="24"/>
              </w:rPr>
              <w:t>表</w:t>
            </w:r>
            <w:r w:rsidRPr="004A089D">
              <w:rPr>
                <w:b/>
                <w:bCs/>
                <w:sz w:val="24"/>
              </w:rPr>
              <w:t>7-1</w:t>
            </w:r>
            <w:r w:rsidR="00201C60" w:rsidRPr="004A089D">
              <w:rPr>
                <w:rFonts w:hint="eastAsia"/>
                <w:b/>
                <w:bCs/>
                <w:sz w:val="24"/>
              </w:rPr>
              <w:t>7</w:t>
            </w:r>
            <w:r w:rsidRPr="004A089D">
              <w:rPr>
                <w:b/>
                <w:sz w:val="24"/>
              </w:rPr>
              <w:t>项目环境风险潜势划分</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301"/>
              <w:gridCol w:w="1693"/>
              <w:gridCol w:w="1692"/>
              <w:gridCol w:w="1692"/>
              <w:gridCol w:w="1692"/>
            </w:tblGrid>
            <w:tr w:rsidR="00323949" w:rsidRPr="004A089D" w:rsidTr="004E26E8">
              <w:trPr>
                <w:tblHeader/>
                <w:jc w:val="center"/>
              </w:trPr>
              <w:tc>
                <w:tcPr>
                  <w:tcW w:w="1268" w:type="pct"/>
                  <w:vMerge w:val="restart"/>
                  <w:tcMar>
                    <w:left w:w="0" w:type="dxa"/>
                    <w:right w:w="0" w:type="dxa"/>
                  </w:tcMar>
                  <w:vAlign w:val="center"/>
                </w:tcPr>
                <w:p w:rsidR="00323949" w:rsidRPr="004A089D" w:rsidRDefault="00323949" w:rsidP="004357C2">
                  <w:pPr>
                    <w:jc w:val="center"/>
                    <w:rPr>
                      <w:b/>
                      <w:szCs w:val="21"/>
                    </w:rPr>
                  </w:pPr>
                  <w:r w:rsidRPr="004A089D">
                    <w:rPr>
                      <w:b/>
                      <w:szCs w:val="21"/>
                    </w:rPr>
                    <w:t>环境敏感程度（</w:t>
                  </w:r>
                  <w:r w:rsidRPr="004A089D">
                    <w:rPr>
                      <w:b/>
                      <w:szCs w:val="21"/>
                    </w:rPr>
                    <w:t>E</w:t>
                  </w:r>
                  <w:r w:rsidRPr="004A089D">
                    <w:rPr>
                      <w:b/>
                      <w:szCs w:val="21"/>
                    </w:rPr>
                    <w:t>）</w:t>
                  </w:r>
                </w:p>
              </w:tc>
              <w:tc>
                <w:tcPr>
                  <w:tcW w:w="3732" w:type="pct"/>
                  <w:gridSpan w:val="4"/>
                  <w:vAlign w:val="center"/>
                </w:tcPr>
                <w:p w:rsidR="00323949" w:rsidRPr="004A089D" w:rsidRDefault="00323949" w:rsidP="004357C2">
                  <w:pPr>
                    <w:jc w:val="center"/>
                    <w:rPr>
                      <w:b/>
                      <w:szCs w:val="21"/>
                    </w:rPr>
                  </w:pPr>
                  <w:r w:rsidRPr="004A089D">
                    <w:rPr>
                      <w:b/>
                      <w:szCs w:val="21"/>
                    </w:rPr>
                    <w:t>危险物质及工艺系统危险性（</w:t>
                  </w:r>
                  <w:r w:rsidRPr="004A089D">
                    <w:rPr>
                      <w:b/>
                      <w:szCs w:val="21"/>
                    </w:rPr>
                    <w:t>P</w:t>
                  </w:r>
                  <w:r w:rsidRPr="004A089D">
                    <w:rPr>
                      <w:b/>
                      <w:szCs w:val="21"/>
                    </w:rPr>
                    <w:t>）</w:t>
                  </w:r>
                </w:p>
              </w:tc>
            </w:tr>
            <w:tr w:rsidR="00323949" w:rsidRPr="004A089D" w:rsidTr="004E26E8">
              <w:trPr>
                <w:jc w:val="center"/>
              </w:trPr>
              <w:tc>
                <w:tcPr>
                  <w:tcW w:w="1268" w:type="pct"/>
                  <w:vMerge/>
                  <w:vAlign w:val="center"/>
                </w:tcPr>
                <w:p w:rsidR="00323949" w:rsidRPr="004A089D" w:rsidRDefault="00323949" w:rsidP="004357C2">
                  <w:pPr>
                    <w:jc w:val="center"/>
                    <w:rPr>
                      <w:szCs w:val="21"/>
                    </w:rPr>
                  </w:pPr>
                </w:p>
              </w:tc>
              <w:tc>
                <w:tcPr>
                  <w:tcW w:w="933" w:type="pct"/>
                  <w:vAlign w:val="center"/>
                </w:tcPr>
                <w:p w:rsidR="00323949" w:rsidRPr="004A089D" w:rsidRDefault="00323949" w:rsidP="004357C2">
                  <w:pPr>
                    <w:jc w:val="center"/>
                    <w:rPr>
                      <w:szCs w:val="21"/>
                    </w:rPr>
                  </w:pPr>
                  <w:r w:rsidRPr="004A089D">
                    <w:rPr>
                      <w:szCs w:val="21"/>
                    </w:rPr>
                    <w:t>极高危害（</w:t>
                  </w:r>
                  <w:r w:rsidRPr="004A089D">
                    <w:rPr>
                      <w:szCs w:val="21"/>
                    </w:rPr>
                    <w:t>P1</w:t>
                  </w:r>
                  <w:r w:rsidRPr="004A089D">
                    <w:rPr>
                      <w:szCs w:val="21"/>
                    </w:rPr>
                    <w:t>）</w:t>
                  </w:r>
                </w:p>
              </w:tc>
              <w:tc>
                <w:tcPr>
                  <w:tcW w:w="933" w:type="pct"/>
                  <w:vAlign w:val="center"/>
                </w:tcPr>
                <w:p w:rsidR="00323949" w:rsidRPr="004A089D" w:rsidRDefault="00323949" w:rsidP="004357C2">
                  <w:pPr>
                    <w:jc w:val="center"/>
                    <w:rPr>
                      <w:szCs w:val="21"/>
                    </w:rPr>
                  </w:pPr>
                  <w:r w:rsidRPr="004A089D">
                    <w:rPr>
                      <w:szCs w:val="21"/>
                    </w:rPr>
                    <w:t>高度危害（</w:t>
                  </w:r>
                  <w:r w:rsidRPr="004A089D">
                    <w:rPr>
                      <w:szCs w:val="21"/>
                    </w:rPr>
                    <w:t>P2</w:t>
                  </w:r>
                  <w:r w:rsidRPr="004A089D">
                    <w:rPr>
                      <w:szCs w:val="21"/>
                    </w:rPr>
                    <w:t>）</w:t>
                  </w:r>
                </w:p>
              </w:tc>
              <w:tc>
                <w:tcPr>
                  <w:tcW w:w="933" w:type="pct"/>
                  <w:vAlign w:val="center"/>
                </w:tcPr>
                <w:p w:rsidR="00323949" w:rsidRPr="004A089D" w:rsidRDefault="00323949" w:rsidP="004357C2">
                  <w:pPr>
                    <w:jc w:val="center"/>
                    <w:rPr>
                      <w:szCs w:val="21"/>
                    </w:rPr>
                  </w:pPr>
                  <w:r w:rsidRPr="004A089D">
                    <w:rPr>
                      <w:szCs w:val="21"/>
                    </w:rPr>
                    <w:t>中度危害（</w:t>
                  </w:r>
                  <w:r w:rsidRPr="004A089D">
                    <w:rPr>
                      <w:szCs w:val="21"/>
                    </w:rPr>
                    <w:t>P3</w:t>
                  </w:r>
                  <w:r w:rsidRPr="004A089D">
                    <w:rPr>
                      <w:szCs w:val="21"/>
                    </w:rPr>
                    <w:t>）</w:t>
                  </w:r>
                </w:p>
              </w:tc>
              <w:tc>
                <w:tcPr>
                  <w:tcW w:w="933" w:type="pct"/>
                  <w:vAlign w:val="center"/>
                </w:tcPr>
                <w:p w:rsidR="00323949" w:rsidRPr="004A089D" w:rsidRDefault="00323949" w:rsidP="004357C2">
                  <w:pPr>
                    <w:jc w:val="center"/>
                    <w:rPr>
                      <w:szCs w:val="21"/>
                    </w:rPr>
                  </w:pPr>
                  <w:r w:rsidRPr="004A089D">
                    <w:rPr>
                      <w:szCs w:val="21"/>
                    </w:rPr>
                    <w:t>轻度危害（</w:t>
                  </w:r>
                  <w:r w:rsidRPr="004A089D">
                    <w:rPr>
                      <w:szCs w:val="21"/>
                    </w:rPr>
                    <w:t>P4</w:t>
                  </w:r>
                  <w:r w:rsidRPr="004A089D">
                    <w:rPr>
                      <w:szCs w:val="21"/>
                    </w:rPr>
                    <w:t>）</w:t>
                  </w:r>
                </w:p>
              </w:tc>
            </w:tr>
            <w:tr w:rsidR="00323949" w:rsidRPr="004A089D" w:rsidTr="004E26E8">
              <w:trPr>
                <w:jc w:val="center"/>
              </w:trPr>
              <w:tc>
                <w:tcPr>
                  <w:tcW w:w="1268" w:type="pct"/>
                  <w:vAlign w:val="center"/>
                </w:tcPr>
                <w:p w:rsidR="00323949" w:rsidRPr="004A089D" w:rsidRDefault="00323949" w:rsidP="004357C2">
                  <w:pPr>
                    <w:jc w:val="center"/>
                    <w:rPr>
                      <w:szCs w:val="21"/>
                    </w:rPr>
                  </w:pPr>
                  <w:r w:rsidRPr="004A089D">
                    <w:rPr>
                      <w:szCs w:val="21"/>
                    </w:rPr>
                    <w:t>环境高度敏感区（</w:t>
                  </w:r>
                  <w:r w:rsidRPr="004A089D">
                    <w:rPr>
                      <w:szCs w:val="21"/>
                    </w:rPr>
                    <w:t>E1</w:t>
                  </w:r>
                  <w:r w:rsidRPr="004A089D">
                    <w:rPr>
                      <w:szCs w:val="21"/>
                    </w:rPr>
                    <w:t>）</w:t>
                  </w:r>
                </w:p>
              </w:tc>
              <w:tc>
                <w:tcPr>
                  <w:tcW w:w="933"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4 \* ROMAN </w:instrText>
                  </w:r>
                  <w:r w:rsidRPr="004A089D">
                    <w:rPr>
                      <w:szCs w:val="21"/>
                    </w:rPr>
                    <w:fldChar w:fldCharType="separate"/>
                  </w:r>
                  <w:r w:rsidR="00323949" w:rsidRPr="004A089D">
                    <w:rPr>
                      <w:szCs w:val="21"/>
                    </w:rPr>
                    <w:t>IV</w:t>
                  </w:r>
                  <w:r w:rsidRPr="004A089D">
                    <w:rPr>
                      <w:szCs w:val="21"/>
                    </w:rPr>
                    <w:fldChar w:fldCharType="end"/>
                  </w:r>
                  <w:r w:rsidR="00323949" w:rsidRPr="004A089D">
                    <w:rPr>
                      <w:szCs w:val="21"/>
                      <w:vertAlign w:val="superscript"/>
                    </w:rPr>
                    <w:t>+</w:t>
                  </w:r>
                </w:p>
              </w:tc>
              <w:tc>
                <w:tcPr>
                  <w:tcW w:w="933"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4 \* ROMAN </w:instrText>
                  </w:r>
                  <w:r w:rsidRPr="004A089D">
                    <w:rPr>
                      <w:szCs w:val="21"/>
                    </w:rPr>
                    <w:fldChar w:fldCharType="separate"/>
                  </w:r>
                  <w:r w:rsidR="00323949" w:rsidRPr="004A089D">
                    <w:rPr>
                      <w:szCs w:val="21"/>
                    </w:rPr>
                    <w:t>IV</w:t>
                  </w:r>
                  <w:r w:rsidRPr="004A089D">
                    <w:rPr>
                      <w:szCs w:val="21"/>
                    </w:rPr>
                    <w:fldChar w:fldCharType="end"/>
                  </w:r>
                </w:p>
              </w:tc>
              <w:tc>
                <w:tcPr>
                  <w:tcW w:w="933" w:type="pct"/>
                  <w:vAlign w:val="center"/>
                </w:tcPr>
                <w:p w:rsidR="00323949" w:rsidRPr="004A089D" w:rsidRDefault="00323949" w:rsidP="004357C2">
                  <w:pPr>
                    <w:jc w:val="center"/>
                    <w:rPr>
                      <w:szCs w:val="21"/>
                    </w:rPr>
                  </w:pPr>
                  <w:r w:rsidRPr="004A089D">
                    <w:rPr>
                      <w:rFonts w:ascii="宋体"/>
                      <w:szCs w:val="21"/>
                    </w:rPr>
                    <w:t>Ⅲ</w:t>
                  </w:r>
                </w:p>
              </w:tc>
              <w:tc>
                <w:tcPr>
                  <w:tcW w:w="933" w:type="pct"/>
                  <w:vAlign w:val="center"/>
                </w:tcPr>
                <w:p w:rsidR="00323949" w:rsidRPr="004A089D" w:rsidRDefault="00323949" w:rsidP="004357C2">
                  <w:pPr>
                    <w:jc w:val="center"/>
                    <w:rPr>
                      <w:szCs w:val="21"/>
                    </w:rPr>
                  </w:pPr>
                  <w:r w:rsidRPr="004A089D">
                    <w:rPr>
                      <w:rFonts w:ascii="宋体"/>
                      <w:szCs w:val="21"/>
                    </w:rPr>
                    <w:t>Ⅲ</w:t>
                  </w:r>
                </w:p>
              </w:tc>
            </w:tr>
            <w:tr w:rsidR="00323949" w:rsidRPr="004A089D" w:rsidTr="004E26E8">
              <w:trPr>
                <w:jc w:val="center"/>
              </w:trPr>
              <w:tc>
                <w:tcPr>
                  <w:tcW w:w="1268" w:type="pct"/>
                  <w:vAlign w:val="center"/>
                </w:tcPr>
                <w:p w:rsidR="00323949" w:rsidRPr="004A089D" w:rsidRDefault="00323949" w:rsidP="004357C2">
                  <w:pPr>
                    <w:jc w:val="center"/>
                    <w:rPr>
                      <w:szCs w:val="21"/>
                    </w:rPr>
                  </w:pPr>
                  <w:r w:rsidRPr="004A089D">
                    <w:rPr>
                      <w:szCs w:val="21"/>
                    </w:rPr>
                    <w:t>环境中度敏感区（</w:t>
                  </w:r>
                  <w:r w:rsidRPr="004A089D">
                    <w:rPr>
                      <w:szCs w:val="21"/>
                    </w:rPr>
                    <w:t>E2</w:t>
                  </w:r>
                  <w:r w:rsidRPr="004A089D">
                    <w:rPr>
                      <w:szCs w:val="21"/>
                    </w:rPr>
                    <w:t>）</w:t>
                  </w:r>
                </w:p>
              </w:tc>
              <w:tc>
                <w:tcPr>
                  <w:tcW w:w="933"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4 \* ROMAN </w:instrText>
                  </w:r>
                  <w:r w:rsidRPr="004A089D">
                    <w:rPr>
                      <w:szCs w:val="21"/>
                    </w:rPr>
                    <w:fldChar w:fldCharType="separate"/>
                  </w:r>
                  <w:r w:rsidR="00323949" w:rsidRPr="004A089D">
                    <w:rPr>
                      <w:szCs w:val="21"/>
                    </w:rPr>
                    <w:t>IV</w:t>
                  </w:r>
                  <w:r w:rsidRPr="004A089D">
                    <w:rPr>
                      <w:szCs w:val="21"/>
                    </w:rPr>
                    <w:fldChar w:fldCharType="end"/>
                  </w:r>
                </w:p>
              </w:tc>
              <w:tc>
                <w:tcPr>
                  <w:tcW w:w="933" w:type="pct"/>
                  <w:vAlign w:val="center"/>
                </w:tcPr>
                <w:p w:rsidR="00323949" w:rsidRPr="004A089D" w:rsidRDefault="00323949" w:rsidP="004357C2">
                  <w:pPr>
                    <w:jc w:val="center"/>
                    <w:rPr>
                      <w:szCs w:val="21"/>
                    </w:rPr>
                  </w:pPr>
                  <w:r w:rsidRPr="004A089D">
                    <w:rPr>
                      <w:rFonts w:ascii="宋体"/>
                      <w:szCs w:val="21"/>
                    </w:rPr>
                    <w:t>Ⅲ</w:t>
                  </w:r>
                </w:p>
              </w:tc>
              <w:tc>
                <w:tcPr>
                  <w:tcW w:w="933" w:type="pct"/>
                  <w:vAlign w:val="center"/>
                </w:tcPr>
                <w:p w:rsidR="00323949" w:rsidRPr="004A089D" w:rsidRDefault="00323949" w:rsidP="004357C2">
                  <w:pPr>
                    <w:jc w:val="center"/>
                    <w:rPr>
                      <w:szCs w:val="21"/>
                    </w:rPr>
                  </w:pPr>
                  <w:r w:rsidRPr="004A089D">
                    <w:rPr>
                      <w:rFonts w:ascii="宋体"/>
                      <w:szCs w:val="21"/>
                    </w:rPr>
                    <w:t>Ⅲ</w:t>
                  </w:r>
                </w:p>
              </w:tc>
              <w:tc>
                <w:tcPr>
                  <w:tcW w:w="933"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2 \* ROMAN </w:instrText>
                  </w:r>
                  <w:r w:rsidRPr="004A089D">
                    <w:rPr>
                      <w:szCs w:val="21"/>
                    </w:rPr>
                    <w:fldChar w:fldCharType="separate"/>
                  </w:r>
                  <w:r w:rsidR="00323949" w:rsidRPr="004A089D">
                    <w:rPr>
                      <w:szCs w:val="21"/>
                    </w:rPr>
                    <w:t>II</w:t>
                  </w:r>
                  <w:r w:rsidRPr="004A089D">
                    <w:rPr>
                      <w:szCs w:val="21"/>
                    </w:rPr>
                    <w:fldChar w:fldCharType="end"/>
                  </w:r>
                </w:p>
              </w:tc>
            </w:tr>
            <w:tr w:rsidR="00323949" w:rsidRPr="004A089D" w:rsidTr="004E26E8">
              <w:trPr>
                <w:jc w:val="center"/>
              </w:trPr>
              <w:tc>
                <w:tcPr>
                  <w:tcW w:w="1268" w:type="pct"/>
                  <w:vAlign w:val="center"/>
                </w:tcPr>
                <w:p w:rsidR="00323949" w:rsidRPr="004A089D" w:rsidRDefault="00323949" w:rsidP="004357C2">
                  <w:pPr>
                    <w:jc w:val="center"/>
                    <w:rPr>
                      <w:szCs w:val="21"/>
                    </w:rPr>
                  </w:pPr>
                  <w:r w:rsidRPr="004A089D">
                    <w:rPr>
                      <w:szCs w:val="21"/>
                    </w:rPr>
                    <w:t>环境低度敏感区（</w:t>
                  </w:r>
                  <w:r w:rsidRPr="004A089D">
                    <w:rPr>
                      <w:szCs w:val="21"/>
                    </w:rPr>
                    <w:t>E3</w:t>
                  </w:r>
                  <w:r w:rsidRPr="004A089D">
                    <w:rPr>
                      <w:szCs w:val="21"/>
                    </w:rPr>
                    <w:t>）</w:t>
                  </w:r>
                </w:p>
              </w:tc>
              <w:tc>
                <w:tcPr>
                  <w:tcW w:w="933" w:type="pct"/>
                  <w:vAlign w:val="center"/>
                </w:tcPr>
                <w:p w:rsidR="00323949" w:rsidRPr="004A089D" w:rsidRDefault="00323949" w:rsidP="004357C2">
                  <w:pPr>
                    <w:jc w:val="center"/>
                    <w:rPr>
                      <w:szCs w:val="21"/>
                    </w:rPr>
                  </w:pPr>
                  <w:r w:rsidRPr="004A089D">
                    <w:rPr>
                      <w:rFonts w:ascii="宋体"/>
                      <w:szCs w:val="21"/>
                    </w:rPr>
                    <w:t>Ⅲ</w:t>
                  </w:r>
                </w:p>
              </w:tc>
              <w:tc>
                <w:tcPr>
                  <w:tcW w:w="933" w:type="pct"/>
                  <w:vAlign w:val="center"/>
                </w:tcPr>
                <w:p w:rsidR="00323949" w:rsidRPr="004A089D" w:rsidRDefault="00323949" w:rsidP="004357C2">
                  <w:pPr>
                    <w:jc w:val="center"/>
                    <w:rPr>
                      <w:szCs w:val="21"/>
                    </w:rPr>
                  </w:pPr>
                  <w:r w:rsidRPr="004A089D">
                    <w:rPr>
                      <w:rFonts w:ascii="宋体"/>
                      <w:szCs w:val="21"/>
                    </w:rPr>
                    <w:t>Ⅲ</w:t>
                  </w:r>
                </w:p>
              </w:tc>
              <w:tc>
                <w:tcPr>
                  <w:tcW w:w="933"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2 \* ROMAN </w:instrText>
                  </w:r>
                  <w:r w:rsidRPr="004A089D">
                    <w:rPr>
                      <w:szCs w:val="21"/>
                    </w:rPr>
                    <w:fldChar w:fldCharType="separate"/>
                  </w:r>
                  <w:r w:rsidR="00323949" w:rsidRPr="004A089D">
                    <w:rPr>
                      <w:szCs w:val="21"/>
                    </w:rPr>
                    <w:t>II</w:t>
                  </w:r>
                  <w:r w:rsidRPr="004A089D">
                    <w:rPr>
                      <w:szCs w:val="21"/>
                    </w:rPr>
                    <w:fldChar w:fldCharType="end"/>
                  </w:r>
                </w:p>
              </w:tc>
              <w:tc>
                <w:tcPr>
                  <w:tcW w:w="933"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1 \* ROMAN </w:instrText>
                  </w:r>
                  <w:r w:rsidRPr="004A089D">
                    <w:rPr>
                      <w:szCs w:val="21"/>
                    </w:rPr>
                    <w:fldChar w:fldCharType="separate"/>
                  </w:r>
                  <w:r w:rsidR="00323949" w:rsidRPr="004A089D">
                    <w:rPr>
                      <w:szCs w:val="21"/>
                    </w:rPr>
                    <w:t>I</w:t>
                  </w:r>
                  <w:r w:rsidRPr="004A089D">
                    <w:rPr>
                      <w:szCs w:val="21"/>
                    </w:rPr>
                    <w:fldChar w:fldCharType="end"/>
                  </w:r>
                </w:p>
              </w:tc>
            </w:tr>
            <w:tr w:rsidR="00323949" w:rsidRPr="004A089D" w:rsidTr="004E26E8">
              <w:trPr>
                <w:jc w:val="center"/>
              </w:trPr>
              <w:tc>
                <w:tcPr>
                  <w:tcW w:w="5000" w:type="pct"/>
                  <w:gridSpan w:val="5"/>
                  <w:vAlign w:val="center"/>
                </w:tcPr>
                <w:p w:rsidR="00323949" w:rsidRPr="004A089D" w:rsidRDefault="00323949" w:rsidP="004357C2">
                  <w:pPr>
                    <w:jc w:val="center"/>
                    <w:rPr>
                      <w:szCs w:val="21"/>
                    </w:rPr>
                  </w:pPr>
                  <w:r w:rsidRPr="004A089D">
                    <w:rPr>
                      <w:szCs w:val="21"/>
                    </w:rPr>
                    <w:t>注：</w:t>
                  </w:r>
                  <w:r w:rsidR="00142F0C" w:rsidRPr="004A089D">
                    <w:rPr>
                      <w:szCs w:val="21"/>
                    </w:rPr>
                    <w:fldChar w:fldCharType="begin"/>
                  </w:r>
                  <w:r w:rsidRPr="004A089D">
                    <w:rPr>
                      <w:szCs w:val="21"/>
                    </w:rPr>
                    <w:instrText xml:space="preserve"> = 4 \* ROMAN </w:instrText>
                  </w:r>
                  <w:r w:rsidR="00142F0C" w:rsidRPr="004A089D">
                    <w:rPr>
                      <w:szCs w:val="21"/>
                    </w:rPr>
                    <w:fldChar w:fldCharType="separate"/>
                  </w:r>
                  <w:r w:rsidRPr="004A089D">
                    <w:rPr>
                      <w:szCs w:val="21"/>
                    </w:rPr>
                    <w:t>IV</w:t>
                  </w:r>
                  <w:r w:rsidR="00142F0C" w:rsidRPr="004A089D">
                    <w:rPr>
                      <w:szCs w:val="21"/>
                    </w:rPr>
                    <w:fldChar w:fldCharType="end"/>
                  </w:r>
                  <w:r w:rsidRPr="004A089D">
                    <w:rPr>
                      <w:szCs w:val="21"/>
                      <w:vertAlign w:val="superscript"/>
                    </w:rPr>
                    <w:t>+</w:t>
                  </w:r>
                  <w:r w:rsidRPr="004A089D">
                    <w:rPr>
                      <w:szCs w:val="21"/>
                    </w:rPr>
                    <w:t>为极高环境风险</w:t>
                  </w:r>
                </w:p>
              </w:tc>
            </w:tr>
          </w:tbl>
          <w:p w:rsidR="00323949" w:rsidRPr="004A089D" w:rsidRDefault="00323949" w:rsidP="00323949">
            <w:pPr>
              <w:adjustRightInd w:val="0"/>
              <w:snapToGrid w:val="0"/>
              <w:spacing w:line="360" w:lineRule="auto"/>
              <w:ind w:firstLineChars="200" w:firstLine="480"/>
              <w:rPr>
                <w:sz w:val="24"/>
              </w:rPr>
            </w:pPr>
            <w:r w:rsidRPr="004A089D">
              <w:rPr>
                <w:sz w:val="24"/>
              </w:rPr>
              <w:t>P</w:t>
            </w:r>
            <w:r w:rsidRPr="004A089D">
              <w:rPr>
                <w:sz w:val="24"/>
              </w:rPr>
              <w:t>级的确定</w:t>
            </w:r>
          </w:p>
          <w:p w:rsidR="00323949" w:rsidRPr="004A089D" w:rsidRDefault="00323949" w:rsidP="00323949">
            <w:pPr>
              <w:adjustRightInd w:val="0"/>
              <w:snapToGrid w:val="0"/>
              <w:spacing w:line="360" w:lineRule="auto"/>
              <w:ind w:firstLineChars="200" w:firstLine="480"/>
              <w:rPr>
                <w:bCs/>
                <w:sz w:val="24"/>
              </w:rPr>
            </w:pPr>
            <w:r w:rsidRPr="004A089D">
              <w:rPr>
                <w:bCs/>
                <w:sz w:val="24"/>
              </w:rPr>
              <w:t>2</w:t>
            </w:r>
            <w:r w:rsidRPr="004A089D">
              <w:rPr>
                <w:bCs/>
                <w:sz w:val="24"/>
              </w:rPr>
              <w:t>）危险物质数量与临界量比值（</w:t>
            </w:r>
            <w:r w:rsidRPr="004A089D">
              <w:rPr>
                <w:bCs/>
                <w:sz w:val="24"/>
              </w:rPr>
              <w:t>Q</w:t>
            </w:r>
            <w:r w:rsidRPr="004A089D">
              <w:rPr>
                <w:bCs/>
                <w:sz w:val="24"/>
              </w:rPr>
              <w:t>）</w:t>
            </w:r>
          </w:p>
          <w:p w:rsidR="00323949" w:rsidRPr="004A089D" w:rsidRDefault="00323949" w:rsidP="00323949">
            <w:pPr>
              <w:adjustRightInd w:val="0"/>
              <w:snapToGrid w:val="0"/>
              <w:spacing w:line="360" w:lineRule="auto"/>
              <w:ind w:firstLineChars="200" w:firstLine="480"/>
              <w:rPr>
                <w:sz w:val="24"/>
              </w:rPr>
            </w:pPr>
            <w:r w:rsidRPr="004A089D">
              <w:rPr>
                <w:sz w:val="24"/>
              </w:rPr>
              <w:t>项目所涉及的每种危险物质在厂界内的最大存在总量与其在《建设项目环境风险评价技术导则》（</w:t>
            </w:r>
            <w:r w:rsidRPr="004A089D">
              <w:rPr>
                <w:sz w:val="24"/>
              </w:rPr>
              <w:t>HJ169</w:t>
            </w:r>
            <w:r w:rsidRPr="004A089D">
              <w:rPr>
                <w:sz w:val="24"/>
              </w:rPr>
              <w:t>－</w:t>
            </w:r>
            <w:r w:rsidRPr="004A089D">
              <w:rPr>
                <w:sz w:val="24"/>
              </w:rPr>
              <w:t>2018</w:t>
            </w:r>
            <w:r w:rsidRPr="004A089D">
              <w:rPr>
                <w:sz w:val="24"/>
              </w:rPr>
              <w:t>）附录</w:t>
            </w:r>
            <w:r w:rsidRPr="004A089D">
              <w:rPr>
                <w:sz w:val="24"/>
              </w:rPr>
              <w:t>B</w:t>
            </w:r>
            <w:r w:rsidRPr="004A089D">
              <w:rPr>
                <w:sz w:val="24"/>
              </w:rPr>
              <w:t>中对应临界量的比值</w:t>
            </w:r>
            <w:r w:rsidRPr="004A089D">
              <w:rPr>
                <w:sz w:val="24"/>
              </w:rPr>
              <w:t>Q</w:t>
            </w:r>
            <w:r w:rsidRPr="004A089D">
              <w:rPr>
                <w:sz w:val="24"/>
              </w:rPr>
              <w:t>。</w:t>
            </w:r>
          </w:p>
          <w:p w:rsidR="00323949" w:rsidRPr="004A089D" w:rsidRDefault="00323949" w:rsidP="00323949">
            <w:pPr>
              <w:adjustRightInd w:val="0"/>
              <w:snapToGrid w:val="0"/>
              <w:spacing w:line="360" w:lineRule="auto"/>
              <w:ind w:firstLineChars="200" w:firstLine="480"/>
              <w:jc w:val="center"/>
              <w:rPr>
                <w:sz w:val="24"/>
              </w:rPr>
            </w:pPr>
            <w:r w:rsidRPr="004A089D">
              <w:rPr>
                <w:sz w:val="24"/>
              </w:rPr>
              <w:t>Q=q</w:t>
            </w:r>
            <w:r w:rsidRPr="004A089D">
              <w:rPr>
                <w:sz w:val="24"/>
                <w:vertAlign w:val="subscript"/>
              </w:rPr>
              <w:t>1</w:t>
            </w:r>
            <w:r w:rsidRPr="004A089D">
              <w:rPr>
                <w:sz w:val="24"/>
              </w:rPr>
              <w:t>/Q</w:t>
            </w:r>
            <w:r w:rsidRPr="004A089D">
              <w:rPr>
                <w:sz w:val="24"/>
                <w:vertAlign w:val="subscript"/>
              </w:rPr>
              <w:t>1</w:t>
            </w:r>
            <w:r w:rsidRPr="004A089D">
              <w:rPr>
                <w:sz w:val="24"/>
              </w:rPr>
              <w:t>+ q</w:t>
            </w:r>
            <w:r w:rsidRPr="004A089D">
              <w:rPr>
                <w:sz w:val="24"/>
                <w:vertAlign w:val="subscript"/>
              </w:rPr>
              <w:t>2</w:t>
            </w:r>
            <w:r w:rsidRPr="004A089D">
              <w:rPr>
                <w:sz w:val="24"/>
              </w:rPr>
              <w:t>/Q</w:t>
            </w:r>
            <w:r w:rsidRPr="004A089D">
              <w:rPr>
                <w:sz w:val="24"/>
                <w:vertAlign w:val="subscript"/>
              </w:rPr>
              <w:t>2</w:t>
            </w:r>
            <w:r w:rsidRPr="004A089D">
              <w:rPr>
                <w:sz w:val="24"/>
              </w:rPr>
              <w:t>+ q</w:t>
            </w:r>
            <w:r w:rsidRPr="004A089D">
              <w:rPr>
                <w:sz w:val="24"/>
                <w:vertAlign w:val="subscript"/>
              </w:rPr>
              <w:t>3</w:t>
            </w:r>
            <w:r w:rsidRPr="004A089D">
              <w:rPr>
                <w:sz w:val="24"/>
              </w:rPr>
              <w:t>/Q</w:t>
            </w:r>
            <w:r w:rsidRPr="004A089D">
              <w:rPr>
                <w:sz w:val="24"/>
                <w:vertAlign w:val="subscript"/>
              </w:rPr>
              <w:t>3</w:t>
            </w:r>
            <w:r w:rsidRPr="004A089D">
              <w:rPr>
                <w:sz w:val="24"/>
              </w:rPr>
              <w:t>+ ……+ q</w:t>
            </w:r>
            <w:r w:rsidRPr="004A089D">
              <w:rPr>
                <w:sz w:val="24"/>
                <w:vertAlign w:val="subscript"/>
              </w:rPr>
              <w:t>n</w:t>
            </w:r>
            <w:r w:rsidRPr="004A089D">
              <w:rPr>
                <w:sz w:val="24"/>
              </w:rPr>
              <w:t>/Q</w:t>
            </w:r>
            <w:r w:rsidRPr="004A089D">
              <w:rPr>
                <w:sz w:val="24"/>
                <w:vertAlign w:val="subscript"/>
              </w:rPr>
              <w:t>n</w:t>
            </w:r>
          </w:p>
          <w:p w:rsidR="00323949" w:rsidRPr="004A089D" w:rsidRDefault="00323949" w:rsidP="00323949">
            <w:pPr>
              <w:adjustRightInd w:val="0"/>
              <w:snapToGrid w:val="0"/>
              <w:spacing w:line="360" w:lineRule="auto"/>
              <w:ind w:firstLineChars="200" w:firstLine="480"/>
              <w:rPr>
                <w:sz w:val="24"/>
              </w:rPr>
            </w:pPr>
            <w:r w:rsidRPr="004A089D">
              <w:rPr>
                <w:sz w:val="24"/>
              </w:rPr>
              <w:t>式中</w:t>
            </w:r>
            <w:r w:rsidRPr="004A089D">
              <w:rPr>
                <w:sz w:val="24"/>
              </w:rPr>
              <w:t>q</w:t>
            </w:r>
            <w:r w:rsidRPr="004A089D">
              <w:rPr>
                <w:sz w:val="24"/>
                <w:vertAlign w:val="subscript"/>
              </w:rPr>
              <w:t>1</w:t>
            </w:r>
            <w:r w:rsidRPr="004A089D">
              <w:rPr>
                <w:sz w:val="24"/>
              </w:rPr>
              <w:t>，</w:t>
            </w:r>
            <w:r w:rsidRPr="004A089D">
              <w:rPr>
                <w:sz w:val="24"/>
              </w:rPr>
              <w:t>q</w:t>
            </w:r>
            <w:r w:rsidRPr="004A089D">
              <w:rPr>
                <w:sz w:val="24"/>
                <w:vertAlign w:val="subscript"/>
              </w:rPr>
              <w:t>2</w:t>
            </w:r>
            <w:r w:rsidRPr="004A089D">
              <w:rPr>
                <w:sz w:val="24"/>
              </w:rPr>
              <w:t>，</w:t>
            </w:r>
            <w:r w:rsidRPr="004A089D">
              <w:rPr>
                <w:sz w:val="24"/>
              </w:rPr>
              <w:t>q</w:t>
            </w:r>
            <w:r w:rsidRPr="004A089D">
              <w:rPr>
                <w:sz w:val="24"/>
                <w:vertAlign w:val="subscript"/>
              </w:rPr>
              <w:t>3</w:t>
            </w:r>
            <w:r w:rsidRPr="004A089D">
              <w:rPr>
                <w:sz w:val="24"/>
              </w:rPr>
              <w:t>……</w:t>
            </w:r>
            <w:r w:rsidRPr="004A089D">
              <w:rPr>
                <w:sz w:val="24"/>
              </w:rPr>
              <w:t>，</w:t>
            </w:r>
            <w:r w:rsidRPr="004A089D">
              <w:rPr>
                <w:sz w:val="24"/>
              </w:rPr>
              <w:t>q</w:t>
            </w:r>
            <w:r w:rsidRPr="004A089D">
              <w:rPr>
                <w:sz w:val="24"/>
                <w:vertAlign w:val="subscript"/>
              </w:rPr>
              <w:t>n</w:t>
            </w:r>
            <w:r w:rsidRPr="004A089D">
              <w:rPr>
                <w:sz w:val="24"/>
              </w:rPr>
              <w:t>——</w:t>
            </w:r>
            <w:r w:rsidRPr="004A089D">
              <w:rPr>
                <w:sz w:val="24"/>
              </w:rPr>
              <w:t>每种危险物质最大存在总量，</w:t>
            </w:r>
            <w:r w:rsidRPr="004A089D">
              <w:rPr>
                <w:sz w:val="24"/>
              </w:rPr>
              <w:t>t</w:t>
            </w:r>
            <w:r w:rsidRPr="004A089D">
              <w:rPr>
                <w:sz w:val="24"/>
              </w:rPr>
              <w:t>；</w:t>
            </w:r>
          </w:p>
          <w:p w:rsidR="00323949" w:rsidRPr="004A089D" w:rsidRDefault="00323949" w:rsidP="00323949">
            <w:pPr>
              <w:adjustRightInd w:val="0"/>
              <w:snapToGrid w:val="0"/>
              <w:spacing w:line="360" w:lineRule="auto"/>
              <w:ind w:firstLineChars="200" w:firstLine="480"/>
              <w:rPr>
                <w:sz w:val="24"/>
              </w:rPr>
            </w:pPr>
            <w:r w:rsidRPr="004A089D">
              <w:rPr>
                <w:sz w:val="24"/>
              </w:rPr>
              <w:t>Q</w:t>
            </w:r>
            <w:r w:rsidRPr="004A089D">
              <w:rPr>
                <w:sz w:val="24"/>
                <w:vertAlign w:val="subscript"/>
              </w:rPr>
              <w:t>1</w:t>
            </w:r>
            <w:r w:rsidRPr="004A089D">
              <w:rPr>
                <w:sz w:val="24"/>
              </w:rPr>
              <w:t>，</w:t>
            </w:r>
            <w:r w:rsidRPr="004A089D">
              <w:rPr>
                <w:sz w:val="24"/>
              </w:rPr>
              <w:t>Q</w:t>
            </w:r>
            <w:r w:rsidRPr="004A089D">
              <w:rPr>
                <w:sz w:val="24"/>
                <w:vertAlign w:val="subscript"/>
              </w:rPr>
              <w:t>2</w:t>
            </w:r>
            <w:r w:rsidRPr="004A089D">
              <w:rPr>
                <w:sz w:val="24"/>
              </w:rPr>
              <w:t>，</w:t>
            </w:r>
            <w:r w:rsidRPr="004A089D">
              <w:rPr>
                <w:sz w:val="24"/>
              </w:rPr>
              <w:t>Q</w:t>
            </w:r>
            <w:r w:rsidRPr="004A089D">
              <w:rPr>
                <w:sz w:val="24"/>
                <w:vertAlign w:val="subscript"/>
              </w:rPr>
              <w:t>3</w:t>
            </w:r>
            <w:r w:rsidRPr="004A089D">
              <w:rPr>
                <w:sz w:val="24"/>
              </w:rPr>
              <w:t>……</w:t>
            </w:r>
            <w:r w:rsidRPr="004A089D">
              <w:rPr>
                <w:sz w:val="24"/>
              </w:rPr>
              <w:t>，</w:t>
            </w:r>
            <w:r w:rsidRPr="004A089D">
              <w:rPr>
                <w:sz w:val="24"/>
              </w:rPr>
              <w:t>Q</w:t>
            </w:r>
            <w:r w:rsidRPr="004A089D">
              <w:rPr>
                <w:sz w:val="24"/>
                <w:vertAlign w:val="subscript"/>
              </w:rPr>
              <w:t>n</w:t>
            </w:r>
            <w:r w:rsidRPr="004A089D">
              <w:rPr>
                <w:sz w:val="24"/>
              </w:rPr>
              <w:t>——</w:t>
            </w:r>
            <w:r w:rsidRPr="004A089D">
              <w:rPr>
                <w:sz w:val="24"/>
              </w:rPr>
              <w:t>每种危险物质的临界量，</w:t>
            </w:r>
            <w:r w:rsidRPr="004A089D">
              <w:rPr>
                <w:sz w:val="24"/>
              </w:rPr>
              <w:t>t</w:t>
            </w:r>
            <w:r w:rsidRPr="004A089D">
              <w:rPr>
                <w:sz w:val="24"/>
              </w:rPr>
              <w:t>。</w:t>
            </w:r>
          </w:p>
          <w:p w:rsidR="00323949" w:rsidRPr="004A089D" w:rsidRDefault="00323949" w:rsidP="00323949">
            <w:pPr>
              <w:adjustRightInd w:val="0"/>
              <w:snapToGrid w:val="0"/>
              <w:spacing w:line="360" w:lineRule="auto"/>
              <w:ind w:firstLineChars="200" w:firstLine="480"/>
              <w:jc w:val="left"/>
              <w:rPr>
                <w:sz w:val="24"/>
              </w:rPr>
            </w:pPr>
            <w:r w:rsidRPr="004A089D">
              <w:rPr>
                <w:sz w:val="24"/>
              </w:rPr>
              <w:t>当</w:t>
            </w:r>
            <w:r w:rsidRPr="004A089D">
              <w:rPr>
                <w:sz w:val="24"/>
              </w:rPr>
              <w:t>Q&lt;1</w:t>
            </w:r>
            <w:r w:rsidRPr="004A089D">
              <w:rPr>
                <w:sz w:val="24"/>
              </w:rPr>
              <w:t>时，该项目环境风险潜势为</w:t>
            </w:r>
            <w:r w:rsidRPr="004A089D">
              <w:rPr>
                <w:sz w:val="24"/>
              </w:rPr>
              <w:t>I</w:t>
            </w:r>
            <w:r w:rsidRPr="004A089D">
              <w:rPr>
                <w:sz w:val="24"/>
              </w:rPr>
              <w:t>。</w:t>
            </w:r>
          </w:p>
          <w:p w:rsidR="00323949" w:rsidRPr="004A089D" w:rsidRDefault="00323949" w:rsidP="00323949">
            <w:pPr>
              <w:adjustRightInd w:val="0"/>
              <w:snapToGrid w:val="0"/>
              <w:spacing w:line="360" w:lineRule="auto"/>
              <w:ind w:firstLineChars="200" w:firstLine="480"/>
              <w:jc w:val="left"/>
              <w:rPr>
                <w:sz w:val="24"/>
              </w:rPr>
            </w:pPr>
            <w:r w:rsidRPr="004A089D">
              <w:rPr>
                <w:sz w:val="24"/>
              </w:rPr>
              <w:t>当</w:t>
            </w:r>
            <w:r w:rsidRPr="004A089D">
              <w:rPr>
                <w:sz w:val="24"/>
              </w:rPr>
              <w:t>Q≥1</w:t>
            </w:r>
            <w:r w:rsidRPr="004A089D">
              <w:rPr>
                <w:sz w:val="24"/>
              </w:rPr>
              <w:t>时，将</w:t>
            </w:r>
            <w:r w:rsidRPr="004A089D">
              <w:rPr>
                <w:sz w:val="24"/>
              </w:rPr>
              <w:t>Q</w:t>
            </w:r>
            <w:r w:rsidRPr="004A089D">
              <w:rPr>
                <w:sz w:val="24"/>
              </w:rPr>
              <w:t>值划分为</w:t>
            </w:r>
            <w:r w:rsidRPr="004A089D">
              <w:rPr>
                <w:sz w:val="24"/>
              </w:rPr>
              <w:t>: (1) 1≤Q&lt;10; (2) 10≤Q&lt;100; (3) Q≥100</w:t>
            </w:r>
            <w:r w:rsidRPr="004A089D">
              <w:rPr>
                <w:sz w:val="24"/>
              </w:rPr>
              <w:t>。</w:t>
            </w:r>
          </w:p>
          <w:p w:rsidR="00323949" w:rsidRPr="004A089D" w:rsidRDefault="00323949" w:rsidP="00323949">
            <w:pPr>
              <w:adjustRightInd w:val="0"/>
              <w:snapToGrid w:val="0"/>
              <w:spacing w:line="360" w:lineRule="auto"/>
              <w:ind w:firstLineChars="200" w:firstLine="480"/>
              <w:jc w:val="left"/>
              <w:rPr>
                <w:sz w:val="24"/>
              </w:rPr>
            </w:pPr>
            <w:r w:rsidRPr="004A089D">
              <w:rPr>
                <w:sz w:val="24"/>
              </w:rPr>
              <w:t>根据调查</w:t>
            </w:r>
            <w:r w:rsidR="00C26FA7" w:rsidRPr="004A089D">
              <w:rPr>
                <w:rFonts w:hint="eastAsia"/>
                <w:sz w:val="24"/>
              </w:rPr>
              <w:t>，</w:t>
            </w:r>
            <w:r w:rsidRPr="004A089D">
              <w:rPr>
                <w:sz w:val="24"/>
              </w:rPr>
              <w:t>本项目物料存储情况见表</w:t>
            </w:r>
            <w:r w:rsidRPr="004A089D">
              <w:rPr>
                <w:sz w:val="24"/>
              </w:rPr>
              <w:t>7-</w:t>
            </w:r>
            <w:r w:rsidR="00201C60" w:rsidRPr="004A089D">
              <w:rPr>
                <w:rFonts w:hint="eastAsia"/>
                <w:sz w:val="24"/>
              </w:rPr>
              <w:t>18</w:t>
            </w:r>
            <w:r w:rsidRPr="004A089D">
              <w:rPr>
                <w:sz w:val="24"/>
              </w:rPr>
              <w:t>。</w:t>
            </w:r>
          </w:p>
          <w:p w:rsidR="00323949" w:rsidRPr="004A089D" w:rsidRDefault="00323949" w:rsidP="00323949">
            <w:pPr>
              <w:adjustRightInd w:val="0"/>
              <w:snapToGrid w:val="0"/>
              <w:ind w:firstLineChars="200" w:firstLine="482"/>
              <w:jc w:val="center"/>
              <w:rPr>
                <w:b/>
                <w:sz w:val="24"/>
              </w:rPr>
            </w:pPr>
            <w:r w:rsidRPr="004A089D">
              <w:rPr>
                <w:b/>
                <w:bCs/>
                <w:sz w:val="24"/>
              </w:rPr>
              <w:t>表</w:t>
            </w:r>
            <w:r w:rsidRPr="004A089D">
              <w:rPr>
                <w:b/>
                <w:bCs/>
                <w:sz w:val="24"/>
              </w:rPr>
              <w:t>7-</w:t>
            </w:r>
            <w:r w:rsidR="00201C60" w:rsidRPr="004A089D">
              <w:rPr>
                <w:rFonts w:hint="eastAsia"/>
                <w:b/>
                <w:bCs/>
                <w:sz w:val="24"/>
              </w:rPr>
              <w:t>18</w:t>
            </w:r>
            <w:r w:rsidRPr="004A089D">
              <w:rPr>
                <w:b/>
                <w:sz w:val="24"/>
              </w:rPr>
              <w:t>新建项目</w:t>
            </w:r>
            <w:r w:rsidRPr="004A089D">
              <w:rPr>
                <w:b/>
                <w:sz w:val="24"/>
              </w:rPr>
              <w:t>Q</w:t>
            </w:r>
            <w:r w:rsidRPr="004A089D">
              <w:rPr>
                <w:b/>
                <w:sz w:val="24"/>
              </w:rPr>
              <w:t>值确定表</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437"/>
              <w:gridCol w:w="1511"/>
              <w:gridCol w:w="1355"/>
              <w:gridCol w:w="2150"/>
              <w:gridCol w:w="1676"/>
              <w:gridCol w:w="1941"/>
            </w:tblGrid>
            <w:tr w:rsidR="00323949" w:rsidRPr="004A089D" w:rsidTr="00C26FA7">
              <w:trPr>
                <w:tblHeader/>
                <w:jc w:val="center"/>
              </w:trPr>
              <w:tc>
                <w:tcPr>
                  <w:tcW w:w="241" w:type="pct"/>
                  <w:tcMar>
                    <w:left w:w="0" w:type="dxa"/>
                    <w:right w:w="0" w:type="dxa"/>
                  </w:tcMar>
                  <w:vAlign w:val="center"/>
                </w:tcPr>
                <w:p w:rsidR="00323949" w:rsidRPr="004A089D" w:rsidRDefault="00323949" w:rsidP="004357C2">
                  <w:pPr>
                    <w:jc w:val="center"/>
                    <w:rPr>
                      <w:b/>
                      <w:szCs w:val="21"/>
                    </w:rPr>
                  </w:pPr>
                  <w:r w:rsidRPr="004A089D">
                    <w:rPr>
                      <w:b/>
                      <w:szCs w:val="21"/>
                    </w:rPr>
                    <w:t>序号</w:t>
                  </w:r>
                </w:p>
              </w:tc>
              <w:tc>
                <w:tcPr>
                  <w:tcW w:w="833" w:type="pct"/>
                  <w:vAlign w:val="center"/>
                </w:tcPr>
                <w:p w:rsidR="00323949" w:rsidRPr="004A089D" w:rsidRDefault="00323949" w:rsidP="004357C2">
                  <w:pPr>
                    <w:jc w:val="center"/>
                    <w:rPr>
                      <w:b/>
                      <w:szCs w:val="21"/>
                    </w:rPr>
                  </w:pPr>
                  <w:r w:rsidRPr="004A089D">
                    <w:rPr>
                      <w:b/>
                      <w:szCs w:val="21"/>
                    </w:rPr>
                    <w:t>危险物质名称</w:t>
                  </w:r>
                </w:p>
              </w:tc>
              <w:tc>
                <w:tcPr>
                  <w:tcW w:w="747" w:type="pct"/>
                  <w:vAlign w:val="center"/>
                </w:tcPr>
                <w:p w:rsidR="00323949" w:rsidRPr="004A089D" w:rsidRDefault="00323949" w:rsidP="004357C2">
                  <w:pPr>
                    <w:jc w:val="center"/>
                    <w:rPr>
                      <w:b/>
                      <w:szCs w:val="21"/>
                    </w:rPr>
                  </w:pPr>
                  <w:r w:rsidRPr="004A089D">
                    <w:rPr>
                      <w:b/>
                      <w:szCs w:val="21"/>
                    </w:rPr>
                    <w:t>CAS</w:t>
                  </w:r>
                  <w:r w:rsidRPr="004A089D">
                    <w:rPr>
                      <w:b/>
                      <w:szCs w:val="21"/>
                    </w:rPr>
                    <w:t>号</w:t>
                  </w:r>
                </w:p>
              </w:tc>
              <w:tc>
                <w:tcPr>
                  <w:tcW w:w="1185" w:type="pct"/>
                  <w:vAlign w:val="center"/>
                </w:tcPr>
                <w:p w:rsidR="00323949" w:rsidRPr="004A089D" w:rsidRDefault="00323949" w:rsidP="004357C2">
                  <w:pPr>
                    <w:jc w:val="center"/>
                    <w:rPr>
                      <w:b/>
                      <w:szCs w:val="21"/>
                    </w:rPr>
                  </w:pPr>
                  <w:r w:rsidRPr="004A089D">
                    <w:rPr>
                      <w:b/>
                      <w:szCs w:val="21"/>
                    </w:rPr>
                    <w:t>最大存在总量</w:t>
                  </w:r>
                  <w:r w:rsidRPr="004A089D">
                    <w:rPr>
                      <w:b/>
                      <w:szCs w:val="21"/>
                    </w:rPr>
                    <w:t>qn</w:t>
                  </w:r>
                  <w:r w:rsidRPr="004A089D">
                    <w:rPr>
                      <w:b/>
                      <w:szCs w:val="21"/>
                    </w:rPr>
                    <w:t>（</w:t>
                  </w:r>
                  <w:r w:rsidRPr="004A089D">
                    <w:rPr>
                      <w:b/>
                      <w:szCs w:val="21"/>
                    </w:rPr>
                    <w:t>t</w:t>
                  </w:r>
                  <w:r w:rsidRPr="004A089D">
                    <w:rPr>
                      <w:b/>
                      <w:szCs w:val="21"/>
                    </w:rPr>
                    <w:t>）</w:t>
                  </w:r>
                </w:p>
              </w:tc>
              <w:tc>
                <w:tcPr>
                  <w:tcW w:w="924" w:type="pct"/>
                  <w:vAlign w:val="center"/>
                </w:tcPr>
                <w:p w:rsidR="00323949" w:rsidRPr="004A089D" w:rsidRDefault="00323949" w:rsidP="004357C2">
                  <w:pPr>
                    <w:jc w:val="center"/>
                    <w:rPr>
                      <w:b/>
                      <w:szCs w:val="21"/>
                    </w:rPr>
                  </w:pPr>
                  <w:r w:rsidRPr="004A089D">
                    <w:rPr>
                      <w:b/>
                      <w:szCs w:val="21"/>
                    </w:rPr>
                    <w:t>临界量</w:t>
                  </w:r>
                  <w:r w:rsidRPr="004A089D">
                    <w:rPr>
                      <w:b/>
                      <w:szCs w:val="21"/>
                    </w:rPr>
                    <w:t>Qn</w:t>
                  </w:r>
                  <w:r w:rsidRPr="004A089D">
                    <w:rPr>
                      <w:b/>
                      <w:szCs w:val="21"/>
                    </w:rPr>
                    <w:t>（</w:t>
                  </w:r>
                  <w:r w:rsidRPr="004A089D">
                    <w:rPr>
                      <w:b/>
                      <w:szCs w:val="21"/>
                    </w:rPr>
                    <w:t>t</w:t>
                  </w:r>
                  <w:r w:rsidRPr="004A089D">
                    <w:rPr>
                      <w:b/>
                      <w:szCs w:val="21"/>
                    </w:rPr>
                    <w:t>）</w:t>
                  </w:r>
                </w:p>
              </w:tc>
              <w:tc>
                <w:tcPr>
                  <w:tcW w:w="1070" w:type="pct"/>
                  <w:vAlign w:val="center"/>
                </w:tcPr>
                <w:p w:rsidR="00323949" w:rsidRPr="004A089D" w:rsidRDefault="00323949" w:rsidP="004357C2">
                  <w:pPr>
                    <w:jc w:val="center"/>
                    <w:rPr>
                      <w:b/>
                      <w:szCs w:val="21"/>
                    </w:rPr>
                  </w:pPr>
                  <w:r w:rsidRPr="004A089D">
                    <w:rPr>
                      <w:b/>
                      <w:szCs w:val="21"/>
                    </w:rPr>
                    <w:t>该种危险物质</w:t>
                  </w:r>
                  <w:r w:rsidRPr="004A089D">
                    <w:rPr>
                      <w:b/>
                      <w:szCs w:val="21"/>
                    </w:rPr>
                    <w:t>Q</w:t>
                  </w:r>
                  <w:r w:rsidRPr="004A089D">
                    <w:rPr>
                      <w:b/>
                      <w:szCs w:val="21"/>
                    </w:rPr>
                    <w:t>值</w:t>
                  </w:r>
                </w:p>
              </w:tc>
            </w:tr>
            <w:tr w:rsidR="00323949" w:rsidRPr="004A089D" w:rsidTr="00320C9E">
              <w:trPr>
                <w:jc w:val="center"/>
              </w:trPr>
              <w:tc>
                <w:tcPr>
                  <w:tcW w:w="241" w:type="pct"/>
                  <w:vAlign w:val="center"/>
                </w:tcPr>
                <w:p w:rsidR="00323949" w:rsidRPr="004A089D" w:rsidRDefault="00323949" w:rsidP="004357C2">
                  <w:pPr>
                    <w:jc w:val="center"/>
                    <w:rPr>
                      <w:szCs w:val="21"/>
                    </w:rPr>
                  </w:pPr>
                  <w:r w:rsidRPr="004A089D">
                    <w:rPr>
                      <w:szCs w:val="21"/>
                    </w:rPr>
                    <w:t>1</w:t>
                  </w:r>
                </w:p>
              </w:tc>
              <w:tc>
                <w:tcPr>
                  <w:tcW w:w="833" w:type="pct"/>
                  <w:vAlign w:val="center"/>
                </w:tcPr>
                <w:p w:rsidR="00323949" w:rsidRPr="004A089D" w:rsidRDefault="00E1441F" w:rsidP="00E1441F">
                  <w:pPr>
                    <w:jc w:val="center"/>
                    <w:rPr>
                      <w:szCs w:val="21"/>
                    </w:rPr>
                  </w:pPr>
                  <w:r w:rsidRPr="004A089D">
                    <w:rPr>
                      <w:rFonts w:hint="eastAsia"/>
                      <w:kern w:val="0"/>
                      <w:szCs w:val="21"/>
                    </w:rPr>
                    <w:t>液化石油气</w:t>
                  </w:r>
                </w:p>
              </w:tc>
              <w:tc>
                <w:tcPr>
                  <w:tcW w:w="747" w:type="pct"/>
                  <w:vAlign w:val="center"/>
                </w:tcPr>
                <w:p w:rsidR="00323949" w:rsidRPr="004A089D" w:rsidRDefault="00E1441F" w:rsidP="004357C2">
                  <w:pPr>
                    <w:jc w:val="center"/>
                    <w:rPr>
                      <w:szCs w:val="21"/>
                    </w:rPr>
                  </w:pPr>
                  <w:r w:rsidRPr="004A089D">
                    <w:rPr>
                      <w:rFonts w:hint="eastAsia"/>
                      <w:szCs w:val="21"/>
                    </w:rPr>
                    <w:t>68476-85-7</w:t>
                  </w:r>
                </w:p>
              </w:tc>
              <w:tc>
                <w:tcPr>
                  <w:tcW w:w="1185" w:type="pct"/>
                  <w:vAlign w:val="center"/>
                </w:tcPr>
                <w:p w:rsidR="00323949" w:rsidRPr="004A089D" w:rsidRDefault="00E1441F" w:rsidP="004357C2">
                  <w:pPr>
                    <w:jc w:val="center"/>
                    <w:rPr>
                      <w:szCs w:val="21"/>
                    </w:rPr>
                  </w:pPr>
                  <w:r w:rsidRPr="004A089D">
                    <w:rPr>
                      <w:rFonts w:hint="eastAsia"/>
                      <w:szCs w:val="21"/>
                    </w:rPr>
                    <w:t>73</w:t>
                  </w:r>
                </w:p>
              </w:tc>
              <w:tc>
                <w:tcPr>
                  <w:tcW w:w="924" w:type="pct"/>
                  <w:vAlign w:val="center"/>
                </w:tcPr>
                <w:p w:rsidR="00323949" w:rsidRPr="004A089D" w:rsidRDefault="00323949" w:rsidP="004357C2">
                  <w:pPr>
                    <w:jc w:val="center"/>
                    <w:rPr>
                      <w:szCs w:val="21"/>
                    </w:rPr>
                  </w:pPr>
                  <w:r w:rsidRPr="004A089D">
                    <w:rPr>
                      <w:szCs w:val="21"/>
                    </w:rPr>
                    <w:t>50</w:t>
                  </w:r>
                </w:p>
              </w:tc>
              <w:tc>
                <w:tcPr>
                  <w:tcW w:w="1070" w:type="pct"/>
                  <w:vAlign w:val="center"/>
                </w:tcPr>
                <w:p w:rsidR="00323949" w:rsidRPr="004A089D" w:rsidRDefault="00EB1D12" w:rsidP="004357C2">
                  <w:pPr>
                    <w:jc w:val="center"/>
                    <w:rPr>
                      <w:szCs w:val="21"/>
                    </w:rPr>
                  </w:pPr>
                  <w:r w:rsidRPr="004A089D">
                    <w:rPr>
                      <w:rFonts w:hint="eastAsia"/>
                      <w:szCs w:val="21"/>
                    </w:rPr>
                    <w:t>1.46</w:t>
                  </w:r>
                </w:p>
              </w:tc>
            </w:tr>
            <w:tr w:rsidR="00C26FA7" w:rsidRPr="004A089D" w:rsidTr="00320C9E">
              <w:trPr>
                <w:jc w:val="center"/>
              </w:trPr>
              <w:tc>
                <w:tcPr>
                  <w:tcW w:w="5000" w:type="pct"/>
                  <w:gridSpan w:val="6"/>
                  <w:vAlign w:val="center"/>
                </w:tcPr>
                <w:p w:rsidR="00C26FA7" w:rsidRPr="004A089D" w:rsidRDefault="00C26FA7" w:rsidP="004357C2">
                  <w:pPr>
                    <w:jc w:val="center"/>
                    <w:rPr>
                      <w:kern w:val="0"/>
                      <w:szCs w:val="21"/>
                    </w:rPr>
                  </w:pPr>
                  <w:r w:rsidRPr="004A089D">
                    <w:rPr>
                      <w:szCs w:val="21"/>
                    </w:rPr>
                    <w:t>项目</w:t>
                  </w:r>
                  <w:r w:rsidRPr="004A089D">
                    <w:rPr>
                      <w:szCs w:val="21"/>
                    </w:rPr>
                    <w:t>Q</w:t>
                  </w:r>
                  <w:r w:rsidRPr="004A089D">
                    <w:rPr>
                      <w:szCs w:val="21"/>
                    </w:rPr>
                    <w:t>值</w:t>
                  </w:r>
                  <w:r w:rsidRPr="004A089D">
                    <w:rPr>
                      <w:sz w:val="20"/>
                      <w:shd w:val="clear" w:color="auto" w:fill="FFFFFF"/>
                    </w:rPr>
                    <w:t>∑</w:t>
                  </w:r>
                </w:p>
              </w:tc>
            </w:tr>
          </w:tbl>
          <w:p w:rsidR="00323949" w:rsidRPr="004A089D" w:rsidRDefault="00323949" w:rsidP="00323949">
            <w:pPr>
              <w:spacing w:line="360" w:lineRule="auto"/>
              <w:ind w:firstLine="361"/>
              <w:rPr>
                <w:sz w:val="24"/>
              </w:rPr>
            </w:pPr>
            <w:r w:rsidRPr="004A089D">
              <w:rPr>
                <w:sz w:val="24"/>
              </w:rPr>
              <w:t>根据以上分析，项目</w:t>
            </w:r>
            <w:r w:rsidR="00EB1D12" w:rsidRPr="004A089D">
              <w:rPr>
                <w:sz w:val="24"/>
              </w:rPr>
              <w:t>液化石油气</w:t>
            </w:r>
            <w:r w:rsidRPr="004A089D">
              <w:rPr>
                <w:sz w:val="24"/>
              </w:rPr>
              <w:t>Q</w:t>
            </w:r>
            <w:r w:rsidRPr="004A089D">
              <w:rPr>
                <w:sz w:val="24"/>
              </w:rPr>
              <w:t>值</w:t>
            </w:r>
            <w:r w:rsidR="004A683F" w:rsidRPr="004A089D">
              <w:rPr>
                <w:sz w:val="24"/>
              </w:rPr>
              <w:t> </w:t>
            </w:r>
            <w:r w:rsidR="004A683F" w:rsidRPr="004A089D">
              <w:rPr>
                <w:rFonts w:hint="eastAsia"/>
                <w:sz w:val="24"/>
              </w:rPr>
              <w:t>：</w:t>
            </w:r>
            <w:r w:rsidR="004A683F" w:rsidRPr="004A089D">
              <w:rPr>
                <w:sz w:val="24"/>
              </w:rPr>
              <w:t>1≤Q&lt;10</w:t>
            </w:r>
            <w:r w:rsidRPr="004A089D">
              <w:rPr>
                <w:sz w:val="24"/>
              </w:rPr>
              <w:t>。</w:t>
            </w:r>
          </w:p>
          <w:p w:rsidR="00201C60" w:rsidRPr="004A089D" w:rsidRDefault="00201C60" w:rsidP="00201C60">
            <w:pPr>
              <w:ind w:firstLine="363"/>
              <w:jc w:val="center"/>
              <w:rPr>
                <w:b/>
                <w:sz w:val="24"/>
              </w:rPr>
            </w:pPr>
          </w:p>
          <w:p w:rsidR="007D0DAF" w:rsidRPr="004A089D" w:rsidRDefault="007D0DAF" w:rsidP="00201C60">
            <w:pPr>
              <w:ind w:firstLine="363"/>
              <w:jc w:val="center"/>
              <w:rPr>
                <w:b/>
                <w:sz w:val="24"/>
              </w:rPr>
            </w:pPr>
            <w:r w:rsidRPr="004A089D">
              <w:rPr>
                <w:rFonts w:hint="eastAsia"/>
                <w:b/>
                <w:sz w:val="24"/>
              </w:rPr>
              <w:t>表</w:t>
            </w:r>
            <w:r w:rsidRPr="004A089D">
              <w:rPr>
                <w:rFonts w:hint="eastAsia"/>
                <w:b/>
                <w:sz w:val="24"/>
              </w:rPr>
              <w:t>7-1</w:t>
            </w:r>
            <w:r w:rsidR="00201C60" w:rsidRPr="004A089D">
              <w:rPr>
                <w:rFonts w:hint="eastAsia"/>
                <w:b/>
                <w:sz w:val="24"/>
              </w:rPr>
              <w:t>9</w:t>
            </w:r>
            <w:r w:rsidRPr="004A089D">
              <w:rPr>
                <w:rFonts w:hint="eastAsia"/>
                <w:b/>
                <w:sz w:val="24"/>
              </w:rPr>
              <w:t>危险物质及工艺系统危险性等级判断（</w:t>
            </w:r>
            <w:r w:rsidRPr="004A089D">
              <w:rPr>
                <w:rFonts w:hint="eastAsia"/>
                <w:b/>
                <w:sz w:val="24"/>
              </w:rPr>
              <w:t>P</w:t>
            </w:r>
            <w:r w:rsidRPr="004A089D">
              <w:rPr>
                <w:rFonts w:hint="eastAsia"/>
                <w:b/>
                <w:sz w:val="24"/>
              </w:rPr>
              <w:t>）</w:t>
            </w:r>
          </w:p>
          <w:tbl>
            <w:tblPr>
              <w:tblStyle w:val="affc"/>
              <w:tblW w:w="0" w:type="auto"/>
              <w:tblBorders>
                <w:top w:val="single" w:sz="12" w:space="0" w:color="auto"/>
                <w:left w:val="none" w:sz="0" w:space="0" w:color="auto"/>
                <w:bottom w:val="single" w:sz="12" w:space="0" w:color="auto"/>
                <w:right w:val="none" w:sz="0" w:space="0" w:color="auto"/>
              </w:tblBorders>
              <w:tblLook w:val="04A0"/>
            </w:tblPr>
            <w:tblGrid>
              <w:gridCol w:w="1811"/>
              <w:gridCol w:w="1811"/>
              <w:gridCol w:w="1811"/>
              <w:gridCol w:w="1811"/>
              <w:gridCol w:w="1811"/>
            </w:tblGrid>
            <w:tr w:rsidR="007D0DAF" w:rsidRPr="004A089D" w:rsidTr="00A31FD8">
              <w:trPr>
                <w:trHeight w:val="310"/>
              </w:trPr>
              <w:tc>
                <w:tcPr>
                  <w:tcW w:w="1811" w:type="dxa"/>
                  <w:vMerge w:val="restart"/>
                  <w:vAlign w:val="center"/>
                </w:tcPr>
                <w:p w:rsidR="007D0DAF" w:rsidRPr="004A089D" w:rsidRDefault="007D0DAF" w:rsidP="007D0DAF">
                  <w:pPr>
                    <w:pStyle w:val="a0"/>
                    <w:jc w:val="center"/>
                    <w:rPr>
                      <w:rFonts w:ascii="Times New Roman" w:hAnsi="Times New Roman" w:cs="Times New Roman"/>
                      <w:b/>
                    </w:rPr>
                  </w:pPr>
                  <w:r w:rsidRPr="004A089D">
                    <w:rPr>
                      <w:rFonts w:ascii="Times New Roman" w:hAnsi="Times New Roman" w:cs="Times New Roman"/>
                      <w:b/>
                    </w:rPr>
                    <w:t>危险物质数量与临界量比值（</w:t>
                  </w:r>
                  <w:r w:rsidRPr="004A089D">
                    <w:rPr>
                      <w:rFonts w:ascii="Times New Roman" w:hAnsi="Times New Roman" w:cs="Times New Roman"/>
                      <w:b/>
                    </w:rPr>
                    <w:t>Q</w:t>
                  </w:r>
                  <w:r w:rsidRPr="004A089D">
                    <w:rPr>
                      <w:rFonts w:ascii="Times New Roman" w:hAnsi="Times New Roman" w:cs="Times New Roman"/>
                      <w:b/>
                    </w:rPr>
                    <w:t>）</w:t>
                  </w:r>
                </w:p>
              </w:tc>
              <w:tc>
                <w:tcPr>
                  <w:tcW w:w="7244" w:type="dxa"/>
                  <w:gridSpan w:val="4"/>
                  <w:vAlign w:val="center"/>
                </w:tcPr>
                <w:p w:rsidR="007D0DAF" w:rsidRPr="004A089D" w:rsidRDefault="007D0DAF" w:rsidP="007D0DAF">
                  <w:pPr>
                    <w:pStyle w:val="a0"/>
                    <w:jc w:val="center"/>
                    <w:rPr>
                      <w:rFonts w:ascii="Times New Roman" w:hAnsi="Times New Roman" w:cs="Times New Roman"/>
                      <w:b/>
                    </w:rPr>
                  </w:pPr>
                  <w:r w:rsidRPr="004A089D">
                    <w:rPr>
                      <w:rFonts w:ascii="Times New Roman" w:hAnsi="Times New Roman" w:cs="Times New Roman"/>
                      <w:b/>
                    </w:rPr>
                    <w:t>行业及生产工艺</w:t>
                  </w:r>
                  <w:r w:rsidRPr="004A089D">
                    <w:rPr>
                      <w:rFonts w:ascii="Times New Roman" w:hAnsi="Times New Roman" w:cs="Times New Roman" w:hint="eastAsia"/>
                      <w:b/>
                    </w:rPr>
                    <w:t>（</w:t>
                  </w:r>
                  <w:r w:rsidRPr="004A089D">
                    <w:rPr>
                      <w:rFonts w:ascii="Times New Roman" w:hAnsi="Times New Roman" w:cs="Times New Roman" w:hint="eastAsia"/>
                      <w:b/>
                    </w:rPr>
                    <w:t>M</w:t>
                  </w:r>
                  <w:r w:rsidRPr="004A089D">
                    <w:rPr>
                      <w:rFonts w:ascii="Times New Roman" w:hAnsi="Times New Roman" w:cs="Times New Roman" w:hint="eastAsia"/>
                      <w:b/>
                    </w:rPr>
                    <w:t>）</w:t>
                  </w:r>
                </w:p>
              </w:tc>
            </w:tr>
            <w:tr w:rsidR="007D0DAF" w:rsidRPr="004A089D" w:rsidTr="007D0DAF">
              <w:trPr>
                <w:trHeight w:val="310"/>
              </w:trPr>
              <w:tc>
                <w:tcPr>
                  <w:tcW w:w="1811" w:type="dxa"/>
                  <w:vMerge/>
                  <w:vAlign w:val="center"/>
                </w:tcPr>
                <w:p w:rsidR="007D0DAF" w:rsidRPr="004A089D" w:rsidRDefault="007D0DAF" w:rsidP="007D0DAF">
                  <w:pPr>
                    <w:pStyle w:val="a0"/>
                    <w:jc w:val="center"/>
                    <w:rPr>
                      <w:rFonts w:ascii="Times New Roman" w:hAnsi="Times New Roman" w:cs="Times New Roman"/>
                      <w:b/>
                    </w:rPr>
                  </w:pP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M1</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M2</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M3</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M4</w:t>
                  </w:r>
                </w:p>
              </w:tc>
            </w:tr>
            <w:tr w:rsidR="007D0DAF" w:rsidRPr="004A089D" w:rsidTr="007D0DAF">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Q</w:t>
                  </w:r>
                  <w:r w:rsidRPr="004A089D">
                    <w:rPr>
                      <w:rFonts w:ascii="Times New Roman" w:hAnsi="Times New Roman" w:cs="Times New Roman" w:hint="eastAsia"/>
                    </w:rPr>
                    <w:t>≥</w:t>
                  </w:r>
                  <w:r w:rsidRPr="004A089D">
                    <w:rPr>
                      <w:rFonts w:ascii="Times New Roman" w:hAnsi="Times New Roman" w:cs="Times New Roman" w:hint="eastAsia"/>
                    </w:rPr>
                    <w:t>100</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P1</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P1</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P2</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P3</w:t>
                  </w:r>
                </w:p>
              </w:tc>
            </w:tr>
            <w:tr w:rsidR="007D0DAF" w:rsidRPr="004A089D" w:rsidTr="007D0DAF">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10</w:t>
                  </w:r>
                  <w:r w:rsidRPr="004A089D">
                    <w:rPr>
                      <w:rFonts w:ascii="Times New Roman" w:hAnsi="Times New Roman" w:cs="Times New Roman" w:hint="eastAsia"/>
                    </w:rPr>
                    <w:t>≤</w:t>
                  </w:r>
                  <w:r w:rsidRPr="004A089D">
                    <w:rPr>
                      <w:rFonts w:ascii="Times New Roman" w:hAnsi="Times New Roman" w:cs="Times New Roman" w:hint="eastAsia"/>
                    </w:rPr>
                    <w:t>Q</w:t>
                  </w:r>
                  <w:r w:rsidRPr="004A089D">
                    <w:rPr>
                      <w:rFonts w:ascii="Times New Roman" w:hAnsi="Times New Roman" w:cs="Times New Roman" w:hint="eastAsia"/>
                    </w:rPr>
                    <w:t>＜</w:t>
                  </w:r>
                  <w:r w:rsidRPr="004A089D">
                    <w:rPr>
                      <w:rFonts w:ascii="Times New Roman" w:hAnsi="Times New Roman" w:cs="Times New Roman" w:hint="eastAsia"/>
                    </w:rPr>
                    <w:t>100</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P1</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P2</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P3</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P4</w:t>
                  </w:r>
                </w:p>
              </w:tc>
            </w:tr>
            <w:tr w:rsidR="007D0DAF" w:rsidRPr="004A089D" w:rsidTr="007D0DAF">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1</w:t>
                  </w:r>
                  <w:r w:rsidRPr="004A089D">
                    <w:rPr>
                      <w:rFonts w:ascii="Times New Roman" w:hAnsi="Times New Roman" w:cs="Times New Roman" w:hint="eastAsia"/>
                    </w:rPr>
                    <w:t>≤</w:t>
                  </w:r>
                  <w:r w:rsidRPr="004A089D">
                    <w:rPr>
                      <w:rFonts w:ascii="Times New Roman" w:hAnsi="Times New Roman" w:cs="Times New Roman" w:hint="eastAsia"/>
                    </w:rPr>
                    <w:t>Q</w:t>
                  </w:r>
                  <w:r w:rsidRPr="004A089D">
                    <w:rPr>
                      <w:rFonts w:ascii="Times New Roman" w:hAnsi="Times New Roman" w:cs="Times New Roman" w:hint="eastAsia"/>
                    </w:rPr>
                    <w:t>＜</w:t>
                  </w:r>
                  <w:r w:rsidRPr="004A089D">
                    <w:rPr>
                      <w:rFonts w:ascii="Times New Roman" w:hAnsi="Times New Roman" w:cs="Times New Roman" w:hint="eastAsia"/>
                    </w:rPr>
                    <w:t>10</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P2</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P3</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P4</w:t>
                  </w:r>
                </w:p>
              </w:tc>
              <w:tc>
                <w:tcPr>
                  <w:tcW w:w="1811" w:type="dxa"/>
                  <w:vAlign w:val="center"/>
                </w:tcPr>
                <w:p w:rsidR="007D0DAF" w:rsidRPr="004A089D" w:rsidRDefault="007D0DAF" w:rsidP="007D0DAF">
                  <w:pPr>
                    <w:pStyle w:val="a0"/>
                    <w:jc w:val="center"/>
                    <w:rPr>
                      <w:rFonts w:ascii="Times New Roman" w:hAnsi="Times New Roman" w:cs="Times New Roman"/>
                    </w:rPr>
                  </w:pPr>
                  <w:r w:rsidRPr="004A089D">
                    <w:rPr>
                      <w:rFonts w:ascii="Times New Roman" w:hAnsi="Times New Roman" w:cs="Times New Roman" w:hint="eastAsia"/>
                    </w:rPr>
                    <w:t>P4</w:t>
                  </w:r>
                </w:p>
              </w:tc>
            </w:tr>
          </w:tbl>
          <w:p w:rsidR="007D0DAF" w:rsidRPr="004A089D" w:rsidRDefault="007D0DAF" w:rsidP="00A52532">
            <w:pPr>
              <w:adjustRightInd w:val="0"/>
              <w:snapToGrid w:val="0"/>
              <w:spacing w:line="360" w:lineRule="auto"/>
              <w:ind w:firstLineChars="200" w:firstLine="480"/>
              <w:rPr>
                <w:sz w:val="24"/>
              </w:rPr>
            </w:pPr>
            <w:r w:rsidRPr="004A089D">
              <w:rPr>
                <w:sz w:val="24"/>
              </w:rPr>
              <w:lastRenderedPageBreak/>
              <w:t>根据《建设项目环境风险评价技术导则》（</w:t>
            </w:r>
            <w:r w:rsidRPr="004A089D">
              <w:rPr>
                <w:sz w:val="24"/>
              </w:rPr>
              <w:t>HJ169</w:t>
            </w:r>
            <w:r w:rsidRPr="004A089D">
              <w:rPr>
                <w:sz w:val="24"/>
              </w:rPr>
              <w:t>－</w:t>
            </w:r>
            <w:r w:rsidRPr="004A089D">
              <w:rPr>
                <w:sz w:val="24"/>
              </w:rPr>
              <w:t>2018</w:t>
            </w:r>
            <w:r w:rsidRPr="004A089D">
              <w:rPr>
                <w:sz w:val="24"/>
              </w:rPr>
              <w:t>）表</w:t>
            </w:r>
            <w:r w:rsidRPr="004A089D">
              <w:rPr>
                <w:sz w:val="24"/>
              </w:rPr>
              <w:t>C.1</w:t>
            </w:r>
            <w:r w:rsidRPr="004A089D">
              <w:rPr>
                <w:sz w:val="24"/>
              </w:rPr>
              <w:t>行业及生产工艺，本项目行业及生产工艺为</w:t>
            </w:r>
            <w:r w:rsidRPr="004A089D">
              <w:rPr>
                <w:sz w:val="24"/>
              </w:rPr>
              <w:t>M4</w:t>
            </w:r>
            <w:r w:rsidRPr="004A089D">
              <w:rPr>
                <w:sz w:val="24"/>
              </w:rPr>
              <w:t>，</w:t>
            </w:r>
            <w:r w:rsidRPr="004A089D">
              <w:rPr>
                <w:bCs/>
                <w:sz w:val="24"/>
              </w:rPr>
              <w:t>危险物质数量与临界量比值为</w:t>
            </w:r>
            <w:r w:rsidRPr="004A089D">
              <w:rPr>
                <w:sz w:val="24"/>
              </w:rPr>
              <w:t>1≤Q&lt;10</w:t>
            </w:r>
            <w:r w:rsidRPr="004A089D">
              <w:rPr>
                <w:sz w:val="24"/>
              </w:rPr>
              <w:t>，根据表</w:t>
            </w:r>
            <w:r w:rsidRPr="004A089D">
              <w:rPr>
                <w:sz w:val="24"/>
              </w:rPr>
              <w:t>7-1</w:t>
            </w:r>
            <w:r w:rsidR="00201C60" w:rsidRPr="004A089D">
              <w:rPr>
                <w:rFonts w:hint="eastAsia"/>
                <w:sz w:val="24"/>
              </w:rPr>
              <w:t>9</w:t>
            </w:r>
            <w:r w:rsidRPr="004A089D">
              <w:rPr>
                <w:sz w:val="24"/>
              </w:rPr>
              <w:t>，</w:t>
            </w:r>
            <w:r w:rsidR="00A52532" w:rsidRPr="004A089D">
              <w:rPr>
                <w:sz w:val="24"/>
              </w:rPr>
              <w:t>危险物质及工艺系统危险性等级判断为</w:t>
            </w:r>
            <w:r w:rsidR="00A52532" w:rsidRPr="004A089D">
              <w:rPr>
                <w:sz w:val="24"/>
              </w:rPr>
              <w:t>P4</w:t>
            </w:r>
            <w:r w:rsidR="00A52532" w:rsidRPr="004A089D">
              <w:rPr>
                <w:rFonts w:hint="eastAsia"/>
                <w:sz w:val="24"/>
              </w:rPr>
              <w:t>。本项目所在地为</w:t>
            </w:r>
            <w:r w:rsidR="00A52532" w:rsidRPr="004A089D">
              <w:rPr>
                <w:sz w:val="24"/>
              </w:rPr>
              <w:t>环境低度敏感区</w:t>
            </w:r>
            <w:r w:rsidR="00A52532" w:rsidRPr="004A089D">
              <w:rPr>
                <w:rFonts w:hint="eastAsia"/>
                <w:sz w:val="24"/>
              </w:rPr>
              <w:t>，</w:t>
            </w:r>
            <w:r w:rsidR="00A52532" w:rsidRPr="004A089D">
              <w:rPr>
                <w:sz w:val="24"/>
              </w:rPr>
              <w:t>根据</w:t>
            </w:r>
            <w:r w:rsidR="00A52532" w:rsidRPr="004A089D">
              <w:rPr>
                <w:bCs/>
                <w:sz w:val="24"/>
              </w:rPr>
              <w:t>表</w:t>
            </w:r>
            <w:r w:rsidR="00A52532" w:rsidRPr="004A089D">
              <w:rPr>
                <w:bCs/>
                <w:sz w:val="24"/>
              </w:rPr>
              <w:t>7-1</w:t>
            </w:r>
            <w:r w:rsidR="00201C60" w:rsidRPr="004A089D">
              <w:rPr>
                <w:rFonts w:hint="eastAsia"/>
                <w:bCs/>
                <w:sz w:val="24"/>
              </w:rPr>
              <w:t>7</w:t>
            </w:r>
            <w:r w:rsidR="00A52532" w:rsidRPr="004A089D">
              <w:rPr>
                <w:sz w:val="24"/>
              </w:rPr>
              <w:t>项目环境风险潜势划分</w:t>
            </w:r>
            <w:r w:rsidR="00A52532" w:rsidRPr="004A089D">
              <w:rPr>
                <w:rFonts w:hint="eastAsia"/>
                <w:sz w:val="24"/>
              </w:rPr>
              <w:t>，</w:t>
            </w:r>
            <w:r w:rsidR="00A52532" w:rsidRPr="004A089D">
              <w:rPr>
                <w:sz w:val="24"/>
              </w:rPr>
              <w:t>本项目评价工作等级为</w:t>
            </w:r>
            <w:r w:rsidR="00142F0C" w:rsidRPr="004A089D">
              <w:rPr>
                <w:sz w:val="24"/>
              </w:rPr>
              <w:fldChar w:fldCharType="begin"/>
            </w:r>
            <w:r w:rsidR="00A52532" w:rsidRPr="004A089D">
              <w:rPr>
                <w:sz w:val="24"/>
              </w:rPr>
              <w:instrText xml:space="preserve"> = 1 \* ROMAN </w:instrText>
            </w:r>
            <w:r w:rsidR="00142F0C" w:rsidRPr="004A089D">
              <w:rPr>
                <w:sz w:val="24"/>
              </w:rPr>
              <w:fldChar w:fldCharType="separate"/>
            </w:r>
            <w:r w:rsidR="00A52532" w:rsidRPr="004A089D">
              <w:rPr>
                <w:sz w:val="24"/>
              </w:rPr>
              <w:t>I</w:t>
            </w:r>
            <w:r w:rsidR="00142F0C" w:rsidRPr="004A089D">
              <w:rPr>
                <w:sz w:val="24"/>
              </w:rPr>
              <w:fldChar w:fldCharType="end"/>
            </w:r>
            <w:r w:rsidR="00A52532" w:rsidRPr="004A089D">
              <w:rPr>
                <w:sz w:val="24"/>
              </w:rPr>
              <w:t>级</w:t>
            </w:r>
            <w:r w:rsidR="00A52532" w:rsidRPr="004A089D">
              <w:rPr>
                <w:rFonts w:hint="eastAsia"/>
                <w:szCs w:val="21"/>
              </w:rPr>
              <w:t>，</w:t>
            </w:r>
            <w:r w:rsidR="00142F0C" w:rsidRPr="004A089D">
              <w:rPr>
                <w:sz w:val="24"/>
              </w:rPr>
              <w:fldChar w:fldCharType="begin"/>
            </w:r>
            <w:r w:rsidR="00A52532" w:rsidRPr="004A089D">
              <w:rPr>
                <w:sz w:val="24"/>
              </w:rPr>
              <w:instrText xml:space="preserve"> = 1 \* ROMAN </w:instrText>
            </w:r>
            <w:r w:rsidR="00142F0C" w:rsidRPr="004A089D">
              <w:rPr>
                <w:sz w:val="24"/>
              </w:rPr>
              <w:fldChar w:fldCharType="separate"/>
            </w:r>
            <w:r w:rsidR="00A52532" w:rsidRPr="004A089D">
              <w:rPr>
                <w:sz w:val="24"/>
              </w:rPr>
              <w:t>I</w:t>
            </w:r>
            <w:r w:rsidR="00142F0C" w:rsidRPr="004A089D">
              <w:rPr>
                <w:sz w:val="24"/>
              </w:rPr>
              <w:fldChar w:fldCharType="end"/>
            </w:r>
            <w:r w:rsidR="00A52532" w:rsidRPr="004A089D">
              <w:rPr>
                <w:sz w:val="24"/>
              </w:rPr>
              <w:t>级评价做简单分析</w:t>
            </w:r>
            <w:r w:rsidR="00A52532" w:rsidRPr="004A089D">
              <w:rPr>
                <w:rFonts w:hint="eastAsia"/>
                <w:sz w:val="24"/>
              </w:rPr>
              <w:t>。</w:t>
            </w:r>
          </w:p>
          <w:p w:rsidR="00323949" w:rsidRPr="004A089D" w:rsidRDefault="00323949" w:rsidP="00323949">
            <w:pPr>
              <w:spacing w:line="360" w:lineRule="auto"/>
              <w:ind w:firstLine="361"/>
              <w:rPr>
                <w:sz w:val="24"/>
              </w:rPr>
            </w:pPr>
            <w:r w:rsidRPr="004A089D">
              <w:rPr>
                <w:sz w:val="24"/>
              </w:rPr>
              <w:t>根据《建设项目环境风险评价技术导则》（</w:t>
            </w:r>
            <w:r w:rsidRPr="004A089D">
              <w:rPr>
                <w:sz w:val="24"/>
              </w:rPr>
              <w:t>HJ169</w:t>
            </w:r>
            <w:r w:rsidRPr="004A089D">
              <w:rPr>
                <w:sz w:val="24"/>
              </w:rPr>
              <w:t>－</w:t>
            </w:r>
            <w:r w:rsidRPr="004A089D">
              <w:rPr>
                <w:sz w:val="24"/>
              </w:rPr>
              <w:t>2018</w:t>
            </w:r>
            <w:r w:rsidRPr="004A089D">
              <w:rPr>
                <w:sz w:val="24"/>
              </w:rPr>
              <w:t>），评价工作登记划分见表</w:t>
            </w:r>
            <w:r w:rsidRPr="004A089D">
              <w:rPr>
                <w:sz w:val="24"/>
              </w:rPr>
              <w:t>7-</w:t>
            </w:r>
            <w:r w:rsidR="00201C60" w:rsidRPr="004A089D">
              <w:rPr>
                <w:rFonts w:hint="eastAsia"/>
                <w:sz w:val="24"/>
              </w:rPr>
              <w:t>20</w:t>
            </w:r>
            <w:r w:rsidRPr="004A089D">
              <w:rPr>
                <w:sz w:val="24"/>
              </w:rPr>
              <w:t>。</w:t>
            </w:r>
          </w:p>
          <w:p w:rsidR="00323949" w:rsidRPr="004A089D" w:rsidRDefault="00323949" w:rsidP="00323949">
            <w:pPr>
              <w:adjustRightInd w:val="0"/>
              <w:snapToGrid w:val="0"/>
              <w:ind w:firstLineChars="200" w:firstLine="482"/>
              <w:jc w:val="center"/>
              <w:rPr>
                <w:b/>
                <w:sz w:val="24"/>
              </w:rPr>
            </w:pPr>
            <w:r w:rsidRPr="004A089D">
              <w:rPr>
                <w:b/>
                <w:bCs/>
                <w:sz w:val="24"/>
              </w:rPr>
              <w:t>表</w:t>
            </w:r>
            <w:r w:rsidRPr="004A089D">
              <w:rPr>
                <w:b/>
                <w:bCs/>
                <w:sz w:val="24"/>
              </w:rPr>
              <w:t>7-</w:t>
            </w:r>
            <w:r w:rsidR="00201C60" w:rsidRPr="004A089D">
              <w:rPr>
                <w:rFonts w:hint="eastAsia"/>
                <w:b/>
                <w:bCs/>
                <w:sz w:val="24"/>
              </w:rPr>
              <w:t>20</w:t>
            </w:r>
            <w:r w:rsidRPr="004A089D">
              <w:rPr>
                <w:b/>
                <w:sz w:val="24"/>
              </w:rPr>
              <w:t>评价工作等级划分</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2510"/>
              <w:gridCol w:w="1531"/>
              <w:gridCol w:w="724"/>
              <w:gridCol w:w="724"/>
              <w:gridCol w:w="3581"/>
            </w:tblGrid>
            <w:tr w:rsidR="00323949" w:rsidRPr="004A089D" w:rsidTr="004E26E8">
              <w:trPr>
                <w:jc w:val="center"/>
              </w:trPr>
              <w:tc>
                <w:tcPr>
                  <w:tcW w:w="1384" w:type="pct"/>
                  <w:vAlign w:val="center"/>
                </w:tcPr>
                <w:p w:rsidR="00323949" w:rsidRPr="004A089D" w:rsidRDefault="00323949" w:rsidP="004357C2">
                  <w:pPr>
                    <w:jc w:val="center"/>
                    <w:rPr>
                      <w:szCs w:val="21"/>
                    </w:rPr>
                  </w:pPr>
                  <w:r w:rsidRPr="004A089D">
                    <w:rPr>
                      <w:szCs w:val="21"/>
                    </w:rPr>
                    <w:t>环境风险潜势</w:t>
                  </w:r>
                </w:p>
              </w:tc>
              <w:tc>
                <w:tcPr>
                  <w:tcW w:w="844"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4 \* ROMAN </w:instrText>
                  </w:r>
                  <w:r w:rsidRPr="004A089D">
                    <w:rPr>
                      <w:szCs w:val="21"/>
                    </w:rPr>
                    <w:fldChar w:fldCharType="separate"/>
                  </w:r>
                  <w:r w:rsidR="00323949" w:rsidRPr="004A089D">
                    <w:rPr>
                      <w:szCs w:val="21"/>
                    </w:rPr>
                    <w:t>IV</w:t>
                  </w:r>
                  <w:r w:rsidRPr="004A089D">
                    <w:rPr>
                      <w:szCs w:val="21"/>
                    </w:rPr>
                    <w:fldChar w:fldCharType="end"/>
                  </w:r>
                  <w:r w:rsidR="00323949" w:rsidRPr="004A089D">
                    <w:rPr>
                      <w:szCs w:val="21"/>
                    </w:rPr>
                    <w:t>、</w:t>
                  </w:r>
                  <w:r w:rsidRPr="004A089D">
                    <w:rPr>
                      <w:szCs w:val="21"/>
                    </w:rPr>
                    <w:fldChar w:fldCharType="begin"/>
                  </w:r>
                  <w:r w:rsidR="00323949" w:rsidRPr="004A089D">
                    <w:rPr>
                      <w:szCs w:val="21"/>
                    </w:rPr>
                    <w:instrText xml:space="preserve"> = 4 \* ROMAN </w:instrText>
                  </w:r>
                  <w:r w:rsidRPr="004A089D">
                    <w:rPr>
                      <w:szCs w:val="21"/>
                    </w:rPr>
                    <w:fldChar w:fldCharType="separate"/>
                  </w:r>
                  <w:r w:rsidR="00323949" w:rsidRPr="004A089D">
                    <w:rPr>
                      <w:szCs w:val="21"/>
                    </w:rPr>
                    <w:t>IV</w:t>
                  </w:r>
                  <w:r w:rsidRPr="004A089D">
                    <w:rPr>
                      <w:szCs w:val="21"/>
                    </w:rPr>
                    <w:fldChar w:fldCharType="end"/>
                  </w:r>
                  <w:r w:rsidR="00323949" w:rsidRPr="004A089D">
                    <w:rPr>
                      <w:szCs w:val="21"/>
                      <w:vertAlign w:val="superscript"/>
                    </w:rPr>
                    <w:t>+</w:t>
                  </w:r>
                </w:p>
              </w:tc>
              <w:tc>
                <w:tcPr>
                  <w:tcW w:w="399" w:type="pct"/>
                  <w:vAlign w:val="center"/>
                </w:tcPr>
                <w:p w:rsidR="00323949" w:rsidRPr="004A089D" w:rsidRDefault="00323949" w:rsidP="004357C2">
                  <w:pPr>
                    <w:jc w:val="center"/>
                    <w:rPr>
                      <w:szCs w:val="21"/>
                    </w:rPr>
                  </w:pPr>
                  <w:r w:rsidRPr="004A089D">
                    <w:rPr>
                      <w:rFonts w:ascii="宋体"/>
                      <w:szCs w:val="21"/>
                    </w:rPr>
                    <w:t>Ⅲ</w:t>
                  </w:r>
                </w:p>
              </w:tc>
              <w:tc>
                <w:tcPr>
                  <w:tcW w:w="399"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2 \* ROMAN </w:instrText>
                  </w:r>
                  <w:r w:rsidRPr="004A089D">
                    <w:rPr>
                      <w:szCs w:val="21"/>
                    </w:rPr>
                    <w:fldChar w:fldCharType="separate"/>
                  </w:r>
                  <w:r w:rsidR="00323949" w:rsidRPr="004A089D">
                    <w:rPr>
                      <w:szCs w:val="21"/>
                    </w:rPr>
                    <w:t>II</w:t>
                  </w:r>
                  <w:r w:rsidRPr="004A089D">
                    <w:rPr>
                      <w:szCs w:val="21"/>
                    </w:rPr>
                    <w:fldChar w:fldCharType="end"/>
                  </w:r>
                </w:p>
              </w:tc>
              <w:tc>
                <w:tcPr>
                  <w:tcW w:w="1974" w:type="pct"/>
                  <w:vAlign w:val="center"/>
                </w:tcPr>
                <w:p w:rsidR="00323949" w:rsidRPr="004A089D" w:rsidRDefault="00142F0C" w:rsidP="004357C2">
                  <w:pPr>
                    <w:jc w:val="center"/>
                    <w:rPr>
                      <w:szCs w:val="21"/>
                    </w:rPr>
                  </w:pPr>
                  <w:r w:rsidRPr="004A089D">
                    <w:rPr>
                      <w:szCs w:val="21"/>
                    </w:rPr>
                    <w:fldChar w:fldCharType="begin"/>
                  </w:r>
                  <w:r w:rsidR="00323949" w:rsidRPr="004A089D">
                    <w:rPr>
                      <w:szCs w:val="21"/>
                    </w:rPr>
                    <w:instrText xml:space="preserve"> = 1 \* ROMAN </w:instrText>
                  </w:r>
                  <w:r w:rsidRPr="004A089D">
                    <w:rPr>
                      <w:szCs w:val="21"/>
                    </w:rPr>
                    <w:fldChar w:fldCharType="separate"/>
                  </w:r>
                  <w:r w:rsidR="00323949" w:rsidRPr="004A089D">
                    <w:rPr>
                      <w:szCs w:val="21"/>
                    </w:rPr>
                    <w:t>I</w:t>
                  </w:r>
                  <w:r w:rsidRPr="004A089D">
                    <w:rPr>
                      <w:szCs w:val="21"/>
                    </w:rPr>
                    <w:fldChar w:fldCharType="end"/>
                  </w:r>
                </w:p>
              </w:tc>
            </w:tr>
            <w:tr w:rsidR="00323949" w:rsidRPr="004A089D" w:rsidTr="004E26E8">
              <w:trPr>
                <w:jc w:val="center"/>
              </w:trPr>
              <w:tc>
                <w:tcPr>
                  <w:tcW w:w="1384" w:type="pct"/>
                  <w:vAlign w:val="center"/>
                </w:tcPr>
                <w:p w:rsidR="00323949" w:rsidRPr="004A089D" w:rsidRDefault="00323949" w:rsidP="004357C2">
                  <w:pPr>
                    <w:jc w:val="center"/>
                    <w:rPr>
                      <w:szCs w:val="21"/>
                    </w:rPr>
                  </w:pPr>
                  <w:r w:rsidRPr="004A089D">
                    <w:rPr>
                      <w:szCs w:val="21"/>
                    </w:rPr>
                    <w:t>评价工作等级</w:t>
                  </w:r>
                </w:p>
              </w:tc>
              <w:tc>
                <w:tcPr>
                  <w:tcW w:w="844" w:type="pct"/>
                  <w:vAlign w:val="center"/>
                </w:tcPr>
                <w:p w:rsidR="00323949" w:rsidRPr="004A089D" w:rsidRDefault="00323949" w:rsidP="004357C2">
                  <w:pPr>
                    <w:jc w:val="center"/>
                    <w:rPr>
                      <w:szCs w:val="21"/>
                    </w:rPr>
                  </w:pPr>
                  <w:r w:rsidRPr="004A089D">
                    <w:rPr>
                      <w:szCs w:val="21"/>
                    </w:rPr>
                    <w:t>一</w:t>
                  </w:r>
                </w:p>
              </w:tc>
              <w:tc>
                <w:tcPr>
                  <w:tcW w:w="399" w:type="pct"/>
                  <w:vAlign w:val="center"/>
                </w:tcPr>
                <w:p w:rsidR="00323949" w:rsidRPr="004A089D" w:rsidRDefault="00323949" w:rsidP="004357C2">
                  <w:pPr>
                    <w:jc w:val="center"/>
                    <w:rPr>
                      <w:szCs w:val="21"/>
                    </w:rPr>
                  </w:pPr>
                  <w:r w:rsidRPr="004A089D">
                    <w:rPr>
                      <w:szCs w:val="21"/>
                    </w:rPr>
                    <w:t>二</w:t>
                  </w:r>
                </w:p>
              </w:tc>
              <w:tc>
                <w:tcPr>
                  <w:tcW w:w="399" w:type="pct"/>
                  <w:vAlign w:val="center"/>
                </w:tcPr>
                <w:p w:rsidR="00323949" w:rsidRPr="004A089D" w:rsidRDefault="00323949" w:rsidP="004357C2">
                  <w:pPr>
                    <w:jc w:val="center"/>
                    <w:rPr>
                      <w:szCs w:val="21"/>
                    </w:rPr>
                  </w:pPr>
                  <w:r w:rsidRPr="004A089D">
                    <w:rPr>
                      <w:szCs w:val="21"/>
                    </w:rPr>
                    <w:t>三</w:t>
                  </w:r>
                </w:p>
              </w:tc>
              <w:tc>
                <w:tcPr>
                  <w:tcW w:w="1974" w:type="pct"/>
                  <w:vAlign w:val="center"/>
                </w:tcPr>
                <w:p w:rsidR="00323949" w:rsidRPr="004A089D" w:rsidRDefault="00323949" w:rsidP="004357C2">
                  <w:pPr>
                    <w:jc w:val="center"/>
                    <w:rPr>
                      <w:szCs w:val="21"/>
                    </w:rPr>
                  </w:pPr>
                  <w:r w:rsidRPr="004A089D">
                    <w:rPr>
                      <w:szCs w:val="21"/>
                      <w:shd w:val="pct15" w:color="auto" w:fill="FFFFFF"/>
                    </w:rPr>
                    <w:t>简单分析（本项目）</w:t>
                  </w:r>
                </w:p>
              </w:tc>
            </w:tr>
          </w:tbl>
          <w:p w:rsidR="00323949" w:rsidRPr="004A089D" w:rsidRDefault="00323949" w:rsidP="00323949">
            <w:pPr>
              <w:pStyle w:val="aff1"/>
              <w:snapToGrid w:val="0"/>
              <w:ind w:firstLine="482"/>
              <w:rPr>
                <w:bCs/>
                <w:sz w:val="24"/>
                <w:szCs w:val="24"/>
              </w:rPr>
            </w:pPr>
            <w:r w:rsidRPr="004A089D">
              <w:rPr>
                <w:bCs/>
                <w:sz w:val="24"/>
                <w:szCs w:val="24"/>
              </w:rPr>
              <w:t>3</w:t>
            </w:r>
            <w:r w:rsidRPr="004A089D">
              <w:rPr>
                <w:bCs/>
                <w:sz w:val="24"/>
                <w:szCs w:val="24"/>
              </w:rPr>
              <w:t>）、风险识别</w:t>
            </w:r>
          </w:p>
          <w:p w:rsidR="00323949" w:rsidRPr="004A089D" w:rsidRDefault="00323949" w:rsidP="00323949">
            <w:pPr>
              <w:pStyle w:val="aff1"/>
              <w:snapToGrid w:val="0"/>
              <w:rPr>
                <w:bCs/>
                <w:sz w:val="24"/>
                <w:szCs w:val="24"/>
              </w:rPr>
            </w:pPr>
            <w:r w:rsidRPr="004A089D">
              <w:rPr>
                <w:bCs/>
                <w:sz w:val="24"/>
                <w:szCs w:val="24"/>
              </w:rPr>
              <w:t>根据《建设项目环境风险评价技术导则》</w:t>
            </w:r>
            <w:r w:rsidRPr="004A089D">
              <w:rPr>
                <w:bCs/>
                <w:sz w:val="24"/>
                <w:szCs w:val="24"/>
              </w:rPr>
              <w:t>(HJ 169-2018)</w:t>
            </w:r>
            <w:r w:rsidRPr="004A089D">
              <w:rPr>
                <w:bCs/>
                <w:sz w:val="24"/>
                <w:szCs w:val="24"/>
              </w:rPr>
              <w:t>和《环境风险评价实用技术和方法》规定，风险评价首先要确定建设项目所用原辅材料的毒性、易燃易爆性等危险性级别。</w:t>
            </w:r>
            <w:r w:rsidR="00427464" w:rsidRPr="004A089D">
              <w:rPr>
                <w:bCs/>
                <w:sz w:val="24"/>
                <w:szCs w:val="24"/>
              </w:rPr>
              <w:t>项目使用的</w:t>
            </w:r>
            <w:r w:rsidR="00427464" w:rsidRPr="004A089D">
              <w:rPr>
                <w:rFonts w:hint="eastAsia"/>
                <w:bCs/>
                <w:sz w:val="24"/>
                <w:szCs w:val="24"/>
              </w:rPr>
              <w:t>液化石油气</w:t>
            </w:r>
            <w:r w:rsidR="00427464" w:rsidRPr="004A089D">
              <w:rPr>
                <w:bCs/>
                <w:sz w:val="24"/>
                <w:szCs w:val="24"/>
              </w:rPr>
              <w:t>具有易燃易爆性</w:t>
            </w:r>
            <w:r w:rsidRPr="004A089D">
              <w:rPr>
                <w:bCs/>
                <w:sz w:val="24"/>
                <w:szCs w:val="24"/>
              </w:rPr>
              <w:t>。</w:t>
            </w:r>
          </w:p>
          <w:p w:rsidR="00323949" w:rsidRPr="004A089D" w:rsidRDefault="00323949" w:rsidP="00323949">
            <w:pPr>
              <w:pStyle w:val="aff1"/>
              <w:snapToGrid w:val="0"/>
              <w:rPr>
                <w:bCs/>
                <w:sz w:val="24"/>
                <w:szCs w:val="24"/>
              </w:rPr>
            </w:pPr>
            <w:r w:rsidRPr="004A089D">
              <w:rPr>
                <w:bCs/>
                <w:sz w:val="24"/>
                <w:szCs w:val="24"/>
              </w:rPr>
              <w:t>主要影响途径为通过大气、地表水和地下水影响环境。</w:t>
            </w:r>
          </w:p>
          <w:p w:rsidR="00323949" w:rsidRPr="004A089D" w:rsidRDefault="00323949" w:rsidP="00323949">
            <w:pPr>
              <w:pStyle w:val="aff1"/>
              <w:snapToGrid w:val="0"/>
              <w:ind w:firstLine="482"/>
              <w:rPr>
                <w:bCs/>
                <w:sz w:val="24"/>
                <w:szCs w:val="24"/>
              </w:rPr>
            </w:pPr>
            <w:r w:rsidRPr="004A089D">
              <w:rPr>
                <w:bCs/>
                <w:sz w:val="24"/>
                <w:szCs w:val="24"/>
              </w:rPr>
              <w:t>4</w:t>
            </w:r>
            <w:r w:rsidRPr="004A089D">
              <w:rPr>
                <w:bCs/>
                <w:sz w:val="24"/>
                <w:szCs w:val="24"/>
              </w:rPr>
              <w:t>）、风险分析</w:t>
            </w:r>
          </w:p>
          <w:p w:rsidR="00323949" w:rsidRPr="004A089D" w:rsidRDefault="00323949" w:rsidP="00323949">
            <w:pPr>
              <w:pStyle w:val="aff1"/>
              <w:snapToGrid w:val="0"/>
              <w:rPr>
                <w:bCs/>
                <w:sz w:val="24"/>
                <w:szCs w:val="24"/>
              </w:rPr>
            </w:pPr>
            <w:r w:rsidRPr="004A089D">
              <w:rPr>
                <w:bCs/>
                <w:sz w:val="24"/>
                <w:szCs w:val="24"/>
              </w:rPr>
              <w:t>项目使用的</w:t>
            </w:r>
            <w:r w:rsidR="00427464" w:rsidRPr="004A089D">
              <w:rPr>
                <w:rFonts w:hint="eastAsia"/>
                <w:bCs/>
                <w:sz w:val="24"/>
                <w:szCs w:val="24"/>
              </w:rPr>
              <w:t>液化石油气</w:t>
            </w:r>
            <w:r w:rsidR="00427464" w:rsidRPr="004A089D">
              <w:rPr>
                <w:bCs/>
                <w:sz w:val="24"/>
                <w:szCs w:val="24"/>
              </w:rPr>
              <w:t>具有易燃易爆性</w:t>
            </w:r>
            <w:r w:rsidRPr="004A089D">
              <w:rPr>
                <w:rFonts w:hint="eastAsia"/>
                <w:bCs/>
                <w:sz w:val="24"/>
                <w:szCs w:val="24"/>
              </w:rPr>
              <w:t>，</w:t>
            </w:r>
            <w:r w:rsidRPr="004A089D">
              <w:rPr>
                <w:bCs/>
                <w:sz w:val="24"/>
                <w:szCs w:val="24"/>
              </w:rPr>
              <w:t>在生产过程中具有火灾爆炸风险</w:t>
            </w:r>
            <w:r w:rsidRPr="004A089D">
              <w:rPr>
                <w:bCs/>
                <w:sz w:val="24"/>
                <w:szCs w:val="24"/>
              </w:rPr>
              <w:t>,</w:t>
            </w:r>
            <w:r w:rsidRPr="004A089D">
              <w:rPr>
                <w:bCs/>
                <w:sz w:val="24"/>
                <w:szCs w:val="24"/>
              </w:rPr>
              <w:t>一旦发生火灾、爆炸事故，则将对环境造成较大的影响，详见表</w:t>
            </w:r>
            <w:r w:rsidRPr="004A089D">
              <w:rPr>
                <w:bCs/>
                <w:sz w:val="24"/>
                <w:szCs w:val="24"/>
              </w:rPr>
              <w:t>7-</w:t>
            </w:r>
            <w:r w:rsidR="004508FF" w:rsidRPr="004A089D">
              <w:rPr>
                <w:rFonts w:hint="eastAsia"/>
                <w:bCs/>
                <w:sz w:val="24"/>
                <w:szCs w:val="24"/>
              </w:rPr>
              <w:t>21</w:t>
            </w:r>
            <w:r w:rsidRPr="004A089D">
              <w:rPr>
                <w:bCs/>
                <w:sz w:val="24"/>
                <w:szCs w:val="24"/>
              </w:rPr>
              <w:t>。</w:t>
            </w:r>
          </w:p>
          <w:p w:rsidR="00DA1319" w:rsidRPr="004A089D" w:rsidRDefault="00DA1319" w:rsidP="00A52532">
            <w:pPr>
              <w:pStyle w:val="aff1"/>
              <w:snapToGrid w:val="0"/>
              <w:spacing w:line="240" w:lineRule="auto"/>
              <w:ind w:firstLine="0"/>
              <w:rPr>
                <w:b/>
                <w:bCs/>
                <w:sz w:val="24"/>
                <w:szCs w:val="24"/>
              </w:rPr>
            </w:pPr>
          </w:p>
          <w:p w:rsidR="00323949" w:rsidRPr="004A089D" w:rsidRDefault="00323949" w:rsidP="00323949">
            <w:pPr>
              <w:pStyle w:val="aff1"/>
              <w:snapToGrid w:val="0"/>
              <w:spacing w:line="240" w:lineRule="auto"/>
              <w:ind w:firstLine="482"/>
              <w:jc w:val="center"/>
              <w:rPr>
                <w:b/>
                <w:bCs/>
                <w:sz w:val="24"/>
                <w:szCs w:val="24"/>
              </w:rPr>
            </w:pPr>
            <w:r w:rsidRPr="004A089D">
              <w:rPr>
                <w:b/>
                <w:bCs/>
                <w:sz w:val="24"/>
                <w:szCs w:val="24"/>
              </w:rPr>
              <w:t>表</w:t>
            </w:r>
            <w:r w:rsidRPr="004A089D">
              <w:rPr>
                <w:b/>
                <w:bCs/>
                <w:sz w:val="24"/>
                <w:szCs w:val="24"/>
              </w:rPr>
              <w:t>7-</w:t>
            </w:r>
            <w:r w:rsidR="004508FF" w:rsidRPr="004A089D">
              <w:rPr>
                <w:rFonts w:hint="eastAsia"/>
                <w:b/>
                <w:bCs/>
                <w:sz w:val="24"/>
                <w:szCs w:val="24"/>
              </w:rPr>
              <w:t>21</w:t>
            </w:r>
            <w:r w:rsidRPr="004A089D">
              <w:rPr>
                <w:b/>
                <w:bCs/>
                <w:sz w:val="24"/>
                <w:szCs w:val="24"/>
              </w:rPr>
              <w:t>项目火灾爆炸环境影响</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562"/>
              <w:gridCol w:w="713"/>
              <w:gridCol w:w="7795"/>
            </w:tblGrid>
            <w:tr w:rsidR="00323949" w:rsidRPr="004A089D" w:rsidTr="00102E1A">
              <w:tc>
                <w:tcPr>
                  <w:tcW w:w="703" w:type="pct"/>
                  <w:gridSpan w:val="2"/>
                  <w:vAlign w:val="center"/>
                </w:tcPr>
                <w:p w:rsidR="00323949" w:rsidRPr="004A089D" w:rsidRDefault="00323949" w:rsidP="004357C2">
                  <w:pPr>
                    <w:jc w:val="center"/>
                    <w:rPr>
                      <w:b/>
                      <w:sz w:val="18"/>
                      <w:szCs w:val="18"/>
                      <w:shd w:val="clear" w:color="auto" w:fill="FFFFFF"/>
                      <w:lang w:val="zh-CN"/>
                    </w:rPr>
                  </w:pPr>
                  <w:r w:rsidRPr="004A089D">
                    <w:rPr>
                      <w:b/>
                      <w:sz w:val="18"/>
                      <w:szCs w:val="18"/>
                      <w:shd w:val="clear" w:color="auto" w:fill="FFFFFF"/>
                      <w:lang w:val="zh-CN"/>
                    </w:rPr>
                    <w:t>类型</w:t>
                  </w:r>
                </w:p>
              </w:tc>
              <w:tc>
                <w:tcPr>
                  <w:tcW w:w="4297" w:type="pct"/>
                  <w:vAlign w:val="center"/>
                </w:tcPr>
                <w:p w:rsidR="00323949" w:rsidRPr="004A089D" w:rsidRDefault="00323949" w:rsidP="004357C2">
                  <w:pPr>
                    <w:jc w:val="center"/>
                    <w:rPr>
                      <w:b/>
                      <w:sz w:val="18"/>
                      <w:szCs w:val="18"/>
                      <w:shd w:val="clear" w:color="auto" w:fill="FFFFFF"/>
                      <w:lang w:val="zh-CN"/>
                    </w:rPr>
                  </w:pPr>
                  <w:r w:rsidRPr="004A089D">
                    <w:rPr>
                      <w:b/>
                      <w:sz w:val="18"/>
                      <w:szCs w:val="18"/>
                      <w:shd w:val="clear" w:color="auto" w:fill="FFFFFF"/>
                      <w:lang w:val="zh-CN"/>
                    </w:rPr>
                    <w:t>影响分析</w:t>
                  </w:r>
                </w:p>
              </w:tc>
            </w:tr>
            <w:tr w:rsidR="00323949" w:rsidRPr="004A089D" w:rsidTr="00102E1A">
              <w:tc>
                <w:tcPr>
                  <w:tcW w:w="310" w:type="pct"/>
                  <w:vMerge w:val="restar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火灾影响</w:t>
                  </w:r>
                </w:p>
              </w:tc>
              <w:tc>
                <w:tcPr>
                  <w:tcW w:w="39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热辐射</w:t>
                  </w:r>
                </w:p>
              </w:tc>
              <w:tc>
                <w:tcPr>
                  <w:tcW w:w="4297" w:type="pct"/>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不但燃烧速度快、燃烧面积大，而且放出大量的热辐射，危及火灾周围的人员的生命及毗邻建筑物和设备的安全。</w:t>
                  </w:r>
                </w:p>
              </w:tc>
            </w:tr>
            <w:tr w:rsidR="00323949" w:rsidRPr="004A089D" w:rsidTr="00102E1A">
              <w:tc>
                <w:tcPr>
                  <w:tcW w:w="310" w:type="pct"/>
                  <w:vMerge/>
                  <w:vAlign w:val="center"/>
                </w:tcPr>
                <w:p w:rsidR="00323949" w:rsidRPr="004A089D" w:rsidRDefault="00323949" w:rsidP="004357C2">
                  <w:pPr>
                    <w:jc w:val="center"/>
                    <w:rPr>
                      <w:sz w:val="18"/>
                      <w:szCs w:val="18"/>
                      <w:shd w:val="clear" w:color="auto" w:fill="FFFFFF"/>
                      <w:lang w:val="zh-CN"/>
                    </w:rPr>
                  </w:pPr>
                </w:p>
              </w:tc>
              <w:tc>
                <w:tcPr>
                  <w:tcW w:w="39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浓烟及有毒废气</w:t>
                  </w:r>
                </w:p>
              </w:tc>
              <w:tc>
                <w:tcPr>
                  <w:tcW w:w="4297" w:type="pct"/>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火灾时在放出大量辐时热的同时，还散发大量的浓烟，它是由燃烧物质释放出的影响浓烟及有高温蒸汽和毒气，被分解的未燃物质和被火燃加热而带入上升气流中的空气和污染物质的混合物。它不但含有大量的热量，而且还含有蒸汽，有毒气体，对火场周围的人员生命安全和周围的大气环境质量造成污染和破坏。</w:t>
                  </w:r>
                </w:p>
              </w:tc>
            </w:tr>
            <w:tr w:rsidR="00323949" w:rsidRPr="004A089D" w:rsidTr="00102E1A">
              <w:tc>
                <w:tcPr>
                  <w:tcW w:w="310" w:type="pct"/>
                  <w:vMerge w:val="restar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爆炸影响</w:t>
                  </w:r>
                </w:p>
              </w:tc>
              <w:tc>
                <w:tcPr>
                  <w:tcW w:w="39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爆炸震荡</w:t>
                  </w:r>
                </w:p>
              </w:tc>
              <w:tc>
                <w:tcPr>
                  <w:tcW w:w="4297" w:type="pct"/>
                  <w:vAlign w:val="center"/>
                </w:tcPr>
                <w:p w:rsidR="00323949" w:rsidRPr="004A089D" w:rsidRDefault="00323949" w:rsidP="004357C2">
                  <w:pPr>
                    <w:pStyle w:val="aff1"/>
                    <w:snapToGrid w:val="0"/>
                    <w:ind w:firstLine="0"/>
                    <w:rPr>
                      <w:sz w:val="18"/>
                      <w:szCs w:val="18"/>
                      <w:shd w:val="clear" w:color="auto" w:fill="FFFFFF"/>
                      <w:lang w:val="zh-CN"/>
                    </w:rPr>
                  </w:pPr>
                  <w:r w:rsidRPr="004A089D">
                    <w:rPr>
                      <w:sz w:val="18"/>
                      <w:szCs w:val="18"/>
                      <w:shd w:val="clear" w:color="auto" w:fill="FFFFFF"/>
                      <w:lang w:val="zh-CN"/>
                    </w:rPr>
                    <w:t>在爆炸发生时，产生一股能使物体震荡使之松散的作用力，这股力量削弱生产装置及建、构筑物、设备的基础强度，甚至使之解体。</w:t>
                  </w:r>
                </w:p>
              </w:tc>
            </w:tr>
            <w:tr w:rsidR="00323949" w:rsidRPr="004A089D" w:rsidTr="00102E1A">
              <w:tc>
                <w:tcPr>
                  <w:tcW w:w="310" w:type="pct"/>
                  <w:vMerge/>
                  <w:vAlign w:val="center"/>
                </w:tcPr>
                <w:p w:rsidR="00323949" w:rsidRPr="004A089D" w:rsidRDefault="00323949" w:rsidP="004357C2">
                  <w:pPr>
                    <w:jc w:val="center"/>
                    <w:rPr>
                      <w:sz w:val="18"/>
                      <w:szCs w:val="18"/>
                      <w:shd w:val="clear" w:color="auto" w:fill="FFFFFF"/>
                      <w:lang w:val="zh-CN"/>
                    </w:rPr>
                  </w:pPr>
                </w:p>
              </w:tc>
              <w:tc>
                <w:tcPr>
                  <w:tcW w:w="39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冲击波</w:t>
                  </w:r>
                </w:p>
              </w:tc>
              <w:tc>
                <w:tcPr>
                  <w:tcW w:w="4297" w:type="pct"/>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爆炸冲击波最初出现正压力，而后又出现负压力，它与爆炸物的质量成正比，与冲击被距离成反比。它将对爆炸区城周围的建筑物产生</w:t>
                  </w:r>
                  <w:r w:rsidRPr="004A089D">
                    <w:rPr>
                      <w:sz w:val="18"/>
                      <w:szCs w:val="18"/>
                      <w:shd w:val="clear" w:color="auto" w:fill="FFFFFF"/>
                      <w:lang w:val="zh-CN"/>
                    </w:rPr>
                    <w:t>-</w:t>
                  </w:r>
                  <w:r w:rsidRPr="004A089D">
                    <w:rPr>
                      <w:sz w:val="18"/>
                      <w:szCs w:val="18"/>
                      <w:shd w:val="clear" w:color="auto" w:fill="FFFFFF"/>
                      <w:lang w:val="zh-CN"/>
                    </w:rPr>
                    <w:t>一个强大的冲击被，井摧毁部分建筑物及设备。</w:t>
                  </w:r>
                </w:p>
              </w:tc>
            </w:tr>
            <w:tr w:rsidR="00323949" w:rsidRPr="004A089D" w:rsidTr="00102E1A">
              <w:tc>
                <w:tcPr>
                  <w:tcW w:w="310" w:type="pct"/>
                  <w:vMerge/>
                  <w:vAlign w:val="center"/>
                </w:tcPr>
                <w:p w:rsidR="00323949" w:rsidRPr="004A089D" w:rsidRDefault="00323949" w:rsidP="004357C2">
                  <w:pPr>
                    <w:jc w:val="center"/>
                    <w:rPr>
                      <w:sz w:val="18"/>
                      <w:szCs w:val="18"/>
                      <w:shd w:val="clear" w:color="auto" w:fill="FFFFFF"/>
                      <w:lang w:val="zh-CN"/>
                    </w:rPr>
                  </w:pPr>
                </w:p>
              </w:tc>
              <w:tc>
                <w:tcPr>
                  <w:tcW w:w="39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冲击碎片</w:t>
                  </w:r>
                </w:p>
              </w:tc>
              <w:tc>
                <w:tcPr>
                  <w:tcW w:w="4297" w:type="pct"/>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机械设备，装置、容器等爆炸后产生的大量碎片，飞出后会在相当大的范围内造成危害。</w:t>
                  </w:r>
                  <w:r w:rsidRPr="004A089D">
                    <w:rPr>
                      <w:sz w:val="18"/>
                      <w:szCs w:val="18"/>
                      <w:shd w:val="clear" w:color="auto" w:fill="FFFFFF"/>
                      <w:lang w:val="zh-CN"/>
                    </w:rPr>
                    <w:t>-</w:t>
                  </w:r>
                  <w:r w:rsidRPr="004A089D">
                    <w:rPr>
                      <w:sz w:val="18"/>
                      <w:szCs w:val="18"/>
                      <w:shd w:val="clear" w:color="auto" w:fill="FFFFFF"/>
                      <w:lang w:val="zh-CN"/>
                    </w:rPr>
                    <w:t>般碎片的飞散范围在</w:t>
                  </w:r>
                  <w:r w:rsidRPr="004A089D">
                    <w:rPr>
                      <w:sz w:val="18"/>
                      <w:szCs w:val="18"/>
                      <w:shd w:val="clear" w:color="auto" w:fill="FFFFFF"/>
                      <w:lang w:val="zh-CN"/>
                    </w:rPr>
                    <w:t>100-1500m</w:t>
                  </w:r>
                  <w:r w:rsidRPr="004A089D">
                    <w:rPr>
                      <w:sz w:val="18"/>
                      <w:szCs w:val="18"/>
                      <w:shd w:val="clear" w:color="auto" w:fill="FFFFFF"/>
                      <w:lang w:val="zh-CN"/>
                    </w:rPr>
                    <w:t>左右。</w:t>
                  </w:r>
                </w:p>
              </w:tc>
            </w:tr>
            <w:tr w:rsidR="00323949" w:rsidRPr="004A089D" w:rsidTr="00102E1A">
              <w:tc>
                <w:tcPr>
                  <w:tcW w:w="310" w:type="pct"/>
                  <w:vMerge/>
                  <w:vAlign w:val="center"/>
                </w:tcPr>
                <w:p w:rsidR="00323949" w:rsidRPr="004A089D" w:rsidRDefault="00323949" w:rsidP="004357C2">
                  <w:pPr>
                    <w:jc w:val="center"/>
                    <w:rPr>
                      <w:sz w:val="18"/>
                      <w:szCs w:val="18"/>
                      <w:shd w:val="clear" w:color="auto" w:fill="FFFFFF"/>
                      <w:lang w:val="zh-CN"/>
                    </w:rPr>
                  </w:pPr>
                </w:p>
              </w:tc>
              <w:tc>
                <w:tcPr>
                  <w:tcW w:w="39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造成新的火灾</w:t>
                  </w:r>
                </w:p>
              </w:tc>
              <w:tc>
                <w:tcPr>
                  <w:tcW w:w="4297" w:type="pct"/>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爆炸的余热或残余火种会点燃破损设备内不断流出的可燃物体而造成新的火灾。</w:t>
                  </w:r>
                </w:p>
              </w:tc>
            </w:tr>
          </w:tbl>
          <w:p w:rsidR="00323949" w:rsidRPr="004A089D" w:rsidRDefault="00323949" w:rsidP="00323949">
            <w:pPr>
              <w:adjustRightInd w:val="0"/>
              <w:snapToGrid w:val="0"/>
              <w:spacing w:line="360" w:lineRule="auto"/>
              <w:ind w:firstLineChars="200" w:firstLine="200"/>
              <w:rPr>
                <w:sz w:val="10"/>
                <w:szCs w:val="10"/>
              </w:rPr>
            </w:pPr>
          </w:p>
          <w:p w:rsidR="00323949" w:rsidRPr="004A089D" w:rsidRDefault="00323949" w:rsidP="00323949">
            <w:pPr>
              <w:pStyle w:val="aff1"/>
              <w:snapToGrid w:val="0"/>
              <w:ind w:firstLine="482"/>
              <w:rPr>
                <w:bCs/>
                <w:sz w:val="24"/>
                <w:szCs w:val="24"/>
              </w:rPr>
            </w:pPr>
            <w:r w:rsidRPr="004A089D">
              <w:rPr>
                <w:bCs/>
                <w:sz w:val="24"/>
                <w:szCs w:val="24"/>
              </w:rPr>
              <w:lastRenderedPageBreak/>
              <w:t>5</w:t>
            </w:r>
            <w:r w:rsidRPr="004A089D">
              <w:rPr>
                <w:bCs/>
                <w:sz w:val="24"/>
                <w:szCs w:val="24"/>
              </w:rPr>
              <w:t>）</w:t>
            </w:r>
            <w:r w:rsidRPr="004A089D">
              <w:rPr>
                <w:rFonts w:hint="eastAsia"/>
                <w:bCs/>
                <w:sz w:val="24"/>
                <w:szCs w:val="24"/>
              </w:rPr>
              <w:t>、</w:t>
            </w:r>
            <w:r w:rsidRPr="004A089D">
              <w:rPr>
                <w:bCs/>
                <w:sz w:val="24"/>
                <w:szCs w:val="24"/>
              </w:rPr>
              <w:t>风险防范措施及应急要求</w:t>
            </w:r>
          </w:p>
          <w:p w:rsidR="00323949" w:rsidRPr="004A089D" w:rsidRDefault="00323949" w:rsidP="00323949">
            <w:pPr>
              <w:pStyle w:val="aff1"/>
              <w:snapToGrid w:val="0"/>
              <w:rPr>
                <w:bCs/>
                <w:sz w:val="24"/>
                <w:szCs w:val="24"/>
              </w:rPr>
            </w:pPr>
            <w:r w:rsidRPr="004A089D">
              <w:rPr>
                <w:bCs/>
                <w:sz w:val="24"/>
                <w:szCs w:val="24"/>
              </w:rPr>
              <w:t>项目存在一定程度的火灾爆炸风险，需采取相应的风险防范措施，以降低各类风险事故发生的概率。</w:t>
            </w:r>
          </w:p>
          <w:p w:rsidR="00323949" w:rsidRPr="004A089D" w:rsidRDefault="00323949" w:rsidP="00323949">
            <w:pPr>
              <w:pStyle w:val="aff1"/>
              <w:snapToGrid w:val="0"/>
              <w:rPr>
                <w:bCs/>
                <w:sz w:val="24"/>
                <w:szCs w:val="24"/>
              </w:rPr>
            </w:pPr>
            <w:r w:rsidRPr="004A089D">
              <w:rPr>
                <w:bCs/>
                <w:sz w:val="24"/>
                <w:szCs w:val="24"/>
              </w:rPr>
              <w:t>建构筑物和工艺装置区均配置消防灭火设施。有可燃气体泄漏危险的场所，安装可燃气体报警装置，检测空气中可燃气体的浓度，报警控制器安装在控制室内，进行控制及气体浓度显示。当空气中气体浓度超过设定值时，控制器在控制室中进行声光报警，同时和压缩机控制系统及防爆轴流风机联锁，压缩机停机、防爆轴流风机启动，以防止灾害事故的发生，具体措施见表</w:t>
            </w:r>
            <w:r w:rsidRPr="004A089D">
              <w:rPr>
                <w:bCs/>
                <w:sz w:val="24"/>
                <w:szCs w:val="24"/>
              </w:rPr>
              <w:t>7-</w:t>
            </w:r>
            <w:r w:rsidR="004508FF" w:rsidRPr="004A089D">
              <w:rPr>
                <w:rFonts w:hint="eastAsia"/>
                <w:bCs/>
                <w:sz w:val="24"/>
                <w:szCs w:val="24"/>
              </w:rPr>
              <w:t>22</w:t>
            </w:r>
            <w:r w:rsidRPr="004A089D">
              <w:rPr>
                <w:rFonts w:hint="eastAsia"/>
                <w:bCs/>
                <w:sz w:val="24"/>
                <w:szCs w:val="24"/>
              </w:rPr>
              <w:t>。</w:t>
            </w:r>
          </w:p>
          <w:p w:rsidR="00323949" w:rsidRPr="004A089D" w:rsidRDefault="00323949" w:rsidP="00323949">
            <w:pPr>
              <w:pStyle w:val="aff1"/>
              <w:snapToGrid w:val="0"/>
              <w:spacing w:line="240" w:lineRule="auto"/>
              <w:ind w:firstLine="482"/>
              <w:jc w:val="center"/>
              <w:rPr>
                <w:b/>
                <w:bCs/>
                <w:sz w:val="24"/>
                <w:szCs w:val="24"/>
              </w:rPr>
            </w:pPr>
            <w:r w:rsidRPr="004A089D">
              <w:rPr>
                <w:b/>
                <w:bCs/>
                <w:sz w:val="24"/>
                <w:szCs w:val="24"/>
              </w:rPr>
              <w:t>表</w:t>
            </w:r>
            <w:r w:rsidRPr="004A089D">
              <w:rPr>
                <w:b/>
                <w:bCs/>
                <w:sz w:val="24"/>
                <w:szCs w:val="24"/>
              </w:rPr>
              <w:t>7-</w:t>
            </w:r>
            <w:r w:rsidR="004508FF" w:rsidRPr="004A089D">
              <w:rPr>
                <w:rFonts w:hint="eastAsia"/>
                <w:b/>
                <w:bCs/>
                <w:sz w:val="24"/>
                <w:szCs w:val="24"/>
              </w:rPr>
              <w:t>22</w:t>
            </w:r>
            <w:r w:rsidRPr="004A089D">
              <w:rPr>
                <w:b/>
                <w:bCs/>
                <w:sz w:val="24"/>
                <w:szCs w:val="24"/>
              </w:rPr>
              <w:t>项目事故风险防范措施</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622"/>
              <w:gridCol w:w="622"/>
              <w:gridCol w:w="7826"/>
            </w:tblGrid>
            <w:tr w:rsidR="00323949" w:rsidRPr="004A089D" w:rsidTr="004E26E8">
              <w:trPr>
                <w:jc w:val="center"/>
              </w:trPr>
              <w:tc>
                <w:tcPr>
                  <w:tcW w:w="686" w:type="pct"/>
                  <w:gridSpan w:val="2"/>
                  <w:vAlign w:val="center"/>
                </w:tcPr>
                <w:p w:rsidR="00323949" w:rsidRPr="004A089D" w:rsidRDefault="00323949" w:rsidP="004357C2">
                  <w:pPr>
                    <w:jc w:val="center"/>
                    <w:rPr>
                      <w:b/>
                      <w:sz w:val="18"/>
                      <w:szCs w:val="18"/>
                      <w:shd w:val="clear" w:color="auto" w:fill="FFFFFF"/>
                      <w:lang w:val="zh-CN"/>
                    </w:rPr>
                  </w:pPr>
                  <w:r w:rsidRPr="004A089D">
                    <w:rPr>
                      <w:b/>
                      <w:sz w:val="18"/>
                      <w:szCs w:val="18"/>
                      <w:shd w:val="clear" w:color="auto" w:fill="FFFFFF"/>
                      <w:lang w:val="zh-CN"/>
                    </w:rPr>
                    <w:t>防范要求</w:t>
                  </w:r>
                </w:p>
              </w:tc>
              <w:tc>
                <w:tcPr>
                  <w:tcW w:w="4314" w:type="pct"/>
                  <w:vAlign w:val="center"/>
                </w:tcPr>
                <w:p w:rsidR="00323949" w:rsidRPr="004A089D" w:rsidRDefault="00323949" w:rsidP="004357C2">
                  <w:pPr>
                    <w:jc w:val="center"/>
                    <w:rPr>
                      <w:b/>
                      <w:sz w:val="18"/>
                      <w:szCs w:val="18"/>
                      <w:shd w:val="clear" w:color="auto" w:fill="FFFFFF"/>
                      <w:lang w:val="zh-CN"/>
                    </w:rPr>
                  </w:pPr>
                  <w:r w:rsidRPr="004A089D">
                    <w:rPr>
                      <w:b/>
                      <w:sz w:val="18"/>
                      <w:szCs w:val="18"/>
                      <w:shd w:val="clear" w:color="auto" w:fill="FFFFFF"/>
                      <w:lang w:val="zh-CN"/>
                    </w:rPr>
                    <w:t>措施内容</w:t>
                  </w:r>
                </w:p>
              </w:tc>
            </w:tr>
            <w:tr w:rsidR="00323949" w:rsidRPr="004A089D" w:rsidTr="004E26E8">
              <w:trPr>
                <w:jc w:val="center"/>
              </w:trPr>
              <w:tc>
                <w:tcPr>
                  <w:tcW w:w="686" w:type="pct"/>
                  <w:gridSpan w:val="2"/>
                  <w:vMerge w:val="restar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加强教育强化管理</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必须将</w:t>
                  </w:r>
                  <w:r w:rsidRPr="004A089D">
                    <w:rPr>
                      <w:sz w:val="18"/>
                      <w:szCs w:val="18"/>
                      <w:shd w:val="clear" w:color="auto" w:fill="FFFFFF"/>
                      <w:lang w:val="zh-CN"/>
                    </w:rPr>
                    <w:t>“</w:t>
                  </w:r>
                  <w:r w:rsidRPr="004A089D">
                    <w:rPr>
                      <w:sz w:val="18"/>
                      <w:szCs w:val="18"/>
                      <w:shd w:val="clear" w:color="auto" w:fill="FFFFFF"/>
                      <w:lang w:val="zh-CN"/>
                    </w:rPr>
                    <w:t>安全第一，预防为主</w:t>
                  </w:r>
                  <w:r w:rsidRPr="004A089D">
                    <w:rPr>
                      <w:sz w:val="18"/>
                      <w:szCs w:val="18"/>
                      <w:shd w:val="clear" w:color="auto" w:fill="FFFFFF"/>
                      <w:lang w:val="zh-CN"/>
                    </w:rPr>
                    <w:t>”</w:t>
                  </w:r>
                  <w:r w:rsidRPr="004A089D">
                    <w:rPr>
                      <w:sz w:val="18"/>
                      <w:szCs w:val="18"/>
                      <w:shd w:val="clear" w:color="auto" w:fill="FFFFFF"/>
                      <w:lang w:val="zh-CN"/>
                    </w:rPr>
                    <w:t>作为公司经营的基本原则</w:t>
                  </w:r>
                </w:p>
              </w:tc>
            </w:tr>
            <w:tr w:rsidR="00323949" w:rsidRPr="004A089D" w:rsidTr="004E26E8">
              <w:trPr>
                <w:jc w:val="center"/>
              </w:trPr>
              <w:tc>
                <w:tcPr>
                  <w:tcW w:w="686" w:type="pct"/>
                  <w:gridSpan w:val="2"/>
                  <w:vMerge/>
                  <w:vAlign w:val="center"/>
                </w:tcPr>
                <w:p w:rsidR="00323949" w:rsidRPr="004A089D" w:rsidRDefault="00323949" w:rsidP="004357C2">
                  <w:pPr>
                    <w:jc w:val="center"/>
                    <w:rPr>
                      <w:sz w:val="18"/>
                      <w:szCs w:val="18"/>
                      <w:shd w:val="clear" w:color="auto" w:fill="FFFFFF"/>
                      <w:lang w:val="zh-CN"/>
                    </w:rPr>
                  </w:pPr>
                </w:p>
              </w:tc>
              <w:tc>
                <w:tcPr>
                  <w:tcW w:w="4314"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必须进行广泛系统的培训，使所有操作人员熟悉自己的岗位，树立严谨规范的操</w:t>
                  </w:r>
                  <w:r w:rsidRPr="004A089D">
                    <w:rPr>
                      <w:sz w:val="18"/>
                      <w:szCs w:val="18"/>
                      <w:shd w:val="clear" w:color="auto" w:fill="FFFFFF"/>
                      <w:lang w:val="zh-CN"/>
                    </w:rPr>
                    <w:t>|</w:t>
                  </w:r>
                  <w:r w:rsidRPr="004A089D">
                    <w:rPr>
                      <w:sz w:val="18"/>
                      <w:szCs w:val="18"/>
                      <w:shd w:val="clear" w:color="auto" w:fill="FFFFFF"/>
                      <w:lang w:val="zh-CN"/>
                    </w:rPr>
                    <w:t>作作风，井且在任何紧急状况下都能随时对工艺装置进行控制，并及时、独立、正确地实施相关应急措施。</w:t>
                  </w:r>
                </w:p>
              </w:tc>
            </w:tr>
            <w:tr w:rsidR="00323949" w:rsidRPr="004A089D" w:rsidTr="004E26E8">
              <w:trPr>
                <w:jc w:val="center"/>
              </w:trPr>
              <w:tc>
                <w:tcPr>
                  <w:tcW w:w="686" w:type="pct"/>
                  <w:gridSpan w:val="2"/>
                  <w:vMerge/>
                  <w:vAlign w:val="center"/>
                </w:tcPr>
                <w:p w:rsidR="00323949" w:rsidRPr="004A089D" w:rsidRDefault="00323949" w:rsidP="004357C2">
                  <w:pPr>
                    <w:jc w:val="center"/>
                    <w:rPr>
                      <w:sz w:val="18"/>
                      <w:szCs w:val="18"/>
                      <w:shd w:val="clear" w:color="auto" w:fill="FFFFFF"/>
                      <w:lang w:val="zh-CN"/>
                    </w:rPr>
                  </w:pP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对公司职工进行消防培训，当事故发生后能在最短时间内集合，在佩带上相应的防护设</w:t>
                  </w:r>
                  <w:r w:rsidRPr="004A089D">
                    <w:rPr>
                      <w:sz w:val="18"/>
                      <w:szCs w:val="18"/>
                      <w:shd w:val="clear" w:color="auto" w:fill="FFFFFF"/>
                      <w:lang w:val="zh-CN"/>
                    </w:rPr>
                    <w:t> </w:t>
                  </w:r>
                  <w:r w:rsidRPr="004A089D">
                    <w:rPr>
                      <w:sz w:val="18"/>
                      <w:szCs w:val="18"/>
                      <w:shd w:val="clear" w:color="auto" w:fill="FFFFFF"/>
                      <w:lang w:val="zh-CN"/>
                    </w:rPr>
                    <w:t>备后，随同厂内技术人</w:t>
                  </w:r>
                  <w:r w:rsidRPr="004A089D">
                    <w:rPr>
                      <w:sz w:val="18"/>
                      <w:szCs w:val="18"/>
                      <w:shd w:val="clear" w:color="auto" w:fill="FFFFFF"/>
                      <w:lang w:val="zh-CN"/>
                    </w:rPr>
                    <w:t> </w:t>
                  </w:r>
                  <w:r w:rsidRPr="004A089D">
                    <w:rPr>
                      <w:sz w:val="18"/>
                      <w:szCs w:val="18"/>
                      <w:shd w:val="clear" w:color="auto" w:fill="FFFFFF"/>
                      <w:lang w:val="zh-CN"/>
                    </w:rPr>
                    <w:t>员进入泄漏地点。当情况比较严重时，应在组织自救的同时，通知城市救援中心和厂外消防队，启动外界应急救援计划。</w:t>
                  </w:r>
                </w:p>
              </w:tc>
            </w:tr>
            <w:tr w:rsidR="00323949" w:rsidRPr="004A089D" w:rsidTr="004E26E8">
              <w:trPr>
                <w:jc w:val="center"/>
              </w:trPr>
              <w:tc>
                <w:tcPr>
                  <w:tcW w:w="686" w:type="pct"/>
                  <w:gridSpan w:val="2"/>
                  <w:vMerge/>
                  <w:vAlign w:val="center"/>
                </w:tcPr>
                <w:p w:rsidR="00323949" w:rsidRPr="004A089D" w:rsidRDefault="00323949" w:rsidP="004357C2">
                  <w:pPr>
                    <w:jc w:val="center"/>
                    <w:rPr>
                      <w:sz w:val="18"/>
                      <w:szCs w:val="18"/>
                      <w:shd w:val="clear" w:color="auto" w:fill="FFFFFF"/>
                      <w:lang w:val="zh-CN"/>
                    </w:rPr>
                  </w:pP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加强员工的安全意识，严禁在厂区吸烟，防止因明火导致厂区火灾、爆炸。</w:t>
                  </w:r>
                </w:p>
              </w:tc>
            </w:tr>
            <w:tr w:rsidR="00323949" w:rsidRPr="004A089D" w:rsidTr="004E26E8">
              <w:trPr>
                <w:jc w:val="center"/>
              </w:trPr>
              <w:tc>
                <w:tcPr>
                  <w:tcW w:w="686" w:type="pct"/>
                  <w:gridSpan w:val="2"/>
                  <w:vMerge/>
                  <w:vAlign w:val="center"/>
                </w:tcPr>
                <w:p w:rsidR="00323949" w:rsidRPr="004A089D" w:rsidRDefault="00323949" w:rsidP="004357C2">
                  <w:pPr>
                    <w:jc w:val="center"/>
                    <w:rPr>
                      <w:sz w:val="18"/>
                      <w:szCs w:val="18"/>
                      <w:shd w:val="clear" w:color="auto" w:fill="FFFFFF"/>
                      <w:lang w:val="zh-CN"/>
                    </w:rPr>
                  </w:pP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安排专人负责全厂的安全管理，要装置设置专职或兼职安全员，兼职安全员原则上由工艺员担任。</w:t>
                  </w:r>
                </w:p>
              </w:tc>
            </w:tr>
            <w:tr w:rsidR="00323949" w:rsidRPr="004A089D" w:rsidTr="004E26E8">
              <w:trPr>
                <w:jc w:val="center"/>
              </w:trPr>
              <w:tc>
                <w:tcPr>
                  <w:tcW w:w="686" w:type="pct"/>
                  <w:gridSpan w:val="2"/>
                  <w:vMerge/>
                  <w:vAlign w:val="center"/>
                </w:tcPr>
                <w:p w:rsidR="00323949" w:rsidRPr="004A089D" w:rsidRDefault="00323949" w:rsidP="004357C2">
                  <w:pPr>
                    <w:jc w:val="center"/>
                    <w:rPr>
                      <w:sz w:val="18"/>
                      <w:szCs w:val="18"/>
                      <w:shd w:val="clear" w:color="auto" w:fill="FFFFFF"/>
                      <w:lang w:val="zh-CN"/>
                    </w:rPr>
                  </w:pP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按照《劳动法》有关规定，为职工提供劳动安全卫生条件和劳动防护用品。</w:t>
                  </w:r>
                </w:p>
              </w:tc>
            </w:tr>
            <w:tr w:rsidR="00323949" w:rsidRPr="004A089D" w:rsidTr="004E26E8">
              <w:trPr>
                <w:jc w:val="center"/>
              </w:trPr>
              <w:tc>
                <w:tcPr>
                  <w:tcW w:w="343" w:type="pct"/>
                  <w:vMerge w:val="restar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贮存过程</w:t>
                  </w: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场所</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严格遵守有关贮存的安全规定，具体包括《建筑设计防火规范》、《易燃易爆化学物品消防安全监督管理办法》等。</w:t>
                  </w:r>
                </w:p>
              </w:tc>
            </w:tr>
            <w:tr w:rsidR="00323949" w:rsidRPr="004A089D" w:rsidTr="004E26E8">
              <w:trPr>
                <w:jc w:val="center"/>
              </w:trPr>
              <w:tc>
                <w:tcPr>
                  <w:tcW w:w="343" w:type="pct"/>
                  <w:vMerge/>
                  <w:vAlign w:val="center"/>
                </w:tcPr>
                <w:p w:rsidR="00323949" w:rsidRPr="004A089D" w:rsidRDefault="00323949" w:rsidP="004357C2">
                  <w:pPr>
                    <w:jc w:val="center"/>
                    <w:rPr>
                      <w:sz w:val="18"/>
                      <w:szCs w:val="18"/>
                      <w:shd w:val="clear" w:color="auto" w:fill="FFFFFF"/>
                      <w:lang w:val="zh-CN"/>
                    </w:rPr>
                  </w:pP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管理人员</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必须经过专业知识培训</w:t>
                  </w:r>
                  <w:r w:rsidRPr="004A089D">
                    <w:rPr>
                      <w:sz w:val="18"/>
                      <w:szCs w:val="18"/>
                      <w:shd w:val="clear" w:color="auto" w:fill="FFFFFF"/>
                      <w:lang w:val="zh-CN"/>
                    </w:rPr>
                    <w:t>,</w:t>
                  </w:r>
                  <w:r w:rsidRPr="004A089D">
                    <w:rPr>
                      <w:sz w:val="18"/>
                      <w:szCs w:val="18"/>
                      <w:shd w:val="clear" w:color="auto" w:fill="FFFFFF"/>
                      <w:lang w:val="zh-CN"/>
                    </w:rPr>
                    <w:t>熟悉物品的特性、事故处理办法和防护知识，持证上岗，同时，必须配备有关的个人防护用品。</w:t>
                  </w:r>
                </w:p>
              </w:tc>
            </w:tr>
            <w:tr w:rsidR="00323949" w:rsidRPr="004A089D" w:rsidTr="004E26E8">
              <w:trPr>
                <w:jc w:val="center"/>
              </w:trPr>
              <w:tc>
                <w:tcPr>
                  <w:tcW w:w="343" w:type="pct"/>
                  <w:vMerge/>
                  <w:vAlign w:val="center"/>
                </w:tcPr>
                <w:p w:rsidR="00323949" w:rsidRPr="004A089D" w:rsidRDefault="00323949" w:rsidP="004357C2">
                  <w:pPr>
                    <w:jc w:val="center"/>
                    <w:rPr>
                      <w:sz w:val="18"/>
                      <w:szCs w:val="18"/>
                      <w:shd w:val="clear" w:color="auto" w:fill="FFFFFF"/>
                      <w:lang w:val="zh-CN"/>
                    </w:rPr>
                  </w:pP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标识</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必须设有明显的标志，并按国家规定标准控制不同单位面积的最大贮存限量</w:t>
                  </w:r>
                </w:p>
              </w:tc>
            </w:tr>
            <w:tr w:rsidR="00323949" w:rsidRPr="004A089D" w:rsidTr="004E26E8">
              <w:trPr>
                <w:jc w:val="center"/>
              </w:trPr>
              <w:tc>
                <w:tcPr>
                  <w:tcW w:w="343" w:type="pct"/>
                  <w:vMerge/>
                  <w:vAlign w:val="center"/>
                </w:tcPr>
                <w:p w:rsidR="00323949" w:rsidRPr="004A089D" w:rsidRDefault="00323949" w:rsidP="004357C2">
                  <w:pPr>
                    <w:jc w:val="center"/>
                    <w:rPr>
                      <w:sz w:val="18"/>
                      <w:szCs w:val="18"/>
                      <w:shd w:val="clear" w:color="auto" w:fill="FFFFFF"/>
                      <w:lang w:val="zh-CN"/>
                    </w:rPr>
                  </w:pP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布置</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布置必须符合《建筑设计防火规范》中相应的消防，防火防爆要求。</w:t>
                  </w:r>
                </w:p>
              </w:tc>
            </w:tr>
            <w:tr w:rsidR="00323949" w:rsidRPr="004A089D" w:rsidTr="004E26E8">
              <w:trPr>
                <w:jc w:val="center"/>
              </w:trPr>
              <w:tc>
                <w:tcPr>
                  <w:tcW w:w="343" w:type="pct"/>
                  <w:vMerge/>
                  <w:vAlign w:val="center"/>
                </w:tcPr>
                <w:p w:rsidR="00323949" w:rsidRPr="004A089D" w:rsidRDefault="00323949" w:rsidP="004357C2">
                  <w:pPr>
                    <w:jc w:val="center"/>
                    <w:rPr>
                      <w:sz w:val="18"/>
                      <w:szCs w:val="18"/>
                      <w:shd w:val="clear" w:color="auto" w:fill="FFFFFF"/>
                      <w:lang w:val="zh-CN"/>
                    </w:rPr>
                  </w:pP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消防设施</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配备足量的灭火器及消防设施</w:t>
                  </w:r>
                </w:p>
              </w:tc>
            </w:tr>
            <w:tr w:rsidR="00323949" w:rsidRPr="004A089D" w:rsidTr="004E26E8">
              <w:trPr>
                <w:jc w:val="center"/>
              </w:trPr>
              <w:tc>
                <w:tcPr>
                  <w:tcW w:w="343" w:type="pct"/>
                  <w:vMerge w:val="restar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生产过程</w:t>
                  </w: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设备检修</w:t>
                  </w:r>
                </w:p>
              </w:tc>
              <w:tc>
                <w:tcPr>
                  <w:tcW w:w="4314" w:type="pct"/>
                  <w:vAlign w:val="center"/>
                </w:tcPr>
                <w:p w:rsidR="00323949" w:rsidRPr="004A089D" w:rsidRDefault="00323949" w:rsidP="004357C2">
                  <w:pPr>
                    <w:pStyle w:val="aff1"/>
                    <w:snapToGrid w:val="0"/>
                    <w:ind w:firstLine="0"/>
                    <w:rPr>
                      <w:sz w:val="18"/>
                      <w:szCs w:val="18"/>
                      <w:shd w:val="clear" w:color="auto" w:fill="FFFFFF"/>
                      <w:lang w:val="zh-CN"/>
                    </w:rPr>
                  </w:pPr>
                  <w:r w:rsidRPr="004A089D">
                    <w:rPr>
                      <w:sz w:val="18"/>
                      <w:szCs w:val="18"/>
                      <w:shd w:val="clear" w:color="auto" w:fill="FFFFFF"/>
                      <w:lang w:val="zh-CN"/>
                    </w:rPr>
                    <w:t>火灾爆炸风险以及事故性泄漏常与装置设备故障相关联。企业在该项目生产和安全管理中要密切注意事故易发部位，做好运行监督检查与维修保养，防患于未然。</w:t>
                  </w:r>
                </w:p>
              </w:tc>
            </w:tr>
            <w:tr w:rsidR="00323949" w:rsidRPr="004A089D" w:rsidTr="004E26E8">
              <w:trPr>
                <w:jc w:val="center"/>
              </w:trPr>
              <w:tc>
                <w:tcPr>
                  <w:tcW w:w="343" w:type="pct"/>
                  <w:vMerge/>
                  <w:vAlign w:val="center"/>
                </w:tcPr>
                <w:p w:rsidR="00323949" w:rsidRPr="004A089D" w:rsidRDefault="00323949" w:rsidP="004357C2">
                  <w:pPr>
                    <w:jc w:val="center"/>
                    <w:rPr>
                      <w:sz w:val="18"/>
                      <w:szCs w:val="18"/>
                      <w:shd w:val="clear" w:color="auto" w:fill="FFFFFF"/>
                      <w:lang w:val="zh-CN"/>
                    </w:rPr>
                  </w:pP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员工培训</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公司应组织员工认真学习贯彻，并将国家要求和安全技术规范转化为各自岗位的安全操作规程，并悬挂在岗位醒目位置，规范岗位操作，降低事故概率。</w:t>
                  </w:r>
                </w:p>
              </w:tc>
            </w:tr>
            <w:tr w:rsidR="00323949" w:rsidRPr="004A089D" w:rsidTr="004E26E8">
              <w:trPr>
                <w:jc w:val="center"/>
              </w:trPr>
              <w:tc>
                <w:tcPr>
                  <w:tcW w:w="343" w:type="pct"/>
                  <w:vMerge/>
                  <w:vAlign w:val="center"/>
                </w:tcPr>
                <w:p w:rsidR="00323949" w:rsidRPr="004A089D" w:rsidRDefault="00323949" w:rsidP="004357C2">
                  <w:pPr>
                    <w:jc w:val="center"/>
                    <w:rPr>
                      <w:sz w:val="18"/>
                      <w:szCs w:val="18"/>
                      <w:shd w:val="clear" w:color="auto" w:fill="FFFFFF"/>
                      <w:lang w:val="zh-CN"/>
                    </w:rPr>
                  </w:pPr>
                </w:p>
              </w:tc>
              <w:tc>
                <w:tcPr>
                  <w:tcW w:w="343"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巡回检查</w:t>
                  </w:r>
                </w:p>
              </w:tc>
              <w:tc>
                <w:tcPr>
                  <w:tcW w:w="4314" w:type="pct"/>
                  <w:vAlign w:val="center"/>
                </w:tcPr>
                <w:p w:rsidR="00323949" w:rsidRPr="004A089D" w:rsidRDefault="00323949" w:rsidP="004357C2">
                  <w:pPr>
                    <w:rPr>
                      <w:sz w:val="18"/>
                      <w:szCs w:val="18"/>
                      <w:shd w:val="clear" w:color="auto" w:fill="FFFFFF"/>
                      <w:lang w:val="zh-CN"/>
                    </w:rPr>
                  </w:pPr>
                  <w:r w:rsidRPr="004A089D">
                    <w:rPr>
                      <w:sz w:val="18"/>
                      <w:szCs w:val="18"/>
                      <w:shd w:val="clear" w:color="auto" w:fill="FFFFFF"/>
                      <w:lang w:val="zh-CN"/>
                    </w:rPr>
                    <w:t>必须组织专门人员每天每班多次进行周期性巡回检查</w:t>
                  </w:r>
                  <w:r w:rsidRPr="004A089D">
                    <w:rPr>
                      <w:sz w:val="18"/>
                      <w:szCs w:val="18"/>
                      <w:shd w:val="clear" w:color="auto" w:fill="FFFFFF"/>
                      <w:lang w:val="zh-CN"/>
                    </w:rPr>
                    <w:t>.</w:t>
                  </w:r>
                  <w:r w:rsidRPr="004A089D">
                    <w:rPr>
                      <w:sz w:val="18"/>
                      <w:szCs w:val="18"/>
                      <w:shd w:val="clear" w:color="auto" w:fill="FFFFFF"/>
                      <w:lang w:val="zh-CN"/>
                    </w:rPr>
                    <w:t>有跑目滴漏或其他异常现巡回检查象的应及时检修，必要时按照</w:t>
                  </w:r>
                  <w:r w:rsidRPr="004A089D">
                    <w:rPr>
                      <w:sz w:val="18"/>
                      <w:szCs w:val="18"/>
                      <w:shd w:val="clear" w:color="auto" w:fill="FFFFFF"/>
                      <w:lang w:val="zh-CN"/>
                    </w:rPr>
                    <w:t>“</w:t>
                  </w:r>
                  <w:r w:rsidRPr="004A089D">
                    <w:rPr>
                      <w:sz w:val="18"/>
                      <w:szCs w:val="18"/>
                      <w:shd w:val="clear" w:color="auto" w:fill="FFFFFF"/>
                      <w:lang w:val="zh-CN"/>
                    </w:rPr>
                    <w:t>生产服从安全原则停车检修，严禁带病或不正常运转。</w:t>
                  </w:r>
                </w:p>
              </w:tc>
            </w:tr>
          </w:tbl>
          <w:p w:rsidR="00323949" w:rsidRPr="004A089D" w:rsidRDefault="00323949" w:rsidP="00323949">
            <w:pPr>
              <w:pStyle w:val="aff1"/>
              <w:snapToGrid w:val="0"/>
              <w:ind w:firstLineChars="150" w:firstLine="360"/>
              <w:rPr>
                <w:kern w:val="0"/>
                <w:sz w:val="24"/>
                <w:szCs w:val="24"/>
              </w:rPr>
            </w:pPr>
            <w:r w:rsidRPr="004A089D">
              <w:rPr>
                <w:kern w:val="0"/>
                <w:sz w:val="24"/>
                <w:szCs w:val="24"/>
              </w:rPr>
              <w:t>6</w:t>
            </w:r>
            <w:r w:rsidRPr="004A089D">
              <w:rPr>
                <w:kern w:val="0"/>
                <w:sz w:val="24"/>
                <w:szCs w:val="24"/>
              </w:rPr>
              <w:t>）、分析结论</w:t>
            </w:r>
          </w:p>
          <w:p w:rsidR="00323949" w:rsidRPr="004A089D" w:rsidRDefault="00323949" w:rsidP="00323949">
            <w:pPr>
              <w:pStyle w:val="aff1"/>
              <w:snapToGrid w:val="0"/>
              <w:ind w:firstLineChars="150" w:firstLine="360"/>
              <w:rPr>
                <w:kern w:val="0"/>
                <w:sz w:val="24"/>
                <w:szCs w:val="24"/>
              </w:rPr>
            </w:pPr>
            <w:r w:rsidRPr="004A089D">
              <w:rPr>
                <w:kern w:val="0"/>
                <w:sz w:val="24"/>
                <w:szCs w:val="24"/>
              </w:rPr>
              <w:t>项目风险事放主要为</w:t>
            </w:r>
            <w:r w:rsidR="00427464" w:rsidRPr="004A089D">
              <w:rPr>
                <w:rFonts w:hint="eastAsia"/>
                <w:bCs/>
                <w:sz w:val="24"/>
                <w:szCs w:val="24"/>
              </w:rPr>
              <w:t>液化石油气</w:t>
            </w:r>
            <w:r w:rsidR="00427464" w:rsidRPr="004A089D">
              <w:rPr>
                <w:bCs/>
                <w:sz w:val="24"/>
                <w:szCs w:val="24"/>
              </w:rPr>
              <w:t>属于易燃易爆</w:t>
            </w:r>
            <w:r w:rsidR="00AA494E" w:rsidRPr="004A089D">
              <w:rPr>
                <w:bCs/>
                <w:sz w:val="24"/>
                <w:szCs w:val="24"/>
              </w:rPr>
              <w:t>物质</w:t>
            </w:r>
            <w:r w:rsidRPr="004A089D">
              <w:rPr>
                <w:bCs/>
                <w:sz w:val="24"/>
                <w:szCs w:val="24"/>
              </w:rPr>
              <w:t>，</w:t>
            </w:r>
            <w:r w:rsidRPr="004A089D">
              <w:rPr>
                <w:kern w:val="0"/>
                <w:sz w:val="24"/>
                <w:szCs w:val="24"/>
              </w:rPr>
              <w:t>对环境有一定的影响。</w:t>
            </w:r>
          </w:p>
          <w:p w:rsidR="00323949" w:rsidRPr="004A089D" w:rsidRDefault="00323949" w:rsidP="00323949">
            <w:pPr>
              <w:pStyle w:val="aff1"/>
              <w:snapToGrid w:val="0"/>
              <w:ind w:firstLineChars="150" w:firstLine="360"/>
              <w:rPr>
                <w:kern w:val="0"/>
                <w:sz w:val="24"/>
                <w:szCs w:val="24"/>
              </w:rPr>
            </w:pPr>
            <w:r w:rsidRPr="004A089D">
              <w:rPr>
                <w:kern w:val="0"/>
                <w:sz w:val="24"/>
                <w:szCs w:val="24"/>
              </w:rPr>
              <w:t>项目通过制定风险防范措施，制定安全生产规范，通过加强员工的安全、环保知识</w:t>
            </w:r>
            <w:r w:rsidRPr="004A089D">
              <w:rPr>
                <w:kern w:val="0"/>
                <w:sz w:val="24"/>
                <w:szCs w:val="24"/>
              </w:rPr>
              <w:lastRenderedPageBreak/>
              <w:t>和风险事故安全教育，提高职工的风险意识，掌握本职工作所需安全知识和技能，严格遵守安全规章制度和操作规程，了解其作业场所和工作存在的危险有害因素以及企业所采取的防范措施和环境突发事故应急措施，以减少风险发生的概率。因此，拟建项目通过落实上述风险防范措施，其发生概率可进一步降低，其影响可以进一</w:t>
            </w:r>
            <w:r w:rsidRPr="004A089D">
              <w:rPr>
                <w:kern w:val="0"/>
                <w:sz w:val="24"/>
                <w:szCs w:val="24"/>
              </w:rPr>
              <w:t>-</w:t>
            </w:r>
            <w:r w:rsidRPr="004A089D">
              <w:rPr>
                <w:kern w:val="0"/>
                <w:sz w:val="24"/>
                <w:szCs w:val="24"/>
              </w:rPr>
              <w:t>步减轻，环境风险是可以承受的。</w:t>
            </w:r>
          </w:p>
          <w:p w:rsidR="00323949" w:rsidRPr="004A089D" w:rsidRDefault="00323949" w:rsidP="00323949">
            <w:pPr>
              <w:pStyle w:val="aff1"/>
              <w:snapToGrid w:val="0"/>
              <w:ind w:firstLineChars="150" w:firstLine="360"/>
              <w:rPr>
                <w:kern w:val="0"/>
                <w:sz w:val="24"/>
                <w:szCs w:val="24"/>
              </w:rPr>
            </w:pPr>
            <w:r w:rsidRPr="004A089D">
              <w:rPr>
                <w:kern w:val="0"/>
                <w:sz w:val="24"/>
                <w:szCs w:val="24"/>
              </w:rPr>
              <w:t>建设项目环境风险简单分析内容表见表</w:t>
            </w:r>
            <w:r w:rsidRPr="004A089D">
              <w:rPr>
                <w:kern w:val="0"/>
                <w:sz w:val="24"/>
                <w:szCs w:val="24"/>
              </w:rPr>
              <w:t>7-2</w:t>
            </w:r>
            <w:r w:rsidR="004508FF" w:rsidRPr="004A089D">
              <w:rPr>
                <w:rFonts w:hint="eastAsia"/>
                <w:kern w:val="0"/>
                <w:sz w:val="24"/>
                <w:szCs w:val="24"/>
              </w:rPr>
              <w:t>3</w:t>
            </w:r>
            <w:r w:rsidRPr="004A089D">
              <w:rPr>
                <w:kern w:val="0"/>
                <w:sz w:val="24"/>
                <w:szCs w:val="24"/>
              </w:rPr>
              <w:t>。</w:t>
            </w:r>
          </w:p>
          <w:p w:rsidR="00522C4B" w:rsidRPr="004A089D" w:rsidRDefault="00522C4B" w:rsidP="004508FF">
            <w:pPr>
              <w:pStyle w:val="aff1"/>
              <w:snapToGrid w:val="0"/>
              <w:spacing w:line="240" w:lineRule="auto"/>
              <w:ind w:firstLine="0"/>
              <w:rPr>
                <w:b/>
                <w:bCs/>
                <w:sz w:val="24"/>
                <w:szCs w:val="24"/>
              </w:rPr>
            </w:pPr>
          </w:p>
          <w:p w:rsidR="00323949" w:rsidRPr="004A089D" w:rsidRDefault="00323949" w:rsidP="00323949">
            <w:pPr>
              <w:pStyle w:val="aff1"/>
              <w:snapToGrid w:val="0"/>
              <w:spacing w:line="240" w:lineRule="auto"/>
              <w:ind w:firstLine="482"/>
              <w:jc w:val="center"/>
              <w:rPr>
                <w:b/>
                <w:bCs/>
                <w:sz w:val="24"/>
                <w:szCs w:val="24"/>
              </w:rPr>
            </w:pPr>
            <w:r w:rsidRPr="004A089D">
              <w:rPr>
                <w:b/>
                <w:bCs/>
                <w:sz w:val="24"/>
                <w:szCs w:val="24"/>
              </w:rPr>
              <w:t>表</w:t>
            </w:r>
            <w:r w:rsidRPr="004A089D">
              <w:rPr>
                <w:b/>
                <w:bCs/>
                <w:sz w:val="24"/>
                <w:szCs w:val="24"/>
              </w:rPr>
              <w:t>7-2</w:t>
            </w:r>
            <w:r w:rsidR="004508FF" w:rsidRPr="004A089D">
              <w:rPr>
                <w:rFonts w:hint="eastAsia"/>
                <w:b/>
                <w:bCs/>
                <w:sz w:val="24"/>
                <w:szCs w:val="24"/>
              </w:rPr>
              <w:t>3</w:t>
            </w:r>
            <w:r w:rsidRPr="004A089D">
              <w:rPr>
                <w:b/>
                <w:bCs/>
                <w:sz w:val="24"/>
                <w:szCs w:val="24"/>
              </w:rPr>
              <w:t>项目环境风险简单分析内容表</w:t>
            </w:r>
          </w:p>
          <w:tbl>
            <w:tblPr>
              <w:tblW w:w="5000" w:type="pct"/>
              <w:tblBorders>
                <w:top w:val="single" w:sz="12" w:space="0" w:color="auto"/>
                <w:bottom w:val="single" w:sz="12" w:space="0" w:color="auto"/>
                <w:insideH w:val="single" w:sz="4" w:space="0" w:color="auto"/>
                <w:insideV w:val="single" w:sz="4" w:space="0" w:color="auto"/>
              </w:tblBorders>
              <w:tblLook w:val="0000"/>
            </w:tblPr>
            <w:tblGrid>
              <w:gridCol w:w="3322"/>
              <w:gridCol w:w="1081"/>
              <w:gridCol w:w="484"/>
              <w:gridCol w:w="513"/>
              <w:gridCol w:w="1154"/>
              <w:gridCol w:w="796"/>
              <w:gridCol w:w="1720"/>
            </w:tblGrid>
            <w:tr w:rsidR="00323949" w:rsidRPr="004A089D" w:rsidTr="00102E1A">
              <w:tc>
                <w:tcPr>
                  <w:tcW w:w="1831" w:type="pct"/>
                  <w:vAlign w:val="center"/>
                </w:tcPr>
                <w:p w:rsidR="00323949" w:rsidRPr="004A089D" w:rsidRDefault="00323949" w:rsidP="004357C2">
                  <w:pPr>
                    <w:jc w:val="center"/>
                    <w:rPr>
                      <w:b/>
                      <w:sz w:val="18"/>
                      <w:szCs w:val="18"/>
                      <w:shd w:val="clear" w:color="auto" w:fill="FFFFFF"/>
                      <w:lang w:val="zh-CN"/>
                    </w:rPr>
                  </w:pPr>
                  <w:r w:rsidRPr="004A089D">
                    <w:rPr>
                      <w:b/>
                      <w:sz w:val="18"/>
                      <w:szCs w:val="18"/>
                      <w:shd w:val="clear" w:color="auto" w:fill="FFFFFF"/>
                      <w:lang w:val="zh-CN"/>
                    </w:rPr>
                    <w:t>建设项目名称</w:t>
                  </w:r>
                </w:p>
              </w:tc>
              <w:tc>
                <w:tcPr>
                  <w:tcW w:w="3169" w:type="pct"/>
                  <w:gridSpan w:val="6"/>
                  <w:vAlign w:val="center"/>
                </w:tcPr>
                <w:p w:rsidR="00323949" w:rsidRPr="004A089D" w:rsidRDefault="00AA494E" w:rsidP="004357C2">
                  <w:pPr>
                    <w:jc w:val="center"/>
                    <w:rPr>
                      <w:b/>
                      <w:sz w:val="18"/>
                      <w:szCs w:val="18"/>
                      <w:shd w:val="clear" w:color="auto" w:fill="FFFFFF"/>
                      <w:lang w:val="zh-CN"/>
                    </w:rPr>
                  </w:pPr>
                  <w:r w:rsidRPr="004A089D">
                    <w:rPr>
                      <w:rFonts w:ascii="宋体" w:hAnsi="宋体" w:hint="eastAsia"/>
                      <w:sz w:val="18"/>
                      <w:szCs w:val="18"/>
                    </w:rPr>
                    <w:t>塑料日用品、玻璃制品、不锈钢制品的生产、销售</w:t>
                  </w:r>
                </w:p>
              </w:tc>
            </w:tr>
            <w:tr w:rsidR="00323949" w:rsidRPr="004A089D" w:rsidTr="00102E1A">
              <w:tc>
                <w:tcPr>
                  <w:tcW w:w="1831"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建设地点</w:t>
                  </w:r>
                </w:p>
              </w:tc>
              <w:tc>
                <w:tcPr>
                  <w:tcW w:w="596" w:type="pct"/>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（江苏）省</w:t>
                  </w:r>
                </w:p>
              </w:tc>
              <w:tc>
                <w:tcPr>
                  <w:tcW w:w="550" w:type="pct"/>
                  <w:gridSpan w:val="2"/>
                  <w:vAlign w:val="center"/>
                </w:tcPr>
                <w:p w:rsidR="00323949" w:rsidRPr="004A089D" w:rsidRDefault="00E1441F" w:rsidP="004357C2">
                  <w:pPr>
                    <w:jc w:val="center"/>
                    <w:rPr>
                      <w:sz w:val="18"/>
                      <w:szCs w:val="18"/>
                      <w:shd w:val="clear" w:color="auto" w:fill="FFFFFF"/>
                      <w:lang w:val="zh-CN"/>
                    </w:rPr>
                  </w:pPr>
                  <w:r w:rsidRPr="004A089D">
                    <w:rPr>
                      <w:sz w:val="18"/>
                      <w:szCs w:val="18"/>
                      <w:shd w:val="clear" w:color="auto" w:fill="FFFFFF"/>
                      <w:lang w:val="zh-CN"/>
                    </w:rPr>
                    <w:t>（宿迁</w:t>
                  </w:r>
                  <w:r w:rsidR="00323949" w:rsidRPr="004A089D">
                    <w:rPr>
                      <w:sz w:val="18"/>
                      <w:szCs w:val="18"/>
                      <w:shd w:val="clear" w:color="auto" w:fill="FFFFFF"/>
                      <w:lang w:val="zh-CN"/>
                    </w:rPr>
                    <w:t>）市</w:t>
                  </w:r>
                </w:p>
              </w:tc>
              <w:tc>
                <w:tcPr>
                  <w:tcW w:w="636" w:type="pct"/>
                  <w:vAlign w:val="center"/>
                </w:tcPr>
                <w:p w:rsidR="00323949" w:rsidRPr="004A089D" w:rsidRDefault="00AA494E" w:rsidP="004357C2">
                  <w:pPr>
                    <w:jc w:val="left"/>
                    <w:rPr>
                      <w:sz w:val="18"/>
                      <w:szCs w:val="18"/>
                      <w:shd w:val="clear" w:color="auto" w:fill="FFFFFF"/>
                      <w:lang w:val="zh-CN"/>
                    </w:rPr>
                  </w:pPr>
                  <w:r w:rsidRPr="004A089D">
                    <w:rPr>
                      <w:sz w:val="18"/>
                      <w:szCs w:val="18"/>
                      <w:shd w:val="clear" w:color="auto" w:fill="FFFFFF"/>
                      <w:lang w:val="zh-CN"/>
                    </w:rPr>
                    <w:t>（</w:t>
                  </w:r>
                  <w:r w:rsidR="00323949" w:rsidRPr="004A089D">
                    <w:rPr>
                      <w:sz w:val="18"/>
                      <w:szCs w:val="18"/>
                      <w:shd w:val="clear" w:color="auto" w:fill="FFFFFF"/>
                      <w:lang w:val="zh-CN"/>
                    </w:rPr>
                    <w:t>）镇</w:t>
                  </w:r>
                </w:p>
              </w:tc>
              <w:tc>
                <w:tcPr>
                  <w:tcW w:w="439" w:type="pct"/>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w:t>
                  </w:r>
                  <w:r w:rsidR="00AA494E" w:rsidRPr="004A089D">
                    <w:rPr>
                      <w:sz w:val="18"/>
                      <w:szCs w:val="18"/>
                      <w:shd w:val="clear" w:color="auto" w:fill="FFFFFF"/>
                      <w:lang w:val="zh-CN"/>
                    </w:rPr>
                    <w:t>沭阳</w:t>
                  </w:r>
                  <w:r w:rsidRPr="004A089D">
                    <w:rPr>
                      <w:sz w:val="18"/>
                      <w:szCs w:val="18"/>
                      <w:shd w:val="clear" w:color="auto" w:fill="FFFFFF"/>
                      <w:lang w:val="zh-CN"/>
                    </w:rPr>
                    <w:t>）县</w:t>
                  </w:r>
                </w:p>
              </w:tc>
              <w:tc>
                <w:tcPr>
                  <w:tcW w:w="947" w:type="pct"/>
                  <w:vAlign w:val="center"/>
                </w:tcPr>
                <w:p w:rsidR="00323949" w:rsidRPr="004A089D" w:rsidRDefault="00323949" w:rsidP="004357C2">
                  <w:pPr>
                    <w:jc w:val="left"/>
                    <w:rPr>
                      <w:sz w:val="18"/>
                      <w:szCs w:val="18"/>
                      <w:shd w:val="clear" w:color="auto" w:fill="FFFFFF"/>
                      <w:lang w:val="zh-CN"/>
                    </w:rPr>
                  </w:pPr>
                </w:p>
              </w:tc>
            </w:tr>
            <w:tr w:rsidR="00323949" w:rsidRPr="004A089D" w:rsidTr="00102E1A">
              <w:tc>
                <w:tcPr>
                  <w:tcW w:w="1831"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地理坐标</w:t>
                  </w:r>
                </w:p>
              </w:tc>
              <w:tc>
                <w:tcPr>
                  <w:tcW w:w="863" w:type="pct"/>
                  <w:gridSpan w:val="2"/>
                  <w:vAlign w:val="center"/>
                </w:tcPr>
                <w:p w:rsidR="00323949" w:rsidRPr="004A089D" w:rsidRDefault="00323949" w:rsidP="004357C2">
                  <w:pPr>
                    <w:pStyle w:val="aff1"/>
                    <w:snapToGrid w:val="0"/>
                    <w:ind w:firstLine="0"/>
                    <w:jc w:val="center"/>
                    <w:rPr>
                      <w:sz w:val="18"/>
                      <w:szCs w:val="18"/>
                      <w:shd w:val="clear" w:color="auto" w:fill="FFFFFF"/>
                      <w:lang w:val="zh-CN"/>
                    </w:rPr>
                  </w:pPr>
                  <w:r w:rsidRPr="004A089D">
                    <w:rPr>
                      <w:sz w:val="18"/>
                      <w:szCs w:val="18"/>
                      <w:shd w:val="clear" w:color="auto" w:fill="FFFFFF"/>
                      <w:lang w:val="zh-CN"/>
                    </w:rPr>
                    <w:t>经度</w:t>
                  </w:r>
                </w:p>
              </w:tc>
              <w:tc>
                <w:tcPr>
                  <w:tcW w:w="919" w:type="pct"/>
                  <w:gridSpan w:val="2"/>
                  <w:vAlign w:val="center"/>
                </w:tcPr>
                <w:p w:rsidR="00323949" w:rsidRPr="004A089D" w:rsidRDefault="00427464" w:rsidP="004357C2">
                  <w:pPr>
                    <w:pStyle w:val="aff1"/>
                    <w:snapToGrid w:val="0"/>
                    <w:ind w:firstLine="0"/>
                    <w:jc w:val="center"/>
                    <w:rPr>
                      <w:sz w:val="18"/>
                      <w:szCs w:val="18"/>
                      <w:shd w:val="clear" w:color="auto" w:fill="FFFFFF"/>
                      <w:lang w:val="zh-CN"/>
                    </w:rPr>
                  </w:pPr>
                  <w:r w:rsidRPr="004A089D">
                    <w:rPr>
                      <w:sz w:val="18"/>
                      <w:szCs w:val="18"/>
                      <w:shd w:val="clear" w:color="auto" w:fill="FFFFFF"/>
                      <w:lang w:val="zh-CN"/>
                    </w:rPr>
                    <w:t>118.842942</w:t>
                  </w:r>
                </w:p>
              </w:tc>
              <w:tc>
                <w:tcPr>
                  <w:tcW w:w="439" w:type="pct"/>
                  <w:vAlign w:val="center"/>
                </w:tcPr>
                <w:p w:rsidR="00323949" w:rsidRPr="004A089D" w:rsidRDefault="00323949" w:rsidP="004357C2">
                  <w:pPr>
                    <w:pStyle w:val="aff1"/>
                    <w:snapToGrid w:val="0"/>
                    <w:ind w:firstLine="0"/>
                    <w:jc w:val="left"/>
                    <w:rPr>
                      <w:sz w:val="18"/>
                      <w:szCs w:val="18"/>
                      <w:shd w:val="clear" w:color="auto" w:fill="FFFFFF"/>
                      <w:lang w:val="zh-CN"/>
                    </w:rPr>
                  </w:pPr>
                  <w:r w:rsidRPr="004A089D">
                    <w:rPr>
                      <w:sz w:val="18"/>
                      <w:szCs w:val="18"/>
                      <w:shd w:val="clear" w:color="auto" w:fill="FFFFFF"/>
                      <w:lang w:val="zh-CN"/>
                    </w:rPr>
                    <w:t>纬度</w:t>
                  </w:r>
                </w:p>
              </w:tc>
              <w:tc>
                <w:tcPr>
                  <w:tcW w:w="947" w:type="pct"/>
                  <w:vAlign w:val="center"/>
                </w:tcPr>
                <w:p w:rsidR="00323949" w:rsidRPr="004A089D" w:rsidRDefault="00427464" w:rsidP="004357C2">
                  <w:pPr>
                    <w:pStyle w:val="aff1"/>
                    <w:snapToGrid w:val="0"/>
                    <w:ind w:firstLine="0"/>
                    <w:jc w:val="center"/>
                    <w:rPr>
                      <w:sz w:val="18"/>
                      <w:szCs w:val="18"/>
                      <w:shd w:val="clear" w:color="auto" w:fill="FFFFFF"/>
                      <w:lang w:val="zh-CN"/>
                    </w:rPr>
                  </w:pPr>
                  <w:r w:rsidRPr="004A089D">
                    <w:rPr>
                      <w:sz w:val="18"/>
                      <w:szCs w:val="18"/>
                      <w:shd w:val="clear" w:color="auto" w:fill="FFFFFF"/>
                      <w:lang w:val="zh-CN"/>
                    </w:rPr>
                    <w:t>34.123485</w:t>
                  </w:r>
                </w:p>
              </w:tc>
            </w:tr>
            <w:tr w:rsidR="00323949" w:rsidRPr="004A089D" w:rsidTr="00102E1A">
              <w:tc>
                <w:tcPr>
                  <w:tcW w:w="1831"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主要危险物质及分布</w:t>
                  </w:r>
                </w:p>
              </w:tc>
              <w:tc>
                <w:tcPr>
                  <w:tcW w:w="3169" w:type="pct"/>
                  <w:gridSpan w:val="6"/>
                  <w:vAlign w:val="center"/>
                </w:tcPr>
                <w:p w:rsidR="00323949" w:rsidRPr="004A089D" w:rsidRDefault="00E1441F" w:rsidP="00320C9E">
                  <w:pPr>
                    <w:jc w:val="left"/>
                    <w:rPr>
                      <w:sz w:val="18"/>
                      <w:szCs w:val="18"/>
                      <w:shd w:val="clear" w:color="auto" w:fill="FFFFFF"/>
                      <w:lang w:val="zh-CN"/>
                    </w:rPr>
                  </w:pPr>
                  <w:r w:rsidRPr="004A089D">
                    <w:rPr>
                      <w:bCs/>
                      <w:sz w:val="18"/>
                      <w:szCs w:val="18"/>
                    </w:rPr>
                    <w:t>液化石油气</w:t>
                  </w:r>
                </w:p>
              </w:tc>
            </w:tr>
            <w:tr w:rsidR="00323949" w:rsidRPr="004A089D" w:rsidTr="00102E1A">
              <w:tc>
                <w:tcPr>
                  <w:tcW w:w="1831"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环境影响途径及危害后果（大气、地表水、地下水等）</w:t>
                  </w:r>
                </w:p>
              </w:tc>
              <w:tc>
                <w:tcPr>
                  <w:tcW w:w="3169" w:type="pct"/>
                  <w:gridSpan w:val="6"/>
                  <w:vAlign w:val="center"/>
                </w:tcPr>
                <w:p w:rsidR="00323949" w:rsidRPr="004A089D" w:rsidRDefault="00323949" w:rsidP="004357C2">
                  <w:pPr>
                    <w:jc w:val="left"/>
                    <w:rPr>
                      <w:sz w:val="18"/>
                      <w:szCs w:val="18"/>
                      <w:shd w:val="clear" w:color="auto" w:fill="FFFFFF"/>
                      <w:lang w:val="zh-CN"/>
                    </w:rPr>
                  </w:pPr>
                  <w:r w:rsidRPr="004A089D">
                    <w:rPr>
                      <w:rFonts w:hint="eastAsia"/>
                      <w:sz w:val="18"/>
                      <w:szCs w:val="18"/>
                      <w:shd w:val="clear" w:color="auto" w:fill="FFFFFF"/>
                      <w:lang w:val="zh-CN"/>
                    </w:rPr>
                    <w:t>主要风险为泄漏事故、废气设施事故排放风险、火灾事故；发生泄漏事故时不会对外环境产生影响；事故状态下，废气排放浓度有所增加，但未超过环境质量标准，影响较小。</w:t>
                  </w:r>
                </w:p>
              </w:tc>
            </w:tr>
            <w:tr w:rsidR="00323949" w:rsidRPr="004A089D" w:rsidTr="00102E1A">
              <w:tc>
                <w:tcPr>
                  <w:tcW w:w="1831" w:type="pct"/>
                  <w:vAlign w:val="center"/>
                </w:tcPr>
                <w:p w:rsidR="00323949" w:rsidRPr="004A089D" w:rsidRDefault="00323949" w:rsidP="004357C2">
                  <w:pPr>
                    <w:jc w:val="center"/>
                    <w:rPr>
                      <w:sz w:val="18"/>
                      <w:szCs w:val="18"/>
                      <w:shd w:val="clear" w:color="auto" w:fill="FFFFFF"/>
                      <w:lang w:val="zh-CN"/>
                    </w:rPr>
                  </w:pPr>
                  <w:r w:rsidRPr="004A089D">
                    <w:rPr>
                      <w:sz w:val="18"/>
                      <w:szCs w:val="18"/>
                      <w:shd w:val="clear" w:color="auto" w:fill="FFFFFF"/>
                      <w:lang w:val="zh-CN"/>
                    </w:rPr>
                    <w:t>风险防范措施要求</w:t>
                  </w:r>
                </w:p>
              </w:tc>
              <w:tc>
                <w:tcPr>
                  <w:tcW w:w="3169" w:type="pct"/>
                  <w:gridSpan w:val="6"/>
                  <w:vAlign w:val="center"/>
                </w:tcPr>
                <w:p w:rsidR="00323949" w:rsidRPr="004A089D" w:rsidRDefault="00323949" w:rsidP="004357C2">
                  <w:pPr>
                    <w:jc w:val="left"/>
                    <w:rPr>
                      <w:sz w:val="18"/>
                      <w:szCs w:val="18"/>
                      <w:shd w:val="clear" w:color="auto" w:fill="FFFFFF"/>
                      <w:lang w:val="zh-CN"/>
                    </w:rPr>
                  </w:pPr>
                  <w:r w:rsidRPr="004A089D">
                    <w:rPr>
                      <w:rFonts w:hint="eastAsia"/>
                      <w:sz w:val="18"/>
                      <w:szCs w:val="18"/>
                      <w:shd w:val="clear" w:color="auto" w:fill="FFFFFF"/>
                      <w:lang w:val="zh-CN"/>
                    </w:rPr>
                    <w:t>①泄漏事故液体原料库及危险废物库进行地面硬化防渗处理，并设置导流沟或围堰；配备吸油棉、废料储存容器等应急物资；发生泄漏事故时，及时将围堰内泄漏物料用吸油棉吸附，放入废料储存容器，作为危废处置。②废气处理装置故障事故加强设施的日常维护与保养，定期更换耗材；落实日常巡检、巡视制度，发现事故及时上报；一旦发生事故应紧急停车，待排除故障后方可恢复运行。③火灾事故一旦发生火灾，现场操作人员应迅速以电话向应急救援领导小组汇报，在接到报告后应立即确认火灾位置、性质和规模，迅即通知消防、救护等部门，并且指挥扑救工作。</w:t>
                  </w:r>
                </w:p>
              </w:tc>
            </w:tr>
            <w:tr w:rsidR="00323949" w:rsidRPr="004A089D" w:rsidTr="00102E1A">
              <w:tc>
                <w:tcPr>
                  <w:tcW w:w="5000" w:type="pct"/>
                  <w:gridSpan w:val="7"/>
                  <w:vAlign w:val="center"/>
                </w:tcPr>
                <w:p w:rsidR="00323949" w:rsidRPr="004A089D" w:rsidRDefault="00323949" w:rsidP="004357C2">
                  <w:pPr>
                    <w:jc w:val="left"/>
                    <w:rPr>
                      <w:sz w:val="18"/>
                      <w:szCs w:val="18"/>
                      <w:shd w:val="clear" w:color="auto" w:fill="FFFFFF"/>
                      <w:lang w:val="zh-CN"/>
                    </w:rPr>
                  </w:pPr>
                  <w:r w:rsidRPr="004A089D">
                    <w:rPr>
                      <w:sz w:val="18"/>
                      <w:szCs w:val="18"/>
                      <w:shd w:val="clear" w:color="auto" w:fill="FFFFFF"/>
                      <w:lang w:val="zh-CN"/>
                    </w:rPr>
                    <w:t>填表说明（列出项目相关信息及评价说明）</w:t>
                  </w:r>
                  <w:r w:rsidRPr="004A089D">
                    <w:rPr>
                      <w:rFonts w:hint="eastAsia"/>
                      <w:sz w:val="18"/>
                      <w:szCs w:val="18"/>
                      <w:shd w:val="clear" w:color="auto" w:fill="FFFFFF"/>
                      <w:lang w:val="zh-CN"/>
                    </w:rPr>
                    <w:t>：</w:t>
                  </w:r>
                </w:p>
                <w:p w:rsidR="00323949" w:rsidRPr="004A089D" w:rsidRDefault="00323949" w:rsidP="00323949">
                  <w:pPr>
                    <w:pStyle w:val="Default"/>
                    <w:ind w:firstLineChars="200" w:firstLine="360"/>
                    <w:jc w:val="both"/>
                    <w:rPr>
                      <w:color w:val="auto"/>
                      <w:sz w:val="18"/>
                      <w:szCs w:val="18"/>
                      <w:lang w:val="zh-CN"/>
                    </w:rPr>
                  </w:pPr>
                  <w:r w:rsidRPr="004A089D">
                    <w:rPr>
                      <w:rFonts w:hint="eastAsia"/>
                      <w:color w:val="auto"/>
                      <w:sz w:val="18"/>
                      <w:szCs w:val="18"/>
                      <w:lang w:val="zh-CN"/>
                    </w:rPr>
                    <w:t>主要风险为火灾事故、泄漏事故、废气处理设施事故排放风险。经分析，事故风险影响较小。通过采取必要的风险防范措施，可以大大降低事故发生概率，发生事故时通过采取必要的应急措施，可以将事故影响降至最低。</w:t>
                  </w:r>
                </w:p>
              </w:tc>
            </w:tr>
          </w:tbl>
          <w:p w:rsidR="00323949" w:rsidRPr="004A089D" w:rsidRDefault="00323949" w:rsidP="00A02331">
            <w:pPr>
              <w:keepNext/>
              <w:keepLines/>
              <w:adjustRightInd w:val="0"/>
              <w:snapToGrid w:val="0"/>
              <w:spacing w:line="360" w:lineRule="auto"/>
              <w:ind w:firstLineChars="200" w:firstLine="482"/>
              <w:outlineLvl w:val="0"/>
              <w:rPr>
                <w:b/>
                <w:bCs/>
                <w:kern w:val="44"/>
                <w:sz w:val="24"/>
              </w:rPr>
            </w:pPr>
          </w:p>
          <w:p w:rsidR="00A02331" w:rsidRPr="004A089D" w:rsidRDefault="00323949" w:rsidP="00A02331">
            <w:pPr>
              <w:keepNext/>
              <w:keepLines/>
              <w:adjustRightInd w:val="0"/>
              <w:snapToGrid w:val="0"/>
              <w:spacing w:line="360" w:lineRule="auto"/>
              <w:ind w:firstLineChars="200" w:firstLine="482"/>
              <w:outlineLvl w:val="0"/>
              <w:rPr>
                <w:b/>
                <w:bCs/>
                <w:kern w:val="44"/>
                <w:sz w:val="24"/>
              </w:rPr>
            </w:pPr>
            <w:r w:rsidRPr="004A089D">
              <w:rPr>
                <w:rFonts w:hint="eastAsia"/>
                <w:b/>
                <w:bCs/>
                <w:kern w:val="44"/>
                <w:sz w:val="24"/>
              </w:rPr>
              <w:t>6</w:t>
            </w:r>
            <w:r w:rsidR="00A02331" w:rsidRPr="004A089D">
              <w:rPr>
                <w:rFonts w:hint="eastAsia"/>
                <w:b/>
                <w:bCs/>
                <w:kern w:val="44"/>
                <w:sz w:val="24"/>
              </w:rPr>
              <w:t>、</w:t>
            </w:r>
            <w:r w:rsidR="00A02331" w:rsidRPr="004A089D">
              <w:rPr>
                <w:b/>
                <w:bCs/>
                <w:kern w:val="44"/>
                <w:sz w:val="24"/>
              </w:rPr>
              <w:t>营运期环境管理与环境监测</w:t>
            </w:r>
          </w:p>
          <w:p w:rsidR="00A874A4" w:rsidRPr="004A089D" w:rsidRDefault="00270F93" w:rsidP="00A874A4">
            <w:pPr>
              <w:autoSpaceDE w:val="0"/>
              <w:autoSpaceDN w:val="0"/>
              <w:spacing w:line="360" w:lineRule="auto"/>
              <w:ind w:firstLineChars="200" w:firstLine="480"/>
              <w:jc w:val="left"/>
              <w:rPr>
                <w:kern w:val="0"/>
                <w:sz w:val="24"/>
              </w:rPr>
            </w:pPr>
            <w:r w:rsidRPr="004A089D">
              <w:rPr>
                <w:kern w:val="0"/>
                <w:sz w:val="24"/>
              </w:rPr>
              <w:t>（</w:t>
            </w:r>
            <w:r w:rsidRPr="004A089D">
              <w:rPr>
                <w:kern w:val="0"/>
                <w:sz w:val="24"/>
              </w:rPr>
              <w:t>1</w:t>
            </w:r>
            <w:r w:rsidRPr="004A089D">
              <w:rPr>
                <w:kern w:val="0"/>
                <w:sz w:val="24"/>
              </w:rPr>
              <w:t>）施工期环境管理</w:t>
            </w:r>
          </w:p>
          <w:p w:rsidR="00270F93" w:rsidRPr="004A089D" w:rsidRDefault="00270F93" w:rsidP="00A874A4">
            <w:pPr>
              <w:autoSpaceDE w:val="0"/>
              <w:autoSpaceDN w:val="0"/>
              <w:spacing w:line="360" w:lineRule="auto"/>
              <w:ind w:firstLineChars="200" w:firstLine="480"/>
              <w:jc w:val="left"/>
              <w:rPr>
                <w:kern w:val="0"/>
                <w:sz w:val="24"/>
              </w:rPr>
            </w:pPr>
            <w:r w:rsidRPr="004A089D">
              <w:rPr>
                <w:sz w:val="24"/>
              </w:rPr>
              <w:t>本项目施工期间主要是生产设备安装</w:t>
            </w:r>
            <w:r w:rsidR="0072614D" w:rsidRPr="004A089D">
              <w:rPr>
                <w:rFonts w:hint="eastAsia"/>
                <w:sz w:val="24"/>
              </w:rPr>
              <w:t>，不做环境管理分析。</w:t>
            </w:r>
          </w:p>
          <w:p w:rsidR="00270F93" w:rsidRPr="004A089D" w:rsidRDefault="00270F93" w:rsidP="00270F93">
            <w:pPr>
              <w:autoSpaceDE w:val="0"/>
              <w:autoSpaceDN w:val="0"/>
              <w:spacing w:line="360" w:lineRule="auto"/>
              <w:ind w:firstLineChars="200" w:firstLine="480"/>
              <w:jc w:val="left"/>
              <w:rPr>
                <w:kern w:val="0"/>
                <w:sz w:val="24"/>
              </w:rPr>
            </w:pPr>
            <w:r w:rsidRPr="004A089D">
              <w:rPr>
                <w:kern w:val="0"/>
                <w:sz w:val="24"/>
              </w:rPr>
              <w:t>（</w:t>
            </w:r>
            <w:r w:rsidRPr="004A089D">
              <w:rPr>
                <w:kern w:val="0"/>
                <w:sz w:val="24"/>
              </w:rPr>
              <w:t>2</w:t>
            </w:r>
            <w:r w:rsidRPr="004A089D">
              <w:rPr>
                <w:kern w:val="0"/>
                <w:sz w:val="24"/>
              </w:rPr>
              <w:t>）营运期环境管理与环境监测</w:t>
            </w:r>
          </w:p>
          <w:p w:rsidR="00270F93" w:rsidRPr="004A089D" w:rsidRDefault="00270F93" w:rsidP="00270F93">
            <w:pPr>
              <w:spacing w:line="360" w:lineRule="auto"/>
              <w:ind w:firstLineChars="200" w:firstLine="480"/>
              <w:rPr>
                <w:sz w:val="24"/>
              </w:rPr>
            </w:pPr>
            <w:r w:rsidRPr="004A089D">
              <w:rPr>
                <w:sz w:val="24"/>
              </w:rPr>
              <w:t>项目要保证环保投资落实到位，实现</w:t>
            </w:r>
            <w:r w:rsidRPr="004A089D">
              <w:rPr>
                <w:sz w:val="24"/>
              </w:rPr>
              <w:t>“</w:t>
            </w:r>
            <w:r w:rsidRPr="004A089D">
              <w:rPr>
                <w:sz w:val="24"/>
              </w:rPr>
              <w:t>三同时</w:t>
            </w:r>
            <w:r w:rsidRPr="004A089D">
              <w:rPr>
                <w:sz w:val="24"/>
              </w:rPr>
              <w:t>”</w:t>
            </w:r>
            <w:r w:rsidRPr="004A089D">
              <w:rPr>
                <w:sz w:val="24"/>
              </w:rPr>
              <w:t>。</w:t>
            </w:r>
          </w:p>
          <w:p w:rsidR="00270F93" w:rsidRPr="004A089D" w:rsidRDefault="00270F93" w:rsidP="00270F93">
            <w:pPr>
              <w:spacing w:line="360" w:lineRule="auto"/>
              <w:ind w:firstLineChars="200" w:firstLine="480"/>
              <w:rPr>
                <w:sz w:val="24"/>
              </w:rPr>
            </w:pPr>
            <w:r w:rsidRPr="004A089D">
              <w:rPr>
                <w:sz w:val="24"/>
              </w:rPr>
              <w:t>项目营运期，建设单位应建立水环境、噪声环境等监测数据档案，并定期进行监测，以便于了解环境质量状况。</w:t>
            </w:r>
          </w:p>
          <w:p w:rsidR="00A874A4" w:rsidRPr="004A089D" w:rsidRDefault="00A874A4" w:rsidP="00A874A4">
            <w:pPr>
              <w:spacing w:line="360" w:lineRule="auto"/>
              <w:ind w:firstLineChars="200" w:firstLine="480"/>
              <w:rPr>
                <w:sz w:val="24"/>
              </w:rPr>
            </w:pPr>
            <w:r w:rsidRPr="004A089D">
              <w:rPr>
                <w:sz w:val="24"/>
              </w:rPr>
              <w:lastRenderedPageBreak/>
              <w:t>对项目所有的污染源（废水、废气、噪声和固体废物等）情况以及各类污染治理设施的运转情况进行定期或不定期的监测：</w:t>
            </w:r>
          </w:p>
          <w:p w:rsidR="00A874A4" w:rsidRPr="004A089D" w:rsidRDefault="00A874A4" w:rsidP="008201DF">
            <w:pPr>
              <w:spacing w:line="360" w:lineRule="auto"/>
              <w:ind w:firstLineChars="200" w:firstLine="480"/>
              <w:rPr>
                <w:sz w:val="24"/>
              </w:rPr>
            </w:pPr>
            <w:r w:rsidRPr="004A089D">
              <w:rPr>
                <w:sz w:val="24"/>
              </w:rPr>
              <w:t>废水：设</w:t>
            </w:r>
            <w:r w:rsidRPr="004A089D">
              <w:rPr>
                <w:sz w:val="24"/>
              </w:rPr>
              <w:t>1</w:t>
            </w:r>
            <w:r w:rsidRPr="004A089D">
              <w:rPr>
                <w:sz w:val="24"/>
              </w:rPr>
              <w:t>个</w:t>
            </w:r>
            <w:r w:rsidRPr="004A089D">
              <w:rPr>
                <w:rFonts w:hint="eastAsia"/>
                <w:sz w:val="24"/>
              </w:rPr>
              <w:t>污水排口</w:t>
            </w:r>
            <w:r w:rsidRPr="004A089D">
              <w:rPr>
                <w:sz w:val="24"/>
              </w:rPr>
              <w:t>，排污口须规范化设置并立标示牌，监测项目为</w:t>
            </w:r>
            <w:r w:rsidRPr="004A089D">
              <w:rPr>
                <w:sz w:val="24"/>
              </w:rPr>
              <w:t>COD</w:t>
            </w:r>
            <w:r w:rsidRPr="004A089D">
              <w:rPr>
                <w:sz w:val="24"/>
              </w:rPr>
              <w:t>、</w:t>
            </w:r>
            <w:r w:rsidRPr="004A089D">
              <w:rPr>
                <w:sz w:val="24"/>
              </w:rPr>
              <w:t>SS</w:t>
            </w:r>
            <w:r w:rsidRPr="004A089D">
              <w:rPr>
                <w:sz w:val="24"/>
              </w:rPr>
              <w:t>、</w:t>
            </w:r>
            <w:r w:rsidRPr="004A089D">
              <w:rPr>
                <w:rFonts w:hint="eastAsia"/>
                <w:sz w:val="24"/>
              </w:rPr>
              <w:t>T</w:t>
            </w:r>
            <w:r w:rsidRPr="004A089D">
              <w:rPr>
                <w:sz w:val="24"/>
              </w:rPr>
              <w:t>N</w:t>
            </w:r>
            <w:r w:rsidRPr="004A089D">
              <w:rPr>
                <w:rFonts w:hint="eastAsia"/>
                <w:sz w:val="24"/>
              </w:rPr>
              <w:t>、</w:t>
            </w:r>
            <w:r w:rsidRPr="004A089D">
              <w:rPr>
                <w:sz w:val="24"/>
              </w:rPr>
              <w:t>NH</w:t>
            </w:r>
            <w:r w:rsidRPr="004A089D">
              <w:rPr>
                <w:sz w:val="24"/>
                <w:vertAlign w:val="subscript"/>
              </w:rPr>
              <w:t>3</w:t>
            </w:r>
            <w:r w:rsidRPr="004A089D">
              <w:rPr>
                <w:sz w:val="24"/>
              </w:rPr>
              <w:t>-N</w:t>
            </w:r>
            <w:r w:rsidRPr="004A089D">
              <w:rPr>
                <w:sz w:val="24"/>
              </w:rPr>
              <w:t>、</w:t>
            </w:r>
            <w:r w:rsidRPr="004A089D">
              <w:rPr>
                <w:sz w:val="24"/>
              </w:rPr>
              <w:t>TP</w:t>
            </w:r>
            <w:r w:rsidRPr="004A089D">
              <w:rPr>
                <w:sz w:val="24"/>
              </w:rPr>
              <w:t>，</w:t>
            </w:r>
            <w:r w:rsidR="00690C2F" w:rsidRPr="004A089D">
              <w:rPr>
                <w:sz w:val="24"/>
              </w:rPr>
              <w:t>频次为每年监测一次</w:t>
            </w:r>
            <w:r w:rsidR="00690C2F" w:rsidRPr="004A089D">
              <w:rPr>
                <w:rFonts w:hint="eastAsia"/>
                <w:sz w:val="24"/>
              </w:rPr>
              <w:t>。</w:t>
            </w:r>
          </w:p>
          <w:p w:rsidR="00A874A4" w:rsidRPr="004A089D" w:rsidRDefault="00A874A4" w:rsidP="00A874A4">
            <w:pPr>
              <w:spacing w:line="360" w:lineRule="auto"/>
              <w:ind w:firstLineChars="200" w:firstLine="480"/>
              <w:rPr>
                <w:sz w:val="24"/>
              </w:rPr>
            </w:pPr>
            <w:r w:rsidRPr="004A089D">
              <w:rPr>
                <w:sz w:val="24"/>
              </w:rPr>
              <w:t>废气：对厂界废气每年监测一次，监测项目为</w:t>
            </w:r>
            <w:r w:rsidRPr="004A089D">
              <w:rPr>
                <w:rFonts w:hint="eastAsia"/>
                <w:sz w:val="24"/>
              </w:rPr>
              <w:t>颗粒物</w:t>
            </w:r>
            <w:r w:rsidR="005F5BC2" w:rsidRPr="004A089D">
              <w:rPr>
                <w:rFonts w:hint="eastAsia"/>
                <w:sz w:val="24"/>
              </w:rPr>
              <w:t>、</w:t>
            </w:r>
            <w:r w:rsidR="005F5BC2" w:rsidRPr="004A089D">
              <w:rPr>
                <w:sz w:val="24"/>
              </w:rPr>
              <w:t>SO</w:t>
            </w:r>
            <w:r w:rsidR="005F5BC2" w:rsidRPr="004A089D">
              <w:rPr>
                <w:sz w:val="24"/>
                <w:vertAlign w:val="subscript"/>
              </w:rPr>
              <w:t>2</w:t>
            </w:r>
            <w:r w:rsidR="005F5BC2" w:rsidRPr="004A089D">
              <w:rPr>
                <w:rFonts w:hint="eastAsia"/>
                <w:sz w:val="24"/>
              </w:rPr>
              <w:t>、</w:t>
            </w:r>
            <w:r w:rsidR="005F5BC2" w:rsidRPr="004A089D">
              <w:rPr>
                <w:sz w:val="24"/>
              </w:rPr>
              <w:t>NO</w:t>
            </w:r>
            <w:r w:rsidR="005F5BC2" w:rsidRPr="004A089D">
              <w:rPr>
                <w:sz w:val="24"/>
                <w:vertAlign w:val="subscript"/>
              </w:rPr>
              <w:t>X</w:t>
            </w:r>
            <w:r w:rsidRPr="004A089D">
              <w:rPr>
                <w:sz w:val="24"/>
              </w:rPr>
              <w:t>。</w:t>
            </w:r>
          </w:p>
          <w:p w:rsidR="00A874A4" w:rsidRPr="004A089D" w:rsidRDefault="00A874A4" w:rsidP="00A874A4">
            <w:pPr>
              <w:spacing w:line="360" w:lineRule="auto"/>
              <w:ind w:firstLineChars="200" w:firstLine="480"/>
              <w:rPr>
                <w:sz w:val="24"/>
              </w:rPr>
            </w:pPr>
            <w:r w:rsidRPr="004A089D">
              <w:rPr>
                <w:sz w:val="24"/>
              </w:rPr>
              <w:t>噪声：对主要生产设备及厂界噪声进行监测，每</w:t>
            </w:r>
            <w:r w:rsidR="005A2A21" w:rsidRPr="004A089D">
              <w:rPr>
                <w:rFonts w:hint="eastAsia"/>
                <w:sz w:val="24"/>
              </w:rPr>
              <w:t>季度</w:t>
            </w:r>
            <w:r w:rsidRPr="004A089D">
              <w:rPr>
                <w:sz w:val="24"/>
              </w:rPr>
              <w:t>监测一次，</w:t>
            </w:r>
            <w:r w:rsidRPr="004A089D">
              <w:rPr>
                <w:rFonts w:hint="eastAsia"/>
                <w:sz w:val="24"/>
              </w:rPr>
              <w:t>在</w:t>
            </w:r>
            <w:r w:rsidRPr="004A089D">
              <w:rPr>
                <w:sz w:val="24"/>
              </w:rPr>
              <w:t>昼间</w:t>
            </w:r>
            <w:r w:rsidRPr="004A089D">
              <w:rPr>
                <w:rFonts w:hint="eastAsia"/>
                <w:sz w:val="24"/>
              </w:rPr>
              <w:t>、夜间连续</w:t>
            </w:r>
            <w:r w:rsidRPr="004A089D">
              <w:rPr>
                <w:sz w:val="24"/>
              </w:rPr>
              <w:t>进行测量。</w:t>
            </w:r>
          </w:p>
          <w:p w:rsidR="00B45CE7" w:rsidRPr="004A089D" w:rsidRDefault="00A874A4" w:rsidP="00323949">
            <w:pPr>
              <w:spacing w:line="360" w:lineRule="auto"/>
              <w:ind w:firstLineChars="200" w:firstLine="480"/>
              <w:rPr>
                <w:sz w:val="24"/>
              </w:rPr>
            </w:pPr>
            <w:r w:rsidRPr="004A089D">
              <w:rPr>
                <w:sz w:val="24"/>
              </w:rPr>
              <w:t>本项目污染源监测计划见表</w:t>
            </w:r>
            <w:r w:rsidR="004508FF" w:rsidRPr="004A089D">
              <w:rPr>
                <w:sz w:val="24"/>
              </w:rPr>
              <w:t>7-</w:t>
            </w:r>
            <w:r w:rsidR="004508FF" w:rsidRPr="004A089D">
              <w:rPr>
                <w:rFonts w:hint="eastAsia"/>
                <w:sz w:val="24"/>
              </w:rPr>
              <w:t>24</w:t>
            </w:r>
            <w:r w:rsidR="004508FF" w:rsidRPr="004A089D">
              <w:rPr>
                <w:sz w:val="24"/>
              </w:rPr>
              <w:t>~7-</w:t>
            </w:r>
            <w:r w:rsidR="004508FF" w:rsidRPr="004A089D">
              <w:rPr>
                <w:rFonts w:hint="eastAsia"/>
                <w:sz w:val="24"/>
              </w:rPr>
              <w:t>25</w:t>
            </w:r>
            <w:r w:rsidRPr="004A089D">
              <w:rPr>
                <w:sz w:val="24"/>
              </w:rPr>
              <w:t>。</w:t>
            </w:r>
          </w:p>
          <w:p w:rsidR="006C1305" w:rsidRPr="004A089D" w:rsidRDefault="006C1305" w:rsidP="00A53EAD">
            <w:pPr>
              <w:adjustRightInd w:val="0"/>
              <w:snapToGrid w:val="0"/>
              <w:jc w:val="center"/>
              <w:rPr>
                <w:b/>
                <w:sz w:val="24"/>
              </w:rPr>
            </w:pPr>
          </w:p>
          <w:p w:rsidR="00A874A4" w:rsidRPr="004A089D" w:rsidRDefault="00A874A4" w:rsidP="00A53EAD">
            <w:pPr>
              <w:adjustRightInd w:val="0"/>
              <w:snapToGrid w:val="0"/>
              <w:jc w:val="center"/>
              <w:rPr>
                <w:b/>
                <w:sz w:val="24"/>
              </w:rPr>
            </w:pPr>
            <w:r w:rsidRPr="004A089D">
              <w:rPr>
                <w:b/>
                <w:sz w:val="24"/>
              </w:rPr>
              <w:t>表</w:t>
            </w:r>
            <w:r w:rsidR="004508FF" w:rsidRPr="004A089D">
              <w:rPr>
                <w:b/>
                <w:sz w:val="24"/>
              </w:rPr>
              <w:t>7-</w:t>
            </w:r>
            <w:r w:rsidR="004508FF" w:rsidRPr="004A089D">
              <w:rPr>
                <w:rFonts w:hint="eastAsia"/>
                <w:b/>
                <w:sz w:val="24"/>
              </w:rPr>
              <w:t>24</w:t>
            </w:r>
            <w:r w:rsidRPr="004A089D">
              <w:rPr>
                <w:b/>
                <w:sz w:val="24"/>
              </w:rPr>
              <w:t>无组织废气监测方案</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33"/>
              <w:gridCol w:w="1562"/>
              <w:gridCol w:w="1702"/>
              <w:gridCol w:w="4673"/>
            </w:tblGrid>
            <w:tr w:rsidR="00A874A4" w:rsidRPr="004A089D" w:rsidTr="00324C6D">
              <w:trPr>
                <w:jc w:val="center"/>
              </w:trPr>
              <w:tc>
                <w:tcPr>
                  <w:tcW w:w="625" w:type="pct"/>
                  <w:vAlign w:val="center"/>
                </w:tcPr>
                <w:p w:rsidR="00A874A4" w:rsidRPr="004A089D" w:rsidRDefault="00A874A4" w:rsidP="001821AE">
                  <w:pPr>
                    <w:adjustRightInd w:val="0"/>
                    <w:snapToGrid w:val="0"/>
                    <w:contextualSpacing/>
                    <w:jc w:val="center"/>
                    <w:rPr>
                      <w:b/>
                      <w:szCs w:val="21"/>
                    </w:rPr>
                  </w:pPr>
                  <w:r w:rsidRPr="004A089D">
                    <w:rPr>
                      <w:b/>
                      <w:szCs w:val="21"/>
                    </w:rPr>
                    <w:t>监测点位</w:t>
                  </w:r>
                </w:p>
              </w:tc>
              <w:tc>
                <w:tcPr>
                  <w:tcW w:w="861" w:type="pct"/>
                  <w:vAlign w:val="center"/>
                </w:tcPr>
                <w:p w:rsidR="00A874A4" w:rsidRPr="004A089D" w:rsidRDefault="00A874A4" w:rsidP="001821AE">
                  <w:pPr>
                    <w:adjustRightInd w:val="0"/>
                    <w:snapToGrid w:val="0"/>
                    <w:contextualSpacing/>
                    <w:jc w:val="center"/>
                    <w:rPr>
                      <w:b/>
                      <w:szCs w:val="21"/>
                    </w:rPr>
                  </w:pPr>
                  <w:r w:rsidRPr="004A089D">
                    <w:rPr>
                      <w:b/>
                      <w:szCs w:val="21"/>
                    </w:rPr>
                    <w:t>监测指标</w:t>
                  </w:r>
                </w:p>
              </w:tc>
              <w:tc>
                <w:tcPr>
                  <w:tcW w:w="938" w:type="pct"/>
                  <w:vAlign w:val="center"/>
                </w:tcPr>
                <w:p w:rsidR="00A874A4" w:rsidRPr="004A089D" w:rsidRDefault="00A874A4" w:rsidP="001821AE">
                  <w:pPr>
                    <w:adjustRightInd w:val="0"/>
                    <w:snapToGrid w:val="0"/>
                    <w:contextualSpacing/>
                    <w:jc w:val="center"/>
                    <w:rPr>
                      <w:b/>
                      <w:szCs w:val="21"/>
                    </w:rPr>
                  </w:pPr>
                  <w:r w:rsidRPr="004A089D">
                    <w:rPr>
                      <w:b/>
                      <w:szCs w:val="21"/>
                    </w:rPr>
                    <w:t>监测频次</w:t>
                  </w:r>
                </w:p>
              </w:tc>
              <w:tc>
                <w:tcPr>
                  <w:tcW w:w="2577" w:type="pct"/>
                  <w:vAlign w:val="center"/>
                </w:tcPr>
                <w:p w:rsidR="00A874A4" w:rsidRPr="004A089D" w:rsidRDefault="00A874A4" w:rsidP="001821AE">
                  <w:pPr>
                    <w:adjustRightInd w:val="0"/>
                    <w:snapToGrid w:val="0"/>
                    <w:contextualSpacing/>
                    <w:jc w:val="center"/>
                    <w:rPr>
                      <w:b/>
                      <w:szCs w:val="21"/>
                    </w:rPr>
                  </w:pPr>
                  <w:r w:rsidRPr="004A089D">
                    <w:rPr>
                      <w:b/>
                      <w:szCs w:val="21"/>
                    </w:rPr>
                    <w:t>执行排放标准</w:t>
                  </w:r>
                </w:p>
              </w:tc>
            </w:tr>
            <w:tr w:rsidR="00A874A4" w:rsidRPr="004A089D" w:rsidTr="00324C6D">
              <w:trPr>
                <w:jc w:val="center"/>
              </w:trPr>
              <w:tc>
                <w:tcPr>
                  <w:tcW w:w="625" w:type="pct"/>
                  <w:vAlign w:val="center"/>
                </w:tcPr>
                <w:p w:rsidR="00A874A4" w:rsidRPr="004A089D" w:rsidRDefault="00B034B6" w:rsidP="001821AE">
                  <w:pPr>
                    <w:adjustRightInd w:val="0"/>
                    <w:snapToGrid w:val="0"/>
                    <w:contextualSpacing/>
                    <w:jc w:val="center"/>
                    <w:rPr>
                      <w:szCs w:val="21"/>
                    </w:rPr>
                  </w:pPr>
                  <w:r w:rsidRPr="004A089D">
                    <w:rPr>
                      <w:szCs w:val="21"/>
                    </w:rPr>
                    <w:t>厂界处</w:t>
                  </w:r>
                </w:p>
              </w:tc>
              <w:tc>
                <w:tcPr>
                  <w:tcW w:w="861" w:type="pct"/>
                  <w:vAlign w:val="center"/>
                </w:tcPr>
                <w:p w:rsidR="00A874A4" w:rsidRPr="004A089D" w:rsidRDefault="00A874A4" w:rsidP="001821AE">
                  <w:pPr>
                    <w:adjustRightInd w:val="0"/>
                    <w:snapToGrid w:val="0"/>
                    <w:contextualSpacing/>
                    <w:jc w:val="center"/>
                    <w:rPr>
                      <w:szCs w:val="21"/>
                    </w:rPr>
                  </w:pPr>
                  <w:r w:rsidRPr="004A089D">
                    <w:rPr>
                      <w:rFonts w:hint="eastAsia"/>
                      <w:szCs w:val="21"/>
                    </w:rPr>
                    <w:t>颗粒物</w:t>
                  </w:r>
                  <w:r w:rsidR="00324C6D" w:rsidRPr="004A089D">
                    <w:rPr>
                      <w:rFonts w:hint="eastAsia"/>
                      <w:szCs w:val="21"/>
                    </w:rPr>
                    <w:t>、</w:t>
                  </w:r>
                  <w:r w:rsidR="00324C6D" w:rsidRPr="004A089D">
                    <w:rPr>
                      <w:szCs w:val="21"/>
                    </w:rPr>
                    <w:t>SO</w:t>
                  </w:r>
                  <w:r w:rsidR="00324C6D" w:rsidRPr="004A089D">
                    <w:rPr>
                      <w:szCs w:val="21"/>
                      <w:vertAlign w:val="subscript"/>
                    </w:rPr>
                    <w:t>2</w:t>
                  </w:r>
                  <w:r w:rsidR="00324C6D" w:rsidRPr="004A089D">
                    <w:rPr>
                      <w:rFonts w:hint="eastAsia"/>
                      <w:szCs w:val="21"/>
                    </w:rPr>
                    <w:t>、</w:t>
                  </w:r>
                  <w:r w:rsidR="00324C6D" w:rsidRPr="004A089D">
                    <w:rPr>
                      <w:szCs w:val="21"/>
                    </w:rPr>
                    <w:t>NO</w:t>
                  </w:r>
                  <w:r w:rsidR="00324C6D" w:rsidRPr="004A089D">
                    <w:rPr>
                      <w:szCs w:val="21"/>
                      <w:vertAlign w:val="subscript"/>
                    </w:rPr>
                    <w:t>X</w:t>
                  </w:r>
                </w:p>
              </w:tc>
              <w:tc>
                <w:tcPr>
                  <w:tcW w:w="938" w:type="pct"/>
                  <w:vAlign w:val="center"/>
                </w:tcPr>
                <w:p w:rsidR="00A874A4" w:rsidRPr="004A089D" w:rsidRDefault="00A874A4" w:rsidP="001821AE">
                  <w:pPr>
                    <w:adjustRightInd w:val="0"/>
                    <w:snapToGrid w:val="0"/>
                    <w:contextualSpacing/>
                    <w:jc w:val="center"/>
                    <w:rPr>
                      <w:szCs w:val="21"/>
                    </w:rPr>
                  </w:pPr>
                  <w:r w:rsidRPr="004A089D">
                    <w:rPr>
                      <w:szCs w:val="21"/>
                    </w:rPr>
                    <w:t>每年一次</w:t>
                  </w:r>
                </w:p>
              </w:tc>
              <w:tc>
                <w:tcPr>
                  <w:tcW w:w="2577" w:type="pct"/>
                  <w:vAlign w:val="center"/>
                </w:tcPr>
                <w:p w:rsidR="00A874A4" w:rsidRPr="004A089D" w:rsidRDefault="00951EBE" w:rsidP="00755E3A">
                  <w:pPr>
                    <w:adjustRightInd w:val="0"/>
                    <w:snapToGrid w:val="0"/>
                    <w:contextualSpacing/>
                    <w:jc w:val="center"/>
                    <w:rPr>
                      <w:szCs w:val="21"/>
                    </w:rPr>
                  </w:pPr>
                  <w:r w:rsidRPr="004A089D">
                    <w:rPr>
                      <w:rFonts w:hint="eastAsia"/>
                    </w:rPr>
                    <w:t>《大气污染物综合排放标准》（</w:t>
                  </w:r>
                  <w:r w:rsidRPr="004A089D">
                    <w:rPr>
                      <w:rFonts w:hint="eastAsia"/>
                    </w:rPr>
                    <w:t>GB16297-1996</w:t>
                  </w:r>
                  <w:r w:rsidRPr="004A089D">
                    <w:rPr>
                      <w:rFonts w:hint="eastAsia"/>
                    </w:rPr>
                    <w:t>）</w:t>
                  </w:r>
                </w:p>
              </w:tc>
            </w:tr>
          </w:tbl>
          <w:p w:rsidR="00A874A4" w:rsidRPr="004A089D" w:rsidRDefault="00A874A4" w:rsidP="00A874A4">
            <w:pPr>
              <w:ind w:firstLineChars="200" w:firstLine="482"/>
              <w:jc w:val="center"/>
              <w:rPr>
                <w:b/>
                <w:sz w:val="24"/>
              </w:rPr>
            </w:pPr>
          </w:p>
          <w:p w:rsidR="00A874A4" w:rsidRPr="004A089D" w:rsidRDefault="00A874A4" w:rsidP="00A53EAD">
            <w:pPr>
              <w:jc w:val="center"/>
              <w:rPr>
                <w:b/>
                <w:sz w:val="24"/>
              </w:rPr>
            </w:pPr>
            <w:r w:rsidRPr="004A089D">
              <w:rPr>
                <w:b/>
                <w:sz w:val="24"/>
              </w:rPr>
              <w:t>表</w:t>
            </w:r>
            <w:r w:rsidR="004508FF" w:rsidRPr="004A089D">
              <w:rPr>
                <w:b/>
                <w:sz w:val="24"/>
              </w:rPr>
              <w:t>7-</w:t>
            </w:r>
            <w:r w:rsidR="004508FF" w:rsidRPr="004A089D">
              <w:rPr>
                <w:rFonts w:hint="eastAsia"/>
                <w:b/>
                <w:sz w:val="24"/>
              </w:rPr>
              <w:t>25</w:t>
            </w:r>
            <w:r w:rsidRPr="004A089D">
              <w:rPr>
                <w:b/>
                <w:sz w:val="24"/>
              </w:rPr>
              <w:t>本项目营运期废水、噪声污染源监测计划一览表</w:t>
            </w:r>
          </w:p>
          <w:tbl>
            <w:tblPr>
              <w:tblW w:w="5000" w:type="pct"/>
              <w:jc w:val="center"/>
              <w:tblBorders>
                <w:top w:val="single" w:sz="12" w:space="0" w:color="000000"/>
                <w:bottom w:val="single" w:sz="12" w:space="0" w:color="000000"/>
                <w:insideH w:val="single" w:sz="6" w:space="0" w:color="000000"/>
                <w:insideV w:val="single" w:sz="6" w:space="0" w:color="000000"/>
              </w:tblBorders>
              <w:tblCellMar>
                <w:left w:w="0" w:type="dxa"/>
                <w:right w:w="0" w:type="dxa"/>
              </w:tblCellMar>
              <w:tblLook w:val="0000"/>
            </w:tblPr>
            <w:tblGrid>
              <w:gridCol w:w="716"/>
              <w:gridCol w:w="1691"/>
              <w:gridCol w:w="3546"/>
              <w:gridCol w:w="1417"/>
              <w:gridCol w:w="1700"/>
            </w:tblGrid>
            <w:tr w:rsidR="00A874A4" w:rsidRPr="004A089D" w:rsidTr="003714D8">
              <w:trPr>
                <w:jc w:val="center"/>
              </w:trPr>
              <w:tc>
                <w:tcPr>
                  <w:tcW w:w="395" w:type="pct"/>
                  <w:vAlign w:val="center"/>
                </w:tcPr>
                <w:p w:rsidR="00A874A4" w:rsidRPr="004A089D" w:rsidRDefault="00A874A4" w:rsidP="001821AE">
                  <w:pPr>
                    <w:adjustRightInd w:val="0"/>
                    <w:snapToGrid w:val="0"/>
                    <w:jc w:val="center"/>
                    <w:rPr>
                      <w:b/>
                      <w:kern w:val="0"/>
                      <w:szCs w:val="21"/>
                      <w:lang w:eastAsia="en-US"/>
                    </w:rPr>
                  </w:pPr>
                  <w:r w:rsidRPr="004A089D">
                    <w:rPr>
                      <w:b/>
                      <w:kern w:val="0"/>
                      <w:szCs w:val="21"/>
                      <w:lang w:eastAsia="en-US"/>
                    </w:rPr>
                    <w:t>类别</w:t>
                  </w:r>
                </w:p>
              </w:tc>
              <w:tc>
                <w:tcPr>
                  <w:tcW w:w="932" w:type="pct"/>
                  <w:vAlign w:val="center"/>
                </w:tcPr>
                <w:p w:rsidR="00A874A4" w:rsidRPr="004A089D" w:rsidRDefault="00A874A4" w:rsidP="001821AE">
                  <w:pPr>
                    <w:adjustRightInd w:val="0"/>
                    <w:snapToGrid w:val="0"/>
                    <w:jc w:val="center"/>
                    <w:rPr>
                      <w:b/>
                      <w:kern w:val="0"/>
                      <w:szCs w:val="21"/>
                      <w:lang w:eastAsia="en-US"/>
                    </w:rPr>
                  </w:pPr>
                  <w:r w:rsidRPr="004A089D">
                    <w:rPr>
                      <w:b/>
                      <w:kern w:val="0"/>
                      <w:szCs w:val="21"/>
                      <w:lang w:eastAsia="en-US"/>
                    </w:rPr>
                    <w:t>监测</w:t>
                  </w:r>
                  <w:r w:rsidRPr="004A089D">
                    <w:rPr>
                      <w:b/>
                      <w:spacing w:val="-3"/>
                      <w:kern w:val="0"/>
                      <w:szCs w:val="21"/>
                      <w:lang w:eastAsia="en-US"/>
                    </w:rPr>
                    <w:t>位</w:t>
                  </w:r>
                  <w:r w:rsidRPr="004A089D">
                    <w:rPr>
                      <w:b/>
                      <w:kern w:val="0"/>
                      <w:szCs w:val="21"/>
                      <w:lang w:eastAsia="en-US"/>
                    </w:rPr>
                    <w:t>置</w:t>
                  </w:r>
                </w:p>
              </w:tc>
              <w:tc>
                <w:tcPr>
                  <w:tcW w:w="1955" w:type="pct"/>
                  <w:vAlign w:val="center"/>
                </w:tcPr>
                <w:p w:rsidR="00A874A4" w:rsidRPr="004A089D" w:rsidRDefault="00A874A4" w:rsidP="001821AE">
                  <w:pPr>
                    <w:adjustRightInd w:val="0"/>
                    <w:snapToGrid w:val="0"/>
                    <w:jc w:val="center"/>
                    <w:rPr>
                      <w:b/>
                      <w:kern w:val="0"/>
                      <w:szCs w:val="21"/>
                      <w:lang w:eastAsia="en-US"/>
                    </w:rPr>
                  </w:pPr>
                  <w:r w:rsidRPr="004A089D">
                    <w:rPr>
                      <w:b/>
                      <w:kern w:val="0"/>
                      <w:szCs w:val="21"/>
                      <w:lang w:eastAsia="en-US"/>
                    </w:rPr>
                    <w:t>监测</w:t>
                  </w:r>
                  <w:r w:rsidRPr="004A089D">
                    <w:rPr>
                      <w:b/>
                      <w:spacing w:val="-3"/>
                      <w:kern w:val="0"/>
                      <w:szCs w:val="21"/>
                      <w:lang w:eastAsia="en-US"/>
                    </w:rPr>
                    <w:t>项</w:t>
                  </w:r>
                  <w:r w:rsidRPr="004A089D">
                    <w:rPr>
                      <w:b/>
                      <w:kern w:val="0"/>
                      <w:szCs w:val="21"/>
                      <w:lang w:eastAsia="en-US"/>
                    </w:rPr>
                    <w:t>目</w:t>
                  </w:r>
                </w:p>
              </w:tc>
              <w:tc>
                <w:tcPr>
                  <w:tcW w:w="781" w:type="pct"/>
                  <w:vAlign w:val="center"/>
                </w:tcPr>
                <w:p w:rsidR="00A874A4" w:rsidRPr="004A089D" w:rsidRDefault="00A874A4" w:rsidP="001821AE">
                  <w:pPr>
                    <w:adjustRightInd w:val="0"/>
                    <w:snapToGrid w:val="0"/>
                    <w:jc w:val="center"/>
                    <w:rPr>
                      <w:b/>
                      <w:kern w:val="0"/>
                      <w:szCs w:val="21"/>
                      <w:lang w:eastAsia="en-US"/>
                    </w:rPr>
                  </w:pPr>
                  <w:r w:rsidRPr="004A089D">
                    <w:rPr>
                      <w:b/>
                      <w:kern w:val="0"/>
                      <w:szCs w:val="21"/>
                      <w:lang w:eastAsia="en-US"/>
                    </w:rPr>
                    <w:t>监测</w:t>
                  </w:r>
                  <w:r w:rsidRPr="004A089D">
                    <w:rPr>
                      <w:b/>
                      <w:spacing w:val="-3"/>
                      <w:kern w:val="0"/>
                      <w:szCs w:val="21"/>
                      <w:lang w:eastAsia="en-US"/>
                    </w:rPr>
                    <w:t>频</w:t>
                  </w:r>
                  <w:r w:rsidRPr="004A089D">
                    <w:rPr>
                      <w:b/>
                      <w:kern w:val="0"/>
                      <w:szCs w:val="21"/>
                      <w:lang w:eastAsia="en-US"/>
                    </w:rPr>
                    <w:t>率</w:t>
                  </w:r>
                </w:p>
              </w:tc>
              <w:tc>
                <w:tcPr>
                  <w:tcW w:w="937" w:type="pct"/>
                </w:tcPr>
                <w:p w:rsidR="00A874A4" w:rsidRPr="004A089D" w:rsidRDefault="00A874A4" w:rsidP="001821AE">
                  <w:pPr>
                    <w:adjustRightInd w:val="0"/>
                    <w:snapToGrid w:val="0"/>
                    <w:jc w:val="center"/>
                    <w:rPr>
                      <w:b/>
                      <w:kern w:val="0"/>
                      <w:szCs w:val="21"/>
                      <w:lang w:eastAsia="en-US"/>
                    </w:rPr>
                  </w:pPr>
                  <w:r w:rsidRPr="004A089D">
                    <w:rPr>
                      <w:b/>
                      <w:kern w:val="0"/>
                      <w:szCs w:val="21"/>
                    </w:rPr>
                    <w:t>备注</w:t>
                  </w:r>
                </w:p>
              </w:tc>
            </w:tr>
            <w:tr w:rsidR="00A874A4" w:rsidRPr="004A089D" w:rsidTr="003714D8">
              <w:trPr>
                <w:jc w:val="center"/>
              </w:trPr>
              <w:tc>
                <w:tcPr>
                  <w:tcW w:w="395" w:type="pct"/>
                  <w:vMerge w:val="restart"/>
                  <w:vAlign w:val="center"/>
                </w:tcPr>
                <w:p w:rsidR="00A874A4" w:rsidRPr="004A089D" w:rsidRDefault="00A874A4" w:rsidP="001821AE">
                  <w:pPr>
                    <w:adjustRightInd w:val="0"/>
                    <w:snapToGrid w:val="0"/>
                    <w:jc w:val="center"/>
                    <w:rPr>
                      <w:kern w:val="0"/>
                      <w:szCs w:val="21"/>
                      <w:lang w:eastAsia="en-US"/>
                    </w:rPr>
                  </w:pPr>
                  <w:r w:rsidRPr="004A089D">
                    <w:rPr>
                      <w:kern w:val="0"/>
                      <w:szCs w:val="21"/>
                      <w:lang w:eastAsia="en-US"/>
                    </w:rPr>
                    <w:t>废水</w:t>
                  </w:r>
                </w:p>
              </w:tc>
              <w:tc>
                <w:tcPr>
                  <w:tcW w:w="932" w:type="pct"/>
                  <w:vAlign w:val="center"/>
                </w:tcPr>
                <w:p w:rsidR="00A874A4" w:rsidRPr="004A089D" w:rsidRDefault="00A874A4" w:rsidP="001821AE">
                  <w:pPr>
                    <w:adjustRightInd w:val="0"/>
                    <w:snapToGrid w:val="0"/>
                    <w:jc w:val="center"/>
                    <w:rPr>
                      <w:kern w:val="0"/>
                      <w:szCs w:val="21"/>
                    </w:rPr>
                  </w:pPr>
                  <w:r w:rsidRPr="004A089D">
                    <w:rPr>
                      <w:rFonts w:hint="eastAsia"/>
                      <w:kern w:val="0"/>
                      <w:szCs w:val="21"/>
                    </w:rPr>
                    <w:t>污水</w:t>
                  </w:r>
                  <w:r w:rsidRPr="004A089D">
                    <w:rPr>
                      <w:kern w:val="0"/>
                      <w:szCs w:val="21"/>
                    </w:rPr>
                    <w:t>排口</w:t>
                  </w:r>
                </w:p>
              </w:tc>
              <w:tc>
                <w:tcPr>
                  <w:tcW w:w="1955" w:type="pct"/>
                  <w:vAlign w:val="center"/>
                </w:tcPr>
                <w:p w:rsidR="00A874A4" w:rsidRPr="004A089D" w:rsidRDefault="00A874A4" w:rsidP="001821AE">
                  <w:pPr>
                    <w:adjustRightInd w:val="0"/>
                    <w:snapToGrid w:val="0"/>
                    <w:jc w:val="center"/>
                    <w:rPr>
                      <w:kern w:val="0"/>
                      <w:szCs w:val="21"/>
                    </w:rPr>
                  </w:pPr>
                  <w:r w:rsidRPr="004A089D">
                    <w:rPr>
                      <w:kern w:val="0"/>
                      <w:szCs w:val="21"/>
                    </w:rPr>
                    <w:t>COD</w:t>
                  </w:r>
                  <w:r w:rsidRPr="004A089D">
                    <w:rPr>
                      <w:kern w:val="0"/>
                      <w:szCs w:val="21"/>
                    </w:rPr>
                    <w:t>、</w:t>
                  </w:r>
                  <w:r w:rsidRPr="004A089D">
                    <w:rPr>
                      <w:kern w:val="0"/>
                      <w:szCs w:val="21"/>
                    </w:rPr>
                    <w:t>SS</w:t>
                  </w:r>
                  <w:r w:rsidRPr="004A089D">
                    <w:rPr>
                      <w:kern w:val="0"/>
                      <w:szCs w:val="21"/>
                    </w:rPr>
                    <w:t>、</w:t>
                  </w:r>
                  <w:r w:rsidRPr="004A089D">
                    <w:rPr>
                      <w:rFonts w:hint="eastAsia"/>
                      <w:kern w:val="0"/>
                      <w:szCs w:val="21"/>
                    </w:rPr>
                    <w:t>T</w:t>
                  </w:r>
                  <w:r w:rsidRPr="004A089D">
                    <w:rPr>
                      <w:kern w:val="0"/>
                      <w:szCs w:val="21"/>
                    </w:rPr>
                    <w:t>N</w:t>
                  </w:r>
                  <w:r w:rsidRPr="004A089D">
                    <w:rPr>
                      <w:rFonts w:hint="eastAsia"/>
                      <w:kern w:val="0"/>
                      <w:szCs w:val="21"/>
                    </w:rPr>
                    <w:t>、</w:t>
                  </w:r>
                  <w:r w:rsidRPr="004A089D">
                    <w:rPr>
                      <w:kern w:val="0"/>
                      <w:szCs w:val="21"/>
                    </w:rPr>
                    <w:t>氨氮</w:t>
                  </w:r>
                  <w:r w:rsidRPr="004A089D">
                    <w:rPr>
                      <w:rFonts w:hint="eastAsia"/>
                      <w:kern w:val="0"/>
                      <w:szCs w:val="21"/>
                    </w:rPr>
                    <w:t>、</w:t>
                  </w:r>
                  <w:r w:rsidRPr="004A089D">
                    <w:rPr>
                      <w:kern w:val="0"/>
                      <w:szCs w:val="21"/>
                    </w:rPr>
                    <w:t>TP</w:t>
                  </w:r>
                </w:p>
              </w:tc>
              <w:tc>
                <w:tcPr>
                  <w:tcW w:w="781" w:type="pct"/>
                  <w:vAlign w:val="center"/>
                </w:tcPr>
                <w:p w:rsidR="00A874A4" w:rsidRPr="004A089D" w:rsidRDefault="000D1B68" w:rsidP="001821AE">
                  <w:pPr>
                    <w:adjustRightInd w:val="0"/>
                    <w:snapToGrid w:val="0"/>
                    <w:jc w:val="center"/>
                    <w:rPr>
                      <w:kern w:val="0"/>
                      <w:szCs w:val="21"/>
                      <w:lang w:eastAsia="en-US"/>
                    </w:rPr>
                  </w:pPr>
                  <w:r w:rsidRPr="004A089D">
                    <w:rPr>
                      <w:kern w:val="0"/>
                      <w:szCs w:val="21"/>
                    </w:rPr>
                    <w:t>年</w:t>
                  </w:r>
                </w:p>
              </w:tc>
              <w:tc>
                <w:tcPr>
                  <w:tcW w:w="937" w:type="pct"/>
                  <w:vAlign w:val="center"/>
                </w:tcPr>
                <w:p w:rsidR="00A874A4" w:rsidRPr="004A089D" w:rsidRDefault="00A874A4" w:rsidP="00342F78">
                  <w:pPr>
                    <w:adjustRightInd w:val="0"/>
                    <w:snapToGrid w:val="0"/>
                    <w:jc w:val="center"/>
                    <w:rPr>
                      <w:kern w:val="0"/>
                      <w:szCs w:val="21"/>
                    </w:rPr>
                  </w:pPr>
                  <w:r w:rsidRPr="004A089D">
                    <w:rPr>
                      <w:rFonts w:hint="eastAsia"/>
                      <w:kern w:val="0"/>
                      <w:szCs w:val="21"/>
                    </w:rPr>
                    <w:t>—</w:t>
                  </w:r>
                </w:p>
              </w:tc>
            </w:tr>
            <w:tr w:rsidR="00A874A4" w:rsidRPr="004A089D" w:rsidTr="003714D8">
              <w:trPr>
                <w:jc w:val="center"/>
              </w:trPr>
              <w:tc>
                <w:tcPr>
                  <w:tcW w:w="395" w:type="pct"/>
                  <w:vMerge/>
                  <w:vAlign w:val="center"/>
                </w:tcPr>
                <w:p w:rsidR="00A874A4" w:rsidRPr="004A089D" w:rsidRDefault="00A874A4" w:rsidP="001821AE">
                  <w:pPr>
                    <w:adjustRightInd w:val="0"/>
                    <w:snapToGrid w:val="0"/>
                    <w:ind w:firstLine="420"/>
                    <w:jc w:val="center"/>
                    <w:rPr>
                      <w:szCs w:val="21"/>
                    </w:rPr>
                  </w:pPr>
                </w:p>
              </w:tc>
              <w:tc>
                <w:tcPr>
                  <w:tcW w:w="932" w:type="pct"/>
                  <w:vAlign w:val="center"/>
                </w:tcPr>
                <w:p w:rsidR="00A874A4" w:rsidRPr="004A089D" w:rsidRDefault="00A874A4" w:rsidP="001821AE">
                  <w:pPr>
                    <w:adjustRightInd w:val="0"/>
                    <w:snapToGrid w:val="0"/>
                    <w:jc w:val="center"/>
                    <w:rPr>
                      <w:kern w:val="0"/>
                      <w:szCs w:val="21"/>
                      <w:lang w:eastAsia="en-US"/>
                    </w:rPr>
                  </w:pPr>
                  <w:r w:rsidRPr="004A089D">
                    <w:rPr>
                      <w:kern w:val="0"/>
                      <w:szCs w:val="21"/>
                      <w:lang w:eastAsia="en-US"/>
                    </w:rPr>
                    <w:t>雨水</w:t>
                  </w:r>
                  <w:r w:rsidRPr="004A089D">
                    <w:rPr>
                      <w:spacing w:val="-3"/>
                      <w:kern w:val="0"/>
                      <w:szCs w:val="21"/>
                      <w:lang w:eastAsia="en-US"/>
                    </w:rPr>
                    <w:t>排</w:t>
                  </w:r>
                  <w:r w:rsidRPr="004A089D">
                    <w:rPr>
                      <w:kern w:val="0"/>
                      <w:szCs w:val="21"/>
                      <w:lang w:eastAsia="en-US"/>
                    </w:rPr>
                    <w:t>口</w:t>
                  </w:r>
                </w:p>
              </w:tc>
              <w:tc>
                <w:tcPr>
                  <w:tcW w:w="1955" w:type="pct"/>
                  <w:vAlign w:val="center"/>
                </w:tcPr>
                <w:p w:rsidR="00A874A4" w:rsidRPr="004A089D" w:rsidRDefault="00A874A4" w:rsidP="001821AE">
                  <w:pPr>
                    <w:adjustRightInd w:val="0"/>
                    <w:snapToGrid w:val="0"/>
                    <w:jc w:val="center"/>
                    <w:rPr>
                      <w:kern w:val="0"/>
                      <w:szCs w:val="21"/>
                    </w:rPr>
                  </w:pPr>
                  <w:r w:rsidRPr="004A089D">
                    <w:rPr>
                      <w:spacing w:val="-2"/>
                      <w:kern w:val="0"/>
                      <w:szCs w:val="21"/>
                      <w:lang w:eastAsia="en-US"/>
                    </w:rPr>
                    <w:t>CO</w:t>
                  </w:r>
                  <w:r w:rsidRPr="004A089D">
                    <w:rPr>
                      <w:spacing w:val="1"/>
                      <w:kern w:val="0"/>
                      <w:szCs w:val="21"/>
                      <w:lang w:eastAsia="en-US"/>
                    </w:rPr>
                    <w:t>D</w:t>
                  </w:r>
                  <w:r w:rsidRPr="004A089D">
                    <w:rPr>
                      <w:spacing w:val="-3"/>
                      <w:kern w:val="0"/>
                      <w:szCs w:val="21"/>
                      <w:lang w:eastAsia="en-US"/>
                    </w:rPr>
                    <w:t>、</w:t>
                  </w:r>
                  <w:r w:rsidRPr="004A089D">
                    <w:rPr>
                      <w:kern w:val="0"/>
                      <w:szCs w:val="21"/>
                    </w:rPr>
                    <w:t>SS</w:t>
                  </w:r>
                </w:p>
              </w:tc>
              <w:tc>
                <w:tcPr>
                  <w:tcW w:w="781" w:type="pct"/>
                  <w:vAlign w:val="center"/>
                </w:tcPr>
                <w:p w:rsidR="00A874A4" w:rsidRPr="004A089D" w:rsidRDefault="000D1B68" w:rsidP="001821AE">
                  <w:pPr>
                    <w:adjustRightInd w:val="0"/>
                    <w:snapToGrid w:val="0"/>
                    <w:jc w:val="center"/>
                    <w:rPr>
                      <w:kern w:val="0"/>
                      <w:szCs w:val="21"/>
                      <w:lang w:eastAsia="en-US"/>
                    </w:rPr>
                  </w:pPr>
                  <w:r w:rsidRPr="004A089D">
                    <w:rPr>
                      <w:kern w:val="0"/>
                      <w:szCs w:val="21"/>
                    </w:rPr>
                    <w:t>年</w:t>
                  </w:r>
                </w:p>
              </w:tc>
              <w:tc>
                <w:tcPr>
                  <w:tcW w:w="937" w:type="pct"/>
                </w:tcPr>
                <w:p w:rsidR="00A874A4" w:rsidRPr="004A089D" w:rsidRDefault="00A874A4" w:rsidP="001821AE">
                  <w:pPr>
                    <w:adjustRightInd w:val="0"/>
                    <w:snapToGrid w:val="0"/>
                    <w:jc w:val="center"/>
                    <w:rPr>
                      <w:kern w:val="0"/>
                      <w:szCs w:val="21"/>
                    </w:rPr>
                  </w:pPr>
                  <w:r w:rsidRPr="004A089D">
                    <w:rPr>
                      <w:rFonts w:hint="eastAsia"/>
                      <w:kern w:val="0"/>
                      <w:szCs w:val="21"/>
                    </w:rPr>
                    <w:t>—</w:t>
                  </w:r>
                </w:p>
              </w:tc>
            </w:tr>
            <w:tr w:rsidR="00A874A4" w:rsidRPr="004A089D" w:rsidTr="003714D8">
              <w:trPr>
                <w:jc w:val="center"/>
              </w:trPr>
              <w:tc>
                <w:tcPr>
                  <w:tcW w:w="395" w:type="pct"/>
                  <w:vAlign w:val="center"/>
                </w:tcPr>
                <w:p w:rsidR="00A874A4" w:rsidRPr="004A089D" w:rsidRDefault="00A874A4" w:rsidP="001821AE">
                  <w:pPr>
                    <w:adjustRightInd w:val="0"/>
                    <w:snapToGrid w:val="0"/>
                    <w:jc w:val="center"/>
                    <w:rPr>
                      <w:kern w:val="0"/>
                      <w:szCs w:val="21"/>
                      <w:lang w:eastAsia="en-US"/>
                    </w:rPr>
                  </w:pPr>
                  <w:r w:rsidRPr="004A089D">
                    <w:rPr>
                      <w:kern w:val="0"/>
                      <w:szCs w:val="21"/>
                      <w:lang w:eastAsia="en-US"/>
                    </w:rPr>
                    <w:t>噪声</w:t>
                  </w:r>
                </w:p>
              </w:tc>
              <w:tc>
                <w:tcPr>
                  <w:tcW w:w="932" w:type="pct"/>
                  <w:vAlign w:val="center"/>
                </w:tcPr>
                <w:p w:rsidR="00A874A4" w:rsidRPr="004A089D" w:rsidRDefault="00A874A4" w:rsidP="001821AE">
                  <w:pPr>
                    <w:adjustRightInd w:val="0"/>
                    <w:snapToGrid w:val="0"/>
                    <w:jc w:val="center"/>
                    <w:rPr>
                      <w:kern w:val="0"/>
                      <w:szCs w:val="21"/>
                      <w:lang w:eastAsia="en-US"/>
                    </w:rPr>
                  </w:pPr>
                  <w:r w:rsidRPr="004A089D">
                    <w:rPr>
                      <w:kern w:val="0"/>
                      <w:szCs w:val="21"/>
                      <w:lang w:eastAsia="en-US"/>
                    </w:rPr>
                    <w:t>厂</w:t>
                  </w:r>
                  <w:r w:rsidRPr="004A089D">
                    <w:rPr>
                      <w:spacing w:val="-3"/>
                      <w:kern w:val="0"/>
                      <w:szCs w:val="21"/>
                      <w:lang w:eastAsia="en-US"/>
                    </w:rPr>
                    <w:t>界</w:t>
                  </w:r>
                  <w:r w:rsidRPr="004A089D">
                    <w:rPr>
                      <w:kern w:val="0"/>
                      <w:szCs w:val="21"/>
                      <w:lang w:eastAsia="en-US"/>
                    </w:rPr>
                    <w:t>外</w:t>
                  </w:r>
                  <w:r w:rsidRPr="004A089D">
                    <w:rPr>
                      <w:kern w:val="0"/>
                      <w:szCs w:val="21"/>
                      <w:lang w:eastAsia="en-US"/>
                    </w:rPr>
                    <w:t>1</w:t>
                  </w:r>
                  <w:r w:rsidRPr="004A089D">
                    <w:rPr>
                      <w:kern w:val="0"/>
                      <w:szCs w:val="21"/>
                      <w:lang w:eastAsia="en-US"/>
                    </w:rPr>
                    <w:t>米</w:t>
                  </w:r>
                </w:p>
              </w:tc>
              <w:tc>
                <w:tcPr>
                  <w:tcW w:w="1955" w:type="pct"/>
                  <w:vAlign w:val="center"/>
                </w:tcPr>
                <w:p w:rsidR="00A874A4" w:rsidRPr="004A089D" w:rsidRDefault="00A874A4" w:rsidP="001821AE">
                  <w:pPr>
                    <w:adjustRightInd w:val="0"/>
                    <w:snapToGrid w:val="0"/>
                    <w:jc w:val="center"/>
                    <w:rPr>
                      <w:kern w:val="0"/>
                      <w:szCs w:val="21"/>
                      <w:lang w:eastAsia="en-US"/>
                    </w:rPr>
                  </w:pPr>
                  <w:r w:rsidRPr="004A089D">
                    <w:rPr>
                      <w:kern w:val="0"/>
                      <w:szCs w:val="21"/>
                    </w:rPr>
                    <w:t>昼夜等效连续声级</w:t>
                  </w:r>
                </w:p>
              </w:tc>
              <w:tc>
                <w:tcPr>
                  <w:tcW w:w="781" w:type="pct"/>
                  <w:vAlign w:val="center"/>
                </w:tcPr>
                <w:p w:rsidR="00A874A4" w:rsidRPr="004A089D" w:rsidRDefault="00A874A4" w:rsidP="001821AE">
                  <w:pPr>
                    <w:adjustRightInd w:val="0"/>
                    <w:snapToGrid w:val="0"/>
                    <w:jc w:val="center"/>
                    <w:rPr>
                      <w:kern w:val="0"/>
                      <w:szCs w:val="21"/>
                      <w:lang w:eastAsia="en-US"/>
                    </w:rPr>
                  </w:pPr>
                  <w:r w:rsidRPr="004A089D">
                    <w:rPr>
                      <w:kern w:val="0"/>
                      <w:szCs w:val="21"/>
                    </w:rPr>
                    <w:t>季度</w:t>
                  </w:r>
                </w:p>
              </w:tc>
              <w:tc>
                <w:tcPr>
                  <w:tcW w:w="937" w:type="pct"/>
                </w:tcPr>
                <w:p w:rsidR="00A874A4" w:rsidRPr="004A089D" w:rsidRDefault="00A874A4" w:rsidP="001821AE">
                  <w:pPr>
                    <w:adjustRightInd w:val="0"/>
                    <w:snapToGrid w:val="0"/>
                    <w:jc w:val="center"/>
                    <w:rPr>
                      <w:kern w:val="0"/>
                      <w:szCs w:val="21"/>
                    </w:rPr>
                  </w:pPr>
                  <w:r w:rsidRPr="004A089D">
                    <w:rPr>
                      <w:kern w:val="0"/>
                      <w:szCs w:val="21"/>
                    </w:rPr>
                    <w:t>—</w:t>
                  </w:r>
                </w:p>
              </w:tc>
            </w:tr>
          </w:tbl>
          <w:p w:rsidR="003714D8" w:rsidRPr="004A089D" w:rsidRDefault="003714D8" w:rsidP="003714D8">
            <w:pPr>
              <w:pStyle w:val="a0"/>
            </w:pPr>
          </w:p>
        </w:tc>
      </w:tr>
    </w:tbl>
    <w:p w:rsidR="007E5842" w:rsidRPr="004A089D" w:rsidRDefault="007E5842">
      <w:pPr>
        <w:adjustRightInd w:val="0"/>
        <w:snapToGrid w:val="0"/>
        <w:outlineLvl w:val="0"/>
        <w:rPr>
          <w:b/>
          <w:sz w:val="28"/>
          <w:szCs w:val="28"/>
        </w:rPr>
        <w:sectPr w:rsidR="007E5842" w:rsidRPr="004A089D">
          <w:pgSz w:w="11906" w:h="16838"/>
          <w:pgMar w:top="1701" w:right="1418" w:bottom="1134" w:left="1418" w:header="851" w:footer="992" w:gutter="0"/>
          <w:cols w:space="720"/>
          <w:docGrid w:type="lines" w:linePitch="312"/>
        </w:sectPr>
      </w:pPr>
    </w:p>
    <w:p w:rsidR="007E5842" w:rsidRPr="004A089D" w:rsidRDefault="007E5842">
      <w:pPr>
        <w:adjustRightInd w:val="0"/>
        <w:snapToGrid w:val="0"/>
        <w:outlineLvl w:val="0"/>
        <w:rPr>
          <w:b/>
          <w:sz w:val="28"/>
          <w:szCs w:val="28"/>
        </w:rPr>
      </w:pPr>
      <w:r w:rsidRPr="004A089D">
        <w:rPr>
          <w:b/>
          <w:sz w:val="28"/>
          <w:szCs w:val="28"/>
        </w:rPr>
        <w:lastRenderedPageBreak/>
        <w:t>八、建设项目拟采取的防治措施及预期治理效果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1"/>
        <w:gridCol w:w="1434"/>
        <w:gridCol w:w="1725"/>
        <w:gridCol w:w="2331"/>
        <w:gridCol w:w="2495"/>
      </w:tblGrid>
      <w:tr w:rsidR="00FE3FD0" w:rsidRPr="004A089D" w:rsidTr="00E73322">
        <w:trPr>
          <w:trHeight w:val="763"/>
          <w:jc w:val="center"/>
        </w:trPr>
        <w:tc>
          <w:tcPr>
            <w:tcW w:w="1301" w:type="dxa"/>
            <w:tcBorders>
              <w:top w:val="single" w:sz="12" w:space="0" w:color="auto"/>
              <w:left w:val="single" w:sz="12" w:space="0" w:color="auto"/>
              <w:bottom w:val="single" w:sz="4" w:space="0" w:color="auto"/>
              <w:tl2br w:val="single" w:sz="4" w:space="0" w:color="auto"/>
            </w:tcBorders>
            <w:vAlign w:val="center"/>
          </w:tcPr>
          <w:p w:rsidR="00FE3FD0" w:rsidRPr="004A089D" w:rsidRDefault="00FE3FD0" w:rsidP="00FE3FD0">
            <w:pPr>
              <w:adjustRightInd w:val="0"/>
              <w:snapToGrid w:val="0"/>
              <w:contextualSpacing/>
              <w:jc w:val="center"/>
              <w:rPr>
                <w:b/>
                <w:szCs w:val="21"/>
              </w:rPr>
            </w:pPr>
            <w:r w:rsidRPr="004A089D">
              <w:rPr>
                <w:b/>
                <w:szCs w:val="21"/>
              </w:rPr>
              <w:t>内容</w:t>
            </w:r>
          </w:p>
          <w:p w:rsidR="00FE3FD0" w:rsidRPr="004A089D" w:rsidRDefault="00FE3FD0" w:rsidP="00FE3FD0">
            <w:pPr>
              <w:adjustRightInd w:val="0"/>
              <w:snapToGrid w:val="0"/>
              <w:contextualSpacing/>
              <w:jc w:val="center"/>
              <w:rPr>
                <w:b/>
                <w:szCs w:val="21"/>
              </w:rPr>
            </w:pPr>
          </w:p>
          <w:p w:rsidR="00FE3FD0" w:rsidRPr="004A089D" w:rsidRDefault="00FE3FD0" w:rsidP="00FE3FD0">
            <w:pPr>
              <w:adjustRightInd w:val="0"/>
              <w:snapToGrid w:val="0"/>
              <w:contextualSpacing/>
              <w:rPr>
                <w:b/>
                <w:szCs w:val="21"/>
              </w:rPr>
            </w:pPr>
            <w:r w:rsidRPr="004A089D">
              <w:rPr>
                <w:b/>
                <w:szCs w:val="21"/>
              </w:rPr>
              <w:t>类型</w:t>
            </w:r>
          </w:p>
        </w:tc>
        <w:tc>
          <w:tcPr>
            <w:tcW w:w="1434" w:type="dxa"/>
            <w:tcBorders>
              <w:top w:val="single" w:sz="12" w:space="0" w:color="auto"/>
              <w:bottom w:val="single" w:sz="4" w:space="0" w:color="auto"/>
            </w:tcBorders>
            <w:vAlign w:val="center"/>
          </w:tcPr>
          <w:p w:rsidR="00FE3FD0" w:rsidRPr="004A089D" w:rsidRDefault="00FE3FD0" w:rsidP="00FE3FD0">
            <w:pPr>
              <w:adjustRightInd w:val="0"/>
              <w:snapToGrid w:val="0"/>
              <w:contextualSpacing/>
              <w:jc w:val="center"/>
              <w:rPr>
                <w:b/>
                <w:szCs w:val="21"/>
              </w:rPr>
            </w:pPr>
            <w:r w:rsidRPr="004A089D">
              <w:rPr>
                <w:b/>
                <w:szCs w:val="21"/>
              </w:rPr>
              <w:t>排放源（编号）</w:t>
            </w:r>
          </w:p>
        </w:tc>
        <w:tc>
          <w:tcPr>
            <w:tcW w:w="1725" w:type="dxa"/>
            <w:tcBorders>
              <w:top w:val="single" w:sz="12" w:space="0" w:color="auto"/>
              <w:bottom w:val="single" w:sz="4" w:space="0" w:color="auto"/>
            </w:tcBorders>
            <w:vAlign w:val="center"/>
          </w:tcPr>
          <w:p w:rsidR="00FE3FD0" w:rsidRPr="004A089D" w:rsidRDefault="00FE3FD0" w:rsidP="00FE3FD0">
            <w:pPr>
              <w:adjustRightInd w:val="0"/>
              <w:snapToGrid w:val="0"/>
              <w:contextualSpacing/>
              <w:jc w:val="center"/>
              <w:rPr>
                <w:b/>
                <w:szCs w:val="21"/>
              </w:rPr>
            </w:pPr>
            <w:r w:rsidRPr="004A089D">
              <w:rPr>
                <w:b/>
                <w:szCs w:val="21"/>
              </w:rPr>
              <w:t>污染物名称</w:t>
            </w:r>
          </w:p>
        </w:tc>
        <w:tc>
          <w:tcPr>
            <w:tcW w:w="2331" w:type="dxa"/>
            <w:tcBorders>
              <w:top w:val="single" w:sz="12" w:space="0" w:color="auto"/>
              <w:bottom w:val="single" w:sz="4" w:space="0" w:color="auto"/>
            </w:tcBorders>
            <w:vAlign w:val="center"/>
          </w:tcPr>
          <w:p w:rsidR="00FE3FD0" w:rsidRPr="004A089D" w:rsidRDefault="00FE3FD0" w:rsidP="00FE3FD0">
            <w:pPr>
              <w:adjustRightInd w:val="0"/>
              <w:snapToGrid w:val="0"/>
              <w:contextualSpacing/>
              <w:jc w:val="center"/>
              <w:rPr>
                <w:b/>
                <w:szCs w:val="21"/>
              </w:rPr>
            </w:pPr>
            <w:r w:rsidRPr="004A089D">
              <w:rPr>
                <w:b/>
                <w:szCs w:val="21"/>
              </w:rPr>
              <w:t>防治措施</w:t>
            </w:r>
          </w:p>
        </w:tc>
        <w:tc>
          <w:tcPr>
            <w:tcW w:w="2495" w:type="dxa"/>
            <w:tcBorders>
              <w:top w:val="single" w:sz="12" w:space="0" w:color="auto"/>
              <w:bottom w:val="single" w:sz="4" w:space="0" w:color="auto"/>
              <w:right w:val="single" w:sz="12" w:space="0" w:color="auto"/>
            </w:tcBorders>
            <w:vAlign w:val="center"/>
          </w:tcPr>
          <w:p w:rsidR="00FE3FD0" w:rsidRPr="004A089D" w:rsidRDefault="00FE3FD0" w:rsidP="00FE3FD0">
            <w:pPr>
              <w:adjustRightInd w:val="0"/>
              <w:snapToGrid w:val="0"/>
              <w:contextualSpacing/>
              <w:jc w:val="center"/>
              <w:rPr>
                <w:b/>
                <w:szCs w:val="21"/>
              </w:rPr>
            </w:pPr>
            <w:r w:rsidRPr="004A089D">
              <w:rPr>
                <w:b/>
                <w:szCs w:val="21"/>
              </w:rPr>
              <w:t>预期治理效果</w:t>
            </w:r>
          </w:p>
        </w:tc>
      </w:tr>
      <w:tr w:rsidR="00D36DD5" w:rsidRPr="004A089D" w:rsidTr="00E73322">
        <w:trPr>
          <w:cantSplit/>
          <w:trHeight w:val="505"/>
          <w:jc w:val="center"/>
        </w:trPr>
        <w:tc>
          <w:tcPr>
            <w:tcW w:w="1301" w:type="dxa"/>
            <w:vMerge w:val="restart"/>
            <w:tcBorders>
              <w:left w:val="single" w:sz="12" w:space="0" w:color="auto"/>
            </w:tcBorders>
            <w:vAlign w:val="center"/>
          </w:tcPr>
          <w:p w:rsidR="00D36DD5" w:rsidRPr="004A089D" w:rsidRDefault="00D36DD5" w:rsidP="00FE3FD0">
            <w:pPr>
              <w:adjustRightInd w:val="0"/>
              <w:snapToGrid w:val="0"/>
              <w:contextualSpacing/>
              <w:jc w:val="center"/>
              <w:rPr>
                <w:szCs w:val="21"/>
              </w:rPr>
            </w:pPr>
            <w:r w:rsidRPr="004A089D">
              <w:rPr>
                <w:szCs w:val="21"/>
              </w:rPr>
              <w:t>水污染物</w:t>
            </w:r>
          </w:p>
        </w:tc>
        <w:tc>
          <w:tcPr>
            <w:tcW w:w="1434" w:type="dxa"/>
            <w:tcBorders>
              <w:top w:val="single" w:sz="4" w:space="0" w:color="auto"/>
            </w:tcBorders>
            <w:vAlign w:val="center"/>
          </w:tcPr>
          <w:p w:rsidR="00D36DD5" w:rsidRPr="004A089D" w:rsidRDefault="00D36DD5" w:rsidP="00FE3FD0">
            <w:pPr>
              <w:adjustRightInd w:val="0"/>
              <w:snapToGrid w:val="0"/>
              <w:contextualSpacing/>
              <w:jc w:val="center"/>
              <w:rPr>
                <w:szCs w:val="21"/>
              </w:rPr>
            </w:pPr>
            <w:r w:rsidRPr="004A089D">
              <w:rPr>
                <w:szCs w:val="21"/>
              </w:rPr>
              <w:t>生活污水</w:t>
            </w:r>
          </w:p>
        </w:tc>
        <w:tc>
          <w:tcPr>
            <w:tcW w:w="1725" w:type="dxa"/>
            <w:tcBorders>
              <w:top w:val="single" w:sz="4" w:space="0" w:color="auto"/>
            </w:tcBorders>
            <w:vAlign w:val="center"/>
          </w:tcPr>
          <w:p w:rsidR="00D36DD5" w:rsidRPr="004A089D" w:rsidRDefault="00D36DD5" w:rsidP="00FE3FD0">
            <w:pPr>
              <w:adjustRightInd w:val="0"/>
              <w:snapToGrid w:val="0"/>
              <w:contextualSpacing/>
              <w:jc w:val="center"/>
              <w:rPr>
                <w:szCs w:val="21"/>
              </w:rPr>
            </w:pPr>
            <w:r w:rsidRPr="004A089D">
              <w:rPr>
                <w:szCs w:val="21"/>
              </w:rPr>
              <w:t>COD</w:t>
            </w:r>
            <w:r w:rsidRPr="004A089D">
              <w:rPr>
                <w:szCs w:val="21"/>
              </w:rPr>
              <w:t>、</w:t>
            </w:r>
            <w:r w:rsidRPr="004A089D">
              <w:rPr>
                <w:szCs w:val="21"/>
              </w:rPr>
              <w:t>SS</w:t>
            </w:r>
            <w:r w:rsidRPr="004A089D">
              <w:rPr>
                <w:szCs w:val="21"/>
              </w:rPr>
              <w:t>、</w:t>
            </w:r>
            <w:r w:rsidRPr="004A089D">
              <w:rPr>
                <w:bCs/>
                <w:szCs w:val="21"/>
              </w:rPr>
              <w:t>NH</w:t>
            </w:r>
            <w:r w:rsidRPr="004A089D">
              <w:rPr>
                <w:bCs/>
                <w:szCs w:val="21"/>
                <w:vertAlign w:val="subscript"/>
              </w:rPr>
              <w:t>3</w:t>
            </w:r>
            <w:r w:rsidRPr="004A089D">
              <w:rPr>
                <w:bCs/>
                <w:szCs w:val="21"/>
              </w:rPr>
              <w:t>-N</w:t>
            </w:r>
            <w:r w:rsidRPr="004A089D">
              <w:rPr>
                <w:szCs w:val="21"/>
              </w:rPr>
              <w:t>、</w:t>
            </w:r>
            <w:r w:rsidRPr="004A089D">
              <w:rPr>
                <w:bCs/>
                <w:szCs w:val="21"/>
              </w:rPr>
              <w:t>TP</w:t>
            </w:r>
          </w:p>
        </w:tc>
        <w:tc>
          <w:tcPr>
            <w:tcW w:w="2331" w:type="dxa"/>
            <w:vMerge w:val="restart"/>
            <w:tcBorders>
              <w:top w:val="single" w:sz="4" w:space="0" w:color="auto"/>
            </w:tcBorders>
            <w:vAlign w:val="center"/>
          </w:tcPr>
          <w:p w:rsidR="00D36DD5" w:rsidRPr="004A089D" w:rsidRDefault="00D36DD5" w:rsidP="00FE3FD0">
            <w:pPr>
              <w:adjustRightInd w:val="0"/>
              <w:snapToGrid w:val="0"/>
              <w:contextualSpacing/>
              <w:jc w:val="center"/>
              <w:rPr>
                <w:szCs w:val="21"/>
              </w:rPr>
            </w:pPr>
            <w:r w:rsidRPr="004A089D">
              <w:rPr>
                <w:szCs w:val="21"/>
              </w:rPr>
              <w:t>化粪池</w:t>
            </w:r>
          </w:p>
        </w:tc>
        <w:tc>
          <w:tcPr>
            <w:tcW w:w="2495" w:type="dxa"/>
            <w:vMerge w:val="restart"/>
            <w:tcBorders>
              <w:top w:val="single" w:sz="4" w:space="0" w:color="auto"/>
              <w:right w:val="single" w:sz="12" w:space="0" w:color="auto"/>
            </w:tcBorders>
            <w:vAlign w:val="center"/>
          </w:tcPr>
          <w:p w:rsidR="00D36DD5" w:rsidRPr="004A089D" w:rsidRDefault="00D36DD5" w:rsidP="00BF1AF0">
            <w:pPr>
              <w:adjustRightInd w:val="0"/>
              <w:snapToGrid w:val="0"/>
              <w:contextualSpacing/>
              <w:jc w:val="center"/>
              <w:rPr>
                <w:szCs w:val="21"/>
              </w:rPr>
            </w:pPr>
            <w:r w:rsidRPr="004A089D">
              <w:rPr>
                <w:rFonts w:hAnsi="宋体" w:hint="eastAsia"/>
                <w:szCs w:val="21"/>
              </w:rPr>
              <w:t>《污水综合排放标准》（</w:t>
            </w:r>
            <w:r w:rsidRPr="004A089D">
              <w:rPr>
                <w:rFonts w:hAnsi="宋体" w:hint="eastAsia"/>
                <w:szCs w:val="21"/>
              </w:rPr>
              <w:t>GB8978-1996</w:t>
            </w:r>
            <w:r w:rsidRPr="004A089D">
              <w:rPr>
                <w:rFonts w:hAnsi="宋体" w:hint="eastAsia"/>
                <w:szCs w:val="21"/>
              </w:rPr>
              <w:t>）中</w:t>
            </w:r>
            <w:r w:rsidRPr="004A089D">
              <w:rPr>
                <w:rFonts w:hint="eastAsia"/>
                <w:szCs w:val="21"/>
              </w:rPr>
              <w:t>表</w:t>
            </w:r>
            <w:r w:rsidRPr="004A089D">
              <w:rPr>
                <w:rFonts w:hint="eastAsia"/>
                <w:szCs w:val="21"/>
              </w:rPr>
              <w:t xml:space="preserve"> 4</w:t>
            </w:r>
            <w:r w:rsidRPr="004A089D">
              <w:rPr>
                <w:rFonts w:hAnsi="宋体" w:hint="eastAsia"/>
                <w:szCs w:val="21"/>
              </w:rPr>
              <w:t>中三级标准</w:t>
            </w:r>
          </w:p>
        </w:tc>
      </w:tr>
      <w:tr w:rsidR="00D36DD5" w:rsidRPr="004A089D" w:rsidTr="001F380A">
        <w:trPr>
          <w:cantSplit/>
          <w:trHeight w:val="505"/>
          <w:jc w:val="center"/>
        </w:trPr>
        <w:tc>
          <w:tcPr>
            <w:tcW w:w="1301" w:type="dxa"/>
            <w:vMerge/>
            <w:tcBorders>
              <w:left w:val="single" w:sz="12" w:space="0" w:color="auto"/>
            </w:tcBorders>
            <w:vAlign w:val="center"/>
          </w:tcPr>
          <w:p w:rsidR="00D36DD5" w:rsidRPr="004A089D" w:rsidRDefault="00D36DD5" w:rsidP="00FE3FD0">
            <w:pPr>
              <w:adjustRightInd w:val="0"/>
              <w:snapToGrid w:val="0"/>
              <w:contextualSpacing/>
              <w:jc w:val="center"/>
              <w:rPr>
                <w:szCs w:val="21"/>
              </w:rPr>
            </w:pPr>
          </w:p>
        </w:tc>
        <w:tc>
          <w:tcPr>
            <w:tcW w:w="1434" w:type="dxa"/>
            <w:tcBorders>
              <w:top w:val="single" w:sz="4" w:space="0" w:color="auto"/>
            </w:tcBorders>
            <w:vAlign w:val="center"/>
          </w:tcPr>
          <w:p w:rsidR="00D36DD5" w:rsidRPr="004A089D" w:rsidRDefault="00D36DD5" w:rsidP="00FE3FD0">
            <w:pPr>
              <w:adjustRightInd w:val="0"/>
              <w:snapToGrid w:val="0"/>
              <w:contextualSpacing/>
              <w:jc w:val="center"/>
              <w:rPr>
                <w:szCs w:val="21"/>
              </w:rPr>
            </w:pPr>
            <w:r w:rsidRPr="004A089D">
              <w:rPr>
                <w:rFonts w:hint="eastAsia"/>
                <w:szCs w:val="21"/>
              </w:rPr>
              <w:t>洗杯废水</w:t>
            </w:r>
          </w:p>
        </w:tc>
        <w:tc>
          <w:tcPr>
            <w:tcW w:w="1725" w:type="dxa"/>
            <w:tcBorders>
              <w:top w:val="single" w:sz="4" w:space="0" w:color="auto"/>
            </w:tcBorders>
            <w:vAlign w:val="center"/>
          </w:tcPr>
          <w:p w:rsidR="00D36DD5" w:rsidRPr="004A089D" w:rsidRDefault="00EE5ECF" w:rsidP="00FE3FD0">
            <w:pPr>
              <w:adjustRightInd w:val="0"/>
              <w:snapToGrid w:val="0"/>
              <w:contextualSpacing/>
              <w:jc w:val="center"/>
              <w:rPr>
                <w:szCs w:val="21"/>
              </w:rPr>
            </w:pPr>
            <w:r w:rsidRPr="004A089D">
              <w:rPr>
                <w:szCs w:val="21"/>
              </w:rPr>
              <w:t>COD</w:t>
            </w:r>
            <w:r w:rsidRPr="004A089D">
              <w:rPr>
                <w:szCs w:val="21"/>
              </w:rPr>
              <w:t>、</w:t>
            </w:r>
            <w:r w:rsidR="00D36DD5" w:rsidRPr="004A089D">
              <w:rPr>
                <w:rFonts w:hint="eastAsia"/>
                <w:szCs w:val="21"/>
              </w:rPr>
              <w:t>SS</w:t>
            </w:r>
          </w:p>
        </w:tc>
        <w:tc>
          <w:tcPr>
            <w:tcW w:w="2331" w:type="dxa"/>
            <w:vMerge/>
            <w:vAlign w:val="center"/>
          </w:tcPr>
          <w:p w:rsidR="00D36DD5" w:rsidRPr="004A089D" w:rsidRDefault="00D36DD5" w:rsidP="00FE3FD0">
            <w:pPr>
              <w:adjustRightInd w:val="0"/>
              <w:snapToGrid w:val="0"/>
              <w:contextualSpacing/>
              <w:jc w:val="center"/>
              <w:rPr>
                <w:szCs w:val="21"/>
              </w:rPr>
            </w:pPr>
          </w:p>
        </w:tc>
        <w:tc>
          <w:tcPr>
            <w:tcW w:w="2495" w:type="dxa"/>
            <w:vMerge/>
            <w:tcBorders>
              <w:right w:val="single" w:sz="12" w:space="0" w:color="auto"/>
            </w:tcBorders>
            <w:vAlign w:val="center"/>
          </w:tcPr>
          <w:p w:rsidR="00D36DD5" w:rsidRPr="004A089D" w:rsidRDefault="00D36DD5" w:rsidP="0065233C">
            <w:pPr>
              <w:adjustRightInd w:val="0"/>
              <w:snapToGrid w:val="0"/>
              <w:contextualSpacing/>
              <w:jc w:val="center"/>
              <w:rPr>
                <w:rFonts w:hAnsi="宋体"/>
                <w:szCs w:val="21"/>
              </w:rPr>
            </w:pPr>
          </w:p>
        </w:tc>
      </w:tr>
      <w:tr w:rsidR="00E87AA4" w:rsidRPr="004A089D" w:rsidTr="00E73322">
        <w:trPr>
          <w:cantSplit/>
          <w:trHeight w:val="505"/>
          <w:jc w:val="center"/>
        </w:trPr>
        <w:tc>
          <w:tcPr>
            <w:tcW w:w="1301" w:type="dxa"/>
            <w:vMerge w:val="restart"/>
            <w:tcBorders>
              <w:left w:val="single" w:sz="12" w:space="0" w:color="auto"/>
            </w:tcBorders>
            <w:vAlign w:val="center"/>
          </w:tcPr>
          <w:p w:rsidR="00E87AA4" w:rsidRPr="004A089D" w:rsidRDefault="00E87AA4" w:rsidP="00FE3FD0">
            <w:pPr>
              <w:adjustRightInd w:val="0"/>
              <w:snapToGrid w:val="0"/>
              <w:contextualSpacing/>
              <w:jc w:val="center"/>
              <w:rPr>
                <w:szCs w:val="21"/>
              </w:rPr>
            </w:pPr>
            <w:r w:rsidRPr="004A089D">
              <w:rPr>
                <w:szCs w:val="21"/>
              </w:rPr>
              <w:t>废气污染物</w:t>
            </w:r>
          </w:p>
        </w:tc>
        <w:tc>
          <w:tcPr>
            <w:tcW w:w="1434" w:type="dxa"/>
            <w:tcBorders>
              <w:top w:val="single" w:sz="4" w:space="0" w:color="auto"/>
            </w:tcBorders>
            <w:vAlign w:val="center"/>
          </w:tcPr>
          <w:p w:rsidR="00E87AA4" w:rsidRPr="004A089D" w:rsidRDefault="00CD7F30" w:rsidP="00FE3FD0">
            <w:pPr>
              <w:adjustRightInd w:val="0"/>
              <w:snapToGrid w:val="0"/>
              <w:contextualSpacing/>
              <w:jc w:val="center"/>
              <w:rPr>
                <w:szCs w:val="21"/>
              </w:rPr>
            </w:pPr>
            <w:r w:rsidRPr="004A089D">
              <w:rPr>
                <w:rFonts w:hint="eastAsia"/>
                <w:szCs w:val="21"/>
              </w:rPr>
              <w:t>车间</w:t>
            </w:r>
          </w:p>
        </w:tc>
        <w:tc>
          <w:tcPr>
            <w:tcW w:w="1725" w:type="dxa"/>
            <w:tcBorders>
              <w:top w:val="single" w:sz="4" w:space="0" w:color="auto"/>
            </w:tcBorders>
            <w:vAlign w:val="center"/>
          </w:tcPr>
          <w:p w:rsidR="00E87AA4" w:rsidRPr="004A089D" w:rsidRDefault="00CD7F30" w:rsidP="00FE3FD0">
            <w:pPr>
              <w:adjustRightInd w:val="0"/>
              <w:snapToGrid w:val="0"/>
              <w:contextualSpacing/>
              <w:jc w:val="center"/>
              <w:rPr>
                <w:szCs w:val="21"/>
              </w:rPr>
            </w:pPr>
            <w:r w:rsidRPr="004A089D">
              <w:rPr>
                <w:rFonts w:hint="eastAsia"/>
                <w:szCs w:val="21"/>
              </w:rPr>
              <w:t>下料、分割粉尘</w:t>
            </w:r>
          </w:p>
        </w:tc>
        <w:tc>
          <w:tcPr>
            <w:tcW w:w="2331" w:type="dxa"/>
            <w:vMerge w:val="restart"/>
            <w:tcBorders>
              <w:top w:val="single" w:sz="4" w:space="0" w:color="auto"/>
            </w:tcBorders>
            <w:vAlign w:val="center"/>
          </w:tcPr>
          <w:p w:rsidR="00E87AA4" w:rsidRPr="004A089D" w:rsidRDefault="00372398" w:rsidP="00CC4290">
            <w:pPr>
              <w:adjustRightInd w:val="0"/>
              <w:snapToGrid w:val="0"/>
              <w:contextualSpacing/>
              <w:jc w:val="center"/>
              <w:rPr>
                <w:szCs w:val="21"/>
              </w:rPr>
            </w:pPr>
            <w:r w:rsidRPr="004A089D">
              <w:rPr>
                <w:rFonts w:hint="eastAsia"/>
                <w:szCs w:val="21"/>
              </w:rPr>
              <w:t>加强车间管理，厂区及周边绿化</w:t>
            </w:r>
          </w:p>
        </w:tc>
        <w:tc>
          <w:tcPr>
            <w:tcW w:w="2495" w:type="dxa"/>
            <w:vMerge w:val="restart"/>
            <w:tcBorders>
              <w:top w:val="single" w:sz="4" w:space="0" w:color="auto"/>
              <w:right w:val="single" w:sz="12" w:space="0" w:color="auto"/>
            </w:tcBorders>
            <w:vAlign w:val="center"/>
          </w:tcPr>
          <w:p w:rsidR="00E87AA4" w:rsidRPr="004A089D" w:rsidRDefault="00E87AA4" w:rsidP="0065233C">
            <w:pPr>
              <w:adjustRightInd w:val="0"/>
              <w:snapToGrid w:val="0"/>
              <w:contextualSpacing/>
              <w:jc w:val="center"/>
              <w:rPr>
                <w:rFonts w:hAnsi="宋体"/>
                <w:szCs w:val="21"/>
              </w:rPr>
            </w:pPr>
            <w:r w:rsidRPr="004A089D">
              <w:rPr>
                <w:rFonts w:hint="eastAsia"/>
              </w:rPr>
              <w:t>《大气污染物综合排放标准》（</w:t>
            </w:r>
            <w:r w:rsidRPr="004A089D">
              <w:rPr>
                <w:rFonts w:hint="eastAsia"/>
              </w:rPr>
              <w:t>GB16297-1996</w:t>
            </w:r>
            <w:r w:rsidRPr="004A089D">
              <w:rPr>
                <w:rFonts w:hint="eastAsia"/>
              </w:rPr>
              <w:t>）</w:t>
            </w:r>
          </w:p>
        </w:tc>
      </w:tr>
      <w:tr w:rsidR="00E87AA4" w:rsidRPr="004A089D" w:rsidTr="002E1A7A">
        <w:trPr>
          <w:cantSplit/>
          <w:trHeight w:val="505"/>
          <w:jc w:val="center"/>
        </w:trPr>
        <w:tc>
          <w:tcPr>
            <w:tcW w:w="1301" w:type="dxa"/>
            <w:vMerge/>
            <w:tcBorders>
              <w:left w:val="single" w:sz="12" w:space="0" w:color="auto"/>
            </w:tcBorders>
            <w:vAlign w:val="center"/>
          </w:tcPr>
          <w:p w:rsidR="00E87AA4" w:rsidRPr="004A089D" w:rsidRDefault="00E87AA4" w:rsidP="00FE3FD0">
            <w:pPr>
              <w:adjustRightInd w:val="0"/>
              <w:snapToGrid w:val="0"/>
              <w:contextualSpacing/>
              <w:jc w:val="center"/>
              <w:rPr>
                <w:szCs w:val="21"/>
              </w:rPr>
            </w:pPr>
          </w:p>
        </w:tc>
        <w:tc>
          <w:tcPr>
            <w:tcW w:w="1434" w:type="dxa"/>
            <w:tcBorders>
              <w:top w:val="single" w:sz="4" w:space="0" w:color="auto"/>
            </w:tcBorders>
            <w:vAlign w:val="center"/>
          </w:tcPr>
          <w:p w:rsidR="00E87AA4" w:rsidRPr="004A089D" w:rsidRDefault="00E87AA4" w:rsidP="00FE3FD0">
            <w:pPr>
              <w:adjustRightInd w:val="0"/>
              <w:snapToGrid w:val="0"/>
              <w:contextualSpacing/>
              <w:jc w:val="center"/>
              <w:rPr>
                <w:szCs w:val="21"/>
              </w:rPr>
            </w:pPr>
            <w:r w:rsidRPr="004A089D">
              <w:rPr>
                <w:rFonts w:hint="eastAsia"/>
                <w:szCs w:val="21"/>
              </w:rPr>
              <w:t>液化石油气燃烧废气</w:t>
            </w:r>
          </w:p>
        </w:tc>
        <w:tc>
          <w:tcPr>
            <w:tcW w:w="1725" w:type="dxa"/>
            <w:tcBorders>
              <w:top w:val="single" w:sz="4" w:space="0" w:color="auto"/>
            </w:tcBorders>
            <w:vAlign w:val="center"/>
          </w:tcPr>
          <w:p w:rsidR="00E87AA4" w:rsidRPr="004A089D" w:rsidRDefault="00E87AA4" w:rsidP="00FE3FD0">
            <w:pPr>
              <w:adjustRightInd w:val="0"/>
              <w:snapToGrid w:val="0"/>
              <w:contextualSpacing/>
              <w:jc w:val="center"/>
              <w:rPr>
                <w:szCs w:val="21"/>
              </w:rPr>
            </w:pPr>
            <w:r w:rsidRPr="004A089D">
              <w:rPr>
                <w:szCs w:val="21"/>
              </w:rPr>
              <w:t>颗粒物</w:t>
            </w:r>
            <w:r w:rsidRPr="004A089D">
              <w:rPr>
                <w:rFonts w:hint="eastAsia"/>
                <w:szCs w:val="21"/>
              </w:rPr>
              <w:t>、</w:t>
            </w:r>
            <w:r w:rsidRPr="004A089D">
              <w:rPr>
                <w:szCs w:val="21"/>
              </w:rPr>
              <w:t>SO</w:t>
            </w:r>
            <w:r w:rsidRPr="004A089D">
              <w:rPr>
                <w:szCs w:val="21"/>
                <w:vertAlign w:val="subscript"/>
              </w:rPr>
              <w:t>2</w:t>
            </w:r>
            <w:r w:rsidRPr="004A089D">
              <w:rPr>
                <w:rFonts w:hint="eastAsia"/>
                <w:szCs w:val="21"/>
              </w:rPr>
              <w:t>、</w:t>
            </w:r>
            <w:r w:rsidRPr="004A089D">
              <w:rPr>
                <w:szCs w:val="21"/>
              </w:rPr>
              <w:t>NO</w:t>
            </w:r>
            <w:r w:rsidRPr="004A089D">
              <w:rPr>
                <w:szCs w:val="21"/>
                <w:vertAlign w:val="subscript"/>
              </w:rPr>
              <w:t>X</w:t>
            </w:r>
          </w:p>
        </w:tc>
        <w:tc>
          <w:tcPr>
            <w:tcW w:w="2331" w:type="dxa"/>
            <w:vMerge/>
            <w:vAlign w:val="center"/>
          </w:tcPr>
          <w:p w:rsidR="00E87AA4" w:rsidRPr="004A089D" w:rsidRDefault="00E87AA4" w:rsidP="00CC4290">
            <w:pPr>
              <w:adjustRightInd w:val="0"/>
              <w:snapToGrid w:val="0"/>
              <w:contextualSpacing/>
              <w:jc w:val="center"/>
              <w:rPr>
                <w:rFonts w:hAnsi="宋体"/>
              </w:rPr>
            </w:pPr>
          </w:p>
        </w:tc>
        <w:tc>
          <w:tcPr>
            <w:tcW w:w="2495" w:type="dxa"/>
            <w:vMerge/>
            <w:tcBorders>
              <w:right w:val="single" w:sz="12" w:space="0" w:color="auto"/>
            </w:tcBorders>
            <w:vAlign w:val="center"/>
          </w:tcPr>
          <w:p w:rsidR="00E87AA4" w:rsidRPr="004A089D" w:rsidRDefault="00E87AA4" w:rsidP="0065233C">
            <w:pPr>
              <w:adjustRightInd w:val="0"/>
              <w:snapToGrid w:val="0"/>
              <w:contextualSpacing/>
              <w:jc w:val="center"/>
              <w:rPr>
                <w:szCs w:val="21"/>
              </w:rPr>
            </w:pPr>
          </w:p>
        </w:tc>
      </w:tr>
      <w:tr w:rsidR="006124A9" w:rsidRPr="004A089D" w:rsidTr="00E73322">
        <w:trPr>
          <w:trHeight w:val="926"/>
          <w:jc w:val="center"/>
        </w:trPr>
        <w:tc>
          <w:tcPr>
            <w:tcW w:w="1301" w:type="dxa"/>
            <w:tcBorders>
              <w:left w:val="single" w:sz="12" w:space="0" w:color="auto"/>
            </w:tcBorders>
            <w:vAlign w:val="center"/>
          </w:tcPr>
          <w:p w:rsidR="006124A9" w:rsidRPr="004A089D" w:rsidRDefault="006124A9" w:rsidP="00FE3FD0">
            <w:pPr>
              <w:adjustRightInd w:val="0"/>
              <w:snapToGrid w:val="0"/>
              <w:contextualSpacing/>
              <w:jc w:val="center"/>
              <w:rPr>
                <w:szCs w:val="21"/>
              </w:rPr>
            </w:pPr>
            <w:r w:rsidRPr="004A089D">
              <w:rPr>
                <w:szCs w:val="21"/>
              </w:rPr>
              <w:t>电离辐射和电磁辐射</w:t>
            </w:r>
          </w:p>
        </w:tc>
        <w:tc>
          <w:tcPr>
            <w:tcW w:w="7985" w:type="dxa"/>
            <w:gridSpan w:val="4"/>
            <w:tcBorders>
              <w:right w:val="single" w:sz="12" w:space="0" w:color="auto"/>
            </w:tcBorders>
            <w:vAlign w:val="center"/>
          </w:tcPr>
          <w:p w:rsidR="006124A9" w:rsidRPr="004A089D" w:rsidRDefault="006124A9" w:rsidP="00FE3FD0">
            <w:pPr>
              <w:adjustRightInd w:val="0"/>
              <w:snapToGrid w:val="0"/>
              <w:contextualSpacing/>
              <w:jc w:val="center"/>
              <w:rPr>
                <w:szCs w:val="21"/>
              </w:rPr>
            </w:pPr>
            <w:r w:rsidRPr="004A089D">
              <w:rPr>
                <w:szCs w:val="21"/>
              </w:rPr>
              <w:t>无</w:t>
            </w:r>
          </w:p>
        </w:tc>
      </w:tr>
      <w:tr w:rsidR="006124A9" w:rsidRPr="004A089D" w:rsidTr="00E73322">
        <w:trPr>
          <w:cantSplit/>
          <w:trHeight w:val="231"/>
          <w:jc w:val="center"/>
        </w:trPr>
        <w:tc>
          <w:tcPr>
            <w:tcW w:w="1301" w:type="dxa"/>
            <w:vMerge w:val="restart"/>
            <w:tcBorders>
              <w:left w:val="single" w:sz="12" w:space="0" w:color="auto"/>
            </w:tcBorders>
            <w:vAlign w:val="center"/>
          </w:tcPr>
          <w:p w:rsidR="006124A9" w:rsidRPr="004A089D" w:rsidRDefault="006124A9" w:rsidP="00FE3FD0">
            <w:pPr>
              <w:adjustRightInd w:val="0"/>
              <w:snapToGrid w:val="0"/>
              <w:contextualSpacing/>
              <w:jc w:val="center"/>
              <w:rPr>
                <w:szCs w:val="21"/>
              </w:rPr>
            </w:pPr>
            <w:r w:rsidRPr="004A089D">
              <w:rPr>
                <w:szCs w:val="21"/>
              </w:rPr>
              <w:t>固体废物</w:t>
            </w:r>
          </w:p>
        </w:tc>
        <w:tc>
          <w:tcPr>
            <w:tcW w:w="3159" w:type="dxa"/>
            <w:gridSpan w:val="2"/>
            <w:vAlign w:val="center"/>
          </w:tcPr>
          <w:p w:rsidR="006124A9" w:rsidRPr="004A089D" w:rsidRDefault="006124A9" w:rsidP="00FE3FD0">
            <w:pPr>
              <w:tabs>
                <w:tab w:val="center" w:pos="4779"/>
                <w:tab w:val="left" w:pos="7680"/>
              </w:tabs>
              <w:adjustRightInd w:val="0"/>
              <w:snapToGrid w:val="0"/>
              <w:contextualSpacing/>
              <w:jc w:val="center"/>
              <w:rPr>
                <w:bCs/>
                <w:kern w:val="0"/>
                <w:szCs w:val="21"/>
              </w:rPr>
            </w:pPr>
            <w:r w:rsidRPr="004A089D">
              <w:rPr>
                <w:szCs w:val="21"/>
              </w:rPr>
              <w:t>生活垃圾</w:t>
            </w:r>
          </w:p>
        </w:tc>
        <w:tc>
          <w:tcPr>
            <w:tcW w:w="2331" w:type="dxa"/>
            <w:vAlign w:val="center"/>
          </w:tcPr>
          <w:p w:rsidR="006124A9" w:rsidRPr="004A089D" w:rsidRDefault="006124A9" w:rsidP="00FE3FD0">
            <w:pPr>
              <w:widowControl/>
              <w:adjustRightInd w:val="0"/>
              <w:snapToGrid w:val="0"/>
              <w:contextualSpacing/>
              <w:jc w:val="center"/>
              <w:outlineLvl w:val="0"/>
              <w:rPr>
                <w:kern w:val="0"/>
                <w:szCs w:val="21"/>
              </w:rPr>
            </w:pPr>
            <w:r w:rsidRPr="004A089D">
              <w:rPr>
                <w:kern w:val="0"/>
                <w:szCs w:val="21"/>
              </w:rPr>
              <w:t>环卫清运</w:t>
            </w:r>
          </w:p>
        </w:tc>
        <w:tc>
          <w:tcPr>
            <w:tcW w:w="2495" w:type="dxa"/>
            <w:vMerge w:val="restart"/>
            <w:tcBorders>
              <w:right w:val="single" w:sz="12" w:space="0" w:color="auto"/>
            </w:tcBorders>
            <w:vAlign w:val="center"/>
          </w:tcPr>
          <w:p w:rsidR="006124A9" w:rsidRPr="004A089D" w:rsidRDefault="006124A9" w:rsidP="00FE3FD0">
            <w:pPr>
              <w:adjustRightInd w:val="0"/>
              <w:snapToGrid w:val="0"/>
              <w:contextualSpacing/>
              <w:jc w:val="center"/>
              <w:rPr>
                <w:szCs w:val="21"/>
              </w:rPr>
            </w:pPr>
            <w:r w:rsidRPr="004A089D">
              <w:rPr>
                <w:szCs w:val="21"/>
              </w:rPr>
              <w:t>有效处置不产生二次污染</w:t>
            </w:r>
          </w:p>
        </w:tc>
      </w:tr>
      <w:tr w:rsidR="006124A9" w:rsidRPr="004A089D" w:rsidTr="00E73322">
        <w:trPr>
          <w:cantSplit/>
          <w:trHeight w:val="278"/>
          <w:jc w:val="center"/>
        </w:trPr>
        <w:tc>
          <w:tcPr>
            <w:tcW w:w="1301" w:type="dxa"/>
            <w:vMerge/>
            <w:tcBorders>
              <w:left w:val="single" w:sz="12" w:space="0" w:color="auto"/>
            </w:tcBorders>
            <w:vAlign w:val="center"/>
          </w:tcPr>
          <w:p w:rsidR="006124A9" w:rsidRPr="004A089D" w:rsidRDefault="006124A9" w:rsidP="00861187">
            <w:pPr>
              <w:adjustRightInd w:val="0"/>
              <w:snapToGrid w:val="0"/>
              <w:contextualSpacing/>
              <w:jc w:val="center"/>
              <w:rPr>
                <w:szCs w:val="21"/>
              </w:rPr>
            </w:pPr>
          </w:p>
        </w:tc>
        <w:tc>
          <w:tcPr>
            <w:tcW w:w="3159" w:type="dxa"/>
            <w:gridSpan w:val="2"/>
            <w:vAlign w:val="center"/>
          </w:tcPr>
          <w:p w:rsidR="006124A9" w:rsidRPr="004A089D" w:rsidRDefault="001F380A" w:rsidP="00861187">
            <w:pPr>
              <w:widowControl/>
              <w:adjustRightInd w:val="0"/>
              <w:snapToGrid w:val="0"/>
              <w:contextualSpacing/>
              <w:jc w:val="center"/>
              <w:textAlignment w:val="center"/>
              <w:rPr>
                <w:kern w:val="0"/>
                <w:szCs w:val="21"/>
              </w:rPr>
            </w:pPr>
            <w:r w:rsidRPr="004A089D">
              <w:rPr>
                <w:rFonts w:hAnsi="宋体" w:hint="eastAsia"/>
              </w:rPr>
              <w:t>废玻璃边角料</w:t>
            </w:r>
            <w:r w:rsidR="008B281D" w:rsidRPr="004A089D">
              <w:rPr>
                <w:rFonts w:hAnsi="宋体" w:hint="eastAsia"/>
              </w:rPr>
              <w:t>、不合格品</w:t>
            </w:r>
          </w:p>
        </w:tc>
        <w:tc>
          <w:tcPr>
            <w:tcW w:w="2331" w:type="dxa"/>
            <w:vAlign w:val="center"/>
          </w:tcPr>
          <w:p w:rsidR="006124A9" w:rsidRPr="004A089D" w:rsidRDefault="006124A9" w:rsidP="00861187">
            <w:pPr>
              <w:widowControl/>
              <w:adjustRightInd w:val="0"/>
              <w:snapToGrid w:val="0"/>
              <w:contextualSpacing/>
              <w:jc w:val="center"/>
              <w:outlineLvl w:val="0"/>
              <w:rPr>
                <w:kern w:val="0"/>
                <w:szCs w:val="21"/>
              </w:rPr>
            </w:pPr>
            <w:r w:rsidRPr="004A089D">
              <w:rPr>
                <w:rFonts w:hint="eastAsia"/>
                <w:kern w:val="0"/>
                <w:szCs w:val="21"/>
              </w:rPr>
              <w:t>废品公司回收</w:t>
            </w:r>
          </w:p>
        </w:tc>
        <w:tc>
          <w:tcPr>
            <w:tcW w:w="2495" w:type="dxa"/>
            <w:vMerge/>
            <w:tcBorders>
              <w:right w:val="single" w:sz="12" w:space="0" w:color="auto"/>
            </w:tcBorders>
            <w:vAlign w:val="center"/>
          </w:tcPr>
          <w:p w:rsidR="006124A9" w:rsidRPr="004A089D" w:rsidRDefault="006124A9" w:rsidP="00861187">
            <w:pPr>
              <w:adjustRightInd w:val="0"/>
              <w:snapToGrid w:val="0"/>
              <w:contextualSpacing/>
              <w:jc w:val="center"/>
              <w:rPr>
                <w:szCs w:val="21"/>
              </w:rPr>
            </w:pPr>
          </w:p>
        </w:tc>
      </w:tr>
      <w:tr w:rsidR="006124A9" w:rsidRPr="004A089D" w:rsidTr="00E73322">
        <w:trPr>
          <w:cantSplit/>
          <w:trHeight w:val="278"/>
          <w:jc w:val="center"/>
        </w:trPr>
        <w:tc>
          <w:tcPr>
            <w:tcW w:w="1301" w:type="dxa"/>
            <w:vMerge/>
            <w:tcBorders>
              <w:left w:val="single" w:sz="12" w:space="0" w:color="auto"/>
            </w:tcBorders>
            <w:vAlign w:val="center"/>
          </w:tcPr>
          <w:p w:rsidR="006124A9" w:rsidRPr="004A089D" w:rsidRDefault="006124A9" w:rsidP="00861187">
            <w:pPr>
              <w:adjustRightInd w:val="0"/>
              <w:snapToGrid w:val="0"/>
              <w:contextualSpacing/>
              <w:jc w:val="center"/>
              <w:rPr>
                <w:szCs w:val="21"/>
              </w:rPr>
            </w:pPr>
          </w:p>
        </w:tc>
        <w:tc>
          <w:tcPr>
            <w:tcW w:w="3159" w:type="dxa"/>
            <w:gridSpan w:val="2"/>
            <w:vAlign w:val="center"/>
          </w:tcPr>
          <w:p w:rsidR="006124A9" w:rsidRPr="004A089D" w:rsidRDefault="008B281D" w:rsidP="00861187">
            <w:pPr>
              <w:widowControl/>
              <w:adjustRightInd w:val="0"/>
              <w:snapToGrid w:val="0"/>
              <w:contextualSpacing/>
              <w:jc w:val="center"/>
              <w:textAlignment w:val="center"/>
              <w:rPr>
                <w:kern w:val="0"/>
                <w:szCs w:val="21"/>
              </w:rPr>
            </w:pPr>
            <w:r w:rsidRPr="004A089D">
              <w:rPr>
                <w:rFonts w:hAnsi="宋体" w:hint="eastAsia"/>
              </w:rPr>
              <w:t>废包装盒</w:t>
            </w:r>
          </w:p>
        </w:tc>
        <w:tc>
          <w:tcPr>
            <w:tcW w:w="2331" w:type="dxa"/>
            <w:vAlign w:val="center"/>
          </w:tcPr>
          <w:p w:rsidR="006124A9" w:rsidRPr="004A089D" w:rsidRDefault="008B281D" w:rsidP="00861187">
            <w:pPr>
              <w:widowControl/>
              <w:adjustRightInd w:val="0"/>
              <w:snapToGrid w:val="0"/>
              <w:contextualSpacing/>
              <w:jc w:val="center"/>
              <w:outlineLvl w:val="0"/>
              <w:rPr>
                <w:kern w:val="0"/>
                <w:szCs w:val="21"/>
              </w:rPr>
            </w:pPr>
            <w:r w:rsidRPr="004A089D">
              <w:rPr>
                <w:rFonts w:hint="eastAsia"/>
                <w:kern w:val="0"/>
                <w:szCs w:val="21"/>
              </w:rPr>
              <w:t>废品公司回收</w:t>
            </w:r>
          </w:p>
        </w:tc>
        <w:tc>
          <w:tcPr>
            <w:tcW w:w="2495" w:type="dxa"/>
            <w:vMerge/>
            <w:tcBorders>
              <w:right w:val="single" w:sz="12" w:space="0" w:color="auto"/>
            </w:tcBorders>
            <w:vAlign w:val="center"/>
          </w:tcPr>
          <w:p w:rsidR="006124A9" w:rsidRPr="004A089D" w:rsidRDefault="006124A9" w:rsidP="00861187">
            <w:pPr>
              <w:adjustRightInd w:val="0"/>
              <w:snapToGrid w:val="0"/>
              <w:contextualSpacing/>
              <w:jc w:val="center"/>
              <w:rPr>
                <w:szCs w:val="21"/>
              </w:rPr>
            </w:pPr>
          </w:p>
        </w:tc>
      </w:tr>
      <w:tr w:rsidR="006124A9" w:rsidRPr="004A089D" w:rsidTr="00E73322">
        <w:trPr>
          <w:cantSplit/>
          <w:trHeight w:val="1337"/>
          <w:jc w:val="center"/>
        </w:trPr>
        <w:tc>
          <w:tcPr>
            <w:tcW w:w="1301" w:type="dxa"/>
            <w:tcBorders>
              <w:left w:val="single" w:sz="12" w:space="0" w:color="auto"/>
            </w:tcBorders>
            <w:vAlign w:val="center"/>
          </w:tcPr>
          <w:p w:rsidR="006124A9" w:rsidRPr="004A089D" w:rsidRDefault="006124A9" w:rsidP="00861187">
            <w:pPr>
              <w:adjustRightInd w:val="0"/>
              <w:snapToGrid w:val="0"/>
              <w:contextualSpacing/>
              <w:jc w:val="center"/>
              <w:rPr>
                <w:szCs w:val="21"/>
              </w:rPr>
            </w:pPr>
            <w:r w:rsidRPr="004A089D">
              <w:rPr>
                <w:szCs w:val="21"/>
              </w:rPr>
              <w:t>噪声</w:t>
            </w:r>
          </w:p>
        </w:tc>
        <w:tc>
          <w:tcPr>
            <w:tcW w:w="7985" w:type="dxa"/>
            <w:gridSpan w:val="4"/>
            <w:tcBorders>
              <w:right w:val="single" w:sz="12" w:space="0" w:color="auto"/>
            </w:tcBorders>
            <w:vAlign w:val="center"/>
          </w:tcPr>
          <w:p w:rsidR="006124A9" w:rsidRPr="004A089D" w:rsidRDefault="006124A9" w:rsidP="007A2921">
            <w:pPr>
              <w:adjustRightInd w:val="0"/>
              <w:snapToGrid w:val="0"/>
              <w:ind w:firstLineChars="200" w:firstLine="420"/>
              <w:contextualSpacing/>
              <w:rPr>
                <w:szCs w:val="21"/>
              </w:rPr>
            </w:pPr>
            <w:r w:rsidRPr="004A089D">
              <w:rPr>
                <w:kern w:val="0"/>
                <w:szCs w:val="21"/>
              </w:rPr>
              <w:t>建设项目主要噪声源来自于生产设备等，单台噪声值约</w:t>
            </w:r>
            <w:r w:rsidR="00543788" w:rsidRPr="004A089D">
              <w:rPr>
                <w:rFonts w:hint="eastAsia"/>
                <w:kern w:val="0"/>
                <w:szCs w:val="21"/>
              </w:rPr>
              <w:t>85</w:t>
            </w:r>
            <w:r w:rsidR="00466CD6" w:rsidRPr="004A089D">
              <w:rPr>
                <w:kern w:val="0"/>
                <w:szCs w:val="21"/>
              </w:rPr>
              <w:t>~</w:t>
            </w:r>
            <w:r w:rsidR="00466CD6" w:rsidRPr="004A089D">
              <w:rPr>
                <w:rFonts w:hint="eastAsia"/>
                <w:kern w:val="0"/>
                <w:szCs w:val="21"/>
              </w:rPr>
              <w:t>9</w:t>
            </w:r>
            <w:r w:rsidR="00543788" w:rsidRPr="004A089D">
              <w:rPr>
                <w:rFonts w:hint="eastAsia"/>
                <w:kern w:val="0"/>
                <w:szCs w:val="21"/>
              </w:rPr>
              <w:t>5</w:t>
            </w:r>
            <w:r w:rsidRPr="004A089D">
              <w:rPr>
                <w:kern w:val="0"/>
                <w:szCs w:val="21"/>
              </w:rPr>
              <w:t>dB(A)</w:t>
            </w:r>
            <w:r w:rsidRPr="004A089D">
              <w:rPr>
                <w:kern w:val="0"/>
                <w:szCs w:val="21"/>
              </w:rPr>
              <w:t>，高噪声设备产生的噪声经过设备消声、减振、隔声及距离衰减后，厂界噪声影响值满足《工业企业厂界环境噪声排放标准》（</w:t>
            </w:r>
            <w:r w:rsidRPr="004A089D">
              <w:rPr>
                <w:kern w:val="0"/>
                <w:szCs w:val="21"/>
              </w:rPr>
              <w:t>GB12348-2008</w:t>
            </w:r>
            <w:r w:rsidRPr="004A089D">
              <w:rPr>
                <w:kern w:val="0"/>
                <w:szCs w:val="21"/>
              </w:rPr>
              <w:t>）</w:t>
            </w:r>
            <w:r w:rsidR="00466CD6" w:rsidRPr="004A089D">
              <w:rPr>
                <w:rFonts w:hint="eastAsia"/>
                <w:kern w:val="0"/>
                <w:szCs w:val="21"/>
              </w:rPr>
              <w:t>3</w:t>
            </w:r>
            <w:r w:rsidRPr="004A089D">
              <w:rPr>
                <w:kern w:val="0"/>
                <w:szCs w:val="21"/>
              </w:rPr>
              <w:t>类标准。</w:t>
            </w:r>
          </w:p>
        </w:tc>
      </w:tr>
      <w:tr w:rsidR="006124A9" w:rsidRPr="004A089D" w:rsidTr="00E73322">
        <w:trPr>
          <w:cantSplit/>
          <w:trHeight w:val="615"/>
          <w:jc w:val="center"/>
        </w:trPr>
        <w:tc>
          <w:tcPr>
            <w:tcW w:w="1301" w:type="dxa"/>
            <w:tcBorders>
              <w:left w:val="single" w:sz="12" w:space="0" w:color="auto"/>
            </w:tcBorders>
            <w:vAlign w:val="center"/>
          </w:tcPr>
          <w:p w:rsidR="006124A9" w:rsidRPr="004A089D" w:rsidRDefault="006124A9" w:rsidP="00861187">
            <w:pPr>
              <w:adjustRightInd w:val="0"/>
              <w:snapToGrid w:val="0"/>
              <w:contextualSpacing/>
              <w:jc w:val="center"/>
              <w:rPr>
                <w:szCs w:val="21"/>
              </w:rPr>
            </w:pPr>
            <w:r w:rsidRPr="004A089D">
              <w:rPr>
                <w:szCs w:val="21"/>
              </w:rPr>
              <w:t>其它</w:t>
            </w:r>
          </w:p>
        </w:tc>
        <w:tc>
          <w:tcPr>
            <w:tcW w:w="7985" w:type="dxa"/>
            <w:gridSpan w:val="4"/>
            <w:tcBorders>
              <w:right w:val="single" w:sz="12" w:space="0" w:color="auto"/>
            </w:tcBorders>
            <w:vAlign w:val="center"/>
          </w:tcPr>
          <w:p w:rsidR="006124A9" w:rsidRPr="004A089D" w:rsidRDefault="006124A9" w:rsidP="007A2921">
            <w:pPr>
              <w:adjustRightInd w:val="0"/>
              <w:snapToGrid w:val="0"/>
              <w:ind w:firstLineChars="200" w:firstLine="420"/>
              <w:contextualSpacing/>
              <w:rPr>
                <w:kern w:val="0"/>
                <w:szCs w:val="21"/>
              </w:rPr>
            </w:pPr>
            <w:r w:rsidRPr="004A089D">
              <w:rPr>
                <w:kern w:val="0"/>
                <w:szCs w:val="21"/>
              </w:rPr>
              <w:t>无。</w:t>
            </w:r>
          </w:p>
        </w:tc>
      </w:tr>
      <w:tr w:rsidR="006124A9" w:rsidRPr="004A089D" w:rsidTr="00E73322">
        <w:trPr>
          <w:cantSplit/>
          <w:trHeight w:val="992"/>
          <w:jc w:val="center"/>
        </w:trPr>
        <w:tc>
          <w:tcPr>
            <w:tcW w:w="9286" w:type="dxa"/>
            <w:gridSpan w:val="5"/>
            <w:tcBorders>
              <w:left w:val="single" w:sz="12" w:space="0" w:color="auto"/>
              <w:bottom w:val="single" w:sz="12" w:space="0" w:color="auto"/>
              <w:right w:val="single" w:sz="12" w:space="0" w:color="auto"/>
            </w:tcBorders>
            <w:vAlign w:val="center"/>
          </w:tcPr>
          <w:p w:rsidR="006124A9" w:rsidRPr="004A089D" w:rsidRDefault="006124A9" w:rsidP="00861187">
            <w:pPr>
              <w:adjustRightInd w:val="0"/>
              <w:snapToGrid w:val="0"/>
              <w:contextualSpacing/>
              <w:rPr>
                <w:b/>
                <w:szCs w:val="21"/>
              </w:rPr>
            </w:pPr>
            <w:r w:rsidRPr="004A089D">
              <w:rPr>
                <w:b/>
                <w:szCs w:val="21"/>
              </w:rPr>
              <w:t>生态保护措施及预期效果：</w:t>
            </w:r>
          </w:p>
          <w:p w:rsidR="006124A9" w:rsidRPr="004A089D" w:rsidRDefault="006124A9" w:rsidP="00861187">
            <w:pPr>
              <w:adjustRightInd w:val="0"/>
              <w:snapToGrid w:val="0"/>
              <w:ind w:firstLineChars="200" w:firstLine="420"/>
              <w:contextualSpacing/>
              <w:rPr>
                <w:szCs w:val="21"/>
              </w:rPr>
            </w:pPr>
            <w:r w:rsidRPr="004A089D">
              <w:rPr>
                <w:szCs w:val="21"/>
              </w:rPr>
              <w:t>无。</w:t>
            </w:r>
          </w:p>
          <w:p w:rsidR="006124A9" w:rsidRPr="004A089D" w:rsidRDefault="006124A9" w:rsidP="00861187">
            <w:pPr>
              <w:adjustRightInd w:val="0"/>
              <w:snapToGrid w:val="0"/>
              <w:ind w:firstLineChars="200" w:firstLine="420"/>
              <w:contextualSpacing/>
              <w:rPr>
                <w:szCs w:val="21"/>
              </w:rPr>
            </w:pPr>
          </w:p>
          <w:p w:rsidR="006124A9" w:rsidRPr="004A089D" w:rsidRDefault="006124A9" w:rsidP="00861187">
            <w:pPr>
              <w:adjustRightInd w:val="0"/>
              <w:snapToGrid w:val="0"/>
              <w:ind w:firstLineChars="200" w:firstLine="420"/>
              <w:contextualSpacing/>
              <w:rPr>
                <w:szCs w:val="21"/>
              </w:rPr>
            </w:pPr>
          </w:p>
          <w:p w:rsidR="006124A9" w:rsidRPr="004A089D" w:rsidRDefault="006124A9" w:rsidP="00861187">
            <w:pPr>
              <w:adjustRightInd w:val="0"/>
              <w:snapToGrid w:val="0"/>
              <w:ind w:firstLineChars="200" w:firstLine="420"/>
              <w:contextualSpacing/>
              <w:rPr>
                <w:szCs w:val="21"/>
              </w:rPr>
            </w:pPr>
          </w:p>
          <w:p w:rsidR="006124A9" w:rsidRPr="004A089D" w:rsidRDefault="006124A9" w:rsidP="00861187">
            <w:pPr>
              <w:adjustRightInd w:val="0"/>
              <w:snapToGrid w:val="0"/>
              <w:ind w:firstLineChars="200" w:firstLine="420"/>
              <w:contextualSpacing/>
              <w:rPr>
                <w:szCs w:val="21"/>
              </w:rPr>
            </w:pPr>
          </w:p>
          <w:p w:rsidR="008A5776" w:rsidRPr="004A089D" w:rsidRDefault="008A5776" w:rsidP="008A5776">
            <w:pPr>
              <w:pStyle w:val="a0"/>
            </w:pPr>
          </w:p>
          <w:p w:rsidR="008A5776" w:rsidRPr="004A089D" w:rsidRDefault="008A5776" w:rsidP="008A5776">
            <w:pPr>
              <w:pStyle w:val="a0"/>
            </w:pPr>
          </w:p>
          <w:p w:rsidR="008A5776" w:rsidRPr="004A089D" w:rsidRDefault="008A5776" w:rsidP="008A5776">
            <w:pPr>
              <w:pStyle w:val="a0"/>
            </w:pPr>
          </w:p>
          <w:p w:rsidR="008A5776" w:rsidRPr="004A089D" w:rsidRDefault="008A5776" w:rsidP="008A5776">
            <w:pPr>
              <w:pStyle w:val="a0"/>
            </w:pPr>
          </w:p>
          <w:p w:rsidR="008A5776" w:rsidRPr="004A089D" w:rsidRDefault="008A5776" w:rsidP="008A5776">
            <w:pPr>
              <w:pStyle w:val="a0"/>
            </w:pPr>
          </w:p>
          <w:p w:rsidR="00935813" w:rsidRPr="004A089D" w:rsidRDefault="00935813" w:rsidP="008A5776">
            <w:pPr>
              <w:pStyle w:val="a0"/>
            </w:pPr>
          </w:p>
          <w:p w:rsidR="00935813" w:rsidRPr="004A089D" w:rsidRDefault="00935813" w:rsidP="008A5776">
            <w:pPr>
              <w:pStyle w:val="a0"/>
            </w:pPr>
          </w:p>
          <w:p w:rsidR="00935813" w:rsidRPr="004A089D" w:rsidRDefault="00935813" w:rsidP="008A5776">
            <w:pPr>
              <w:pStyle w:val="a0"/>
            </w:pPr>
          </w:p>
          <w:p w:rsidR="00935813" w:rsidRPr="004A089D" w:rsidRDefault="00935813" w:rsidP="008A5776">
            <w:pPr>
              <w:pStyle w:val="a0"/>
            </w:pPr>
          </w:p>
          <w:p w:rsidR="008A5776" w:rsidRPr="004A089D" w:rsidRDefault="008A5776" w:rsidP="008A5776">
            <w:pPr>
              <w:pStyle w:val="a0"/>
            </w:pPr>
          </w:p>
          <w:p w:rsidR="008A5776" w:rsidRPr="004A089D" w:rsidRDefault="008A5776" w:rsidP="008A5776">
            <w:pPr>
              <w:pStyle w:val="a0"/>
            </w:pPr>
          </w:p>
          <w:p w:rsidR="006124A9" w:rsidRPr="004A089D" w:rsidRDefault="006124A9" w:rsidP="00861187">
            <w:pPr>
              <w:adjustRightInd w:val="0"/>
              <w:snapToGrid w:val="0"/>
              <w:ind w:firstLineChars="200" w:firstLine="420"/>
              <w:contextualSpacing/>
              <w:rPr>
                <w:szCs w:val="21"/>
              </w:rPr>
            </w:pPr>
          </w:p>
          <w:p w:rsidR="00611E2D" w:rsidRPr="004A089D" w:rsidRDefault="00611E2D" w:rsidP="00611E2D">
            <w:pPr>
              <w:pStyle w:val="a0"/>
            </w:pPr>
          </w:p>
          <w:p w:rsidR="00611E2D" w:rsidRPr="004A089D" w:rsidRDefault="00611E2D" w:rsidP="00611E2D">
            <w:pPr>
              <w:pStyle w:val="a0"/>
            </w:pPr>
          </w:p>
          <w:p w:rsidR="00611E2D" w:rsidRPr="004A089D" w:rsidRDefault="00611E2D" w:rsidP="00611E2D">
            <w:pPr>
              <w:pStyle w:val="a0"/>
            </w:pPr>
          </w:p>
          <w:p w:rsidR="006124A9" w:rsidRPr="004A089D" w:rsidRDefault="006124A9" w:rsidP="00861187">
            <w:pPr>
              <w:adjustRightInd w:val="0"/>
              <w:snapToGrid w:val="0"/>
              <w:ind w:firstLineChars="200" w:firstLine="420"/>
              <w:contextualSpacing/>
              <w:rPr>
                <w:szCs w:val="21"/>
              </w:rPr>
            </w:pPr>
          </w:p>
        </w:tc>
      </w:tr>
    </w:tbl>
    <w:p w:rsidR="006F74EC" w:rsidRPr="004A089D" w:rsidRDefault="006F74EC" w:rsidP="00154AAF">
      <w:pPr>
        <w:pStyle w:val="a0"/>
        <w:sectPr w:rsidR="006F74EC" w:rsidRPr="004A089D">
          <w:pgSz w:w="11906" w:h="16838"/>
          <w:pgMar w:top="1701" w:right="1418" w:bottom="1134" w:left="1418" w:header="851" w:footer="992" w:gutter="0"/>
          <w:cols w:space="720"/>
          <w:docGrid w:type="lines" w:linePitch="312"/>
        </w:sectPr>
      </w:pPr>
    </w:p>
    <w:p w:rsidR="00154AAF" w:rsidRPr="004A089D" w:rsidRDefault="00154AAF" w:rsidP="00154AAF">
      <w:pPr>
        <w:adjustRightInd w:val="0"/>
        <w:snapToGrid w:val="0"/>
        <w:rPr>
          <w:b/>
          <w:sz w:val="28"/>
          <w:szCs w:val="28"/>
        </w:rPr>
      </w:pPr>
      <w:r w:rsidRPr="004A089D">
        <w:rPr>
          <w:b/>
          <w:sz w:val="28"/>
          <w:szCs w:val="28"/>
        </w:rPr>
        <w:lastRenderedPageBreak/>
        <w:t>环保</w:t>
      </w:r>
      <w:r w:rsidRPr="004A089D">
        <w:rPr>
          <w:b/>
          <w:sz w:val="28"/>
          <w:szCs w:val="28"/>
        </w:rPr>
        <w:t>“</w:t>
      </w:r>
      <w:r w:rsidRPr="004A089D">
        <w:rPr>
          <w:b/>
          <w:sz w:val="28"/>
          <w:szCs w:val="28"/>
        </w:rPr>
        <w:t>三同时</w:t>
      </w:r>
      <w:r w:rsidRPr="004A089D">
        <w:rPr>
          <w:b/>
          <w:sz w:val="28"/>
          <w:szCs w:val="28"/>
        </w:rPr>
        <w:t>”</w:t>
      </w:r>
      <w:r w:rsidRPr="004A089D">
        <w:rPr>
          <w:b/>
          <w:sz w:val="28"/>
          <w:szCs w:val="28"/>
        </w:rPr>
        <w:t>验收</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947"/>
      </w:tblGrid>
      <w:tr w:rsidR="00154AAF" w:rsidRPr="004A089D" w:rsidTr="00BF2861">
        <w:trPr>
          <w:trHeight w:val="12501"/>
          <w:jc w:val="center"/>
        </w:trPr>
        <w:tc>
          <w:tcPr>
            <w:tcW w:w="8947" w:type="dxa"/>
          </w:tcPr>
          <w:p w:rsidR="00154AAF" w:rsidRPr="004A089D" w:rsidRDefault="00154AAF" w:rsidP="008253D8">
            <w:pPr>
              <w:pStyle w:val="28"/>
              <w:adjustRightInd w:val="0"/>
              <w:snapToGrid w:val="0"/>
              <w:spacing w:after="0" w:line="312" w:lineRule="auto"/>
              <w:ind w:leftChars="0" w:left="0" w:firstLineChars="200" w:firstLine="480"/>
              <w:rPr>
                <w:sz w:val="24"/>
              </w:rPr>
            </w:pPr>
            <w:r w:rsidRPr="004A089D">
              <w:rPr>
                <w:sz w:val="24"/>
              </w:rPr>
              <w:t>根据《中华人民共和国环境保护法》规定，建设项目污染防治设施必须与主体工程同时设计、同时施工、同时投入运行，而污染防治设施建设</w:t>
            </w:r>
            <w:r w:rsidRPr="004A089D">
              <w:rPr>
                <w:sz w:val="24"/>
              </w:rPr>
              <w:t>“</w:t>
            </w:r>
            <w:r w:rsidRPr="004A089D">
              <w:rPr>
                <w:sz w:val="24"/>
              </w:rPr>
              <w:t>三同时</w:t>
            </w:r>
            <w:r w:rsidRPr="004A089D">
              <w:rPr>
                <w:sz w:val="24"/>
              </w:rPr>
              <w:t>”</w:t>
            </w:r>
            <w:r w:rsidRPr="004A089D">
              <w:rPr>
                <w:sz w:val="24"/>
              </w:rPr>
              <w:t>验收是严格控制新污染源和污染物排放总量、遏制环境恶化趋势的有力措施。</w:t>
            </w:r>
          </w:p>
          <w:p w:rsidR="00154AAF" w:rsidRPr="004A089D" w:rsidRDefault="00154AAF" w:rsidP="008253D8">
            <w:pPr>
              <w:pStyle w:val="28"/>
              <w:adjustRightInd w:val="0"/>
              <w:snapToGrid w:val="0"/>
              <w:spacing w:after="0" w:line="312" w:lineRule="auto"/>
              <w:ind w:leftChars="0" w:left="0" w:firstLineChars="200" w:firstLine="480"/>
              <w:rPr>
                <w:sz w:val="24"/>
              </w:rPr>
            </w:pPr>
            <w:r w:rsidRPr="004A089D">
              <w:rPr>
                <w:sz w:val="24"/>
              </w:rPr>
              <w:t>建设项目</w:t>
            </w:r>
            <w:r w:rsidRPr="004A089D">
              <w:rPr>
                <w:sz w:val="24"/>
              </w:rPr>
              <w:t>“</w:t>
            </w:r>
            <w:r w:rsidRPr="004A089D">
              <w:rPr>
                <w:sz w:val="24"/>
              </w:rPr>
              <w:t>三同时</w:t>
            </w:r>
            <w:r w:rsidRPr="004A089D">
              <w:rPr>
                <w:sz w:val="24"/>
              </w:rPr>
              <w:t>”</w:t>
            </w:r>
            <w:r w:rsidRPr="004A089D">
              <w:rPr>
                <w:sz w:val="24"/>
              </w:rPr>
              <w:t>验收一览表如下。</w:t>
            </w:r>
          </w:p>
          <w:p w:rsidR="00154AAF" w:rsidRPr="004A089D" w:rsidRDefault="00154AAF" w:rsidP="001821AE">
            <w:pPr>
              <w:adjustRightInd w:val="0"/>
              <w:snapToGrid w:val="0"/>
              <w:jc w:val="center"/>
              <w:rPr>
                <w:b/>
                <w:bCs/>
                <w:sz w:val="24"/>
              </w:rPr>
            </w:pPr>
            <w:r w:rsidRPr="004A089D">
              <w:rPr>
                <w:b/>
                <w:bCs/>
                <w:sz w:val="24"/>
              </w:rPr>
              <w:t>表</w:t>
            </w:r>
            <w:r w:rsidRPr="004A089D">
              <w:rPr>
                <w:b/>
                <w:bCs/>
                <w:sz w:val="24"/>
              </w:rPr>
              <w:t xml:space="preserve">8-1  </w:t>
            </w:r>
            <w:r w:rsidRPr="004A089D">
              <w:rPr>
                <w:b/>
                <w:bCs/>
                <w:sz w:val="24"/>
              </w:rPr>
              <w:t>建设项目环保</w:t>
            </w:r>
            <w:r w:rsidRPr="004A089D">
              <w:rPr>
                <w:b/>
                <w:bCs/>
                <w:sz w:val="24"/>
              </w:rPr>
              <w:t>“</w:t>
            </w:r>
            <w:r w:rsidRPr="004A089D">
              <w:rPr>
                <w:b/>
                <w:bCs/>
                <w:sz w:val="24"/>
              </w:rPr>
              <w:t>三同时</w:t>
            </w:r>
            <w:r w:rsidRPr="004A089D">
              <w:rPr>
                <w:b/>
                <w:bCs/>
                <w:sz w:val="24"/>
              </w:rPr>
              <w:t>”</w:t>
            </w:r>
            <w:r w:rsidRPr="004A089D">
              <w:rPr>
                <w:b/>
                <w:bCs/>
                <w:sz w:val="24"/>
              </w:rPr>
              <w:t>验收一览表</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682"/>
              <w:gridCol w:w="1276"/>
              <w:gridCol w:w="1417"/>
              <w:gridCol w:w="1134"/>
              <w:gridCol w:w="2268"/>
              <w:gridCol w:w="1224"/>
              <w:gridCol w:w="730"/>
            </w:tblGrid>
            <w:tr w:rsidR="00154AAF" w:rsidRPr="004A089D" w:rsidTr="008253D8">
              <w:trPr>
                <w:jc w:val="center"/>
              </w:trPr>
              <w:tc>
                <w:tcPr>
                  <w:tcW w:w="682" w:type="dxa"/>
                  <w:vAlign w:val="center"/>
                </w:tcPr>
                <w:p w:rsidR="00154AAF" w:rsidRPr="004A089D" w:rsidRDefault="00154AAF" w:rsidP="001821AE">
                  <w:pPr>
                    <w:adjustRightInd w:val="0"/>
                    <w:snapToGrid w:val="0"/>
                    <w:jc w:val="center"/>
                    <w:rPr>
                      <w:b/>
                      <w:szCs w:val="21"/>
                    </w:rPr>
                  </w:pPr>
                  <w:r w:rsidRPr="004A089D">
                    <w:rPr>
                      <w:b/>
                      <w:szCs w:val="21"/>
                    </w:rPr>
                    <w:t>项目名称</w:t>
                  </w:r>
                </w:p>
              </w:tc>
              <w:tc>
                <w:tcPr>
                  <w:tcW w:w="8049" w:type="dxa"/>
                  <w:gridSpan w:val="6"/>
                  <w:vAlign w:val="center"/>
                </w:tcPr>
                <w:p w:rsidR="00154AAF" w:rsidRPr="004A089D" w:rsidRDefault="00AD6413" w:rsidP="00E60ABA">
                  <w:pPr>
                    <w:adjustRightInd w:val="0"/>
                    <w:snapToGrid w:val="0"/>
                    <w:jc w:val="center"/>
                    <w:rPr>
                      <w:b/>
                      <w:szCs w:val="21"/>
                    </w:rPr>
                  </w:pPr>
                  <w:r w:rsidRPr="004A089D">
                    <w:rPr>
                      <w:rFonts w:ascii="宋体" w:hAnsi="宋体" w:hint="eastAsia"/>
                      <w:b/>
                    </w:rPr>
                    <w:t>塑料日用品、玻璃制品、不锈钢制品的生产、销售</w:t>
                  </w:r>
                  <w:r w:rsidR="00E60ABA" w:rsidRPr="004A089D">
                    <w:rPr>
                      <w:rFonts w:ascii="宋体" w:hAnsi="宋体" w:hint="eastAsia"/>
                      <w:b/>
                    </w:rPr>
                    <w:t>生产</w:t>
                  </w:r>
                  <w:r w:rsidR="00E60ABA" w:rsidRPr="004A089D">
                    <w:rPr>
                      <w:rFonts w:ascii="宋体" w:hAnsi="宋体"/>
                      <w:b/>
                    </w:rPr>
                    <w:t>项</w:t>
                  </w:r>
                  <w:r w:rsidR="00E60ABA" w:rsidRPr="004A089D">
                    <w:rPr>
                      <w:rFonts w:ascii="宋体" w:hAnsi="宋体" w:hint="eastAsia"/>
                      <w:b/>
                    </w:rPr>
                    <w:t>目</w:t>
                  </w:r>
                </w:p>
              </w:tc>
            </w:tr>
            <w:tr w:rsidR="00154AAF" w:rsidRPr="004A089D" w:rsidTr="00372398">
              <w:trPr>
                <w:jc w:val="center"/>
              </w:trPr>
              <w:tc>
                <w:tcPr>
                  <w:tcW w:w="682" w:type="dxa"/>
                  <w:vAlign w:val="center"/>
                </w:tcPr>
                <w:p w:rsidR="00154AAF" w:rsidRPr="004A089D" w:rsidRDefault="00154AAF" w:rsidP="001821AE">
                  <w:pPr>
                    <w:adjustRightInd w:val="0"/>
                    <w:snapToGrid w:val="0"/>
                    <w:jc w:val="center"/>
                    <w:rPr>
                      <w:b/>
                      <w:szCs w:val="21"/>
                    </w:rPr>
                  </w:pPr>
                  <w:r w:rsidRPr="004A089D">
                    <w:rPr>
                      <w:b/>
                      <w:szCs w:val="21"/>
                    </w:rPr>
                    <w:t>类别</w:t>
                  </w:r>
                </w:p>
              </w:tc>
              <w:tc>
                <w:tcPr>
                  <w:tcW w:w="1276" w:type="dxa"/>
                  <w:vAlign w:val="center"/>
                </w:tcPr>
                <w:p w:rsidR="00154AAF" w:rsidRPr="004A089D" w:rsidRDefault="00154AAF" w:rsidP="001821AE">
                  <w:pPr>
                    <w:adjustRightInd w:val="0"/>
                    <w:snapToGrid w:val="0"/>
                    <w:jc w:val="center"/>
                    <w:rPr>
                      <w:b/>
                      <w:szCs w:val="21"/>
                    </w:rPr>
                  </w:pPr>
                  <w:r w:rsidRPr="004A089D">
                    <w:rPr>
                      <w:b/>
                      <w:szCs w:val="21"/>
                    </w:rPr>
                    <w:t>污染源</w:t>
                  </w:r>
                </w:p>
              </w:tc>
              <w:tc>
                <w:tcPr>
                  <w:tcW w:w="1417" w:type="dxa"/>
                  <w:vAlign w:val="center"/>
                </w:tcPr>
                <w:p w:rsidR="00154AAF" w:rsidRPr="004A089D" w:rsidRDefault="00154AAF" w:rsidP="001821AE">
                  <w:pPr>
                    <w:adjustRightInd w:val="0"/>
                    <w:snapToGrid w:val="0"/>
                    <w:jc w:val="center"/>
                    <w:rPr>
                      <w:b/>
                      <w:szCs w:val="21"/>
                    </w:rPr>
                  </w:pPr>
                  <w:r w:rsidRPr="004A089D">
                    <w:rPr>
                      <w:b/>
                      <w:szCs w:val="21"/>
                    </w:rPr>
                    <w:t>污染物</w:t>
                  </w:r>
                </w:p>
              </w:tc>
              <w:tc>
                <w:tcPr>
                  <w:tcW w:w="1134" w:type="dxa"/>
                  <w:vAlign w:val="center"/>
                </w:tcPr>
                <w:p w:rsidR="00154AAF" w:rsidRPr="004A089D" w:rsidRDefault="00154AAF" w:rsidP="001821AE">
                  <w:pPr>
                    <w:adjustRightInd w:val="0"/>
                    <w:snapToGrid w:val="0"/>
                    <w:jc w:val="center"/>
                    <w:rPr>
                      <w:b/>
                      <w:szCs w:val="21"/>
                    </w:rPr>
                  </w:pPr>
                  <w:r w:rsidRPr="004A089D">
                    <w:rPr>
                      <w:b/>
                      <w:szCs w:val="21"/>
                    </w:rPr>
                    <w:t>治理措施（建设数量、规模、处理能力等）</w:t>
                  </w:r>
                </w:p>
              </w:tc>
              <w:tc>
                <w:tcPr>
                  <w:tcW w:w="2268" w:type="dxa"/>
                  <w:vAlign w:val="center"/>
                </w:tcPr>
                <w:p w:rsidR="00154AAF" w:rsidRPr="004A089D" w:rsidRDefault="00154AAF" w:rsidP="001821AE">
                  <w:pPr>
                    <w:adjustRightInd w:val="0"/>
                    <w:snapToGrid w:val="0"/>
                    <w:jc w:val="center"/>
                    <w:rPr>
                      <w:b/>
                      <w:szCs w:val="21"/>
                    </w:rPr>
                  </w:pPr>
                  <w:r w:rsidRPr="004A089D">
                    <w:rPr>
                      <w:b/>
                      <w:szCs w:val="21"/>
                    </w:rPr>
                    <w:t>处理效果、执行标准或拟达要求</w:t>
                  </w:r>
                </w:p>
              </w:tc>
              <w:tc>
                <w:tcPr>
                  <w:tcW w:w="1224" w:type="dxa"/>
                  <w:vAlign w:val="center"/>
                </w:tcPr>
                <w:p w:rsidR="00154AAF" w:rsidRPr="004A089D" w:rsidRDefault="00154AAF" w:rsidP="001821AE">
                  <w:pPr>
                    <w:adjustRightInd w:val="0"/>
                    <w:snapToGrid w:val="0"/>
                    <w:jc w:val="center"/>
                    <w:rPr>
                      <w:b/>
                      <w:szCs w:val="21"/>
                    </w:rPr>
                  </w:pPr>
                  <w:r w:rsidRPr="004A089D">
                    <w:rPr>
                      <w:b/>
                      <w:szCs w:val="21"/>
                    </w:rPr>
                    <w:t>环保投资（万元）</w:t>
                  </w:r>
                </w:p>
              </w:tc>
              <w:tc>
                <w:tcPr>
                  <w:tcW w:w="730" w:type="dxa"/>
                  <w:vAlign w:val="center"/>
                </w:tcPr>
                <w:p w:rsidR="00154AAF" w:rsidRPr="004A089D" w:rsidRDefault="00154AAF" w:rsidP="001821AE">
                  <w:pPr>
                    <w:adjustRightInd w:val="0"/>
                    <w:snapToGrid w:val="0"/>
                    <w:jc w:val="center"/>
                    <w:rPr>
                      <w:b/>
                      <w:szCs w:val="21"/>
                    </w:rPr>
                  </w:pPr>
                  <w:r w:rsidRPr="004A089D">
                    <w:rPr>
                      <w:b/>
                      <w:szCs w:val="21"/>
                    </w:rPr>
                    <w:t>完成时间</w:t>
                  </w:r>
                </w:p>
              </w:tc>
            </w:tr>
            <w:tr w:rsidR="00E87AA4" w:rsidRPr="004A089D" w:rsidTr="00372398">
              <w:trPr>
                <w:jc w:val="center"/>
              </w:trPr>
              <w:tc>
                <w:tcPr>
                  <w:tcW w:w="682" w:type="dxa"/>
                  <w:vMerge w:val="restart"/>
                  <w:vAlign w:val="center"/>
                </w:tcPr>
                <w:p w:rsidR="00E87AA4" w:rsidRPr="004A089D" w:rsidRDefault="00E87AA4" w:rsidP="001821AE">
                  <w:pPr>
                    <w:adjustRightInd w:val="0"/>
                    <w:snapToGrid w:val="0"/>
                    <w:jc w:val="center"/>
                    <w:rPr>
                      <w:szCs w:val="21"/>
                    </w:rPr>
                  </w:pPr>
                  <w:r w:rsidRPr="004A089D">
                    <w:rPr>
                      <w:szCs w:val="21"/>
                    </w:rPr>
                    <w:t>废气</w:t>
                  </w:r>
                </w:p>
              </w:tc>
              <w:tc>
                <w:tcPr>
                  <w:tcW w:w="1276" w:type="dxa"/>
                  <w:vAlign w:val="center"/>
                </w:tcPr>
                <w:p w:rsidR="00E87AA4" w:rsidRPr="004A089D" w:rsidRDefault="00CD7F30" w:rsidP="001821AE">
                  <w:pPr>
                    <w:adjustRightInd w:val="0"/>
                    <w:snapToGrid w:val="0"/>
                    <w:jc w:val="center"/>
                    <w:rPr>
                      <w:szCs w:val="21"/>
                    </w:rPr>
                  </w:pPr>
                  <w:r w:rsidRPr="004A089D">
                    <w:rPr>
                      <w:rFonts w:hint="eastAsia"/>
                      <w:szCs w:val="21"/>
                    </w:rPr>
                    <w:t>车间</w:t>
                  </w:r>
                </w:p>
              </w:tc>
              <w:tc>
                <w:tcPr>
                  <w:tcW w:w="1417" w:type="dxa"/>
                  <w:vAlign w:val="center"/>
                </w:tcPr>
                <w:p w:rsidR="00E87AA4" w:rsidRPr="004A089D" w:rsidRDefault="00CD7F30" w:rsidP="001821AE">
                  <w:pPr>
                    <w:jc w:val="center"/>
                    <w:rPr>
                      <w:szCs w:val="21"/>
                    </w:rPr>
                  </w:pPr>
                  <w:r w:rsidRPr="004A089D">
                    <w:rPr>
                      <w:rFonts w:hint="eastAsia"/>
                      <w:szCs w:val="21"/>
                    </w:rPr>
                    <w:t>下料、分割粉尘</w:t>
                  </w:r>
                </w:p>
              </w:tc>
              <w:tc>
                <w:tcPr>
                  <w:tcW w:w="1134" w:type="dxa"/>
                  <w:vMerge w:val="restart"/>
                  <w:vAlign w:val="center"/>
                </w:tcPr>
                <w:p w:rsidR="00E87AA4" w:rsidRPr="004A089D" w:rsidRDefault="00372398" w:rsidP="00637ACA">
                  <w:pPr>
                    <w:adjustRightInd w:val="0"/>
                    <w:snapToGrid w:val="0"/>
                    <w:jc w:val="center"/>
                    <w:rPr>
                      <w:szCs w:val="21"/>
                    </w:rPr>
                  </w:pPr>
                  <w:r w:rsidRPr="004A089D">
                    <w:rPr>
                      <w:rFonts w:hint="eastAsia"/>
                      <w:szCs w:val="21"/>
                    </w:rPr>
                    <w:t>加强车间管理，厂区及周边绿化</w:t>
                  </w:r>
                </w:p>
              </w:tc>
              <w:tc>
                <w:tcPr>
                  <w:tcW w:w="2268" w:type="dxa"/>
                  <w:vMerge w:val="restart"/>
                  <w:vAlign w:val="center"/>
                </w:tcPr>
                <w:p w:rsidR="00E87AA4" w:rsidRPr="004A089D" w:rsidRDefault="00E87AA4" w:rsidP="001821AE">
                  <w:pPr>
                    <w:adjustRightInd w:val="0"/>
                    <w:snapToGrid w:val="0"/>
                    <w:jc w:val="center"/>
                    <w:rPr>
                      <w:szCs w:val="21"/>
                    </w:rPr>
                  </w:pPr>
                  <w:r w:rsidRPr="004A089D">
                    <w:rPr>
                      <w:rFonts w:hint="eastAsia"/>
                    </w:rPr>
                    <w:t>《大气污染物综合排放标准》（</w:t>
                  </w:r>
                  <w:r w:rsidRPr="004A089D">
                    <w:rPr>
                      <w:rFonts w:hint="eastAsia"/>
                    </w:rPr>
                    <w:t>GB16297-1996</w:t>
                  </w:r>
                  <w:r w:rsidRPr="004A089D">
                    <w:rPr>
                      <w:rFonts w:hint="eastAsia"/>
                    </w:rPr>
                    <w:t>）</w:t>
                  </w:r>
                </w:p>
              </w:tc>
              <w:tc>
                <w:tcPr>
                  <w:tcW w:w="1224" w:type="dxa"/>
                  <w:vMerge w:val="restart"/>
                  <w:vAlign w:val="center"/>
                </w:tcPr>
                <w:p w:rsidR="00E87AA4" w:rsidRPr="004A089D" w:rsidRDefault="00E87AA4" w:rsidP="001821AE">
                  <w:pPr>
                    <w:adjustRightInd w:val="0"/>
                    <w:snapToGrid w:val="0"/>
                    <w:jc w:val="center"/>
                    <w:rPr>
                      <w:szCs w:val="21"/>
                    </w:rPr>
                  </w:pPr>
                  <w:r w:rsidRPr="004A089D">
                    <w:rPr>
                      <w:rFonts w:hint="eastAsia"/>
                      <w:szCs w:val="21"/>
                    </w:rPr>
                    <w:t>2</w:t>
                  </w:r>
                </w:p>
              </w:tc>
              <w:tc>
                <w:tcPr>
                  <w:tcW w:w="730" w:type="dxa"/>
                  <w:vMerge w:val="restart"/>
                  <w:vAlign w:val="center"/>
                </w:tcPr>
                <w:p w:rsidR="00E87AA4" w:rsidRPr="004A089D" w:rsidRDefault="00E87AA4" w:rsidP="001821AE">
                  <w:pPr>
                    <w:adjustRightInd w:val="0"/>
                    <w:snapToGrid w:val="0"/>
                    <w:jc w:val="center"/>
                    <w:rPr>
                      <w:szCs w:val="21"/>
                    </w:rPr>
                  </w:pPr>
                  <w:r w:rsidRPr="004A089D">
                    <w:rPr>
                      <w:szCs w:val="21"/>
                    </w:rPr>
                    <w:t>与项目主体工程同时设计、同时开工、同时建成运行</w:t>
                  </w:r>
                </w:p>
              </w:tc>
            </w:tr>
            <w:tr w:rsidR="00E87AA4" w:rsidRPr="004A089D" w:rsidTr="00372398">
              <w:trPr>
                <w:jc w:val="center"/>
              </w:trPr>
              <w:tc>
                <w:tcPr>
                  <w:tcW w:w="682" w:type="dxa"/>
                  <w:vMerge/>
                  <w:vAlign w:val="center"/>
                </w:tcPr>
                <w:p w:rsidR="00E87AA4" w:rsidRPr="004A089D" w:rsidRDefault="00E87AA4" w:rsidP="001821AE">
                  <w:pPr>
                    <w:adjustRightInd w:val="0"/>
                    <w:snapToGrid w:val="0"/>
                    <w:jc w:val="center"/>
                    <w:rPr>
                      <w:szCs w:val="21"/>
                    </w:rPr>
                  </w:pPr>
                </w:p>
              </w:tc>
              <w:tc>
                <w:tcPr>
                  <w:tcW w:w="1276" w:type="dxa"/>
                  <w:vAlign w:val="center"/>
                </w:tcPr>
                <w:p w:rsidR="00E87AA4" w:rsidRPr="004A089D" w:rsidRDefault="00E87AA4" w:rsidP="001821AE">
                  <w:pPr>
                    <w:adjustRightInd w:val="0"/>
                    <w:snapToGrid w:val="0"/>
                    <w:jc w:val="center"/>
                    <w:rPr>
                      <w:szCs w:val="21"/>
                    </w:rPr>
                  </w:pPr>
                  <w:r w:rsidRPr="004A089D">
                    <w:rPr>
                      <w:szCs w:val="21"/>
                    </w:rPr>
                    <w:t>液化石油气燃烧废气</w:t>
                  </w:r>
                </w:p>
              </w:tc>
              <w:tc>
                <w:tcPr>
                  <w:tcW w:w="1417" w:type="dxa"/>
                  <w:vAlign w:val="center"/>
                </w:tcPr>
                <w:p w:rsidR="00E87AA4" w:rsidRPr="004A089D" w:rsidRDefault="00E87AA4" w:rsidP="001821AE">
                  <w:pPr>
                    <w:jc w:val="center"/>
                    <w:rPr>
                      <w:szCs w:val="21"/>
                    </w:rPr>
                  </w:pPr>
                  <w:r w:rsidRPr="004A089D">
                    <w:rPr>
                      <w:szCs w:val="21"/>
                    </w:rPr>
                    <w:t>颗粒物</w:t>
                  </w:r>
                  <w:r w:rsidRPr="004A089D">
                    <w:rPr>
                      <w:rFonts w:hint="eastAsia"/>
                      <w:szCs w:val="21"/>
                    </w:rPr>
                    <w:t>、</w:t>
                  </w:r>
                  <w:r w:rsidRPr="004A089D">
                    <w:rPr>
                      <w:szCs w:val="21"/>
                    </w:rPr>
                    <w:t>SO</w:t>
                  </w:r>
                  <w:r w:rsidRPr="004A089D">
                    <w:rPr>
                      <w:szCs w:val="21"/>
                      <w:vertAlign w:val="subscript"/>
                    </w:rPr>
                    <w:t>2</w:t>
                  </w:r>
                  <w:r w:rsidRPr="004A089D">
                    <w:rPr>
                      <w:rFonts w:hint="eastAsia"/>
                      <w:szCs w:val="21"/>
                    </w:rPr>
                    <w:t>、</w:t>
                  </w:r>
                  <w:r w:rsidRPr="004A089D">
                    <w:rPr>
                      <w:szCs w:val="21"/>
                    </w:rPr>
                    <w:t>NO</w:t>
                  </w:r>
                  <w:r w:rsidRPr="004A089D">
                    <w:rPr>
                      <w:szCs w:val="21"/>
                      <w:vertAlign w:val="subscript"/>
                    </w:rPr>
                    <w:t>X</w:t>
                  </w:r>
                </w:p>
              </w:tc>
              <w:tc>
                <w:tcPr>
                  <w:tcW w:w="1134" w:type="dxa"/>
                  <w:vMerge/>
                  <w:vAlign w:val="center"/>
                </w:tcPr>
                <w:p w:rsidR="00E87AA4" w:rsidRPr="004A089D" w:rsidRDefault="00E87AA4" w:rsidP="00637ACA">
                  <w:pPr>
                    <w:adjustRightInd w:val="0"/>
                    <w:snapToGrid w:val="0"/>
                    <w:jc w:val="center"/>
                    <w:rPr>
                      <w:szCs w:val="21"/>
                    </w:rPr>
                  </w:pPr>
                </w:p>
              </w:tc>
              <w:tc>
                <w:tcPr>
                  <w:tcW w:w="2268" w:type="dxa"/>
                  <w:vMerge/>
                  <w:vAlign w:val="center"/>
                </w:tcPr>
                <w:p w:rsidR="00E87AA4" w:rsidRPr="004A089D" w:rsidRDefault="00E87AA4" w:rsidP="001821AE">
                  <w:pPr>
                    <w:adjustRightInd w:val="0"/>
                    <w:snapToGrid w:val="0"/>
                    <w:jc w:val="center"/>
                    <w:rPr>
                      <w:szCs w:val="21"/>
                    </w:rPr>
                  </w:pPr>
                </w:p>
              </w:tc>
              <w:tc>
                <w:tcPr>
                  <w:tcW w:w="1224" w:type="dxa"/>
                  <w:vMerge/>
                  <w:vAlign w:val="center"/>
                </w:tcPr>
                <w:p w:rsidR="00E87AA4" w:rsidRPr="004A089D" w:rsidRDefault="00E87AA4" w:rsidP="001821AE">
                  <w:pPr>
                    <w:adjustRightInd w:val="0"/>
                    <w:snapToGrid w:val="0"/>
                    <w:jc w:val="center"/>
                    <w:rPr>
                      <w:szCs w:val="21"/>
                    </w:rPr>
                  </w:pPr>
                </w:p>
              </w:tc>
              <w:tc>
                <w:tcPr>
                  <w:tcW w:w="730" w:type="dxa"/>
                  <w:vMerge/>
                  <w:vAlign w:val="center"/>
                </w:tcPr>
                <w:p w:rsidR="00E87AA4" w:rsidRPr="004A089D" w:rsidRDefault="00E87AA4" w:rsidP="001821AE">
                  <w:pPr>
                    <w:adjustRightInd w:val="0"/>
                    <w:snapToGrid w:val="0"/>
                    <w:jc w:val="center"/>
                    <w:rPr>
                      <w:szCs w:val="21"/>
                    </w:rPr>
                  </w:pPr>
                </w:p>
              </w:tc>
            </w:tr>
            <w:tr w:rsidR="00637284" w:rsidRPr="004A089D" w:rsidTr="00372398">
              <w:trPr>
                <w:jc w:val="center"/>
              </w:trPr>
              <w:tc>
                <w:tcPr>
                  <w:tcW w:w="682" w:type="dxa"/>
                  <w:vMerge w:val="restart"/>
                  <w:vAlign w:val="center"/>
                </w:tcPr>
                <w:p w:rsidR="00637284" w:rsidRPr="004A089D" w:rsidRDefault="00637284" w:rsidP="001821AE">
                  <w:pPr>
                    <w:adjustRightInd w:val="0"/>
                    <w:snapToGrid w:val="0"/>
                    <w:jc w:val="center"/>
                    <w:rPr>
                      <w:szCs w:val="21"/>
                    </w:rPr>
                  </w:pPr>
                  <w:r w:rsidRPr="004A089D">
                    <w:rPr>
                      <w:szCs w:val="21"/>
                    </w:rPr>
                    <w:t>废水</w:t>
                  </w:r>
                </w:p>
              </w:tc>
              <w:tc>
                <w:tcPr>
                  <w:tcW w:w="1276" w:type="dxa"/>
                  <w:vAlign w:val="center"/>
                </w:tcPr>
                <w:p w:rsidR="00637284" w:rsidRPr="004A089D" w:rsidRDefault="00637284" w:rsidP="001821AE">
                  <w:pPr>
                    <w:adjustRightInd w:val="0"/>
                    <w:snapToGrid w:val="0"/>
                    <w:jc w:val="center"/>
                    <w:rPr>
                      <w:szCs w:val="21"/>
                    </w:rPr>
                  </w:pPr>
                  <w:r w:rsidRPr="004A089D">
                    <w:rPr>
                      <w:szCs w:val="21"/>
                    </w:rPr>
                    <w:t>生活污水</w:t>
                  </w:r>
                </w:p>
              </w:tc>
              <w:tc>
                <w:tcPr>
                  <w:tcW w:w="1417" w:type="dxa"/>
                  <w:vAlign w:val="center"/>
                </w:tcPr>
                <w:p w:rsidR="00637284" w:rsidRPr="004A089D" w:rsidRDefault="00637284" w:rsidP="001821AE">
                  <w:pPr>
                    <w:adjustRightInd w:val="0"/>
                    <w:snapToGrid w:val="0"/>
                    <w:jc w:val="center"/>
                    <w:rPr>
                      <w:szCs w:val="21"/>
                    </w:rPr>
                  </w:pPr>
                  <w:r w:rsidRPr="004A089D">
                    <w:rPr>
                      <w:szCs w:val="21"/>
                    </w:rPr>
                    <w:t>COD</w:t>
                  </w:r>
                  <w:r w:rsidRPr="004A089D">
                    <w:rPr>
                      <w:szCs w:val="21"/>
                    </w:rPr>
                    <w:t>、</w:t>
                  </w:r>
                  <w:r w:rsidRPr="004A089D">
                    <w:rPr>
                      <w:szCs w:val="21"/>
                    </w:rPr>
                    <w:t>SS</w:t>
                  </w:r>
                  <w:r w:rsidRPr="004A089D">
                    <w:rPr>
                      <w:szCs w:val="21"/>
                    </w:rPr>
                    <w:t>、氨氮、总磷</w:t>
                  </w:r>
                </w:p>
              </w:tc>
              <w:tc>
                <w:tcPr>
                  <w:tcW w:w="1134" w:type="dxa"/>
                  <w:vMerge w:val="restart"/>
                  <w:vAlign w:val="center"/>
                </w:tcPr>
                <w:p w:rsidR="00637284" w:rsidRPr="004A089D" w:rsidRDefault="00637284" w:rsidP="008253D8">
                  <w:pPr>
                    <w:adjustRightInd w:val="0"/>
                    <w:snapToGrid w:val="0"/>
                    <w:jc w:val="center"/>
                    <w:rPr>
                      <w:szCs w:val="21"/>
                      <w:vertAlign w:val="superscript"/>
                    </w:rPr>
                  </w:pPr>
                  <w:r w:rsidRPr="004A089D">
                    <w:rPr>
                      <w:szCs w:val="21"/>
                    </w:rPr>
                    <w:t>化粪池</w:t>
                  </w:r>
                </w:p>
              </w:tc>
              <w:tc>
                <w:tcPr>
                  <w:tcW w:w="2268" w:type="dxa"/>
                  <w:vMerge w:val="restart"/>
                  <w:vAlign w:val="center"/>
                </w:tcPr>
                <w:p w:rsidR="00637284" w:rsidRPr="004A089D" w:rsidRDefault="00637284" w:rsidP="001821AE">
                  <w:pPr>
                    <w:adjustRightInd w:val="0"/>
                    <w:snapToGrid w:val="0"/>
                    <w:jc w:val="center"/>
                    <w:rPr>
                      <w:szCs w:val="21"/>
                    </w:rPr>
                  </w:pPr>
                  <w:r w:rsidRPr="004A089D">
                    <w:rPr>
                      <w:kern w:val="0"/>
                      <w:szCs w:val="21"/>
                    </w:rPr>
                    <w:t>接管</w:t>
                  </w:r>
                  <w:r w:rsidR="00B45CE7" w:rsidRPr="004A089D">
                    <w:rPr>
                      <w:rFonts w:hAnsi="宋体" w:hint="eastAsia"/>
                      <w:szCs w:val="21"/>
                    </w:rPr>
                    <w:t>沭阳凌志水务有限公司</w:t>
                  </w:r>
                </w:p>
              </w:tc>
              <w:tc>
                <w:tcPr>
                  <w:tcW w:w="1224" w:type="dxa"/>
                  <w:vMerge w:val="restart"/>
                  <w:vAlign w:val="center"/>
                </w:tcPr>
                <w:p w:rsidR="00637284" w:rsidRPr="004A089D" w:rsidRDefault="00637284" w:rsidP="001821AE">
                  <w:pPr>
                    <w:adjustRightInd w:val="0"/>
                    <w:snapToGrid w:val="0"/>
                    <w:jc w:val="center"/>
                    <w:rPr>
                      <w:szCs w:val="21"/>
                    </w:rPr>
                  </w:pPr>
                  <w:r w:rsidRPr="004A089D">
                    <w:rPr>
                      <w:szCs w:val="21"/>
                    </w:rPr>
                    <w:t>依托</w:t>
                  </w:r>
                  <w:r w:rsidR="001F380A" w:rsidRPr="004A089D">
                    <w:rPr>
                      <w:rFonts w:hint="eastAsia"/>
                      <w:szCs w:val="21"/>
                    </w:rPr>
                    <w:t>江苏富隆实业有限公司</w:t>
                  </w:r>
                </w:p>
              </w:tc>
              <w:tc>
                <w:tcPr>
                  <w:tcW w:w="730" w:type="dxa"/>
                  <w:vMerge/>
                  <w:vAlign w:val="center"/>
                </w:tcPr>
                <w:p w:rsidR="00637284" w:rsidRPr="004A089D" w:rsidRDefault="00637284" w:rsidP="001821AE">
                  <w:pPr>
                    <w:adjustRightInd w:val="0"/>
                    <w:snapToGrid w:val="0"/>
                    <w:jc w:val="center"/>
                    <w:rPr>
                      <w:szCs w:val="21"/>
                    </w:rPr>
                  </w:pPr>
                </w:p>
              </w:tc>
            </w:tr>
            <w:tr w:rsidR="00637284" w:rsidRPr="004A089D" w:rsidTr="00372398">
              <w:trPr>
                <w:jc w:val="center"/>
              </w:trPr>
              <w:tc>
                <w:tcPr>
                  <w:tcW w:w="682" w:type="dxa"/>
                  <w:vMerge/>
                  <w:vAlign w:val="center"/>
                </w:tcPr>
                <w:p w:rsidR="00637284" w:rsidRPr="004A089D" w:rsidRDefault="00637284" w:rsidP="001821AE">
                  <w:pPr>
                    <w:adjustRightInd w:val="0"/>
                    <w:snapToGrid w:val="0"/>
                    <w:jc w:val="center"/>
                    <w:rPr>
                      <w:szCs w:val="21"/>
                    </w:rPr>
                  </w:pPr>
                </w:p>
              </w:tc>
              <w:tc>
                <w:tcPr>
                  <w:tcW w:w="1276" w:type="dxa"/>
                  <w:vAlign w:val="center"/>
                </w:tcPr>
                <w:p w:rsidR="00637284" w:rsidRPr="004A089D" w:rsidRDefault="00637284" w:rsidP="001821AE">
                  <w:pPr>
                    <w:adjustRightInd w:val="0"/>
                    <w:snapToGrid w:val="0"/>
                    <w:jc w:val="center"/>
                    <w:rPr>
                      <w:szCs w:val="21"/>
                    </w:rPr>
                  </w:pPr>
                  <w:r w:rsidRPr="004A089D">
                    <w:rPr>
                      <w:rFonts w:hint="eastAsia"/>
                      <w:szCs w:val="21"/>
                    </w:rPr>
                    <w:t>洗杯</w:t>
                  </w:r>
                  <w:r w:rsidRPr="004A089D">
                    <w:rPr>
                      <w:szCs w:val="21"/>
                    </w:rPr>
                    <w:t>废水</w:t>
                  </w:r>
                </w:p>
              </w:tc>
              <w:tc>
                <w:tcPr>
                  <w:tcW w:w="1417" w:type="dxa"/>
                  <w:vAlign w:val="center"/>
                </w:tcPr>
                <w:p w:rsidR="00637284" w:rsidRPr="004A089D" w:rsidRDefault="00EE5ECF" w:rsidP="001821AE">
                  <w:pPr>
                    <w:adjustRightInd w:val="0"/>
                    <w:snapToGrid w:val="0"/>
                    <w:jc w:val="center"/>
                    <w:rPr>
                      <w:szCs w:val="21"/>
                    </w:rPr>
                  </w:pPr>
                  <w:r w:rsidRPr="004A089D">
                    <w:rPr>
                      <w:szCs w:val="21"/>
                    </w:rPr>
                    <w:t>COD</w:t>
                  </w:r>
                  <w:r w:rsidRPr="004A089D">
                    <w:rPr>
                      <w:szCs w:val="21"/>
                    </w:rPr>
                    <w:t>、</w:t>
                  </w:r>
                  <w:r w:rsidR="00637284" w:rsidRPr="004A089D">
                    <w:rPr>
                      <w:rFonts w:hint="eastAsia"/>
                      <w:szCs w:val="21"/>
                    </w:rPr>
                    <w:t>SS</w:t>
                  </w:r>
                </w:p>
              </w:tc>
              <w:tc>
                <w:tcPr>
                  <w:tcW w:w="1134" w:type="dxa"/>
                  <w:vMerge/>
                  <w:vAlign w:val="center"/>
                </w:tcPr>
                <w:p w:rsidR="00637284" w:rsidRPr="004A089D" w:rsidRDefault="00637284" w:rsidP="001821AE">
                  <w:pPr>
                    <w:adjustRightInd w:val="0"/>
                    <w:snapToGrid w:val="0"/>
                    <w:jc w:val="center"/>
                    <w:rPr>
                      <w:szCs w:val="21"/>
                    </w:rPr>
                  </w:pPr>
                </w:p>
              </w:tc>
              <w:tc>
                <w:tcPr>
                  <w:tcW w:w="2268" w:type="dxa"/>
                  <w:vMerge/>
                  <w:vAlign w:val="center"/>
                </w:tcPr>
                <w:p w:rsidR="00637284" w:rsidRPr="004A089D" w:rsidRDefault="00637284" w:rsidP="001821AE">
                  <w:pPr>
                    <w:adjustRightInd w:val="0"/>
                    <w:snapToGrid w:val="0"/>
                    <w:jc w:val="center"/>
                    <w:rPr>
                      <w:kern w:val="0"/>
                      <w:szCs w:val="21"/>
                    </w:rPr>
                  </w:pPr>
                </w:p>
              </w:tc>
              <w:tc>
                <w:tcPr>
                  <w:tcW w:w="1224" w:type="dxa"/>
                  <w:vMerge/>
                  <w:vAlign w:val="center"/>
                </w:tcPr>
                <w:p w:rsidR="00637284" w:rsidRPr="004A089D" w:rsidRDefault="00637284" w:rsidP="001821AE">
                  <w:pPr>
                    <w:adjustRightInd w:val="0"/>
                    <w:snapToGrid w:val="0"/>
                    <w:jc w:val="center"/>
                    <w:rPr>
                      <w:szCs w:val="21"/>
                    </w:rPr>
                  </w:pPr>
                </w:p>
              </w:tc>
              <w:tc>
                <w:tcPr>
                  <w:tcW w:w="730" w:type="dxa"/>
                  <w:vMerge/>
                  <w:vAlign w:val="center"/>
                </w:tcPr>
                <w:p w:rsidR="00637284" w:rsidRPr="004A089D" w:rsidRDefault="00637284" w:rsidP="001821AE">
                  <w:pPr>
                    <w:adjustRightInd w:val="0"/>
                    <w:snapToGrid w:val="0"/>
                    <w:jc w:val="center"/>
                    <w:rPr>
                      <w:szCs w:val="21"/>
                    </w:rPr>
                  </w:pPr>
                </w:p>
              </w:tc>
            </w:tr>
            <w:tr w:rsidR="00332647" w:rsidRPr="004A089D" w:rsidTr="00372398">
              <w:trPr>
                <w:jc w:val="center"/>
              </w:trPr>
              <w:tc>
                <w:tcPr>
                  <w:tcW w:w="682" w:type="dxa"/>
                  <w:vAlign w:val="center"/>
                </w:tcPr>
                <w:p w:rsidR="00332647" w:rsidRPr="004A089D" w:rsidRDefault="00332647" w:rsidP="001821AE">
                  <w:pPr>
                    <w:adjustRightInd w:val="0"/>
                    <w:snapToGrid w:val="0"/>
                    <w:jc w:val="center"/>
                    <w:rPr>
                      <w:szCs w:val="21"/>
                    </w:rPr>
                  </w:pPr>
                  <w:r w:rsidRPr="004A089D">
                    <w:rPr>
                      <w:szCs w:val="21"/>
                    </w:rPr>
                    <w:t>噪声</w:t>
                  </w:r>
                </w:p>
              </w:tc>
              <w:tc>
                <w:tcPr>
                  <w:tcW w:w="1276" w:type="dxa"/>
                  <w:vAlign w:val="center"/>
                </w:tcPr>
                <w:p w:rsidR="00332647" w:rsidRPr="004A089D" w:rsidRDefault="00332647" w:rsidP="001821AE">
                  <w:pPr>
                    <w:adjustRightInd w:val="0"/>
                    <w:snapToGrid w:val="0"/>
                    <w:jc w:val="center"/>
                    <w:rPr>
                      <w:szCs w:val="21"/>
                    </w:rPr>
                  </w:pPr>
                  <w:r w:rsidRPr="004A089D">
                    <w:rPr>
                      <w:szCs w:val="21"/>
                    </w:rPr>
                    <w:t>生产车间</w:t>
                  </w:r>
                </w:p>
              </w:tc>
              <w:tc>
                <w:tcPr>
                  <w:tcW w:w="1417" w:type="dxa"/>
                  <w:vAlign w:val="center"/>
                </w:tcPr>
                <w:p w:rsidR="00332647" w:rsidRPr="004A089D" w:rsidRDefault="00332647" w:rsidP="001821AE">
                  <w:pPr>
                    <w:adjustRightInd w:val="0"/>
                    <w:snapToGrid w:val="0"/>
                    <w:jc w:val="center"/>
                    <w:rPr>
                      <w:szCs w:val="21"/>
                    </w:rPr>
                  </w:pPr>
                  <w:r w:rsidRPr="004A089D">
                    <w:rPr>
                      <w:szCs w:val="21"/>
                    </w:rPr>
                    <w:t>—</w:t>
                  </w:r>
                </w:p>
              </w:tc>
              <w:tc>
                <w:tcPr>
                  <w:tcW w:w="1134" w:type="dxa"/>
                  <w:vAlign w:val="center"/>
                </w:tcPr>
                <w:p w:rsidR="00332647" w:rsidRPr="004A089D" w:rsidRDefault="00332647" w:rsidP="001821AE">
                  <w:pPr>
                    <w:adjustRightInd w:val="0"/>
                    <w:snapToGrid w:val="0"/>
                    <w:jc w:val="center"/>
                    <w:rPr>
                      <w:szCs w:val="21"/>
                    </w:rPr>
                  </w:pPr>
                  <w:r w:rsidRPr="004A089D">
                    <w:rPr>
                      <w:szCs w:val="21"/>
                    </w:rPr>
                    <w:t>建筑墙体隔声、安装减振底座、距离衰减等</w:t>
                  </w:r>
                </w:p>
              </w:tc>
              <w:tc>
                <w:tcPr>
                  <w:tcW w:w="2268" w:type="dxa"/>
                  <w:vAlign w:val="center"/>
                </w:tcPr>
                <w:p w:rsidR="00332647" w:rsidRPr="004A089D" w:rsidRDefault="00332647" w:rsidP="001821AE">
                  <w:pPr>
                    <w:adjustRightInd w:val="0"/>
                    <w:snapToGrid w:val="0"/>
                    <w:jc w:val="center"/>
                    <w:rPr>
                      <w:szCs w:val="21"/>
                    </w:rPr>
                  </w:pPr>
                  <w:r w:rsidRPr="004A089D">
                    <w:rPr>
                      <w:kern w:val="0"/>
                      <w:szCs w:val="21"/>
                    </w:rPr>
                    <w:t>达《工业企业厂界环境噪声排放标准》（</w:t>
                  </w:r>
                  <w:r w:rsidRPr="004A089D">
                    <w:rPr>
                      <w:kern w:val="0"/>
                      <w:szCs w:val="21"/>
                    </w:rPr>
                    <w:t>GB12348-2008</w:t>
                  </w:r>
                  <w:r w:rsidRPr="004A089D">
                    <w:rPr>
                      <w:kern w:val="0"/>
                      <w:szCs w:val="21"/>
                    </w:rPr>
                    <w:t>）</w:t>
                  </w:r>
                  <w:r w:rsidRPr="004A089D">
                    <w:rPr>
                      <w:kern w:val="0"/>
                      <w:szCs w:val="21"/>
                    </w:rPr>
                    <w:t>3</w:t>
                  </w:r>
                  <w:r w:rsidRPr="004A089D">
                    <w:rPr>
                      <w:kern w:val="0"/>
                      <w:szCs w:val="21"/>
                    </w:rPr>
                    <w:t>类标准</w:t>
                  </w:r>
                </w:p>
              </w:tc>
              <w:tc>
                <w:tcPr>
                  <w:tcW w:w="1224" w:type="dxa"/>
                  <w:vAlign w:val="center"/>
                </w:tcPr>
                <w:p w:rsidR="00332647" w:rsidRPr="004A089D" w:rsidRDefault="00637284" w:rsidP="001821AE">
                  <w:pPr>
                    <w:adjustRightInd w:val="0"/>
                    <w:snapToGrid w:val="0"/>
                    <w:jc w:val="center"/>
                    <w:rPr>
                      <w:szCs w:val="21"/>
                    </w:rPr>
                  </w:pPr>
                  <w:r w:rsidRPr="004A089D">
                    <w:rPr>
                      <w:rFonts w:hint="eastAsia"/>
                      <w:szCs w:val="21"/>
                    </w:rPr>
                    <w:t>2</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372398">
              <w:trPr>
                <w:trHeight w:val="550"/>
                <w:jc w:val="center"/>
              </w:trPr>
              <w:tc>
                <w:tcPr>
                  <w:tcW w:w="682" w:type="dxa"/>
                  <w:vAlign w:val="center"/>
                </w:tcPr>
                <w:p w:rsidR="00332647" w:rsidRPr="004A089D" w:rsidRDefault="00332647" w:rsidP="001821AE">
                  <w:pPr>
                    <w:adjustRightInd w:val="0"/>
                    <w:snapToGrid w:val="0"/>
                    <w:jc w:val="center"/>
                    <w:rPr>
                      <w:szCs w:val="21"/>
                    </w:rPr>
                  </w:pPr>
                  <w:r w:rsidRPr="004A089D">
                    <w:rPr>
                      <w:szCs w:val="21"/>
                    </w:rPr>
                    <w:t>固废</w:t>
                  </w:r>
                </w:p>
              </w:tc>
              <w:tc>
                <w:tcPr>
                  <w:tcW w:w="1276" w:type="dxa"/>
                  <w:vAlign w:val="center"/>
                </w:tcPr>
                <w:p w:rsidR="00332647" w:rsidRPr="004A089D" w:rsidRDefault="00332647" w:rsidP="001821AE">
                  <w:pPr>
                    <w:adjustRightInd w:val="0"/>
                    <w:snapToGrid w:val="0"/>
                    <w:jc w:val="center"/>
                    <w:rPr>
                      <w:szCs w:val="21"/>
                    </w:rPr>
                  </w:pPr>
                  <w:r w:rsidRPr="004A089D">
                    <w:rPr>
                      <w:szCs w:val="21"/>
                    </w:rPr>
                    <w:t>生产过程</w:t>
                  </w:r>
                </w:p>
              </w:tc>
              <w:tc>
                <w:tcPr>
                  <w:tcW w:w="1417" w:type="dxa"/>
                  <w:vAlign w:val="center"/>
                </w:tcPr>
                <w:p w:rsidR="00332647" w:rsidRPr="004A089D" w:rsidRDefault="00332647" w:rsidP="001821AE">
                  <w:pPr>
                    <w:adjustRightInd w:val="0"/>
                    <w:snapToGrid w:val="0"/>
                    <w:jc w:val="center"/>
                    <w:rPr>
                      <w:szCs w:val="21"/>
                    </w:rPr>
                  </w:pPr>
                  <w:r w:rsidRPr="004A089D">
                    <w:rPr>
                      <w:szCs w:val="21"/>
                    </w:rPr>
                    <w:t>一般固废</w:t>
                  </w:r>
                </w:p>
              </w:tc>
              <w:tc>
                <w:tcPr>
                  <w:tcW w:w="1134" w:type="dxa"/>
                  <w:vAlign w:val="center"/>
                </w:tcPr>
                <w:p w:rsidR="00332647" w:rsidRPr="004A089D" w:rsidRDefault="00332647" w:rsidP="001821AE">
                  <w:pPr>
                    <w:adjustRightInd w:val="0"/>
                    <w:snapToGrid w:val="0"/>
                    <w:jc w:val="center"/>
                    <w:rPr>
                      <w:szCs w:val="21"/>
                    </w:rPr>
                  </w:pPr>
                  <w:r w:rsidRPr="004A089D">
                    <w:rPr>
                      <w:szCs w:val="21"/>
                    </w:rPr>
                    <w:t>一般固废暂存场</w:t>
                  </w:r>
                  <w:r w:rsidR="008014F4" w:rsidRPr="004A089D">
                    <w:rPr>
                      <w:rFonts w:hint="eastAsia"/>
                      <w:szCs w:val="21"/>
                    </w:rPr>
                    <w:t>2</w:t>
                  </w:r>
                  <w:r w:rsidRPr="004A089D">
                    <w:rPr>
                      <w:rFonts w:hint="eastAsia"/>
                      <w:szCs w:val="21"/>
                    </w:rPr>
                    <w:t>0</w:t>
                  </w:r>
                  <w:r w:rsidRPr="004A089D">
                    <w:rPr>
                      <w:szCs w:val="21"/>
                    </w:rPr>
                    <w:t>m</w:t>
                  </w:r>
                  <w:r w:rsidRPr="004A089D">
                    <w:rPr>
                      <w:szCs w:val="21"/>
                      <w:vertAlign w:val="superscript"/>
                    </w:rPr>
                    <w:t>2</w:t>
                  </w:r>
                </w:p>
              </w:tc>
              <w:tc>
                <w:tcPr>
                  <w:tcW w:w="2268" w:type="dxa"/>
                  <w:vAlign w:val="center"/>
                </w:tcPr>
                <w:p w:rsidR="00332647" w:rsidRPr="004A089D" w:rsidRDefault="00332647" w:rsidP="001821AE">
                  <w:pPr>
                    <w:adjustRightInd w:val="0"/>
                    <w:snapToGrid w:val="0"/>
                    <w:jc w:val="center"/>
                    <w:rPr>
                      <w:kern w:val="0"/>
                      <w:szCs w:val="21"/>
                    </w:rPr>
                  </w:pPr>
                  <w:r w:rsidRPr="004A089D">
                    <w:rPr>
                      <w:kern w:val="0"/>
                      <w:szCs w:val="21"/>
                    </w:rPr>
                    <w:t>《一般工业固体废物贮存、处置场污染控制标准》</w:t>
                  </w:r>
                  <w:r w:rsidRPr="004A089D">
                    <w:rPr>
                      <w:kern w:val="0"/>
                      <w:szCs w:val="21"/>
                    </w:rPr>
                    <w:t>(GB18599-2001)</w:t>
                  </w:r>
                  <w:r w:rsidRPr="004A089D">
                    <w:rPr>
                      <w:kern w:val="0"/>
                      <w:szCs w:val="21"/>
                    </w:rPr>
                    <w:t>及</w:t>
                  </w:r>
                  <w:r w:rsidRPr="004A089D">
                    <w:rPr>
                      <w:kern w:val="0"/>
                      <w:szCs w:val="21"/>
                    </w:rPr>
                    <w:t>2013</w:t>
                  </w:r>
                  <w:r w:rsidRPr="004A089D">
                    <w:rPr>
                      <w:kern w:val="0"/>
                      <w:szCs w:val="21"/>
                    </w:rPr>
                    <w:t>修改单要求</w:t>
                  </w:r>
                </w:p>
              </w:tc>
              <w:tc>
                <w:tcPr>
                  <w:tcW w:w="1224" w:type="dxa"/>
                  <w:vAlign w:val="center"/>
                </w:tcPr>
                <w:p w:rsidR="00332647" w:rsidRPr="004A089D" w:rsidRDefault="00637284" w:rsidP="001821AE">
                  <w:pPr>
                    <w:pStyle w:val="26"/>
                    <w:adjustRightInd w:val="0"/>
                    <w:snapToGrid w:val="0"/>
                    <w:ind w:firstLine="0"/>
                    <w:jc w:val="center"/>
                    <w:rPr>
                      <w:sz w:val="21"/>
                      <w:szCs w:val="21"/>
                    </w:rPr>
                  </w:pPr>
                  <w:r w:rsidRPr="004A089D">
                    <w:rPr>
                      <w:rFonts w:hint="eastAsia"/>
                      <w:sz w:val="21"/>
                      <w:szCs w:val="21"/>
                    </w:rPr>
                    <w:t>2</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372398">
              <w:trPr>
                <w:jc w:val="center"/>
              </w:trPr>
              <w:tc>
                <w:tcPr>
                  <w:tcW w:w="1958" w:type="dxa"/>
                  <w:gridSpan w:val="2"/>
                  <w:vAlign w:val="center"/>
                </w:tcPr>
                <w:p w:rsidR="00332647" w:rsidRPr="004A089D" w:rsidRDefault="00332647" w:rsidP="001821AE">
                  <w:pPr>
                    <w:adjustRightInd w:val="0"/>
                    <w:snapToGrid w:val="0"/>
                    <w:jc w:val="center"/>
                    <w:rPr>
                      <w:szCs w:val="21"/>
                    </w:rPr>
                  </w:pPr>
                  <w:r w:rsidRPr="004A089D">
                    <w:rPr>
                      <w:szCs w:val="21"/>
                    </w:rPr>
                    <w:t>环境管理（机构、监测能力等）</w:t>
                  </w:r>
                </w:p>
              </w:tc>
              <w:tc>
                <w:tcPr>
                  <w:tcW w:w="2551" w:type="dxa"/>
                  <w:gridSpan w:val="2"/>
                  <w:vAlign w:val="center"/>
                </w:tcPr>
                <w:p w:rsidR="00332647" w:rsidRPr="004A089D" w:rsidRDefault="00332647" w:rsidP="001821AE">
                  <w:pPr>
                    <w:adjustRightInd w:val="0"/>
                    <w:snapToGrid w:val="0"/>
                    <w:jc w:val="center"/>
                    <w:rPr>
                      <w:szCs w:val="21"/>
                    </w:rPr>
                  </w:pPr>
                  <w:r w:rsidRPr="004A089D">
                    <w:rPr>
                      <w:szCs w:val="21"/>
                    </w:rPr>
                    <w:t>专职管理人员</w:t>
                  </w:r>
                </w:p>
              </w:tc>
              <w:tc>
                <w:tcPr>
                  <w:tcW w:w="2268" w:type="dxa"/>
                  <w:vAlign w:val="center"/>
                </w:tcPr>
                <w:p w:rsidR="00332647" w:rsidRPr="004A089D" w:rsidRDefault="00332647" w:rsidP="001821AE">
                  <w:pPr>
                    <w:adjustRightInd w:val="0"/>
                    <w:snapToGrid w:val="0"/>
                    <w:jc w:val="center"/>
                    <w:rPr>
                      <w:szCs w:val="21"/>
                    </w:rPr>
                  </w:pPr>
                  <w:r w:rsidRPr="004A089D">
                    <w:rPr>
                      <w:szCs w:val="21"/>
                    </w:rPr>
                    <w:t>—</w:t>
                  </w:r>
                </w:p>
              </w:tc>
              <w:tc>
                <w:tcPr>
                  <w:tcW w:w="1224" w:type="dxa"/>
                  <w:vAlign w:val="center"/>
                </w:tcPr>
                <w:p w:rsidR="00332647" w:rsidRPr="004A089D" w:rsidRDefault="00332647" w:rsidP="001821AE">
                  <w:pPr>
                    <w:adjustRightInd w:val="0"/>
                    <w:snapToGrid w:val="0"/>
                    <w:jc w:val="center"/>
                    <w:rPr>
                      <w:szCs w:val="21"/>
                    </w:rPr>
                  </w:pPr>
                  <w:r w:rsidRPr="004A089D">
                    <w:rPr>
                      <w:szCs w:val="21"/>
                    </w:rPr>
                    <w:t>—</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372398">
              <w:trPr>
                <w:jc w:val="center"/>
              </w:trPr>
              <w:tc>
                <w:tcPr>
                  <w:tcW w:w="1958" w:type="dxa"/>
                  <w:gridSpan w:val="2"/>
                  <w:vAlign w:val="center"/>
                </w:tcPr>
                <w:p w:rsidR="00332647" w:rsidRPr="004A089D" w:rsidRDefault="00332647" w:rsidP="001821AE">
                  <w:pPr>
                    <w:adjustRightInd w:val="0"/>
                    <w:snapToGrid w:val="0"/>
                    <w:jc w:val="center"/>
                    <w:rPr>
                      <w:szCs w:val="21"/>
                    </w:rPr>
                  </w:pPr>
                  <w:r w:rsidRPr="004A089D">
                    <w:rPr>
                      <w:szCs w:val="21"/>
                    </w:rPr>
                    <w:t>清污分流、排污口规范化设置</w:t>
                  </w:r>
                </w:p>
              </w:tc>
              <w:tc>
                <w:tcPr>
                  <w:tcW w:w="2551" w:type="dxa"/>
                  <w:gridSpan w:val="2"/>
                  <w:vAlign w:val="center"/>
                </w:tcPr>
                <w:p w:rsidR="00332647" w:rsidRPr="004A089D" w:rsidRDefault="00332647" w:rsidP="001821AE">
                  <w:pPr>
                    <w:adjustRightInd w:val="0"/>
                    <w:snapToGrid w:val="0"/>
                    <w:jc w:val="center"/>
                    <w:rPr>
                      <w:szCs w:val="21"/>
                    </w:rPr>
                  </w:pPr>
                  <w:r w:rsidRPr="004A089D">
                    <w:rPr>
                      <w:szCs w:val="21"/>
                    </w:rPr>
                    <w:t>雨水接管口</w:t>
                  </w:r>
                </w:p>
              </w:tc>
              <w:tc>
                <w:tcPr>
                  <w:tcW w:w="2268" w:type="dxa"/>
                  <w:vAlign w:val="center"/>
                </w:tcPr>
                <w:p w:rsidR="00332647" w:rsidRPr="004A089D" w:rsidRDefault="00332647" w:rsidP="001821AE">
                  <w:pPr>
                    <w:adjustRightInd w:val="0"/>
                    <w:snapToGrid w:val="0"/>
                    <w:jc w:val="center"/>
                    <w:rPr>
                      <w:szCs w:val="21"/>
                    </w:rPr>
                  </w:pPr>
                  <w:r w:rsidRPr="004A089D">
                    <w:rPr>
                      <w:szCs w:val="21"/>
                    </w:rPr>
                    <w:t>符合环保要求</w:t>
                  </w:r>
                </w:p>
              </w:tc>
              <w:tc>
                <w:tcPr>
                  <w:tcW w:w="1224" w:type="dxa"/>
                  <w:vAlign w:val="center"/>
                </w:tcPr>
                <w:p w:rsidR="00332647" w:rsidRPr="004A089D" w:rsidRDefault="00332647" w:rsidP="001821AE">
                  <w:pPr>
                    <w:adjustRightInd w:val="0"/>
                    <w:snapToGrid w:val="0"/>
                    <w:jc w:val="center"/>
                    <w:rPr>
                      <w:szCs w:val="21"/>
                    </w:rPr>
                  </w:pPr>
                  <w:r w:rsidRPr="004A089D">
                    <w:rPr>
                      <w:szCs w:val="21"/>
                    </w:rPr>
                    <w:t>依托</w:t>
                  </w:r>
                  <w:r w:rsidR="001F380A" w:rsidRPr="004A089D">
                    <w:rPr>
                      <w:rFonts w:hint="eastAsia"/>
                      <w:szCs w:val="21"/>
                    </w:rPr>
                    <w:t>江苏富隆实业有限公司</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E87AA4">
              <w:trPr>
                <w:jc w:val="center"/>
              </w:trPr>
              <w:tc>
                <w:tcPr>
                  <w:tcW w:w="1958" w:type="dxa"/>
                  <w:gridSpan w:val="2"/>
                  <w:vAlign w:val="center"/>
                </w:tcPr>
                <w:p w:rsidR="00332647" w:rsidRPr="004A089D" w:rsidRDefault="00332647" w:rsidP="001821AE">
                  <w:pPr>
                    <w:adjustRightInd w:val="0"/>
                    <w:snapToGrid w:val="0"/>
                    <w:jc w:val="center"/>
                    <w:rPr>
                      <w:szCs w:val="21"/>
                    </w:rPr>
                  </w:pPr>
                  <w:r w:rsidRPr="004A089D">
                    <w:rPr>
                      <w:szCs w:val="21"/>
                    </w:rPr>
                    <w:t>“</w:t>
                  </w:r>
                  <w:r w:rsidRPr="004A089D">
                    <w:rPr>
                      <w:szCs w:val="21"/>
                    </w:rPr>
                    <w:t>以新带老</w:t>
                  </w:r>
                  <w:r w:rsidRPr="004A089D">
                    <w:rPr>
                      <w:szCs w:val="21"/>
                    </w:rPr>
                    <w:t>”</w:t>
                  </w:r>
                  <w:r w:rsidRPr="004A089D">
                    <w:rPr>
                      <w:szCs w:val="21"/>
                    </w:rPr>
                    <w:t>措施</w:t>
                  </w:r>
                </w:p>
              </w:tc>
              <w:tc>
                <w:tcPr>
                  <w:tcW w:w="4819" w:type="dxa"/>
                  <w:gridSpan w:val="3"/>
                  <w:vAlign w:val="center"/>
                </w:tcPr>
                <w:p w:rsidR="00332647" w:rsidRPr="004A089D" w:rsidRDefault="00332647" w:rsidP="001821AE">
                  <w:pPr>
                    <w:adjustRightInd w:val="0"/>
                    <w:snapToGrid w:val="0"/>
                    <w:jc w:val="center"/>
                    <w:rPr>
                      <w:szCs w:val="21"/>
                    </w:rPr>
                  </w:pPr>
                  <w:r w:rsidRPr="004A089D">
                    <w:rPr>
                      <w:szCs w:val="21"/>
                    </w:rPr>
                    <w:t>无以新带老</w:t>
                  </w:r>
                </w:p>
              </w:tc>
              <w:tc>
                <w:tcPr>
                  <w:tcW w:w="1224" w:type="dxa"/>
                  <w:vAlign w:val="center"/>
                </w:tcPr>
                <w:p w:rsidR="00332647" w:rsidRPr="004A089D" w:rsidRDefault="00332647" w:rsidP="001821AE">
                  <w:pPr>
                    <w:adjustRightInd w:val="0"/>
                    <w:snapToGrid w:val="0"/>
                    <w:jc w:val="center"/>
                    <w:rPr>
                      <w:szCs w:val="21"/>
                    </w:rPr>
                  </w:pPr>
                  <w:r w:rsidRPr="004A089D">
                    <w:rPr>
                      <w:szCs w:val="21"/>
                    </w:rPr>
                    <w:t>—</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E87AA4">
              <w:trPr>
                <w:jc w:val="center"/>
              </w:trPr>
              <w:tc>
                <w:tcPr>
                  <w:tcW w:w="1958" w:type="dxa"/>
                  <w:gridSpan w:val="2"/>
                  <w:vAlign w:val="center"/>
                </w:tcPr>
                <w:p w:rsidR="00332647" w:rsidRPr="004A089D" w:rsidRDefault="00332647" w:rsidP="001821AE">
                  <w:pPr>
                    <w:adjustRightInd w:val="0"/>
                    <w:snapToGrid w:val="0"/>
                    <w:jc w:val="center"/>
                    <w:rPr>
                      <w:szCs w:val="21"/>
                    </w:rPr>
                  </w:pPr>
                  <w:r w:rsidRPr="004A089D">
                    <w:rPr>
                      <w:szCs w:val="21"/>
                    </w:rPr>
                    <w:t>总量平衡具体方案</w:t>
                  </w:r>
                </w:p>
              </w:tc>
              <w:tc>
                <w:tcPr>
                  <w:tcW w:w="4819" w:type="dxa"/>
                  <w:gridSpan w:val="3"/>
                  <w:vAlign w:val="center"/>
                </w:tcPr>
                <w:p w:rsidR="00332647" w:rsidRPr="004A089D" w:rsidRDefault="00AD32C4" w:rsidP="005D68AB">
                  <w:pPr>
                    <w:adjustRightInd w:val="0"/>
                    <w:snapToGrid w:val="0"/>
                    <w:ind w:firstLineChars="150" w:firstLine="315"/>
                    <w:rPr>
                      <w:szCs w:val="21"/>
                    </w:rPr>
                  </w:pPr>
                  <w:r w:rsidRPr="004A089D">
                    <w:rPr>
                      <w:szCs w:val="21"/>
                    </w:rPr>
                    <w:t>废气：本项目无</w:t>
                  </w:r>
                  <w:r w:rsidR="00332647" w:rsidRPr="004A089D">
                    <w:rPr>
                      <w:szCs w:val="21"/>
                    </w:rPr>
                    <w:t>组织</w:t>
                  </w:r>
                  <w:r w:rsidR="003C2237" w:rsidRPr="004A089D">
                    <w:rPr>
                      <w:rFonts w:hint="eastAsia"/>
                      <w:szCs w:val="21"/>
                    </w:rPr>
                    <w:t>废气</w:t>
                  </w:r>
                  <w:r w:rsidR="00F71678" w:rsidRPr="004A089D">
                    <w:rPr>
                      <w:szCs w:val="21"/>
                    </w:rPr>
                    <w:t>不申请总量</w:t>
                  </w:r>
                  <w:r w:rsidR="00332647" w:rsidRPr="004A089D">
                    <w:rPr>
                      <w:szCs w:val="21"/>
                    </w:rPr>
                    <w:t>。废水：</w:t>
                  </w:r>
                  <w:r w:rsidRPr="004A089D">
                    <w:rPr>
                      <w:szCs w:val="21"/>
                    </w:rPr>
                    <w:t>建设项目废水排放接管考核量</w:t>
                  </w:r>
                  <w:r w:rsidR="005D68AB" w:rsidRPr="004A089D">
                    <w:rPr>
                      <w:rFonts w:hint="eastAsia"/>
                      <w:szCs w:val="21"/>
                    </w:rPr>
                    <w:t>2200</w:t>
                  </w:r>
                  <w:r w:rsidR="005D68AB" w:rsidRPr="004A089D">
                    <w:rPr>
                      <w:szCs w:val="21"/>
                    </w:rPr>
                    <w:t>t/a</w:t>
                  </w:r>
                  <w:r w:rsidR="005D68AB" w:rsidRPr="004A089D">
                    <w:rPr>
                      <w:szCs w:val="21"/>
                    </w:rPr>
                    <w:t>、</w:t>
                  </w:r>
                  <w:r w:rsidR="005D68AB" w:rsidRPr="004A089D">
                    <w:rPr>
                      <w:szCs w:val="21"/>
                    </w:rPr>
                    <w:t>COD0.</w:t>
                  </w:r>
                  <w:r w:rsidR="005D68AB" w:rsidRPr="004A089D">
                    <w:rPr>
                      <w:rFonts w:hint="eastAsia"/>
                      <w:szCs w:val="21"/>
                    </w:rPr>
                    <w:t>248</w:t>
                  </w:r>
                  <w:r w:rsidR="005D68AB" w:rsidRPr="004A089D">
                    <w:rPr>
                      <w:szCs w:val="21"/>
                    </w:rPr>
                    <w:t>t/a</w:t>
                  </w:r>
                  <w:r w:rsidR="005D68AB" w:rsidRPr="004A089D">
                    <w:rPr>
                      <w:szCs w:val="21"/>
                    </w:rPr>
                    <w:t>、</w:t>
                  </w:r>
                  <w:r w:rsidR="005D68AB" w:rsidRPr="004A089D">
                    <w:rPr>
                      <w:szCs w:val="21"/>
                    </w:rPr>
                    <w:t>SS</w:t>
                  </w:r>
                  <w:r w:rsidR="005D68AB" w:rsidRPr="004A089D">
                    <w:rPr>
                      <w:rFonts w:hint="eastAsia"/>
                      <w:szCs w:val="21"/>
                    </w:rPr>
                    <w:t xml:space="preserve"> 0</w:t>
                  </w:r>
                  <w:r w:rsidR="005D68AB" w:rsidRPr="004A089D">
                    <w:rPr>
                      <w:szCs w:val="21"/>
                    </w:rPr>
                    <w:t>.</w:t>
                  </w:r>
                  <w:r w:rsidR="005D68AB" w:rsidRPr="004A089D">
                    <w:rPr>
                      <w:rFonts w:hint="eastAsia"/>
                      <w:szCs w:val="21"/>
                    </w:rPr>
                    <w:t>6464</w:t>
                  </w:r>
                  <w:r w:rsidR="005D68AB" w:rsidRPr="004A089D">
                    <w:rPr>
                      <w:szCs w:val="21"/>
                    </w:rPr>
                    <w:t>t/a</w:t>
                  </w:r>
                  <w:r w:rsidR="005D68AB" w:rsidRPr="004A089D">
                    <w:rPr>
                      <w:szCs w:val="21"/>
                    </w:rPr>
                    <w:t>、氨氮</w:t>
                  </w:r>
                  <w:r w:rsidR="005D68AB" w:rsidRPr="004A089D">
                    <w:rPr>
                      <w:szCs w:val="21"/>
                    </w:rPr>
                    <w:t>0.0</w:t>
                  </w:r>
                  <w:r w:rsidR="005D68AB" w:rsidRPr="004A089D">
                    <w:rPr>
                      <w:rFonts w:hint="eastAsia"/>
                      <w:szCs w:val="21"/>
                    </w:rPr>
                    <w:t>072</w:t>
                  </w:r>
                  <w:r w:rsidR="005D68AB" w:rsidRPr="004A089D">
                    <w:rPr>
                      <w:szCs w:val="21"/>
                    </w:rPr>
                    <w:t>t/a</w:t>
                  </w:r>
                  <w:r w:rsidR="005D68AB" w:rsidRPr="004A089D">
                    <w:rPr>
                      <w:szCs w:val="21"/>
                    </w:rPr>
                    <w:t>、</w:t>
                  </w:r>
                  <w:r w:rsidR="005D68AB" w:rsidRPr="004A089D">
                    <w:rPr>
                      <w:szCs w:val="21"/>
                    </w:rPr>
                    <w:t>TP0.00</w:t>
                  </w:r>
                  <w:r w:rsidR="005D68AB" w:rsidRPr="004A089D">
                    <w:rPr>
                      <w:rFonts w:hint="eastAsia"/>
                      <w:szCs w:val="21"/>
                    </w:rPr>
                    <w:t>144</w:t>
                  </w:r>
                  <w:r w:rsidR="005D68AB" w:rsidRPr="004A089D">
                    <w:rPr>
                      <w:szCs w:val="21"/>
                    </w:rPr>
                    <w:t>t/a</w:t>
                  </w:r>
                  <w:r w:rsidR="005D68AB" w:rsidRPr="004A089D">
                    <w:rPr>
                      <w:rFonts w:hint="eastAsia"/>
                      <w:szCs w:val="21"/>
                    </w:rPr>
                    <w:t>，</w:t>
                  </w:r>
                  <w:r w:rsidRPr="004A089D">
                    <w:rPr>
                      <w:rFonts w:hint="eastAsia"/>
                      <w:szCs w:val="21"/>
                    </w:rPr>
                    <w:t>在</w:t>
                  </w:r>
                  <w:r w:rsidR="002C02A7" w:rsidRPr="004A089D">
                    <w:rPr>
                      <w:rFonts w:hAnsi="宋体" w:hint="eastAsia"/>
                      <w:szCs w:val="21"/>
                    </w:rPr>
                    <w:t>沭阳凌志水务有限公司</w:t>
                  </w:r>
                  <w:r w:rsidRPr="004A089D">
                    <w:rPr>
                      <w:rFonts w:hint="eastAsia"/>
                      <w:szCs w:val="21"/>
                    </w:rPr>
                    <w:t>总量平衡。</w:t>
                  </w:r>
                  <w:r w:rsidR="00332647" w:rsidRPr="004A089D">
                    <w:rPr>
                      <w:szCs w:val="21"/>
                    </w:rPr>
                    <w:t>固废：固废均得到有效处置，不申请总量。</w:t>
                  </w:r>
                </w:p>
              </w:tc>
              <w:tc>
                <w:tcPr>
                  <w:tcW w:w="1224" w:type="dxa"/>
                  <w:vAlign w:val="center"/>
                </w:tcPr>
                <w:p w:rsidR="00332647" w:rsidRPr="004A089D" w:rsidRDefault="00332647" w:rsidP="001821AE">
                  <w:pPr>
                    <w:adjustRightInd w:val="0"/>
                    <w:snapToGrid w:val="0"/>
                    <w:jc w:val="center"/>
                    <w:rPr>
                      <w:szCs w:val="21"/>
                    </w:rPr>
                  </w:pPr>
                  <w:r w:rsidRPr="004A089D">
                    <w:rPr>
                      <w:szCs w:val="21"/>
                    </w:rPr>
                    <w:t>—</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E87AA4">
              <w:trPr>
                <w:jc w:val="center"/>
              </w:trPr>
              <w:tc>
                <w:tcPr>
                  <w:tcW w:w="1958" w:type="dxa"/>
                  <w:gridSpan w:val="2"/>
                  <w:vAlign w:val="center"/>
                </w:tcPr>
                <w:p w:rsidR="00332647" w:rsidRPr="004A089D" w:rsidRDefault="00332647" w:rsidP="001821AE">
                  <w:pPr>
                    <w:adjustRightInd w:val="0"/>
                    <w:snapToGrid w:val="0"/>
                    <w:jc w:val="center"/>
                    <w:rPr>
                      <w:szCs w:val="21"/>
                    </w:rPr>
                  </w:pPr>
                  <w:r w:rsidRPr="004A089D">
                    <w:rPr>
                      <w:szCs w:val="21"/>
                    </w:rPr>
                    <w:t>区域解决问题</w:t>
                  </w:r>
                </w:p>
              </w:tc>
              <w:tc>
                <w:tcPr>
                  <w:tcW w:w="4819" w:type="dxa"/>
                  <w:gridSpan w:val="3"/>
                  <w:vAlign w:val="center"/>
                </w:tcPr>
                <w:p w:rsidR="00332647" w:rsidRPr="004A089D" w:rsidRDefault="00332647" w:rsidP="001821AE">
                  <w:pPr>
                    <w:adjustRightInd w:val="0"/>
                    <w:snapToGrid w:val="0"/>
                    <w:jc w:val="center"/>
                    <w:rPr>
                      <w:szCs w:val="21"/>
                    </w:rPr>
                  </w:pPr>
                  <w:r w:rsidRPr="004A089D">
                    <w:rPr>
                      <w:szCs w:val="21"/>
                    </w:rPr>
                    <w:t>—</w:t>
                  </w:r>
                </w:p>
              </w:tc>
              <w:tc>
                <w:tcPr>
                  <w:tcW w:w="1224" w:type="dxa"/>
                  <w:vAlign w:val="center"/>
                </w:tcPr>
                <w:p w:rsidR="00332647" w:rsidRPr="004A089D" w:rsidRDefault="00332647" w:rsidP="001821AE">
                  <w:pPr>
                    <w:adjustRightInd w:val="0"/>
                    <w:snapToGrid w:val="0"/>
                    <w:jc w:val="center"/>
                    <w:rPr>
                      <w:szCs w:val="21"/>
                    </w:rPr>
                  </w:pPr>
                  <w:r w:rsidRPr="004A089D">
                    <w:rPr>
                      <w:szCs w:val="21"/>
                    </w:rPr>
                    <w:t>—</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E87AA4">
              <w:trPr>
                <w:jc w:val="center"/>
              </w:trPr>
              <w:tc>
                <w:tcPr>
                  <w:tcW w:w="1958" w:type="dxa"/>
                  <w:gridSpan w:val="2"/>
                  <w:vAlign w:val="center"/>
                </w:tcPr>
                <w:p w:rsidR="00332647" w:rsidRPr="004A089D" w:rsidRDefault="00332647" w:rsidP="001821AE">
                  <w:pPr>
                    <w:adjustRightInd w:val="0"/>
                    <w:snapToGrid w:val="0"/>
                    <w:jc w:val="center"/>
                    <w:rPr>
                      <w:szCs w:val="21"/>
                    </w:rPr>
                  </w:pPr>
                  <w:r w:rsidRPr="004A089D">
                    <w:rPr>
                      <w:szCs w:val="21"/>
                    </w:rPr>
                    <w:t>卫生防护距离设置（以设施或厂界设置，敏感保护目标等）</w:t>
                  </w:r>
                </w:p>
              </w:tc>
              <w:tc>
                <w:tcPr>
                  <w:tcW w:w="4819" w:type="dxa"/>
                  <w:gridSpan w:val="3"/>
                  <w:vAlign w:val="center"/>
                </w:tcPr>
                <w:p w:rsidR="00332647" w:rsidRPr="004A089D" w:rsidRDefault="00332647" w:rsidP="00F42C33">
                  <w:pPr>
                    <w:adjustRightInd w:val="0"/>
                    <w:snapToGrid w:val="0"/>
                    <w:ind w:firstLineChars="200" w:firstLine="420"/>
                    <w:rPr>
                      <w:szCs w:val="21"/>
                    </w:rPr>
                  </w:pPr>
                  <w:r w:rsidRPr="004A089D">
                    <w:rPr>
                      <w:szCs w:val="21"/>
                    </w:rPr>
                    <w:t>项目不设大气环境防护距离</w:t>
                  </w:r>
                  <w:r w:rsidRPr="004A089D">
                    <w:rPr>
                      <w:rFonts w:hint="eastAsia"/>
                      <w:szCs w:val="21"/>
                    </w:rPr>
                    <w:t>，分别</w:t>
                  </w:r>
                  <w:r w:rsidRPr="004A089D">
                    <w:rPr>
                      <w:szCs w:val="21"/>
                    </w:rPr>
                    <w:t>以</w:t>
                  </w:r>
                  <w:r w:rsidR="00FD3708" w:rsidRPr="004A089D">
                    <w:rPr>
                      <w:rFonts w:hint="eastAsia"/>
                      <w:szCs w:val="21"/>
                    </w:rPr>
                    <w:t>厂区</w:t>
                  </w:r>
                  <w:r w:rsidRPr="004A089D">
                    <w:rPr>
                      <w:szCs w:val="21"/>
                    </w:rPr>
                    <w:t>为执行边界</w:t>
                  </w:r>
                  <w:r w:rsidRPr="004A089D">
                    <w:rPr>
                      <w:rFonts w:hint="eastAsia"/>
                      <w:szCs w:val="21"/>
                    </w:rPr>
                    <w:t>的</w:t>
                  </w:r>
                  <w:r w:rsidRPr="004A089D">
                    <w:rPr>
                      <w:szCs w:val="21"/>
                    </w:rPr>
                    <w:t>50m</w:t>
                  </w:r>
                  <w:r w:rsidRPr="004A089D">
                    <w:rPr>
                      <w:szCs w:val="21"/>
                    </w:rPr>
                    <w:t>所形成的包络线范围。</w:t>
                  </w:r>
                </w:p>
              </w:tc>
              <w:tc>
                <w:tcPr>
                  <w:tcW w:w="1224" w:type="dxa"/>
                  <w:vAlign w:val="center"/>
                </w:tcPr>
                <w:p w:rsidR="00332647" w:rsidRPr="004A089D" w:rsidRDefault="00332647" w:rsidP="001821AE">
                  <w:pPr>
                    <w:adjustRightInd w:val="0"/>
                    <w:snapToGrid w:val="0"/>
                    <w:jc w:val="center"/>
                    <w:rPr>
                      <w:szCs w:val="21"/>
                    </w:rPr>
                  </w:pPr>
                  <w:r w:rsidRPr="004A089D">
                    <w:rPr>
                      <w:szCs w:val="21"/>
                    </w:rPr>
                    <w:t>—</w:t>
                  </w:r>
                </w:p>
              </w:tc>
              <w:tc>
                <w:tcPr>
                  <w:tcW w:w="730" w:type="dxa"/>
                  <w:vMerge/>
                  <w:vAlign w:val="center"/>
                </w:tcPr>
                <w:p w:rsidR="00332647" w:rsidRPr="004A089D" w:rsidRDefault="00332647" w:rsidP="001821AE">
                  <w:pPr>
                    <w:adjustRightInd w:val="0"/>
                    <w:snapToGrid w:val="0"/>
                    <w:jc w:val="center"/>
                    <w:rPr>
                      <w:szCs w:val="21"/>
                    </w:rPr>
                  </w:pPr>
                </w:p>
              </w:tc>
            </w:tr>
            <w:tr w:rsidR="00332647" w:rsidRPr="004A089D" w:rsidTr="008253D8">
              <w:trPr>
                <w:jc w:val="center"/>
              </w:trPr>
              <w:tc>
                <w:tcPr>
                  <w:tcW w:w="6777" w:type="dxa"/>
                  <w:gridSpan w:val="5"/>
                  <w:vAlign w:val="center"/>
                </w:tcPr>
                <w:p w:rsidR="00332647" w:rsidRPr="004A089D" w:rsidRDefault="00332647" w:rsidP="001821AE">
                  <w:pPr>
                    <w:adjustRightInd w:val="0"/>
                    <w:snapToGrid w:val="0"/>
                    <w:jc w:val="center"/>
                    <w:rPr>
                      <w:szCs w:val="21"/>
                    </w:rPr>
                  </w:pPr>
                  <w:r w:rsidRPr="004A089D">
                    <w:rPr>
                      <w:szCs w:val="21"/>
                    </w:rPr>
                    <w:t>环保投资合计</w:t>
                  </w:r>
                </w:p>
              </w:tc>
              <w:tc>
                <w:tcPr>
                  <w:tcW w:w="1224" w:type="dxa"/>
                  <w:vAlign w:val="center"/>
                </w:tcPr>
                <w:p w:rsidR="00332647" w:rsidRPr="004A089D" w:rsidRDefault="00761BA5" w:rsidP="001821AE">
                  <w:pPr>
                    <w:adjustRightInd w:val="0"/>
                    <w:snapToGrid w:val="0"/>
                    <w:jc w:val="center"/>
                    <w:rPr>
                      <w:szCs w:val="21"/>
                    </w:rPr>
                  </w:pPr>
                  <w:r w:rsidRPr="004A089D">
                    <w:rPr>
                      <w:rFonts w:hint="eastAsia"/>
                      <w:szCs w:val="21"/>
                    </w:rPr>
                    <w:t>6</w:t>
                  </w:r>
                </w:p>
              </w:tc>
              <w:tc>
                <w:tcPr>
                  <w:tcW w:w="730" w:type="dxa"/>
                  <w:vMerge/>
                  <w:vAlign w:val="center"/>
                </w:tcPr>
                <w:p w:rsidR="00332647" w:rsidRPr="004A089D" w:rsidRDefault="00332647" w:rsidP="001821AE">
                  <w:pPr>
                    <w:adjustRightInd w:val="0"/>
                    <w:snapToGrid w:val="0"/>
                    <w:jc w:val="center"/>
                    <w:rPr>
                      <w:szCs w:val="21"/>
                    </w:rPr>
                  </w:pPr>
                </w:p>
              </w:tc>
            </w:tr>
          </w:tbl>
          <w:p w:rsidR="008A5776" w:rsidRPr="004A089D" w:rsidRDefault="008A5776" w:rsidP="008A5776">
            <w:pPr>
              <w:pStyle w:val="a0"/>
            </w:pPr>
          </w:p>
        </w:tc>
      </w:tr>
    </w:tbl>
    <w:p w:rsidR="00154AAF" w:rsidRPr="004A089D" w:rsidRDefault="00154AAF" w:rsidP="00154AAF">
      <w:pPr>
        <w:pStyle w:val="a0"/>
        <w:sectPr w:rsidR="00154AAF" w:rsidRPr="004A089D">
          <w:pgSz w:w="11906" w:h="16838"/>
          <w:pgMar w:top="1701" w:right="1418" w:bottom="1134" w:left="1418" w:header="851" w:footer="992" w:gutter="0"/>
          <w:cols w:space="720"/>
          <w:docGrid w:type="lines" w:linePitch="312"/>
        </w:sectPr>
      </w:pPr>
    </w:p>
    <w:p w:rsidR="007E5842" w:rsidRPr="004A089D" w:rsidRDefault="007E5842">
      <w:pPr>
        <w:adjustRightInd w:val="0"/>
        <w:snapToGrid w:val="0"/>
        <w:outlineLvl w:val="0"/>
        <w:rPr>
          <w:b/>
          <w:sz w:val="28"/>
          <w:szCs w:val="28"/>
        </w:rPr>
      </w:pPr>
      <w:r w:rsidRPr="004A089D">
        <w:rPr>
          <w:b/>
          <w:sz w:val="28"/>
          <w:szCs w:val="28"/>
        </w:rPr>
        <w:lastRenderedPageBreak/>
        <w:t>九、结论与建议</w:t>
      </w:r>
    </w:p>
    <w:tbl>
      <w:tblPr>
        <w:tblW w:w="0" w:type="auto"/>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9243"/>
      </w:tblGrid>
      <w:tr w:rsidR="007E5842" w:rsidRPr="004A089D">
        <w:trPr>
          <w:trHeight w:val="11452"/>
          <w:jc w:val="center"/>
        </w:trPr>
        <w:tc>
          <w:tcPr>
            <w:tcW w:w="9243" w:type="dxa"/>
          </w:tcPr>
          <w:p w:rsidR="007E5842" w:rsidRPr="004A089D" w:rsidRDefault="007E5842">
            <w:pPr>
              <w:tabs>
                <w:tab w:val="left" w:pos="4176"/>
              </w:tabs>
              <w:adjustRightInd w:val="0"/>
              <w:snapToGrid w:val="0"/>
              <w:spacing w:line="360" w:lineRule="auto"/>
              <w:rPr>
                <w:b/>
                <w:sz w:val="24"/>
              </w:rPr>
            </w:pPr>
            <w:r w:rsidRPr="004A089D">
              <w:rPr>
                <w:b/>
                <w:sz w:val="24"/>
              </w:rPr>
              <w:t>一、结论</w:t>
            </w:r>
          </w:p>
          <w:p w:rsidR="007E5842" w:rsidRPr="004A089D" w:rsidRDefault="007E5842">
            <w:pPr>
              <w:tabs>
                <w:tab w:val="left" w:pos="4176"/>
              </w:tabs>
              <w:spacing w:line="360" w:lineRule="auto"/>
              <w:ind w:firstLineChars="196" w:firstLine="472"/>
              <w:rPr>
                <w:b/>
                <w:sz w:val="24"/>
              </w:rPr>
            </w:pPr>
            <w:r w:rsidRPr="004A089D">
              <w:rPr>
                <w:b/>
                <w:sz w:val="24"/>
              </w:rPr>
              <w:t>1</w:t>
            </w:r>
            <w:r w:rsidRPr="004A089D">
              <w:rPr>
                <w:b/>
                <w:sz w:val="24"/>
              </w:rPr>
              <w:t>、项目概况</w:t>
            </w:r>
          </w:p>
          <w:p w:rsidR="002C632A" w:rsidRPr="004A089D" w:rsidRDefault="000529D5" w:rsidP="002C632A">
            <w:pPr>
              <w:adjustRightInd w:val="0"/>
              <w:snapToGrid w:val="0"/>
              <w:spacing w:line="360" w:lineRule="auto"/>
              <w:ind w:firstLineChars="200" w:firstLine="480"/>
              <w:rPr>
                <w:sz w:val="24"/>
              </w:rPr>
            </w:pPr>
            <w:r w:rsidRPr="004A089D">
              <w:rPr>
                <w:rFonts w:hint="eastAsia"/>
                <w:sz w:val="24"/>
              </w:rPr>
              <w:t>宿迁芃来日用品有限公司地理坐标为</w:t>
            </w:r>
            <w:r w:rsidRPr="004A089D">
              <w:rPr>
                <w:sz w:val="24"/>
              </w:rPr>
              <w:t>118.842942</w:t>
            </w:r>
            <w:r w:rsidRPr="004A089D">
              <w:rPr>
                <w:rFonts w:hint="eastAsia"/>
                <w:sz w:val="24"/>
              </w:rPr>
              <w:t>E</w:t>
            </w:r>
            <w:r w:rsidRPr="004A089D">
              <w:rPr>
                <w:rFonts w:hint="eastAsia"/>
                <w:sz w:val="24"/>
              </w:rPr>
              <w:t>，</w:t>
            </w:r>
            <w:r w:rsidRPr="004A089D">
              <w:rPr>
                <w:sz w:val="24"/>
              </w:rPr>
              <w:t>34.123485</w:t>
            </w:r>
            <w:r w:rsidRPr="004A089D">
              <w:rPr>
                <w:rFonts w:hint="eastAsia"/>
                <w:sz w:val="24"/>
              </w:rPr>
              <w:t>N</w:t>
            </w:r>
            <w:r w:rsidRPr="004A089D">
              <w:rPr>
                <w:rFonts w:hint="eastAsia"/>
                <w:sz w:val="24"/>
              </w:rPr>
              <w:t>，</w:t>
            </w:r>
            <w:r w:rsidR="002C632A" w:rsidRPr="004A089D">
              <w:rPr>
                <w:sz w:val="24"/>
              </w:rPr>
              <w:t>现</w:t>
            </w:r>
            <w:r w:rsidR="002C632A" w:rsidRPr="004A089D">
              <w:rPr>
                <w:rFonts w:hint="eastAsia"/>
                <w:sz w:val="24"/>
              </w:rPr>
              <w:t>投资</w:t>
            </w:r>
            <w:r w:rsidR="002C632A" w:rsidRPr="004A089D">
              <w:rPr>
                <w:rFonts w:hint="eastAsia"/>
                <w:sz w:val="24"/>
              </w:rPr>
              <w:t>50</w:t>
            </w:r>
            <w:r w:rsidR="002C632A" w:rsidRPr="004A089D">
              <w:rPr>
                <w:sz w:val="24"/>
              </w:rPr>
              <w:t>0</w:t>
            </w:r>
            <w:r w:rsidR="002C632A" w:rsidRPr="004A089D">
              <w:rPr>
                <w:rFonts w:hint="eastAsia"/>
                <w:sz w:val="24"/>
              </w:rPr>
              <w:t>00</w:t>
            </w:r>
            <w:r w:rsidR="002C632A" w:rsidRPr="004A089D">
              <w:rPr>
                <w:rFonts w:hint="eastAsia"/>
                <w:sz w:val="24"/>
              </w:rPr>
              <w:t>万元经营塑料日用品、玻璃制品、不锈钢制品的生产、销售，</w:t>
            </w:r>
            <w:r w:rsidR="00CA2F34" w:rsidRPr="004A089D">
              <w:rPr>
                <w:rFonts w:hint="eastAsia"/>
                <w:sz w:val="24"/>
              </w:rPr>
              <w:t>该项目租赁江苏富隆实业有限公司</w:t>
            </w:r>
            <w:r w:rsidR="00CA2F34" w:rsidRPr="004A089D">
              <w:rPr>
                <w:rFonts w:hint="eastAsia"/>
                <w:sz w:val="24"/>
              </w:rPr>
              <w:t>2</w:t>
            </w:r>
            <w:r w:rsidR="00CA2F34" w:rsidRPr="004A089D">
              <w:rPr>
                <w:sz w:val="24"/>
              </w:rPr>
              <w:t>#</w:t>
            </w:r>
            <w:r w:rsidR="00CA2F34" w:rsidRPr="004A089D">
              <w:rPr>
                <w:sz w:val="24"/>
              </w:rPr>
              <w:t>部分</w:t>
            </w:r>
            <w:r w:rsidR="00CA2F34" w:rsidRPr="004A089D">
              <w:rPr>
                <w:rFonts w:hint="eastAsia"/>
                <w:sz w:val="24"/>
              </w:rPr>
              <w:t>闲置厂房（江苏富隆实业有限公司共有</w:t>
            </w:r>
            <w:r w:rsidR="00CA2F34" w:rsidRPr="004A089D">
              <w:rPr>
                <w:rFonts w:hint="eastAsia"/>
                <w:sz w:val="24"/>
              </w:rPr>
              <w:t>3</w:t>
            </w:r>
            <w:r w:rsidR="00CA2F34" w:rsidRPr="004A089D">
              <w:rPr>
                <w:rFonts w:hint="eastAsia"/>
                <w:sz w:val="24"/>
              </w:rPr>
              <w:t>栋厂房，</w:t>
            </w:r>
            <w:r w:rsidR="00CA2F34" w:rsidRPr="004A089D">
              <w:rPr>
                <w:rFonts w:hint="eastAsia"/>
                <w:sz w:val="24"/>
              </w:rPr>
              <w:t>1</w:t>
            </w:r>
            <w:r w:rsidR="00CA2F34" w:rsidRPr="004A089D">
              <w:rPr>
                <w:sz w:val="24"/>
              </w:rPr>
              <w:t>#</w:t>
            </w:r>
            <w:r w:rsidR="00CA2F34" w:rsidRPr="004A089D">
              <w:rPr>
                <w:rFonts w:hint="eastAsia"/>
                <w:sz w:val="24"/>
              </w:rPr>
              <w:t>为仓库，</w:t>
            </w:r>
            <w:r w:rsidR="00CA2F34" w:rsidRPr="004A089D">
              <w:rPr>
                <w:rFonts w:hint="eastAsia"/>
                <w:sz w:val="24"/>
              </w:rPr>
              <w:t>2</w:t>
            </w:r>
            <w:r w:rsidR="00CA2F34" w:rsidRPr="004A089D">
              <w:rPr>
                <w:sz w:val="24"/>
              </w:rPr>
              <w:t>#</w:t>
            </w:r>
            <w:r w:rsidR="00CA2F34" w:rsidRPr="004A089D">
              <w:rPr>
                <w:sz w:val="24"/>
              </w:rPr>
              <w:t>和</w:t>
            </w:r>
            <w:r w:rsidR="00CA2F34" w:rsidRPr="004A089D">
              <w:rPr>
                <w:rFonts w:hint="eastAsia"/>
                <w:sz w:val="24"/>
              </w:rPr>
              <w:t>3</w:t>
            </w:r>
            <w:r w:rsidR="00CA2F34" w:rsidRPr="004A089D">
              <w:rPr>
                <w:sz w:val="24"/>
              </w:rPr>
              <w:t>#</w:t>
            </w:r>
            <w:r w:rsidR="00CA2F34" w:rsidRPr="004A089D">
              <w:rPr>
                <w:sz w:val="24"/>
              </w:rPr>
              <w:t>为工业厂房</w:t>
            </w:r>
            <w:r w:rsidR="00CA2F34" w:rsidRPr="004A089D">
              <w:rPr>
                <w:rFonts w:hint="eastAsia"/>
                <w:sz w:val="24"/>
              </w:rPr>
              <w:t>），</w:t>
            </w:r>
            <w:r w:rsidR="002C632A" w:rsidRPr="004A089D">
              <w:rPr>
                <w:rFonts w:hint="eastAsia"/>
                <w:sz w:val="24"/>
              </w:rPr>
              <w:t>江苏富隆实业有限公司位于宿迁市沭阳县经济开发区</w:t>
            </w:r>
            <w:r w:rsidR="00AE7125" w:rsidRPr="004A089D">
              <w:rPr>
                <w:rFonts w:hint="eastAsia"/>
                <w:sz w:val="24"/>
              </w:rPr>
              <w:t>台北大道</w:t>
            </w:r>
            <w:r w:rsidR="002C632A" w:rsidRPr="004A089D">
              <w:rPr>
                <w:rFonts w:hint="eastAsia"/>
                <w:sz w:val="24"/>
              </w:rPr>
              <w:t>西侧、永嘉路南侧，租赁厂房占地面积</w:t>
            </w:r>
            <w:r w:rsidR="002C632A" w:rsidRPr="004A089D">
              <w:rPr>
                <w:rFonts w:hint="eastAsia"/>
                <w:sz w:val="24"/>
              </w:rPr>
              <w:t>6912m</w:t>
            </w:r>
            <w:r w:rsidR="002C632A" w:rsidRPr="004A089D">
              <w:rPr>
                <w:rFonts w:hint="eastAsia"/>
                <w:sz w:val="24"/>
                <w:vertAlign w:val="superscript"/>
              </w:rPr>
              <w:t>2</w:t>
            </w:r>
            <w:r w:rsidR="002C632A" w:rsidRPr="004A089D">
              <w:rPr>
                <w:rFonts w:hint="eastAsia"/>
                <w:sz w:val="24"/>
              </w:rPr>
              <w:t>，项目建成达产后，预计可形成年产</w:t>
            </w:r>
            <w:r w:rsidR="002C632A" w:rsidRPr="004A089D">
              <w:rPr>
                <w:rFonts w:ascii="宋体" w:hAnsi="宋体" w:hint="eastAsia"/>
                <w:sz w:val="24"/>
              </w:rPr>
              <w:t>玻璃杯</w:t>
            </w:r>
            <w:r w:rsidR="002C632A" w:rsidRPr="004A089D">
              <w:rPr>
                <w:rFonts w:hint="eastAsia"/>
                <w:sz w:val="24"/>
              </w:rPr>
              <w:t>1000</w:t>
            </w:r>
            <w:r w:rsidR="002C632A" w:rsidRPr="004A089D">
              <w:rPr>
                <w:rFonts w:hint="eastAsia"/>
                <w:sz w:val="24"/>
              </w:rPr>
              <w:t>万只的生产能力。本项目已在沭阳经济技术开发区管理委员会备案，备案文号为沭开经备</w:t>
            </w:r>
            <w:r w:rsidR="002C632A" w:rsidRPr="004A089D">
              <w:rPr>
                <w:rFonts w:hint="eastAsia"/>
                <w:sz w:val="24"/>
              </w:rPr>
              <w:t xml:space="preserve"> [2019]86</w:t>
            </w:r>
            <w:r w:rsidR="002C632A" w:rsidRPr="004A089D">
              <w:rPr>
                <w:rFonts w:hint="eastAsia"/>
                <w:sz w:val="24"/>
              </w:rPr>
              <w:t>号。</w:t>
            </w:r>
          </w:p>
          <w:p w:rsidR="007E5842" w:rsidRPr="004A089D" w:rsidRDefault="007E5842">
            <w:pPr>
              <w:tabs>
                <w:tab w:val="left" w:pos="2710"/>
              </w:tabs>
              <w:spacing w:line="360" w:lineRule="auto"/>
              <w:ind w:firstLineChars="196" w:firstLine="472"/>
              <w:rPr>
                <w:b/>
                <w:sz w:val="24"/>
              </w:rPr>
            </w:pPr>
            <w:r w:rsidRPr="004A089D">
              <w:rPr>
                <w:rFonts w:hint="eastAsia"/>
                <w:b/>
                <w:sz w:val="24"/>
              </w:rPr>
              <w:t>2</w:t>
            </w:r>
            <w:r w:rsidRPr="004A089D">
              <w:rPr>
                <w:b/>
                <w:sz w:val="24"/>
              </w:rPr>
              <w:t>、</w:t>
            </w:r>
            <w:r w:rsidRPr="004A089D">
              <w:rPr>
                <w:b/>
                <w:sz w:val="24"/>
              </w:rPr>
              <w:t>“</w:t>
            </w:r>
            <w:r w:rsidRPr="004A089D">
              <w:rPr>
                <w:b/>
                <w:sz w:val="24"/>
              </w:rPr>
              <w:t>三线一单</w:t>
            </w:r>
            <w:r w:rsidRPr="004A089D">
              <w:rPr>
                <w:b/>
                <w:sz w:val="24"/>
              </w:rPr>
              <w:t>”</w:t>
            </w:r>
            <w:r w:rsidRPr="004A089D">
              <w:rPr>
                <w:b/>
                <w:sz w:val="24"/>
              </w:rPr>
              <w:t>相符性分析</w:t>
            </w:r>
          </w:p>
          <w:p w:rsidR="007E5842" w:rsidRPr="004A089D" w:rsidRDefault="007E5842">
            <w:pPr>
              <w:tabs>
                <w:tab w:val="left" w:pos="2710"/>
              </w:tabs>
              <w:spacing w:line="360" w:lineRule="auto"/>
              <w:ind w:firstLineChars="196" w:firstLine="472"/>
              <w:rPr>
                <w:b/>
                <w:sz w:val="24"/>
              </w:rPr>
            </w:pPr>
            <w:r w:rsidRPr="004A089D">
              <w:rPr>
                <w:rFonts w:hint="eastAsia"/>
                <w:b/>
                <w:sz w:val="24"/>
              </w:rPr>
              <w:t>（</w:t>
            </w:r>
            <w:r w:rsidRPr="004A089D">
              <w:rPr>
                <w:rFonts w:hint="eastAsia"/>
                <w:b/>
                <w:sz w:val="24"/>
              </w:rPr>
              <w:t>1</w:t>
            </w:r>
            <w:r w:rsidRPr="004A089D">
              <w:rPr>
                <w:rFonts w:hint="eastAsia"/>
                <w:b/>
                <w:sz w:val="24"/>
              </w:rPr>
              <w:t>）</w:t>
            </w:r>
            <w:r w:rsidRPr="004A089D">
              <w:rPr>
                <w:b/>
                <w:sz w:val="24"/>
              </w:rPr>
              <w:t>生态保护红线</w:t>
            </w:r>
          </w:p>
          <w:p w:rsidR="00C10843" w:rsidRPr="004A089D" w:rsidRDefault="00C10843" w:rsidP="00C10843">
            <w:pPr>
              <w:adjustRightInd w:val="0"/>
              <w:snapToGrid w:val="0"/>
              <w:spacing w:line="360" w:lineRule="auto"/>
              <w:ind w:firstLineChars="200" w:firstLine="480"/>
              <w:rPr>
                <w:sz w:val="24"/>
              </w:rPr>
            </w:pPr>
            <w:r w:rsidRPr="004A089D">
              <w:rPr>
                <w:rFonts w:ascii="宋体" w:hAnsi="宋体" w:cs="宋体" w:hint="eastAsia"/>
                <w:sz w:val="24"/>
              </w:rPr>
              <w:t>①</w:t>
            </w:r>
            <w:r w:rsidRPr="004A089D">
              <w:rPr>
                <w:sz w:val="24"/>
              </w:rPr>
              <w:t>与《江苏省生态红线区域保护规划》相符性分析</w:t>
            </w:r>
          </w:p>
          <w:p w:rsidR="002C632A" w:rsidRPr="004A089D" w:rsidRDefault="002C632A" w:rsidP="002C632A">
            <w:pPr>
              <w:adjustRightInd w:val="0"/>
              <w:snapToGrid w:val="0"/>
              <w:spacing w:line="360" w:lineRule="auto"/>
              <w:ind w:firstLineChars="200" w:firstLine="480"/>
              <w:rPr>
                <w:sz w:val="24"/>
              </w:rPr>
            </w:pPr>
            <w:r w:rsidRPr="004A089D">
              <w:rPr>
                <w:sz w:val="24"/>
              </w:rPr>
              <w:t>对照</w:t>
            </w:r>
            <w:r w:rsidRPr="004A089D">
              <w:rPr>
                <w:rFonts w:hint="eastAsia"/>
                <w:sz w:val="24"/>
              </w:rPr>
              <w:t>沭阳县</w:t>
            </w:r>
            <w:r w:rsidRPr="004A089D">
              <w:rPr>
                <w:sz w:val="24"/>
              </w:rPr>
              <w:t>生态红线区布局图</w:t>
            </w:r>
            <w:r w:rsidRPr="004A089D">
              <w:rPr>
                <w:rFonts w:hint="eastAsia"/>
                <w:sz w:val="24"/>
              </w:rPr>
              <w:t>（附图</w:t>
            </w:r>
            <w:r w:rsidRPr="004A089D">
              <w:rPr>
                <w:rFonts w:hint="eastAsia"/>
                <w:sz w:val="24"/>
              </w:rPr>
              <w:t>4</w:t>
            </w:r>
            <w:r w:rsidRPr="004A089D">
              <w:rPr>
                <w:rFonts w:hint="eastAsia"/>
                <w:sz w:val="24"/>
              </w:rPr>
              <w:t>生态红线图）</w:t>
            </w:r>
            <w:r w:rsidRPr="004A089D">
              <w:rPr>
                <w:sz w:val="24"/>
              </w:rPr>
              <w:t>，</w:t>
            </w:r>
            <w:r w:rsidRPr="004A089D">
              <w:rPr>
                <w:rFonts w:hint="eastAsia"/>
                <w:sz w:val="24"/>
              </w:rPr>
              <w:t>最近的生态红线为新沂河（沭阳县）洪水调蓄区，距离约</w:t>
            </w:r>
            <w:r w:rsidRPr="004A089D">
              <w:rPr>
                <w:rFonts w:hint="eastAsia"/>
                <w:sz w:val="24"/>
              </w:rPr>
              <w:t>3.10 km</w:t>
            </w:r>
            <w:r w:rsidRPr="004A089D">
              <w:rPr>
                <w:rFonts w:hint="eastAsia"/>
                <w:sz w:val="24"/>
              </w:rPr>
              <w:t>，</w:t>
            </w:r>
            <w:r w:rsidRPr="004A089D">
              <w:rPr>
                <w:sz w:val="24"/>
              </w:rPr>
              <w:t>项目所在地不在</w:t>
            </w:r>
            <w:r w:rsidRPr="004A089D">
              <w:rPr>
                <w:rFonts w:hint="eastAsia"/>
                <w:sz w:val="24"/>
              </w:rPr>
              <w:t>红线区域</w:t>
            </w:r>
            <w:r w:rsidRPr="004A089D">
              <w:rPr>
                <w:sz w:val="24"/>
              </w:rPr>
              <w:t>内，本项目符合</w:t>
            </w:r>
            <w:r w:rsidRPr="004A089D">
              <w:rPr>
                <w:rFonts w:hint="eastAsia"/>
                <w:sz w:val="24"/>
              </w:rPr>
              <w:t>宿迁市沭阳县</w:t>
            </w:r>
            <w:r w:rsidRPr="004A089D">
              <w:rPr>
                <w:sz w:val="24"/>
              </w:rPr>
              <w:t>生态红线规划，建设项目所在地不属于限制开发区域及禁止开发区域，项目建设不占用生态红线区域，不会导致辖区内生态红线区域生态服务功能下降</w:t>
            </w:r>
            <w:r w:rsidRPr="004A089D">
              <w:rPr>
                <w:rFonts w:hint="eastAsia"/>
                <w:sz w:val="24"/>
              </w:rPr>
              <w:t>。</w:t>
            </w:r>
          </w:p>
          <w:p w:rsidR="00C10843" w:rsidRPr="004A089D" w:rsidRDefault="00C10843" w:rsidP="00C10843">
            <w:pPr>
              <w:adjustRightInd w:val="0"/>
              <w:snapToGrid w:val="0"/>
              <w:spacing w:line="360" w:lineRule="auto"/>
              <w:ind w:firstLineChars="200" w:firstLine="480"/>
              <w:rPr>
                <w:sz w:val="24"/>
              </w:rPr>
            </w:pPr>
            <w:r w:rsidRPr="004A089D">
              <w:rPr>
                <w:rFonts w:ascii="宋体" w:hAnsi="宋体" w:cs="宋体" w:hint="eastAsia"/>
                <w:sz w:val="24"/>
              </w:rPr>
              <w:t>②</w:t>
            </w:r>
            <w:r w:rsidRPr="004A089D">
              <w:rPr>
                <w:sz w:val="24"/>
              </w:rPr>
              <w:t>与《江苏省国家级生态保护红线规划》相符性分析</w:t>
            </w:r>
          </w:p>
          <w:p w:rsidR="00C10843" w:rsidRPr="004A089D" w:rsidRDefault="00C10843" w:rsidP="00C10843">
            <w:pPr>
              <w:pStyle w:val="310"/>
              <w:tabs>
                <w:tab w:val="left" w:pos="604"/>
              </w:tabs>
              <w:adjustRightInd w:val="0"/>
              <w:snapToGrid w:val="0"/>
              <w:spacing w:line="360" w:lineRule="auto"/>
              <w:ind w:left="0" w:firstLineChars="200" w:firstLine="480"/>
              <w:rPr>
                <w:rFonts w:ascii="Times New Roman" w:eastAsia="宋体"/>
                <w:sz w:val="24"/>
              </w:rPr>
            </w:pPr>
            <w:r w:rsidRPr="004A089D">
              <w:rPr>
                <w:rFonts w:ascii="Times New Roman" w:eastAsia="宋体"/>
                <w:sz w:val="24"/>
              </w:rPr>
              <w:t>《江苏省国家级生态保护红线规划》（苏政发</w:t>
            </w:r>
            <w:r w:rsidRPr="004A089D">
              <w:rPr>
                <w:rFonts w:ascii="Times New Roman" w:eastAsia="宋体"/>
                <w:sz w:val="24"/>
              </w:rPr>
              <w:t>[2018]74</w:t>
            </w:r>
            <w:r w:rsidRPr="004A089D">
              <w:rPr>
                <w:rFonts w:ascii="Times New Roman" w:eastAsia="宋体"/>
                <w:sz w:val="24"/>
              </w:rPr>
              <w:t>号）将江苏省生态红线划分为陆域生态保护红线和海洋生态保护红线，其中陆域生态保护红线包括自然保护区、森林公园的生态保育区和核心景观区、风景名胜区的一级保护区、地质公园的地质遗迹保护区、湿地公园的湿地保育区和恢复重建区、饮用水水源地保护区、水产种质资源保护区的核心区、重要湖泊湿地的核心保护区域等</w:t>
            </w:r>
            <w:r w:rsidRPr="004A089D">
              <w:rPr>
                <w:rFonts w:ascii="Times New Roman" w:eastAsia="宋体"/>
                <w:sz w:val="24"/>
              </w:rPr>
              <w:t>8</w:t>
            </w:r>
            <w:r w:rsidRPr="004A089D">
              <w:rPr>
                <w:rFonts w:ascii="Times New Roman" w:eastAsia="宋体"/>
                <w:sz w:val="24"/>
              </w:rPr>
              <w:t>中生态保护红线类型。对照《江苏省生态保护红线分布图》，建设项目不在生态保护红线范围内，因此，项目建设与《江苏省国家级生态保护红线规划》相符。</w:t>
            </w:r>
          </w:p>
          <w:p w:rsidR="00C10843" w:rsidRPr="004A089D" w:rsidRDefault="00C10843" w:rsidP="00C10843">
            <w:pPr>
              <w:adjustRightInd w:val="0"/>
              <w:snapToGrid w:val="0"/>
              <w:spacing w:line="360" w:lineRule="auto"/>
              <w:ind w:firstLineChars="200" w:firstLine="480"/>
              <w:rPr>
                <w:sz w:val="24"/>
              </w:rPr>
            </w:pPr>
            <w:r w:rsidRPr="004A089D">
              <w:rPr>
                <w:rFonts w:hint="eastAsia"/>
                <w:sz w:val="24"/>
              </w:rPr>
              <w:t>因此项目符合《江苏省生态红线区区域保护规划》（苏政发</w:t>
            </w:r>
            <w:r w:rsidRPr="004A089D">
              <w:rPr>
                <w:sz w:val="24"/>
              </w:rPr>
              <w:t>[2013]113</w:t>
            </w:r>
            <w:r w:rsidRPr="004A089D">
              <w:rPr>
                <w:rFonts w:hint="eastAsia"/>
                <w:sz w:val="24"/>
              </w:rPr>
              <w:t>号）和《江苏省国家级生态保护红线规划》（苏政发</w:t>
            </w:r>
            <w:r w:rsidRPr="004A089D">
              <w:rPr>
                <w:rFonts w:hint="eastAsia"/>
                <w:sz w:val="24"/>
              </w:rPr>
              <w:t>[2018]74</w:t>
            </w:r>
            <w:r w:rsidRPr="004A089D">
              <w:rPr>
                <w:rFonts w:hint="eastAsia"/>
                <w:sz w:val="24"/>
              </w:rPr>
              <w:t>号）的相关要求</w:t>
            </w:r>
            <w:r w:rsidRPr="004A089D">
              <w:rPr>
                <w:sz w:val="24"/>
              </w:rPr>
              <w:t>。</w:t>
            </w:r>
          </w:p>
          <w:p w:rsidR="007E5842" w:rsidRPr="004A089D" w:rsidRDefault="007E5842" w:rsidP="00C10843">
            <w:pPr>
              <w:adjustRightInd w:val="0"/>
              <w:snapToGrid w:val="0"/>
              <w:spacing w:line="360" w:lineRule="auto"/>
              <w:ind w:firstLineChars="200" w:firstLine="482"/>
              <w:rPr>
                <w:sz w:val="24"/>
              </w:rPr>
            </w:pPr>
            <w:r w:rsidRPr="004A089D">
              <w:rPr>
                <w:rFonts w:hint="eastAsia"/>
                <w:b/>
                <w:sz w:val="24"/>
              </w:rPr>
              <w:t>（</w:t>
            </w:r>
            <w:r w:rsidRPr="004A089D">
              <w:rPr>
                <w:rFonts w:hint="eastAsia"/>
                <w:b/>
                <w:sz w:val="24"/>
              </w:rPr>
              <w:t>2</w:t>
            </w:r>
            <w:r w:rsidRPr="004A089D">
              <w:rPr>
                <w:rFonts w:hint="eastAsia"/>
                <w:b/>
                <w:sz w:val="24"/>
              </w:rPr>
              <w:t>）</w:t>
            </w:r>
            <w:r w:rsidRPr="004A089D">
              <w:rPr>
                <w:b/>
                <w:sz w:val="24"/>
              </w:rPr>
              <w:t>环境质量底线</w:t>
            </w:r>
          </w:p>
          <w:p w:rsidR="001A08BE" w:rsidRPr="004A089D" w:rsidRDefault="00691CC0" w:rsidP="00691CC0">
            <w:pPr>
              <w:adjustRightInd w:val="0"/>
              <w:snapToGrid w:val="0"/>
              <w:spacing w:line="360" w:lineRule="auto"/>
              <w:ind w:firstLineChars="200" w:firstLine="480"/>
              <w:rPr>
                <w:kern w:val="0"/>
                <w:sz w:val="24"/>
              </w:rPr>
            </w:pPr>
            <w:r w:rsidRPr="004A089D">
              <w:rPr>
                <w:rFonts w:hint="eastAsia"/>
                <w:sz w:val="24"/>
              </w:rPr>
              <w:t>按照</w:t>
            </w:r>
            <w:r w:rsidRPr="004A089D">
              <w:rPr>
                <w:sz w:val="24"/>
              </w:rPr>
              <w:t>HJ2.2-2018</w:t>
            </w:r>
            <w:r w:rsidRPr="004A089D">
              <w:rPr>
                <w:rFonts w:hint="eastAsia"/>
                <w:sz w:val="24"/>
              </w:rPr>
              <w:t>要求，项目选取</w:t>
            </w:r>
            <w:r w:rsidRPr="004A089D">
              <w:rPr>
                <w:sz w:val="24"/>
              </w:rPr>
              <w:t>2018</w:t>
            </w:r>
            <w:r w:rsidRPr="004A089D">
              <w:rPr>
                <w:rFonts w:hint="eastAsia"/>
                <w:sz w:val="24"/>
              </w:rPr>
              <w:t>年作为大气评价基准年，根据《</w:t>
            </w:r>
            <w:r w:rsidRPr="004A089D">
              <w:rPr>
                <w:sz w:val="24"/>
              </w:rPr>
              <w:t>2018</w:t>
            </w:r>
            <w:r w:rsidRPr="004A089D">
              <w:rPr>
                <w:rFonts w:hint="eastAsia"/>
                <w:sz w:val="24"/>
              </w:rPr>
              <w:t>年沭阳</w:t>
            </w:r>
            <w:r w:rsidRPr="004A089D">
              <w:rPr>
                <w:rFonts w:hint="eastAsia"/>
                <w:sz w:val="24"/>
              </w:rPr>
              <w:lastRenderedPageBreak/>
              <w:t>县环境质量报告书》，</w:t>
            </w:r>
            <w:r w:rsidRPr="004A089D">
              <w:rPr>
                <w:sz w:val="24"/>
              </w:rPr>
              <w:t>2018</w:t>
            </w:r>
            <w:r w:rsidRPr="004A089D">
              <w:rPr>
                <w:rFonts w:hint="eastAsia"/>
                <w:sz w:val="24"/>
              </w:rPr>
              <w:t>年沭阳县环境空气中除</w:t>
            </w:r>
            <w:r w:rsidRPr="004A089D">
              <w:rPr>
                <w:sz w:val="24"/>
              </w:rPr>
              <w:t>PM</w:t>
            </w:r>
            <w:r w:rsidRPr="004A089D">
              <w:rPr>
                <w:sz w:val="24"/>
                <w:vertAlign w:val="subscript"/>
              </w:rPr>
              <w:t>10</w:t>
            </w:r>
            <w:r w:rsidRPr="004A089D">
              <w:rPr>
                <w:rFonts w:hint="eastAsia"/>
                <w:sz w:val="24"/>
              </w:rPr>
              <w:t>、</w:t>
            </w:r>
            <w:r w:rsidRPr="004A089D">
              <w:rPr>
                <w:sz w:val="24"/>
              </w:rPr>
              <w:t>PM</w:t>
            </w:r>
            <w:r w:rsidRPr="004A089D">
              <w:rPr>
                <w:sz w:val="24"/>
                <w:vertAlign w:val="subscript"/>
              </w:rPr>
              <w:t>2.5</w:t>
            </w:r>
            <w:r w:rsidRPr="004A089D">
              <w:rPr>
                <w:rFonts w:hint="eastAsia"/>
                <w:sz w:val="24"/>
              </w:rPr>
              <w:t>年均值超标外均可达到《环境空气质量标准》</w:t>
            </w:r>
            <w:r w:rsidRPr="004A089D">
              <w:rPr>
                <w:sz w:val="24"/>
              </w:rPr>
              <w:t>(GB3095-2012)</w:t>
            </w:r>
            <w:r w:rsidRPr="004A089D">
              <w:rPr>
                <w:rFonts w:hint="eastAsia"/>
                <w:sz w:val="24"/>
              </w:rPr>
              <w:t>中的二级标准要求，项目所在地判定为不达标区；纳污河流沂南河满足《地表水环境质量标准》（</w:t>
            </w:r>
            <w:r w:rsidRPr="004A089D">
              <w:rPr>
                <w:sz w:val="24"/>
              </w:rPr>
              <w:t>GB3838-2002</w:t>
            </w:r>
            <w:r w:rsidRPr="004A089D">
              <w:rPr>
                <w:rFonts w:hint="eastAsia"/>
                <w:sz w:val="24"/>
              </w:rPr>
              <w:t>）</w:t>
            </w:r>
            <w:r w:rsidR="00142F0C" w:rsidRPr="004A089D">
              <w:rPr>
                <w:sz w:val="24"/>
              </w:rPr>
              <w:fldChar w:fldCharType="begin"/>
            </w:r>
            <w:r w:rsidRPr="004A089D">
              <w:rPr>
                <w:sz w:val="24"/>
              </w:rPr>
              <w:instrText xml:space="preserve"> = 4 \* ROMAN </w:instrText>
            </w:r>
            <w:r w:rsidR="00142F0C" w:rsidRPr="004A089D">
              <w:rPr>
                <w:sz w:val="24"/>
              </w:rPr>
              <w:fldChar w:fldCharType="separate"/>
            </w:r>
            <w:r w:rsidRPr="004A089D">
              <w:rPr>
                <w:noProof/>
                <w:sz w:val="24"/>
              </w:rPr>
              <w:t>IV</w:t>
            </w:r>
            <w:r w:rsidR="00142F0C" w:rsidRPr="004A089D">
              <w:rPr>
                <w:sz w:val="24"/>
              </w:rPr>
              <w:fldChar w:fldCharType="end"/>
            </w:r>
            <w:r w:rsidRPr="004A089D">
              <w:rPr>
                <w:rFonts w:hint="eastAsia"/>
                <w:sz w:val="24"/>
              </w:rPr>
              <w:t>类标准要求；声环境达到《声环境质量标准》（</w:t>
            </w:r>
            <w:r w:rsidRPr="004A089D">
              <w:rPr>
                <w:sz w:val="24"/>
              </w:rPr>
              <w:t>GB3096—2008</w:t>
            </w:r>
            <w:r w:rsidRPr="004A089D">
              <w:rPr>
                <w:rFonts w:hint="eastAsia"/>
                <w:sz w:val="24"/>
              </w:rPr>
              <w:t>）</w:t>
            </w:r>
            <w:r w:rsidRPr="004A089D">
              <w:rPr>
                <w:sz w:val="24"/>
              </w:rPr>
              <w:t>3</w:t>
            </w:r>
            <w:r w:rsidRPr="004A089D">
              <w:rPr>
                <w:rFonts w:hint="eastAsia"/>
                <w:sz w:val="24"/>
              </w:rPr>
              <w:t>类标准。</w:t>
            </w:r>
            <w:r w:rsidR="002C632A" w:rsidRPr="004A089D">
              <w:rPr>
                <w:sz w:val="24"/>
              </w:rPr>
              <w:t>建设项目废水、废气、固废均得到合理处置，噪声对周边影响较小，不会突破项目所在地的环境质量底线。因此项目的建设符合环境质量底线标准。</w:t>
            </w:r>
          </w:p>
          <w:p w:rsidR="007E5842" w:rsidRPr="004A089D" w:rsidRDefault="007E5842">
            <w:pPr>
              <w:tabs>
                <w:tab w:val="left" w:pos="2710"/>
              </w:tabs>
              <w:spacing w:line="360" w:lineRule="auto"/>
              <w:ind w:firstLineChars="196" w:firstLine="472"/>
              <w:rPr>
                <w:b/>
                <w:sz w:val="24"/>
              </w:rPr>
            </w:pPr>
            <w:r w:rsidRPr="004A089D">
              <w:rPr>
                <w:rFonts w:hint="eastAsia"/>
                <w:b/>
                <w:sz w:val="24"/>
              </w:rPr>
              <w:t>（</w:t>
            </w:r>
            <w:r w:rsidRPr="004A089D">
              <w:rPr>
                <w:rFonts w:hint="eastAsia"/>
                <w:b/>
                <w:sz w:val="24"/>
              </w:rPr>
              <w:t>3</w:t>
            </w:r>
            <w:r w:rsidRPr="004A089D">
              <w:rPr>
                <w:rFonts w:hint="eastAsia"/>
                <w:b/>
                <w:sz w:val="24"/>
              </w:rPr>
              <w:t>）</w:t>
            </w:r>
            <w:r w:rsidRPr="004A089D">
              <w:rPr>
                <w:b/>
                <w:sz w:val="24"/>
              </w:rPr>
              <w:t>资源利用上线</w:t>
            </w:r>
          </w:p>
          <w:p w:rsidR="007E5842" w:rsidRPr="004A089D" w:rsidRDefault="007E5842">
            <w:pPr>
              <w:adjustRightInd w:val="0"/>
              <w:snapToGrid w:val="0"/>
              <w:spacing w:line="360" w:lineRule="auto"/>
              <w:ind w:firstLineChars="200" w:firstLine="480"/>
              <w:rPr>
                <w:sz w:val="24"/>
              </w:rPr>
            </w:pPr>
            <w:r w:rsidRPr="004A089D">
              <w:rPr>
                <w:rFonts w:hint="eastAsia"/>
                <w:sz w:val="24"/>
              </w:rPr>
              <w:t>本项目用水来自区域自来水管网，</w:t>
            </w:r>
            <w:r w:rsidR="00BC2724" w:rsidRPr="004A089D">
              <w:rPr>
                <w:rFonts w:hint="eastAsia"/>
                <w:sz w:val="24"/>
              </w:rPr>
              <w:t>用电</w:t>
            </w:r>
            <w:r w:rsidR="00DF31CF" w:rsidRPr="004A089D">
              <w:rPr>
                <w:sz w:val="24"/>
              </w:rPr>
              <w:t>由当地市政电网</w:t>
            </w:r>
            <w:r w:rsidRPr="004A089D">
              <w:rPr>
                <w:rFonts w:hint="eastAsia"/>
                <w:sz w:val="24"/>
              </w:rPr>
              <w:t>供给，不会达到资源利用上线，亦不会达到能源利用上线。</w:t>
            </w:r>
          </w:p>
          <w:p w:rsidR="007E5842" w:rsidRPr="004A089D" w:rsidRDefault="007E5842">
            <w:pPr>
              <w:tabs>
                <w:tab w:val="left" w:pos="2710"/>
              </w:tabs>
              <w:spacing w:line="360" w:lineRule="auto"/>
              <w:ind w:firstLineChars="196" w:firstLine="472"/>
              <w:rPr>
                <w:b/>
                <w:sz w:val="24"/>
              </w:rPr>
            </w:pPr>
            <w:r w:rsidRPr="004A089D">
              <w:rPr>
                <w:rFonts w:hint="eastAsia"/>
                <w:b/>
                <w:sz w:val="24"/>
              </w:rPr>
              <w:t>（</w:t>
            </w:r>
            <w:r w:rsidRPr="004A089D">
              <w:rPr>
                <w:rFonts w:hint="eastAsia"/>
                <w:b/>
                <w:sz w:val="24"/>
              </w:rPr>
              <w:t>4</w:t>
            </w:r>
            <w:r w:rsidRPr="004A089D">
              <w:rPr>
                <w:rFonts w:hint="eastAsia"/>
                <w:b/>
                <w:sz w:val="24"/>
              </w:rPr>
              <w:t>）</w:t>
            </w:r>
            <w:r w:rsidRPr="004A089D">
              <w:rPr>
                <w:b/>
                <w:sz w:val="24"/>
              </w:rPr>
              <w:t>环境准入负面清单</w:t>
            </w:r>
          </w:p>
          <w:p w:rsidR="007E5842" w:rsidRPr="004A089D" w:rsidRDefault="007E5842">
            <w:pPr>
              <w:tabs>
                <w:tab w:val="left" w:pos="2710"/>
              </w:tabs>
              <w:spacing w:line="360" w:lineRule="auto"/>
              <w:ind w:firstLineChars="196" w:firstLine="472"/>
              <w:rPr>
                <w:b/>
                <w:sz w:val="24"/>
              </w:rPr>
            </w:pPr>
            <w:r w:rsidRPr="004A089D">
              <w:rPr>
                <w:rFonts w:hint="eastAsia"/>
                <w:b/>
                <w:sz w:val="24"/>
              </w:rPr>
              <w:t>①</w:t>
            </w:r>
            <w:r w:rsidRPr="004A089D">
              <w:rPr>
                <w:b/>
                <w:sz w:val="24"/>
              </w:rPr>
              <w:t>产业政策</w:t>
            </w:r>
            <w:r w:rsidRPr="004A089D">
              <w:rPr>
                <w:rFonts w:hint="eastAsia"/>
                <w:b/>
                <w:sz w:val="24"/>
              </w:rPr>
              <w:t>符合性</w:t>
            </w:r>
          </w:p>
          <w:p w:rsidR="004E26E8" w:rsidRPr="004A089D" w:rsidRDefault="004E26E8" w:rsidP="004E26E8">
            <w:pPr>
              <w:adjustRightInd w:val="0"/>
              <w:snapToGrid w:val="0"/>
              <w:spacing w:line="360" w:lineRule="auto"/>
              <w:ind w:firstLineChars="200" w:firstLine="480"/>
              <w:rPr>
                <w:sz w:val="24"/>
              </w:rPr>
            </w:pPr>
            <w:r w:rsidRPr="004A089D">
              <w:rPr>
                <w:rFonts w:hint="eastAsia"/>
                <w:sz w:val="24"/>
              </w:rPr>
              <w:t>本项目为</w:t>
            </w:r>
            <w:r w:rsidRPr="004A089D">
              <w:rPr>
                <w:rFonts w:hint="eastAsia"/>
                <w:kern w:val="0"/>
                <w:sz w:val="24"/>
              </w:rPr>
              <w:t>日用</w:t>
            </w:r>
            <w:r w:rsidRPr="004A089D">
              <w:rPr>
                <w:kern w:val="0"/>
                <w:sz w:val="24"/>
              </w:rPr>
              <w:t>玻璃制品制造</w:t>
            </w:r>
            <w:r w:rsidRPr="004A089D">
              <w:rPr>
                <w:rFonts w:hint="eastAsia"/>
                <w:sz w:val="24"/>
              </w:rPr>
              <w:t>项目，属于《产业结构调整指导目录</w:t>
            </w:r>
            <w:r w:rsidRPr="004A089D">
              <w:rPr>
                <w:rFonts w:hint="eastAsia"/>
                <w:sz w:val="24"/>
              </w:rPr>
              <w:t>(2011</w:t>
            </w:r>
            <w:r w:rsidRPr="004A089D">
              <w:rPr>
                <w:rFonts w:hint="eastAsia"/>
                <w:sz w:val="24"/>
              </w:rPr>
              <w:t>年本</w:t>
            </w:r>
            <w:r w:rsidRPr="004A089D">
              <w:rPr>
                <w:rFonts w:hint="eastAsia"/>
                <w:sz w:val="24"/>
              </w:rPr>
              <w:t>)</w:t>
            </w:r>
            <w:r w:rsidRPr="004A089D">
              <w:rPr>
                <w:rFonts w:hint="eastAsia"/>
                <w:sz w:val="24"/>
              </w:rPr>
              <w:t>（修订）（</w:t>
            </w:r>
            <w:r w:rsidRPr="004A089D">
              <w:rPr>
                <w:rFonts w:hint="eastAsia"/>
                <w:sz w:val="24"/>
              </w:rPr>
              <w:t>2013</w:t>
            </w:r>
            <w:r w:rsidRPr="004A089D">
              <w:rPr>
                <w:rFonts w:hint="eastAsia"/>
                <w:sz w:val="24"/>
              </w:rPr>
              <w:t>）》（国家发展改革委</w:t>
            </w:r>
            <w:r w:rsidRPr="004A089D">
              <w:rPr>
                <w:rFonts w:hint="eastAsia"/>
                <w:sz w:val="24"/>
              </w:rPr>
              <w:t>[2013]</w:t>
            </w:r>
            <w:r w:rsidRPr="004A089D">
              <w:rPr>
                <w:rFonts w:hint="eastAsia"/>
                <w:sz w:val="24"/>
              </w:rPr>
              <w:t>第</w:t>
            </w:r>
            <w:r w:rsidRPr="004A089D">
              <w:rPr>
                <w:rFonts w:hint="eastAsia"/>
                <w:sz w:val="24"/>
              </w:rPr>
              <w:t>21</w:t>
            </w:r>
            <w:r w:rsidRPr="004A089D">
              <w:rPr>
                <w:rFonts w:hint="eastAsia"/>
                <w:sz w:val="24"/>
              </w:rPr>
              <w:t>号）文件中“鼓励类”中“十二、建材”中的“</w:t>
            </w:r>
            <w:r w:rsidRPr="004A089D">
              <w:rPr>
                <w:rFonts w:hint="eastAsia"/>
                <w:sz w:val="24"/>
              </w:rPr>
              <w:t>8</w:t>
            </w:r>
            <w:r w:rsidRPr="004A089D">
              <w:rPr>
                <w:rFonts w:hint="eastAsia"/>
                <w:sz w:val="24"/>
              </w:rPr>
              <w:t>、</w:t>
            </w:r>
            <w:r w:rsidRPr="004A089D">
              <w:rPr>
                <w:kern w:val="0"/>
                <w:sz w:val="24"/>
              </w:rPr>
              <w:t>石英玻璃及其制品制造技术开发与生产</w:t>
            </w:r>
            <w:r w:rsidRPr="004A089D">
              <w:rPr>
                <w:rFonts w:hint="eastAsia"/>
                <w:sz w:val="24"/>
              </w:rPr>
              <w:t>”。</w:t>
            </w:r>
          </w:p>
          <w:p w:rsidR="00B2672F" w:rsidRPr="004A089D" w:rsidRDefault="00B2672F" w:rsidP="002C632A">
            <w:pPr>
              <w:widowControl/>
              <w:tabs>
                <w:tab w:val="left" w:pos="851"/>
                <w:tab w:val="left" w:pos="1134"/>
                <w:tab w:val="left" w:pos="1276"/>
              </w:tabs>
              <w:adjustRightInd w:val="0"/>
              <w:snapToGrid w:val="0"/>
              <w:spacing w:line="360" w:lineRule="auto"/>
              <w:ind w:firstLineChars="200" w:firstLine="480"/>
              <w:rPr>
                <w:sz w:val="24"/>
              </w:rPr>
            </w:pPr>
            <w:r w:rsidRPr="004A089D">
              <w:rPr>
                <w:kern w:val="0"/>
                <w:sz w:val="24"/>
                <w:szCs w:val="20"/>
              </w:rPr>
              <w:t>本项目不属于国务院《产业结构调整指导目录</w:t>
            </w:r>
            <w:r w:rsidRPr="004A089D">
              <w:rPr>
                <w:kern w:val="0"/>
                <w:sz w:val="24"/>
                <w:szCs w:val="20"/>
              </w:rPr>
              <w:t>(2011</w:t>
            </w:r>
            <w:r w:rsidRPr="004A089D">
              <w:rPr>
                <w:kern w:val="0"/>
                <w:sz w:val="24"/>
                <w:szCs w:val="20"/>
              </w:rPr>
              <w:t>年本</w:t>
            </w:r>
            <w:r w:rsidRPr="004A089D">
              <w:rPr>
                <w:kern w:val="0"/>
                <w:sz w:val="24"/>
                <w:szCs w:val="20"/>
              </w:rPr>
              <w:t>)</w:t>
            </w:r>
            <w:r w:rsidRPr="004A089D">
              <w:rPr>
                <w:kern w:val="0"/>
                <w:sz w:val="24"/>
                <w:szCs w:val="20"/>
              </w:rPr>
              <w:t>》以及国家发展改革委关于修改《产业结构调整指导目录</w:t>
            </w:r>
            <w:r w:rsidRPr="004A089D">
              <w:rPr>
                <w:kern w:val="0"/>
                <w:sz w:val="24"/>
                <w:szCs w:val="20"/>
              </w:rPr>
              <w:t>(2011</w:t>
            </w:r>
            <w:r w:rsidRPr="004A089D">
              <w:rPr>
                <w:kern w:val="0"/>
                <w:sz w:val="24"/>
                <w:szCs w:val="20"/>
              </w:rPr>
              <w:t>年本</w:t>
            </w:r>
            <w:r w:rsidRPr="004A089D">
              <w:rPr>
                <w:kern w:val="0"/>
                <w:sz w:val="24"/>
                <w:szCs w:val="20"/>
              </w:rPr>
              <w:t>)</w:t>
            </w:r>
            <w:r w:rsidRPr="004A089D">
              <w:rPr>
                <w:kern w:val="0"/>
                <w:sz w:val="24"/>
                <w:szCs w:val="20"/>
              </w:rPr>
              <w:t>》有关条款的决定中淘汰和限制类项目，不属于《江苏省工业和信息产业结构调整指导目录</w:t>
            </w:r>
            <w:r w:rsidRPr="004A089D">
              <w:rPr>
                <w:kern w:val="0"/>
                <w:sz w:val="24"/>
                <w:szCs w:val="20"/>
              </w:rPr>
              <w:t>(2012</w:t>
            </w:r>
            <w:r w:rsidRPr="004A089D">
              <w:rPr>
                <w:kern w:val="0"/>
                <w:sz w:val="24"/>
                <w:szCs w:val="20"/>
              </w:rPr>
              <w:t>年本</w:t>
            </w:r>
            <w:r w:rsidRPr="004A089D">
              <w:rPr>
                <w:kern w:val="0"/>
                <w:sz w:val="24"/>
                <w:szCs w:val="20"/>
              </w:rPr>
              <w:t>)</w:t>
            </w:r>
            <w:r w:rsidRPr="004A089D">
              <w:rPr>
                <w:kern w:val="0"/>
                <w:sz w:val="24"/>
                <w:szCs w:val="20"/>
              </w:rPr>
              <w:t>》</w:t>
            </w:r>
            <w:r w:rsidRPr="004A089D">
              <w:rPr>
                <w:kern w:val="0"/>
                <w:sz w:val="24"/>
              </w:rPr>
              <w:t>及</w:t>
            </w:r>
            <w:r w:rsidRPr="004A089D">
              <w:rPr>
                <w:bCs/>
                <w:kern w:val="0"/>
                <w:sz w:val="24"/>
                <w:shd w:val="clear" w:color="auto" w:fill="FFFFFF"/>
              </w:rPr>
              <w:t>关于修改《江苏省工业和信息产业结构调整指导目录（</w:t>
            </w:r>
            <w:r w:rsidRPr="004A089D">
              <w:rPr>
                <w:bCs/>
                <w:kern w:val="0"/>
                <w:sz w:val="24"/>
                <w:shd w:val="clear" w:color="auto" w:fill="FFFFFF"/>
              </w:rPr>
              <w:t>2012</w:t>
            </w:r>
            <w:r w:rsidRPr="004A089D">
              <w:rPr>
                <w:bCs/>
                <w:kern w:val="0"/>
                <w:sz w:val="24"/>
                <w:shd w:val="clear" w:color="auto" w:fill="FFFFFF"/>
              </w:rPr>
              <w:t>年本）》部分条目的通知</w:t>
            </w:r>
            <w:r w:rsidRPr="004A089D">
              <w:rPr>
                <w:kern w:val="0"/>
                <w:sz w:val="24"/>
              </w:rPr>
              <w:t>中限制类和淘汰类项目</w:t>
            </w:r>
            <w:r w:rsidRPr="004A089D">
              <w:rPr>
                <w:kern w:val="0"/>
                <w:sz w:val="24"/>
                <w:szCs w:val="20"/>
              </w:rPr>
              <w:t>，亦不属于《江苏省工业和信息产业结构调整限制、淘汰目录和能耗限额》（苏政办发</w:t>
            </w:r>
            <w:r w:rsidRPr="004A089D">
              <w:rPr>
                <w:kern w:val="0"/>
                <w:sz w:val="24"/>
                <w:szCs w:val="20"/>
              </w:rPr>
              <w:t>[2015]118</w:t>
            </w:r>
            <w:r w:rsidR="002C632A" w:rsidRPr="004A089D">
              <w:rPr>
                <w:kern w:val="0"/>
                <w:sz w:val="24"/>
                <w:szCs w:val="20"/>
              </w:rPr>
              <w:t>号）中限制和淘汰类项目</w:t>
            </w:r>
            <w:r w:rsidRPr="004A089D">
              <w:rPr>
                <w:kern w:val="0"/>
                <w:sz w:val="24"/>
                <w:szCs w:val="20"/>
              </w:rPr>
              <w:t>。</w:t>
            </w:r>
            <w:r w:rsidR="002C632A" w:rsidRPr="004A089D">
              <w:rPr>
                <w:rFonts w:hint="eastAsia"/>
                <w:kern w:val="0"/>
                <w:sz w:val="24"/>
              </w:rPr>
              <w:t>本项目</w:t>
            </w:r>
            <w:r w:rsidR="002C632A" w:rsidRPr="004A089D">
              <w:rPr>
                <w:rFonts w:hint="eastAsia"/>
                <w:sz w:val="24"/>
              </w:rPr>
              <w:t>经沭阳经济技术开发区管理委员会（沭开经备（</w:t>
            </w:r>
            <w:r w:rsidR="002C632A" w:rsidRPr="004A089D">
              <w:rPr>
                <w:rFonts w:hint="eastAsia"/>
                <w:sz w:val="24"/>
              </w:rPr>
              <w:t>2019</w:t>
            </w:r>
            <w:r w:rsidR="002C632A" w:rsidRPr="004A089D">
              <w:rPr>
                <w:rFonts w:hint="eastAsia"/>
                <w:sz w:val="24"/>
              </w:rPr>
              <w:t>）</w:t>
            </w:r>
            <w:r w:rsidR="002C632A" w:rsidRPr="004A089D">
              <w:rPr>
                <w:rFonts w:hint="eastAsia"/>
                <w:sz w:val="24"/>
              </w:rPr>
              <w:t>86</w:t>
            </w:r>
            <w:r w:rsidR="002C632A" w:rsidRPr="004A089D">
              <w:rPr>
                <w:rFonts w:hint="eastAsia"/>
                <w:sz w:val="24"/>
              </w:rPr>
              <w:t>号）备案通过，综上所述，本项目符合国家和地方相关产业政策</w:t>
            </w:r>
            <w:r w:rsidR="002C632A" w:rsidRPr="004A089D">
              <w:rPr>
                <w:sz w:val="24"/>
              </w:rPr>
              <w:t>。</w:t>
            </w:r>
          </w:p>
          <w:p w:rsidR="00C56841" w:rsidRPr="004A089D" w:rsidRDefault="00C56841" w:rsidP="00C56841">
            <w:pPr>
              <w:widowControl/>
              <w:tabs>
                <w:tab w:val="left" w:pos="851"/>
                <w:tab w:val="left" w:pos="1134"/>
                <w:tab w:val="left" w:pos="1276"/>
              </w:tabs>
              <w:adjustRightInd w:val="0"/>
              <w:snapToGrid w:val="0"/>
              <w:spacing w:line="360" w:lineRule="auto"/>
              <w:ind w:firstLineChars="200" w:firstLine="482"/>
              <w:rPr>
                <w:b/>
                <w:kern w:val="0"/>
                <w:sz w:val="24"/>
                <w:szCs w:val="20"/>
              </w:rPr>
            </w:pPr>
            <w:r w:rsidRPr="004A089D">
              <w:rPr>
                <w:rFonts w:ascii="宋体" w:hAnsi="宋体" w:cs="宋体" w:hint="eastAsia"/>
                <w:b/>
                <w:kern w:val="0"/>
                <w:sz w:val="24"/>
                <w:szCs w:val="20"/>
              </w:rPr>
              <w:t>②</w:t>
            </w:r>
            <w:r w:rsidRPr="004A089D">
              <w:rPr>
                <w:b/>
                <w:kern w:val="0"/>
                <w:sz w:val="24"/>
                <w:szCs w:val="20"/>
              </w:rPr>
              <w:t>“</w:t>
            </w:r>
            <w:r w:rsidRPr="004A089D">
              <w:rPr>
                <w:b/>
                <w:kern w:val="0"/>
                <w:sz w:val="24"/>
                <w:szCs w:val="20"/>
              </w:rPr>
              <w:t>二六三</w:t>
            </w:r>
            <w:r w:rsidRPr="004A089D">
              <w:rPr>
                <w:b/>
                <w:kern w:val="0"/>
                <w:sz w:val="24"/>
                <w:szCs w:val="20"/>
              </w:rPr>
              <w:t>”</w:t>
            </w:r>
            <w:r w:rsidRPr="004A089D">
              <w:rPr>
                <w:b/>
                <w:kern w:val="0"/>
                <w:sz w:val="24"/>
                <w:szCs w:val="20"/>
              </w:rPr>
              <w:t>相符性分析</w:t>
            </w:r>
          </w:p>
          <w:p w:rsidR="00C56841" w:rsidRPr="004A089D" w:rsidRDefault="00C56841" w:rsidP="00C56841">
            <w:pPr>
              <w:widowControl/>
              <w:tabs>
                <w:tab w:val="left" w:pos="851"/>
                <w:tab w:val="left" w:pos="1134"/>
                <w:tab w:val="left" w:pos="1276"/>
              </w:tabs>
              <w:adjustRightInd w:val="0"/>
              <w:snapToGrid w:val="0"/>
              <w:spacing w:line="360" w:lineRule="auto"/>
              <w:ind w:firstLineChars="200" w:firstLine="480"/>
              <w:rPr>
                <w:kern w:val="0"/>
                <w:sz w:val="24"/>
                <w:szCs w:val="20"/>
              </w:rPr>
            </w:pPr>
            <w:r w:rsidRPr="004A089D">
              <w:rPr>
                <w:kern w:val="0"/>
                <w:sz w:val="24"/>
                <w:szCs w:val="20"/>
              </w:rPr>
              <w:t>对照《关于全省开展</w:t>
            </w:r>
            <w:r w:rsidRPr="004A089D">
              <w:rPr>
                <w:kern w:val="0"/>
                <w:sz w:val="24"/>
                <w:szCs w:val="20"/>
              </w:rPr>
              <w:t>“</w:t>
            </w:r>
            <w:r w:rsidRPr="004A089D">
              <w:rPr>
                <w:kern w:val="0"/>
                <w:sz w:val="24"/>
                <w:szCs w:val="20"/>
              </w:rPr>
              <w:t>两减六治三提升</w:t>
            </w:r>
            <w:r w:rsidRPr="004A089D">
              <w:rPr>
                <w:kern w:val="0"/>
                <w:sz w:val="24"/>
                <w:szCs w:val="20"/>
              </w:rPr>
              <w:t>”</w:t>
            </w:r>
            <w:r w:rsidRPr="004A089D">
              <w:rPr>
                <w:kern w:val="0"/>
                <w:sz w:val="24"/>
                <w:szCs w:val="20"/>
              </w:rPr>
              <w:t>环保专项行动方案》</w:t>
            </w:r>
            <w:r w:rsidRPr="004A089D">
              <w:rPr>
                <w:rFonts w:hint="eastAsia"/>
                <w:sz w:val="24"/>
                <w:shd w:val="clear" w:color="auto" w:fill="FFFFFF"/>
              </w:rPr>
              <w:t>，</w:t>
            </w:r>
            <w:r w:rsidRPr="004A089D">
              <w:rPr>
                <w:kern w:val="0"/>
                <w:sz w:val="24"/>
                <w:szCs w:val="20"/>
              </w:rPr>
              <w:t>本项目符合</w:t>
            </w:r>
            <w:r w:rsidRPr="004A089D">
              <w:rPr>
                <w:kern w:val="0"/>
                <w:sz w:val="24"/>
                <w:szCs w:val="20"/>
              </w:rPr>
              <w:t>“</w:t>
            </w:r>
            <w:r w:rsidRPr="004A089D">
              <w:rPr>
                <w:kern w:val="0"/>
                <w:sz w:val="24"/>
                <w:szCs w:val="20"/>
              </w:rPr>
              <w:t>二六三</w:t>
            </w:r>
            <w:r w:rsidRPr="004A089D">
              <w:rPr>
                <w:kern w:val="0"/>
                <w:sz w:val="24"/>
                <w:szCs w:val="20"/>
              </w:rPr>
              <w:t>”</w:t>
            </w:r>
            <w:r w:rsidRPr="004A089D">
              <w:rPr>
                <w:kern w:val="0"/>
                <w:sz w:val="24"/>
                <w:szCs w:val="20"/>
              </w:rPr>
              <w:t>相关行动方案的相关要求。</w:t>
            </w:r>
          </w:p>
          <w:p w:rsidR="00C56841" w:rsidRPr="004A089D" w:rsidRDefault="00142F0C" w:rsidP="00C56841">
            <w:pPr>
              <w:widowControl/>
              <w:tabs>
                <w:tab w:val="left" w:pos="851"/>
                <w:tab w:val="left" w:pos="1134"/>
                <w:tab w:val="left" w:pos="1276"/>
              </w:tabs>
              <w:adjustRightInd w:val="0"/>
              <w:snapToGrid w:val="0"/>
              <w:spacing w:line="360" w:lineRule="auto"/>
              <w:ind w:firstLineChars="200" w:firstLine="482"/>
              <w:rPr>
                <w:b/>
                <w:kern w:val="0"/>
                <w:sz w:val="24"/>
                <w:szCs w:val="20"/>
              </w:rPr>
            </w:pPr>
            <w:r w:rsidRPr="004A089D">
              <w:rPr>
                <w:rFonts w:hint="eastAsia"/>
                <w:b/>
                <w:sz w:val="24"/>
              </w:rPr>
              <w:fldChar w:fldCharType="begin"/>
            </w:r>
            <w:r w:rsidR="00C56841" w:rsidRPr="004A089D">
              <w:rPr>
                <w:rFonts w:hint="eastAsia"/>
                <w:b/>
                <w:sz w:val="24"/>
              </w:rPr>
              <w:instrText xml:space="preserve"> = 3 \* GB3 </w:instrText>
            </w:r>
            <w:r w:rsidRPr="004A089D">
              <w:rPr>
                <w:rFonts w:hint="eastAsia"/>
                <w:b/>
                <w:sz w:val="24"/>
              </w:rPr>
              <w:fldChar w:fldCharType="separate"/>
            </w:r>
            <w:r w:rsidR="00C56841" w:rsidRPr="004A089D">
              <w:rPr>
                <w:rFonts w:hint="eastAsia"/>
                <w:b/>
                <w:sz w:val="24"/>
              </w:rPr>
              <w:t>③</w:t>
            </w:r>
            <w:r w:rsidRPr="004A089D">
              <w:rPr>
                <w:rFonts w:hint="eastAsia"/>
                <w:b/>
                <w:sz w:val="24"/>
              </w:rPr>
              <w:fldChar w:fldCharType="end"/>
            </w:r>
            <w:r w:rsidR="00C56841" w:rsidRPr="004A089D">
              <w:rPr>
                <w:b/>
                <w:kern w:val="0"/>
                <w:sz w:val="24"/>
                <w:szCs w:val="20"/>
              </w:rPr>
              <w:t xml:space="preserve"> “</w:t>
            </w:r>
            <w:r w:rsidR="00C56841" w:rsidRPr="004A089D">
              <w:rPr>
                <w:rFonts w:hint="eastAsia"/>
                <w:b/>
                <w:kern w:val="0"/>
                <w:sz w:val="24"/>
                <w:szCs w:val="20"/>
              </w:rPr>
              <w:t>宿迁市打赢蓝天保卫战三年行动计划</w:t>
            </w:r>
            <w:r w:rsidR="00C56841" w:rsidRPr="004A089D">
              <w:rPr>
                <w:b/>
                <w:kern w:val="0"/>
                <w:sz w:val="24"/>
                <w:szCs w:val="20"/>
              </w:rPr>
              <w:t>”</w:t>
            </w:r>
            <w:r w:rsidR="00C56841" w:rsidRPr="004A089D">
              <w:rPr>
                <w:b/>
                <w:kern w:val="0"/>
                <w:sz w:val="24"/>
                <w:szCs w:val="20"/>
              </w:rPr>
              <w:t>相符性分析</w:t>
            </w:r>
          </w:p>
          <w:p w:rsidR="00F65F5D" w:rsidRPr="004A089D" w:rsidRDefault="00C56841" w:rsidP="00C56841">
            <w:pPr>
              <w:widowControl/>
              <w:tabs>
                <w:tab w:val="left" w:pos="851"/>
                <w:tab w:val="left" w:pos="1134"/>
                <w:tab w:val="left" w:pos="1276"/>
              </w:tabs>
              <w:adjustRightInd w:val="0"/>
              <w:snapToGrid w:val="0"/>
              <w:spacing w:line="360" w:lineRule="auto"/>
              <w:ind w:firstLineChars="200" w:firstLine="480"/>
              <w:rPr>
                <w:b/>
                <w:kern w:val="0"/>
                <w:sz w:val="24"/>
                <w:szCs w:val="20"/>
              </w:rPr>
            </w:pPr>
            <w:r w:rsidRPr="004A089D">
              <w:rPr>
                <w:kern w:val="0"/>
                <w:sz w:val="24"/>
              </w:rPr>
              <w:t>对照《宿迁市打赢蓝天保卫战三年行动计划实施方案》，本项目符合</w:t>
            </w:r>
            <w:r w:rsidRPr="004A089D">
              <w:rPr>
                <w:kern w:val="0"/>
                <w:sz w:val="24"/>
              </w:rPr>
              <w:t>“</w:t>
            </w:r>
            <w:r w:rsidRPr="004A089D">
              <w:rPr>
                <w:kern w:val="0"/>
                <w:sz w:val="24"/>
              </w:rPr>
              <w:t>宿迁市打赢蓝天保卫战三年行动计划</w:t>
            </w:r>
            <w:r w:rsidRPr="004A089D">
              <w:rPr>
                <w:kern w:val="0"/>
                <w:sz w:val="24"/>
              </w:rPr>
              <w:t>”</w:t>
            </w:r>
            <w:r w:rsidRPr="004A089D">
              <w:rPr>
                <w:kern w:val="0"/>
                <w:sz w:val="24"/>
              </w:rPr>
              <w:t>的相关要求</w:t>
            </w:r>
            <w:r w:rsidRPr="004A089D">
              <w:rPr>
                <w:rFonts w:hint="eastAsia"/>
                <w:kern w:val="0"/>
                <w:sz w:val="24"/>
              </w:rPr>
              <w:t>。</w:t>
            </w:r>
          </w:p>
          <w:p w:rsidR="00C56841" w:rsidRPr="004A089D" w:rsidRDefault="00142F0C" w:rsidP="00C56841">
            <w:pPr>
              <w:adjustRightInd w:val="0"/>
              <w:snapToGrid w:val="0"/>
              <w:spacing w:line="360" w:lineRule="auto"/>
              <w:ind w:firstLineChars="200" w:firstLine="482"/>
              <w:rPr>
                <w:sz w:val="24"/>
              </w:rPr>
            </w:pPr>
            <w:r w:rsidRPr="004A089D">
              <w:rPr>
                <w:b/>
                <w:sz w:val="24"/>
              </w:rPr>
              <w:fldChar w:fldCharType="begin"/>
            </w:r>
            <w:r w:rsidR="00C56841" w:rsidRPr="004A089D">
              <w:rPr>
                <w:rFonts w:hint="eastAsia"/>
                <w:b/>
                <w:sz w:val="24"/>
              </w:rPr>
              <w:instrText>= 4 \* GB3</w:instrText>
            </w:r>
            <w:r w:rsidRPr="004A089D">
              <w:rPr>
                <w:b/>
                <w:sz w:val="24"/>
              </w:rPr>
              <w:fldChar w:fldCharType="separate"/>
            </w:r>
            <w:r w:rsidR="00C56841" w:rsidRPr="004A089D">
              <w:rPr>
                <w:rFonts w:hint="eastAsia"/>
                <w:b/>
                <w:noProof/>
                <w:sz w:val="24"/>
              </w:rPr>
              <w:t>④</w:t>
            </w:r>
            <w:r w:rsidRPr="004A089D">
              <w:rPr>
                <w:b/>
                <w:sz w:val="24"/>
              </w:rPr>
              <w:fldChar w:fldCharType="end"/>
            </w:r>
            <w:r w:rsidR="00C56841" w:rsidRPr="004A089D">
              <w:rPr>
                <w:b/>
                <w:sz w:val="24"/>
              </w:rPr>
              <w:t>规划相符性分析</w:t>
            </w:r>
          </w:p>
          <w:p w:rsidR="002C632A" w:rsidRPr="004A089D" w:rsidRDefault="002C632A" w:rsidP="002C632A">
            <w:pPr>
              <w:adjustRightInd w:val="0"/>
              <w:snapToGrid w:val="0"/>
              <w:spacing w:line="360" w:lineRule="auto"/>
              <w:ind w:firstLineChars="200" w:firstLine="480"/>
              <w:rPr>
                <w:sz w:val="24"/>
              </w:rPr>
            </w:pPr>
            <w:r w:rsidRPr="004A089D">
              <w:rPr>
                <w:rFonts w:hint="eastAsia"/>
                <w:sz w:val="24"/>
              </w:rPr>
              <w:t>项目所在地位于沭阳经济技术开发区，沭阳经济技术开发区现为国家级经济开发</w:t>
            </w:r>
            <w:r w:rsidRPr="004A089D">
              <w:rPr>
                <w:rFonts w:hint="eastAsia"/>
                <w:sz w:val="24"/>
              </w:rPr>
              <w:lastRenderedPageBreak/>
              <w:t>区，先后两次向江苏省环保厅进行规划环评申报，并取得批复。根据《沭阳县工业园区环境影响报告书》及批复（苏环管</w:t>
            </w:r>
            <w:r w:rsidRPr="004A089D">
              <w:rPr>
                <w:rFonts w:hint="eastAsia"/>
                <w:sz w:val="24"/>
              </w:rPr>
              <w:t xml:space="preserve">[2006]81 </w:t>
            </w:r>
            <w:r w:rsidRPr="004A089D">
              <w:rPr>
                <w:rFonts w:hint="eastAsia"/>
                <w:sz w:val="24"/>
              </w:rPr>
              <w:t>号）中规定：沭阳经济技术开发区南区以发展一类工业为主，优先发展各类高新技术产业；北区以发展一、二类工业为主，优先发展各类以资本、技术为主的无污染或低污染的纺织服装、木材加工、电子、机械等劳动密集型企业；沂北区应适度发展具有高新技术的化工产业。本项目位于沭阳经济技术开发区北区，发展二类工业，符合开发区产业定位。通过对本项目的影响预测分析，项目建成后对周边环境影响较小，不会降低项目区域的环境功能区划，项目选址是合理的</w:t>
            </w:r>
            <w:r w:rsidRPr="004A089D">
              <w:rPr>
                <w:sz w:val="24"/>
              </w:rPr>
              <w:t>。</w:t>
            </w:r>
          </w:p>
          <w:p w:rsidR="00A027A4" w:rsidRPr="004A089D" w:rsidRDefault="00142F0C" w:rsidP="00A027A4">
            <w:pPr>
              <w:adjustRightInd w:val="0"/>
              <w:snapToGrid w:val="0"/>
              <w:spacing w:line="360" w:lineRule="auto"/>
              <w:ind w:firstLineChars="200" w:firstLine="482"/>
              <w:rPr>
                <w:b/>
                <w:kern w:val="0"/>
                <w:sz w:val="24"/>
              </w:rPr>
            </w:pPr>
            <w:r w:rsidRPr="004A089D">
              <w:rPr>
                <w:b/>
                <w:kern w:val="0"/>
                <w:sz w:val="24"/>
              </w:rPr>
              <w:fldChar w:fldCharType="begin"/>
            </w:r>
            <w:r w:rsidR="00C56841" w:rsidRPr="004A089D">
              <w:rPr>
                <w:rFonts w:hint="eastAsia"/>
                <w:b/>
                <w:kern w:val="0"/>
                <w:sz w:val="24"/>
              </w:rPr>
              <w:instrText>= 5 \* GB3</w:instrText>
            </w:r>
            <w:r w:rsidRPr="004A089D">
              <w:rPr>
                <w:b/>
                <w:kern w:val="0"/>
                <w:sz w:val="24"/>
              </w:rPr>
              <w:fldChar w:fldCharType="separate"/>
            </w:r>
            <w:r w:rsidR="00C56841" w:rsidRPr="004A089D">
              <w:rPr>
                <w:rFonts w:hint="eastAsia"/>
                <w:b/>
                <w:noProof/>
                <w:kern w:val="0"/>
                <w:sz w:val="24"/>
              </w:rPr>
              <w:t>⑤</w:t>
            </w:r>
            <w:r w:rsidRPr="004A089D">
              <w:rPr>
                <w:b/>
                <w:kern w:val="0"/>
                <w:sz w:val="24"/>
              </w:rPr>
              <w:fldChar w:fldCharType="end"/>
            </w:r>
            <w:r w:rsidR="00A027A4" w:rsidRPr="004A089D">
              <w:rPr>
                <w:rFonts w:hint="eastAsia"/>
                <w:b/>
                <w:kern w:val="0"/>
                <w:sz w:val="24"/>
              </w:rPr>
              <w:t>宿迁市环保准入和负面清单分析</w:t>
            </w:r>
          </w:p>
          <w:p w:rsidR="00A027A4" w:rsidRPr="004A089D" w:rsidRDefault="00A027A4" w:rsidP="00A027A4">
            <w:pPr>
              <w:adjustRightInd w:val="0"/>
              <w:snapToGrid w:val="0"/>
              <w:spacing w:line="360" w:lineRule="auto"/>
              <w:ind w:firstLineChars="200" w:firstLine="480"/>
              <w:rPr>
                <w:kern w:val="0"/>
                <w:sz w:val="24"/>
              </w:rPr>
            </w:pPr>
            <w:r w:rsidRPr="004A089D">
              <w:rPr>
                <w:rFonts w:hint="eastAsia"/>
                <w:kern w:val="0"/>
                <w:sz w:val="24"/>
              </w:rPr>
              <w:t>本项目不属于《关于发布宿迁市生态红线区域环保准入和环保负面清单的通知》（宿环委发</w:t>
            </w:r>
            <w:r w:rsidRPr="004A089D">
              <w:rPr>
                <w:rFonts w:hint="eastAsia"/>
                <w:kern w:val="0"/>
                <w:sz w:val="24"/>
              </w:rPr>
              <w:t>[2015]19</w:t>
            </w:r>
            <w:r w:rsidRPr="004A089D">
              <w:rPr>
                <w:rFonts w:hint="eastAsia"/>
                <w:kern w:val="0"/>
                <w:sz w:val="24"/>
              </w:rPr>
              <w:t>号）中禁止和限制发展产业名录。</w:t>
            </w:r>
          </w:p>
          <w:p w:rsidR="007E5842" w:rsidRPr="004A089D" w:rsidRDefault="007E5842">
            <w:pPr>
              <w:pStyle w:val="afe"/>
              <w:kinsoku w:val="0"/>
              <w:overflowPunct w:val="0"/>
              <w:adjustRightInd w:val="0"/>
              <w:snapToGrid w:val="0"/>
              <w:spacing w:line="360" w:lineRule="auto"/>
              <w:ind w:firstLineChars="200" w:firstLine="482"/>
            </w:pPr>
            <w:r w:rsidRPr="004A089D">
              <w:rPr>
                <w:b/>
              </w:rPr>
              <w:t>本项目符合</w:t>
            </w:r>
            <w:r w:rsidRPr="004A089D">
              <w:rPr>
                <w:b/>
              </w:rPr>
              <w:t>“</w:t>
            </w:r>
            <w:r w:rsidRPr="004A089D">
              <w:rPr>
                <w:b/>
              </w:rPr>
              <w:t>三线一单</w:t>
            </w:r>
            <w:r w:rsidRPr="004A089D">
              <w:rPr>
                <w:b/>
              </w:rPr>
              <w:t>”</w:t>
            </w:r>
            <w:r w:rsidRPr="004A089D">
              <w:rPr>
                <w:b/>
              </w:rPr>
              <w:t>及国家和地方产业政策的相关要求。</w:t>
            </w:r>
          </w:p>
          <w:p w:rsidR="007E5842" w:rsidRPr="004A089D" w:rsidRDefault="007E5842">
            <w:pPr>
              <w:tabs>
                <w:tab w:val="left" w:pos="2710"/>
              </w:tabs>
              <w:spacing w:line="360" w:lineRule="auto"/>
              <w:ind w:firstLineChars="196" w:firstLine="472"/>
              <w:rPr>
                <w:b/>
                <w:sz w:val="24"/>
              </w:rPr>
            </w:pPr>
            <w:r w:rsidRPr="004A089D">
              <w:rPr>
                <w:rFonts w:hint="eastAsia"/>
                <w:b/>
                <w:sz w:val="24"/>
              </w:rPr>
              <w:t>3</w:t>
            </w:r>
            <w:r w:rsidRPr="004A089D">
              <w:rPr>
                <w:b/>
                <w:sz w:val="24"/>
              </w:rPr>
              <w:t>、环境影响评价分析</w:t>
            </w:r>
          </w:p>
          <w:p w:rsidR="007E5842" w:rsidRPr="004A089D" w:rsidRDefault="007E5842">
            <w:pPr>
              <w:adjustRightInd w:val="0"/>
              <w:snapToGrid w:val="0"/>
              <w:spacing w:line="360" w:lineRule="auto"/>
              <w:ind w:firstLineChars="200" w:firstLine="480"/>
              <w:rPr>
                <w:sz w:val="24"/>
              </w:rPr>
            </w:pPr>
            <w:r w:rsidRPr="004A089D">
              <w:rPr>
                <w:sz w:val="24"/>
              </w:rPr>
              <w:t>本项目针对污染物产生特性，分别采取了相应防治措施，使得各污染物均能做到达标排放。</w:t>
            </w:r>
          </w:p>
          <w:p w:rsidR="007E5842" w:rsidRPr="004A089D" w:rsidRDefault="007E5842">
            <w:pPr>
              <w:adjustRightInd w:val="0"/>
              <w:snapToGrid w:val="0"/>
              <w:spacing w:line="360" w:lineRule="auto"/>
              <w:ind w:firstLineChars="200" w:firstLine="480"/>
              <w:rPr>
                <w:sz w:val="24"/>
              </w:rPr>
            </w:pPr>
            <w:r w:rsidRPr="004A089D">
              <w:rPr>
                <w:sz w:val="24"/>
              </w:rPr>
              <w:t>（</w:t>
            </w:r>
            <w:r w:rsidRPr="004A089D">
              <w:rPr>
                <w:sz w:val="24"/>
              </w:rPr>
              <w:t>1</w:t>
            </w:r>
            <w:r w:rsidRPr="004A089D">
              <w:rPr>
                <w:sz w:val="24"/>
              </w:rPr>
              <w:t>）废气</w:t>
            </w:r>
          </w:p>
          <w:p w:rsidR="00AB51DE" w:rsidRPr="004A089D" w:rsidRDefault="007E5842" w:rsidP="000610B6">
            <w:pPr>
              <w:adjustRightInd w:val="0"/>
              <w:snapToGrid w:val="0"/>
              <w:spacing w:line="360" w:lineRule="auto"/>
              <w:ind w:firstLineChars="200" w:firstLine="480"/>
              <w:rPr>
                <w:sz w:val="24"/>
              </w:rPr>
            </w:pPr>
            <w:r w:rsidRPr="004A089D">
              <w:rPr>
                <w:sz w:val="24"/>
              </w:rPr>
              <w:t>本项目营运期产生的废气主要</w:t>
            </w:r>
            <w:r w:rsidRPr="004A089D">
              <w:rPr>
                <w:rFonts w:hint="eastAsia"/>
                <w:sz w:val="24"/>
              </w:rPr>
              <w:t>为</w:t>
            </w:r>
            <w:r w:rsidR="00E87AA4" w:rsidRPr="004A089D">
              <w:rPr>
                <w:rFonts w:hint="eastAsia"/>
                <w:sz w:val="24"/>
              </w:rPr>
              <w:t>下料</w:t>
            </w:r>
            <w:r w:rsidR="00FD3708" w:rsidRPr="004A089D">
              <w:rPr>
                <w:rFonts w:hint="eastAsia"/>
                <w:sz w:val="24"/>
              </w:rPr>
              <w:t>、分割</w:t>
            </w:r>
            <w:r w:rsidR="00450409" w:rsidRPr="004A089D">
              <w:rPr>
                <w:rFonts w:hint="eastAsia"/>
                <w:sz w:val="24"/>
              </w:rPr>
              <w:t>粉尘</w:t>
            </w:r>
            <w:r w:rsidR="00A31FD8" w:rsidRPr="004A089D">
              <w:rPr>
                <w:rFonts w:hint="eastAsia"/>
                <w:sz w:val="24"/>
              </w:rPr>
              <w:t>和液化石油气燃烧废气</w:t>
            </w:r>
            <w:r w:rsidR="00C63D4B" w:rsidRPr="004A089D">
              <w:rPr>
                <w:rFonts w:hint="eastAsia"/>
                <w:sz w:val="24"/>
              </w:rPr>
              <w:t>。</w:t>
            </w:r>
            <w:r w:rsidR="00E87AA4" w:rsidRPr="004A089D">
              <w:rPr>
                <w:rFonts w:hint="eastAsia"/>
                <w:sz w:val="24"/>
              </w:rPr>
              <w:t>下料</w:t>
            </w:r>
            <w:r w:rsidR="00FD3708" w:rsidRPr="004A089D">
              <w:rPr>
                <w:rFonts w:hint="eastAsia"/>
                <w:sz w:val="24"/>
              </w:rPr>
              <w:t>、分割粉尘</w:t>
            </w:r>
            <w:r w:rsidR="00A31FD8" w:rsidRPr="004A089D">
              <w:rPr>
                <w:rFonts w:hint="eastAsia"/>
                <w:sz w:val="24"/>
              </w:rPr>
              <w:t>和液化石油气燃烧废气</w:t>
            </w:r>
            <w:r w:rsidR="00FD3708" w:rsidRPr="004A089D">
              <w:rPr>
                <w:rFonts w:hint="eastAsia"/>
                <w:sz w:val="24"/>
              </w:rPr>
              <w:t>在厂区无组织排放</w:t>
            </w:r>
            <w:r w:rsidR="00450409" w:rsidRPr="004A089D">
              <w:rPr>
                <w:rFonts w:hint="eastAsia"/>
                <w:sz w:val="24"/>
              </w:rPr>
              <w:t>，</w:t>
            </w:r>
            <w:r w:rsidR="00B52F13" w:rsidRPr="004A089D">
              <w:rPr>
                <w:rFonts w:hint="eastAsia"/>
                <w:sz w:val="24"/>
              </w:rPr>
              <w:t>排放浓度达到</w:t>
            </w:r>
            <w:r w:rsidR="00FD3708" w:rsidRPr="004A089D">
              <w:rPr>
                <w:rFonts w:hint="eastAsia"/>
                <w:sz w:val="24"/>
              </w:rPr>
              <w:t>《大气污染物综合排放标准》（</w:t>
            </w:r>
            <w:r w:rsidR="00FD3708" w:rsidRPr="004A089D">
              <w:rPr>
                <w:rFonts w:hint="eastAsia"/>
                <w:sz w:val="24"/>
              </w:rPr>
              <w:t>GB16297-1996</w:t>
            </w:r>
            <w:r w:rsidR="00FD3708" w:rsidRPr="004A089D">
              <w:rPr>
                <w:rFonts w:hint="eastAsia"/>
                <w:sz w:val="24"/>
              </w:rPr>
              <w:t>）无组织</w:t>
            </w:r>
            <w:r w:rsidR="00450409" w:rsidRPr="004A089D">
              <w:rPr>
                <w:rFonts w:hint="eastAsia"/>
                <w:sz w:val="24"/>
              </w:rPr>
              <w:t>排放</w:t>
            </w:r>
            <w:r w:rsidR="00B52F13" w:rsidRPr="004A089D">
              <w:rPr>
                <w:rFonts w:hint="eastAsia"/>
                <w:sz w:val="24"/>
              </w:rPr>
              <w:t>标准</w:t>
            </w:r>
            <w:r w:rsidR="00FD3708" w:rsidRPr="004A089D">
              <w:rPr>
                <w:rFonts w:hint="eastAsia"/>
                <w:sz w:val="24"/>
              </w:rPr>
              <w:t>限值</w:t>
            </w:r>
            <w:r w:rsidR="00B52F13" w:rsidRPr="004A089D">
              <w:rPr>
                <w:rFonts w:hint="eastAsia"/>
                <w:sz w:val="24"/>
              </w:rPr>
              <w:t>，对周围环境空气质量影响较小。</w:t>
            </w:r>
          </w:p>
          <w:p w:rsidR="007E5842" w:rsidRPr="004A089D" w:rsidRDefault="007E5842">
            <w:pPr>
              <w:pStyle w:val="20"/>
              <w:adjustRightInd w:val="0"/>
              <w:snapToGrid w:val="0"/>
              <w:spacing w:after="0" w:line="360" w:lineRule="auto"/>
              <w:ind w:leftChars="0" w:left="0" w:firstLineChars="200" w:firstLine="480"/>
              <w:rPr>
                <w:sz w:val="24"/>
              </w:rPr>
            </w:pPr>
            <w:r w:rsidRPr="004A089D">
              <w:rPr>
                <w:sz w:val="24"/>
              </w:rPr>
              <w:t>（</w:t>
            </w:r>
            <w:r w:rsidRPr="004A089D">
              <w:rPr>
                <w:sz w:val="24"/>
              </w:rPr>
              <w:t>2</w:t>
            </w:r>
            <w:r w:rsidRPr="004A089D">
              <w:rPr>
                <w:sz w:val="24"/>
              </w:rPr>
              <w:t>）废水</w:t>
            </w:r>
          </w:p>
          <w:p w:rsidR="007E5842" w:rsidRPr="004A089D" w:rsidRDefault="00DE7A3A" w:rsidP="00C63D4B">
            <w:pPr>
              <w:adjustRightInd w:val="0"/>
              <w:snapToGrid w:val="0"/>
              <w:spacing w:line="360" w:lineRule="auto"/>
              <w:ind w:firstLineChars="200" w:firstLine="480"/>
              <w:rPr>
                <w:sz w:val="24"/>
              </w:rPr>
            </w:pPr>
            <w:r w:rsidRPr="004A089D">
              <w:rPr>
                <w:rFonts w:hint="eastAsia"/>
                <w:sz w:val="24"/>
              </w:rPr>
              <w:t>生活污水</w:t>
            </w:r>
            <w:r w:rsidR="00FD3708" w:rsidRPr="004A089D">
              <w:rPr>
                <w:rFonts w:hint="eastAsia"/>
                <w:sz w:val="24"/>
              </w:rPr>
              <w:t>360</w:t>
            </w:r>
            <w:r w:rsidRPr="004A089D">
              <w:rPr>
                <w:sz w:val="24"/>
              </w:rPr>
              <w:t>t/a</w:t>
            </w:r>
            <w:r w:rsidR="00FD3708" w:rsidRPr="004A089D">
              <w:rPr>
                <w:rFonts w:hint="eastAsia"/>
                <w:sz w:val="24"/>
              </w:rPr>
              <w:t>和洗杯废水</w:t>
            </w:r>
            <w:r w:rsidR="00FD3708" w:rsidRPr="004A089D">
              <w:rPr>
                <w:rFonts w:hint="eastAsia"/>
                <w:sz w:val="24"/>
              </w:rPr>
              <w:t>1840</w:t>
            </w:r>
            <w:r w:rsidR="00FD3708" w:rsidRPr="004A089D">
              <w:rPr>
                <w:sz w:val="24"/>
              </w:rPr>
              <w:t>t/a</w:t>
            </w:r>
            <w:r w:rsidR="00FD3708" w:rsidRPr="004A089D">
              <w:rPr>
                <w:rFonts w:hAnsi="宋体" w:hint="eastAsia"/>
                <w:sz w:val="24"/>
              </w:rPr>
              <w:t>经化粪池预处理后</w:t>
            </w:r>
            <w:r w:rsidRPr="004A089D">
              <w:rPr>
                <w:rFonts w:hAnsi="宋体" w:hint="eastAsia"/>
                <w:sz w:val="24"/>
              </w:rPr>
              <w:t>达到《污水综合排放标准》（</w:t>
            </w:r>
            <w:r w:rsidRPr="004A089D">
              <w:rPr>
                <w:rFonts w:hAnsi="宋体" w:hint="eastAsia"/>
                <w:sz w:val="24"/>
              </w:rPr>
              <w:t>GB8978-1996</w:t>
            </w:r>
            <w:r w:rsidRPr="004A089D">
              <w:rPr>
                <w:rFonts w:hAnsi="宋体" w:hint="eastAsia"/>
                <w:sz w:val="24"/>
              </w:rPr>
              <w:t>）中</w:t>
            </w:r>
            <w:r w:rsidRPr="004A089D">
              <w:rPr>
                <w:rFonts w:hint="eastAsia"/>
                <w:sz w:val="24"/>
              </w:rPr>
              <w:t>表</w:t>
            </w:r>
            <w:r w:rsidRPr="004A089D">
              <w:rPr>
                <w:rFonts w:hint="eastAsia"/>
                <w:sz w:val="24"/>
              </w:rPr>
              <w:t xml:space="preserve"> 4</w:t>
            </w:r>
            <w:r w:rsidRPr="004A089D">
              <w:rPr>
                <w:rFonts w:hAnsi="宋体" w:hint="eastAsia"/>
                <w:sz w:val="24"/>
              </w:rPr>
              <w:t>的三级标准后排入</w:t>
            </w:r>
            <w:r w:rsidR="00B45CE7" w:rsidRPr="004A089D">
              <w:rPr>
                <w:rFonts w:hAnsi="宋体" w:hint="eastAsia"/>
                <w:sz w:val="24"/>
              </w:rPr>
              <w:t>沭阳凌志水务有限公司</w:t>
            </w:r>
            <w:r w:rsidRPr="004A089D">
              <w:rPr>
                <w:rFonts w:hAnsi="宋体" w:hint="eastAsia"/>
                <w:sz w:val="24"/>
              </w:rPr>
              <w:t>集中处理，尾水</w:t>
            </w:r>
            <w:r w:rsidRPr="004A089D">
              <w:rPr>
                <w:rFonts w:hint="eastAsia"/>
                <w:sz w:val="24"/>
              </w:rPr>
              <w:t>排放执行</w:t>
            </w:r>
            <w:r w:rsidRPr="004A089D">
              <w:rPr>
                <w:rFonts w:hAnsi="宋体" w:hint="eastAsia"/>
                <w:sz w:val="24"/>
              </w:rPr>
              <w:t>《城镇污水处理厂污染物排放标准》</w:t>
            </w:r>
            <w:r w:rsidRPr="004A089D">
              <w:rPr>
                <w:rFonts w:hint="eastAsia"/>
                <w:sz w:val="24"/>
              </w:rPr>
              <w:t>（</w:t>
            </w:r>
            <w:r w:rsidRPr="004A089D">
              <w:rPr>
                <w:rFonts w:hint="eastAsia"/>
                <w:sz w:val="24"/>
              </w:rPr>
              <w:t>GB18918-2002</w:t>
            </w:r>
            <w:r w:rsidRPr="004A089D">
              <w:rPr>
                <w:rFonts w:hint="eastAsia"/>
                <w:sz w:val="24"/>
              </w:rPr>
              <w:t>）表</w:t>
            </w:r>
            <w:r w:rsidRPr="004A089D">
              <w:rPr>
                <w:rFonts w:hint="eastAsia"/>
                <w:sz w:val="24"/>
              </w:rPr>
              <w:t xml:space="preserve"> 1 </w:t>
            </w:r>
            <w:r w:rsidRPr="004A089D">
              <w:rPr>
                <w:rFonts w:hint="eastAsia"/>
                <w:sz w:val="24"/>
              </w:rPr>
              <w:t>中</w:t>
            </w:r>
            <w:r w:rsidRPr="004A089D">
              <w:rPr>
                <w:rFonts w:hAnsi="宋体" w:hint="eastAsia"/>
                <w:sz w:val="24"/>
              </w:rPr>
              <w:t>一级</w:t>
            </w:r>
            <w:r w:rsidRPr="004A089D">
              <w:rPr>
                <w:rFonts w:hAnsi="宋体" w:hint="eastAsia"/>
                <w:sz w:val="24"/>
              </w:rPr>
              <w:t xml:space="preserve"> A</w:t>
            </w:r>
            <w:r w:rsidRPr="004A089D">
              <w:rPr>
                <w:rFonts w:hAnsi="宋体" w:hint="eastAsia"/>
                <w:sz w:val="24"/>
              </w:rPr>
              <w:t>标准后排入</w:t>
            </w:r>
            <w:r w:rsidR="00B45CE7" w:rsidRPr="004A089D">
              <w:rPr>
                <w:rFonts w:hAnsi="宋体" w:hint="eastAsia"/>
                <w:sz w:val="24"/>
              </w:rPr>
              <w:t>沂南河</w:t>
            </w:r>
            <w:r w:rsidRPr="004A089D">
              <w:rPr>
                <w:rFonts w:hAnsi="宋体"/>
                <w:sz w:val="24"/>
              </w:rPr>
              <w:t>。</w:t>
            </w:r>
            <w:r w:rsidR="007E5842" w:rsidRPr="004A089D">
              <w:rPr>
                <w:rFonts w:hint="eastAsia"/>
                <w:sz w:val="24"/>
              </w:rPr>
              <w:t>对周围水环境影响较小。</w:t>
            </w:r>
          </w:p>
          <w:p w:rsidR="007E5842" w:rsidRPr="004A089D" w:rsidRDefault="007E5842">
            <w:pPr>
              <w:pStyle w:val="BodyText21"/>
              <w:snapToGrid w:val="0"/>
              <w:spacing w:line="360" w:lineRule="auto"/>
              <w:ind w:firstLineChars="200" w:firstLine="480"/>
              <w:textAlignment w:val="auto"/>
              <w:rPr>
                <w:rFonts w:ascii="Times New Roman" w:eastAsia="宋体"/>
                <w:kern w:val="2"/>
                <w:szCs w:val="24"/>
              </w:rPr>
            </w:pPr>
            <w:r w:rsidRPr="004A089D">
              <w:rPr>
                <w:rFonts w:ascii="Times New Roman" w:eastAsia="宋体"/>
                <w:kern w:val="2"/>
                <w:szCs w:val="24"/>
              </w:rPr>
              <w:t>（</w:t>
            </w:r>
            <w:r w:rsidRPr="004A089D">
              <w:rPr>
                <w:rFonts w:ascii="Times New Roman" w:eastAsia="宋体"/>
                <w:kern w:val="2"/>
                <w:szCs w:val="24"/>
              </w:rPr>
              <w:t>3</w:t>
            </w:r>
            <w:r w:rsidRPr="004A089D">
              <w:rPr>
                <w:rFonts w:ascii="Times New Roman" w:eastAsia="宋体"/>
                <w:kern w:val="2"/>
                <w:szCs w:val="24"/>
              </w:rPr>
              <w:t>）固废</w:t>
            </w:r>
          </w:p>
          <w:p w:rsidR="007E5842" w:rsidRPr="004A089D" w:rsidRDefault="005A4B9E" w:rsidP="00DE7A3A">
            <w:pPr>
              <w:pStyle w:val="00"/>
              <w:ind w:firstLine="480"/>
            </w:pPr>
            <w:r w:rsidRPr="004A089D">
              <w:rPr>
                <w:rFonts w:hint="eastAsia"/>
                <w:bCs/>
              </w:rPr>
              <w:t>本</w:t>
            </w:r>
            <w:r w:rsidR="00DE7A3A" w:rsidRPr="004A089D">
              <w:rPr>
                <w:rFonts w:hint="eastAsia"/>
                <w:bCs/>
              </w:rPr>
              <w:t>项目产生的固体废物主要包括生活垃圾、</w:t>
            </w:r>
            <w:r w:rsidR="00FD3708" w:rsidRPr="004A089D">
              <w:rPr>
                <w:rFonts w:hint="eastAsia"/>
                <w:kern w:val="0"/>
                <w:szCs w:val="21"/>
              </w:rPr>
              <w:t>废玻璃边角料</w:t>
            </w:r>
            <w:r w:rsidR="008B281D" w:rsidRPr="004A089D">
              <w:rPr>
                <w:rFonts w:hint="eastAsia"/>
                <w:bCs/>
              </w:rPr>
              <w:t>、</w:t>
            </w:r>
            <w:r w:rsidR="00FD3708" w:rsidRPr="004A089D">
              <w:rPr>
                <w:rFonts w:hint="eastAsia"/>
              </w:rPr>
              <w:t>不合格品</w:t>
            </w:r>
            <w:r w:rsidR="008B281D" w:rsidRPr="004A089D">
              <w:rPr>
                <w:rFonts w:hint="eastAsia"/>
              </w:rPr>
              <w:t>和废包装盒</w:t>
            </w:r>
            <w:r w:rsidR="002B67D0" w:rsidRPr="004A089D">
              <w:rPr>
                <w:rFonts w:hint="eastAsia"/>
                <w:bCs/>
              </w:rPr>
              <w:t>；</w:t>
            </w:r>
            <w:r w:rsidR="007E5842" w:rsidRPr="004A089D">
              <w:rPr>
                <w:rFonts w:hint="eastAsia"/>
                <w:bCs/>
              </w:rPr>
              <w:t>生活垃圾由环卫定期清运</w:t>
            </w:r>
            <w:r w:rsidR="00DE7A3A" w:rsidRPr="004A089D">
              <w:rPr>
                <w:rFonts w:hint="eastAsia"/>
                <w:bCs/>
              </w:rPr>
              <w:t>；</w:t>
            </w:r>
            <w:r w:rsidR="00FD3708" w:rsidRPr="004A089D">
              <w:rPr>
                <w:rFonts w:hint="eastAsia"/>
                <w:kern w:val="0"/>
                <w:szCs w:val="21"/>
              </w:rPr>
              <w:t>废玻璃边角料</w:t>
            </w:r>
            <w:r w:rsidR="008B281D" w:rsidRPr="004A089D">
              <w:rPr>
                <w:rFonts w:hint="eastAsia"/>
                <w:bCs/>
              </w:rPr>
              <w:t>、</w:t>
            </w:r>
            <w:r w:rsidR="00FD3708" w:rsidRPr="004A089D">
              <w:rPr>
                <w:rFonts w:hint="eastAsia"/>
              </w:rPr>
              <w:t>不合格品</w:t>
            </w:r>
            <w:r w:rsidR="008B281D" w:rsidRPr="004A089D">
              <w:rPr>
                <w:rFonts w:hint="eastAsia"/>
              </w:rPr>
              <w:t>和废包装盒</w:t>
            </w:r>
            <w:r w:rsidR="00DE7A3A" w:rsidRPr="004A089D">
              <w:rPr>
                <w:rFonts w:hint="eastAsia"/>
              </w:rPr>
              <w:t>由废品公司回收</w:t>
            </w:r>
            <w:r w:rsidR="00AB5FD0" w:rsidRPr="004A089D">
              <w:rPr>
                <w:rFonts w:hint="eastAsia"/>
                <w:bCs/>
              </w:rPr>
              <w:t>。</w:t>
            </w:r>
            <w:r w:rsidR="007E5842" w:rsidRPr="004A089D">
              <w:rPr>
                <w:rFonts w:hint="eastAsia"/>
                <w:bCs/>
              </w:rPr>
              <w:t>本项目固废均得到妥善处置，对周围环境影响较小。</w:t>
            </w:r>
          </w:p>
          <w:p w:rsidR="007E5842" w:rsidRPr="004A089D" w:rsidRDefault="007E5842">
            <w:pPr>
              <w:pStyle w:val="BodyText21"/>
              <w:snapToGrid w:val="0"/>
              <w:spacing w:line="360" w:lineRule="auto"/>
              <w:ind w:firstLineChars="200" w:firstLine="480"/>
              <w:textAlignment w:val="auto"/>
              <w:rPr>
                <w:rFonts w:ascii="Times New Roman" w:eastAsia="宋体"/>
                <w:bCs/>
                <w:kern w:val="2"/>
                <w:szCs w:val="24"/>
              </w:rPr>
            </w:pPr>
            <w:r w:rsidRPr="004A089D">
              <w:rPr>
                <w:rFonts w:ascii="Times New Roman" w:eastAsia="宋体"/>
                <w:bCs/>
                <w:kern w:val="2"/>
                <w:szCs w:val="24"/>
              </w:rPr>
              <w:t>（</w:t>
            </w:r>
            <w:r w:rsidRPr="004A089D">
              <w:rPr>
                <w:rFonts w:ascii="Times New Roman" w:eastAsia="宋体"/>
                <w:bCs/>
                <w:kern w:val="2"/>
                <w:szCs w:val="24"/>
              </w:rPr>
              <w:t>4</w:t>
            </w:r>
            <w:r w:rsidRPr="004A089D">
              <w:rPr>
                <w:rFonts w:ascii="Times New Roman" w:eastAsia="宋体"/>
                <w:bCs/>
                <w:kern w:val="2"/>
                <w:szCs w:val="24"/>
              </w:rPr>
              <w:t>）</w:t>
            </w:r>
            <w:r w:rsidRPr="004A089D">
              <w:rPr>
                <w:rFonts w:ascii="Times New Roman" w:eastAsia="宋体"/>
                <w:szCs w:val="24"/>
              </w:rPr>
              <w:t>噪声</w:t>
            </w:r>
          </w:p>
          <w:p w:rsidR="007E5842" w:rsidRPr="004A089D" w:rsidRDefault="007E5842" w:rsidP="00AB5FD0">
            <w:pPr>
              <w:spacing w:line="360" w:lineRule="auto"/>
              <w:ind w:firstLineChars="200" w:firstLine="480"/>
              <w:rPr>
                <w:sz w:val="24"/>
              </w:rPr>
            </w:pPr>
            <w:r w:rsidRPr="004A089D">
              <w:rPr>
                <w:sz w:val="24"/>
              </w:rPr>
              <w:t>本项目噪声源主要为设备运行时产生的噪声等，类比同类行业，其噪声源强约</w:t>
            </w:r>
            <w:r w:rsidR="00543788" w:rsidRPr="004A089D">
              <w:rPr>
                <w:rFonts w:hint="eastAsia"/>
                <w:sz w:val="24"/>
              </w:rPr>
              <w:t>85</w:t>
            </w:r>
            <w:r w:rsidRPr="004A089D">
              <w:rPr>
                <w:sz w:val="24"/>
              </w:rPr>
              <w:t>～</w:t>
            </w:r>
            <w:r w:rsidR="00543788" w:rsidRPr="004A089D">
              <w:rPr>
                <w:rFonts w:hint="eastAsia"/>
                <w:sz w:val="24"/>
              </w:rPr>
              <w:lastRenderedPageBreak/>
              <w:t>95</w:t>
            </w:r>
            <w:r w:rsidRPr="004A089D">
              <w:rPr>
                <w:sz w:val="24"/>
              </w:rPr>
              <w:t>dB</w:t>
            </w:r>
            <w:r w:rsidRPr="004A089D">
              <w:rPr>
                <w:sz w:val="24"/>
              </w:rPr>
              <w:t>（</w:t>
            </w:r>
            <w:r w:rsidRPr="004A089D">
              <w:rPr>
                <w:sz w:val="24"/>
              </w:rPr>
              <w:t>A</w:t>
            </w:r>
            <w:r w:rsidRPr="004A089D">
              <w:rPr>
                <w:sz w:val="24"/>
              </w:rPr>
              <w:t>），经厂房围墙隔声、减震、距离衰减后，厂界噪声达到《工业企业厂界环境噪声排放标准》（</w:t>
            </w:r>
            <w:r w:rsidRPr="004A089D">
              <w:rPr>
                <w:sz w:val="24"/>
              </w:rPr>
              <w:t>GB12348-2008</w:t>
            </w:r>
            <w:r w:rsidRPr="004A089D">
              <w:rPr>
                <w:sz w:val="24"/>
              </w:rPr>
              <w:t>）表</w:t>
            </w:r>
            <w:r w:rsidRPr="004A089D">
              <w:rPr>
                <w:sz w:val="24"/>
              </w:rPr>
              <w:t>1</w:t>
            </w:r>
            <w:r w:rsidRPr="004A089D">
              <w:rPr>
                <w:sz w:val="24"/>
              </w:rPr>
              <w:t>中</w:t>
            </w:r>
            <w:r w:rsidR="00F71678" w:rsidRPr="004A089D">
              <w:rPr>
                <w:rFonts w:hint="eastAsia"/>
                <w:sz w:val="24"/>
              </w:rPr>
              <w:t>3</w:t>
            </w:r>
            <w:r w:rsidRPr="004A089D">
              <w:rPr>
                <w:sz w:val="24"/>
              </w:rPr>
              <w:t>类标准。</w:t>
            </w:r>
            <w:r w:rsidR="00AB5FD0" w:rsidRPr="004A089D">
              <w:rPr>
                <w:rFonts w:hint="eastAsia"/>
                <w:sz w:val="24"/>
              </w:rPr>
              <w:t>对周围声环境影响较小，不会产生噪声扰民现象。</w:t>
            </w:r>
          </w:p>
          <w:p w:rsidR="007E5842" w:rsidRPr="004A089D" w:rsidRDefault="00E4054A">
            <w:pPr>
              <w:spacing w:line="360" w:lineRule="auto"/>
              <w:ind w:firstLineChars="200" w:firstLine="482"/>
              <w:rPr>
                <w:b/>
                <w:sz w:val="24"/>
              </w:rPr>
            </w:pPr>
            <w:r w:rsidRPr="004A089D">
              <w:rPr>
                <w:b/>
                <w:sz w:val="24"/>
              </w:rPr>
              <w:t>4</w:t>
            </w:r>
            <w:r w:rsidR="007E5842" w:rsidRPr="004A089D">
              <w:rPr>
                <w:b/>
                <w:sz w:val="24"/>
              </w:rPr>
              <w:t>、污染物总量控制</w:t>
            </w:r>
          </w:p>
          <w:p w:rsidR="005D68AB" w:rsidRPr="004A089D" w:rsidRDefault="007E5842" w:rsidP="005D68AB">
            <w:pPr>
              <w:adjustRightInd w:val="0"/>
              <w:snapToGrid w:val="0"/>
              <w:spacing w:line="360" w:lineRule="auto"/>
              <w:ind w:firstLineChars="200" w:firstLine="480"/>
              <w:rPr>
                <w:sz w:val="24"/>
              </w:rPr>
            </w:pPr>
            <w:r w:rsidRPr="004A089D">
              <w:rPr>
                <w:rFonts w:hint="eastAsia"/>
                <w:sz w:val="24"/>
              </w:rPr>
              <w:t>（</w:t>
            </w:r>
            <w:r w:rsidRPr="004A089D">
              <w:rPr>
                <w:rFonts w:hint="eastAsia"/>
                <w:sz w:val="24"/>
              </w:rPr>
              <w:t>1</w:t>
            </w:r>
            <w:r w:rsidRPr="004A089D">
              <w:rPr>
                <w:rFonts w:hint="eastAsia"/>
                <w:sz w:val="24"/>
              </w:rPr>
              <w:t>）</w:t>
            </w:r>
            <w:r w:rsidRPr="004A089D">
              <w:rPr>
                <w:sz w:val="24"/>
              </w:rPr>
              <w:t>废水：</w:t>
            </w:r>
            <w:r w:rsidR="005D68AB" w:rsidRPr="004A089D">
              <w:rPr>
                <w:sz w:val="24"/>
              </w:rPr>
              <w:t>本项目废水接管量为</w:t>
            </w:r>
            <w:r w:rsidR="005D68AB" w:rsidRPr="004A089D">
              <w:rPr>
                <w:rFonts w:hint="eastAsia"/>
                <w:sz w:val="24"/>
              </w:rPr>
              <w:t>2200</w:t>
            </w:r>
            <w:r w:rsidR="005D68AB" w:rsidRPr="004A089D">
              <w:rPr>
                <w:sz w:val="24"/>
              </w:rPr>
              <w:t>t/a</w:t>
            </w:r>
            <w:r w:rsidR="005D68AB" w:rsidRPr="004A089D">
              <w:rPr>
                <w:sz w:val="24"/>
              </w:rPr>
              <w:t>、</w:t>
            </w:r>
            <w:r w:rsidR="005D68AB" w:rsidRPr="004A089D">
              <w:rPr>
                <w:sz w:val="24"/>
              </w:rPr>
              <w:t>COD0.</w:t>
            </w:r>
            <w:r w:rsidR="005D68AB" w:rsidRPr="004A089D">
              <w:rPr>
                <w:rFonts w:hint="eastAsia"/>
                <w:sz w:val="24"/>
              </w:rPr>
              <w:t>248</w:t>
            </w:r>
            <w:r w:rsidR="005D68AB" w:rsidRPr="004A089D">
              <w:rPr>
                <w:sz w:val="24"/>
              </w:rPr>
              <w:t>t/a</w:t>
            </w:r>
            <w:r w:rsidR="005D68AB" w:rsidRPr="004A089D">
              <w:rPr>
                <w:sz w:val="24"/>
              </w:rPr>
              <w:t>、</w:t>
            </w:r>
            <w:r w:rsidR="005D68AB" w:rsidRPr="004A089D">
              <w:rPr>
                <w:sz w:val="24"/>
              </w:rPr>
              <w:t>SS</w:t>
            </w:r>
            <w:r w:rsidR="005D68AB" w:rsidRPr="004A089D">
              <w:rPr>
                <w:rFonts w:hint="eastAsia"/>
                <w:sz w:val="24"/>
              </w:rPr>
              <w:t xml:space="preserve"> 0</w:t>
            </w:r>
            <w:r w:rsidR="005D68AB" w:rsidRPr="004A089D">
              <w:rPr>
                <w:sz w:val="24"/>
              </w:rPr>
              <w:t>.</w:t>
            </w:r>
            <w:r w:rsidR="00A67285" w:rsidRPr="004A089D">
              <w:rPr>
                <w:rFonts w:hint="eastAsia"/>
                <w:sz w:val="24"/>
              </w:rPr>
              <w:t>1312</w:t>
            </w:r>
            <w:r w:rsidR="005D68AB" w:rsidRPr="004A089D">
              <w:rPr>
                <w:sz w:val="24"/>
              </w:rPr>
              <w:t>t/a</w:t>
            </w:r>
            <w:r w:rsidR="005D68AB" w:rsidRPr="004A089D">
              <w:rPr>
                <w:sz w:val="24"/>
              </w:rPr>
              <w:t>、氨氮</w:t>
            </w:r>
            <w:r w:rsidR="005D68AB" w:rsidRPr="004A089D">
              <w:rPr>
                <w:sz w:val="24"/>
              </w:rPr>
              <w:t>0.0</w:t>
            </w:r>
            <w:r w:rsidR="005D68AB" w:rsidRPr="004A089D">
              <w:rPr>
                <w:rFonts w:hint="eastAsia"/>
                <w:sz w:val="24"/>
              </w:rPr>
              <w:t>072</w:t>
            </w:r>
            <w:r w:rsidR="005D68AB" w:rsidRPr="004A089D">
              <w:rPr>
                <w:sz w:val="24"/>
              </w:rPr>
              <w:t>t/a</w:t>
            </w:r>
            <w:r w:rsidR="005D68AB" w:rsidRPr="004A089D">
              <w:rPr>
                <w:sz w:val="24"/>
              </w:rPr>
              <w:t>、</w:t>
            </w:r>
            <w:r w:rsidR="005D68AB" w:rsidRPr="004A089D">
              <w:rPr>
                <w:sz w:val="24"/>
              </w:rPr>
              <w:t>TP0.00</w:t>
            </w:r>
            <w:r w:rsidR="005D68AB" w:rsidRPr="004A089D">
              <w:rPr>
                <w:rFonts w:hint="eastAsia"/>
                <w:sz w:val="24"/>
              </w:rPr>
              <w:t>144</w:t>
            </w:r>
            <w:r w:rsidR="005D68AB" w:rsidRPr="004A089D">
              <w:rPr>
                <w:sz w:val="24"/>
              </w:rPr>
              <w:t>t/a</w:t>
            </w:r>
            <w:r w:rsidR="005D68AB" w:rsidRPr="004A089D">
              <w:rPr>
                <w:rFonts w:hint="eastAsia"/>
                <w:sz w:val="24"/>
              </w:rPr>
              <w:t>，</w:t>
            </w:r>
            <w:r w:rsidR="005D68AB" w:rsidRPr="004A089D">
              <w:rPr>
                <w:sz w:val="24"/>
              </w:rPr>
              <w:t>最终进入环境量</w:t>
            </w:r>
            <w:r w:rsidR="00F16EBF" w:rsidRPr="004A089D">
              <w:rPr>
                <w:sz w:val="24"/>
              </w:rPr>
              <w:t>COD 0.</w:t>
            </w:r>
            <w:r w:rsidR="00F16EBF" w:rsidRPr="004A089D">
              <w:rPr>
                <w:rFonts w:hint="eastAsia"/>
                <w:sz w:val="24"/>
              </w:rPr>
              <w:t>11</w:t>
            </w:r>
            <w:r w:rsidR="00F16EBF" w:rsidRPr="004A089D">
              <w:rPr>
                <w:sz w:val="24"/>
              </w:rPr>
              <w:t>t/a</w:t>
            </w:r>
            <w:r w:rsidR="00F16EBF" w:rsidRPr="004A089D">
              <w:rPr>
                <w:sz w:val="24"/>
              </w:rPr>
              <w:t>、</w:t>
            </w:r>
            <w:r w:rsidR="00F16EBF" w:rsidRPr="004A089D">
              <w:rPr>
                <w:sz w:val="24"/>
              </w:rPr>
              <w:t>SS 0.0</w:t>
            </w:r>
            <w:r w:rsidR="00F16EBF" w:rsidRPr="004A089D">
              <w:rPr>
                <w:rFonts w:hint="eastAsia"/>
                <w:sz w:val="24"/>
              </w:rPr>
              <w:t>22</w:t>
            </w:r>
            <w:r w:rsidR="00F16EBF" w:rsidRPr="004A089D">
              <w:rPr>
                <w:sz w:val="24"/>
              </w:rPr>
              <w:t>t/a</w:t>
            </w:r>
            <w:r w:rsidR="00F16EBF" w:rsidRPr="004A089D">
              <w:rPr>
                <w:sz w:val="24"/>
              </w:rPr>
              <w:t>、</w:t>
            </w:r>
            <w:r w:rsidR="00F16EBF" w:rsidRPr="004A089D">
              <w:rPr>
                <w:sz w:val="24"/>
              </w:rPr>
              <w:t>NH</w:t>
            </w:r>
            <w:r w:rsidR="00F16EBF" w:rsidRPr="004A089D">
              <w:rPr>
                <w:sz w:val="24"/>
                <w:vertAlign w:val="subscript"/>
              </w:rPr>
              <w:t>3</w:t>
            </w:r>
            <w:r w:rsidR="00F16EBF" w:rsidRPr="004A089D">
              <w:rPr>
                <w:sz w:val="24"/>
              </w:rPr>
              <w:t>-N 0.0</w:t>
            </w:r>
            <w:r w:rsidR="00F16EBF" w:rsidRPr="004A089D">
              <w:rPr>
                <w:rFonts w:hint="eastAsia"/>
                <w:sz w:val="24"/>
              </w:rPr>
              <w:t>11</w:t>
            </w:r>
            <w:r w:rsidR="00F16EBF" w:rsidRPr="004A089D">
              <w:rPr>
                <w:sz w:val="24"/>
              </w:rPr>
              <w:t>t/a</w:t>
            </w:r>
            <w:r w:rsidR="00F16EBF" w:rsidRPr="004A089D">
              <w:rPr>
                <w:sz w:val="24"/>
              </w:rPr>
              <w:t>、</w:t>
            </w:r>
            <w:r w:rsidR="00F16EBF" w:rsidRPr="004A089D">
              <w:rPr>
                <w:sz w:val="24"/>
              </w:rPr>
              <w:t>TP 0.00</w:t>
            </w:r>
            <w:r w:rsidR="00F16EBF" w:rsidRPr="004A089D">
              <w:rPr>
                <w:rFonts w:hint="eastAsia"/>
                <w:sz w:val="24"/>
              </w:rPr>
              <w:t>11</w:t>
            </w:r>
            <w:r w:rsidR="00F16EBF" w:rsidRPr="004A089D">
              <w:rPr>
                <w:sz w:val="24"/>
              </w:rPr>
              <w:t>t/a</w:t>
            </w:r>
            <w:r w:rsidR="005D68AB" w:rsidRPr="004A089D">
              <w:rPr>
                <w:rFonts w:hint="eastAsia"/>
                <w:sz w:val="24"/>
              </w:rPr>
              <w:t>，纳入</w:t>
            </w:r>
            <w:r w:rsidR="005D68AB" w:rsidRPr="004A089D">
              <w:rPr>
                <w:rFonts w:hAnsi="宋体" w:hint="eastAsia"/>
                <w:sz w:val="24"/>
              </w:rPr>
              <w:t>沭阳凌志水务有限公司</w:t>
            </w:r>
            <w:r w:rsidR="005D68AB" w:rsidRPr="004A089D">
              <w:rPr>
                <w:rFonts w:hint="eastAsia"/>
                <w:sz w:val="24"/>
              </w:rPr>
              <w:t>总量平衡。</w:t>
            </w:r>
          </w:p>
          <w:p w:rsidR="007E5842" w:rsidRPr="004A089D" w:rsidRDefault="007E5842">
            <w:pPr>
              <w:adjustRightInd w:val="0"/>
              <w:snapToGrid w:val="0"/>
              <w:spacing w:line="360" w:lineRule="auto"/>
              <w:ind w:firstLineChars="200" w:firstLine="480"/>
              <w:rPr>
                <w:sz w:val="24"/>
              </w:rPr>
            </w:pPr>
            <w:r w:rsidRPr="004A089D">
              <w:rPr>
                <w:rFonts w:hint="eastAsia"/>
                <w:sz w:val="24"/>
              </w:rPr>
              <w:t>（</w:t>
            </w:r>
            <w:r w:rsidRPr="004A089D">
              <w:rPr>
                <w:rFonts w:hint="eastAsia"/>
                <w:sz w:val="24"/>
              </w:rPr>
              <w:t>2</w:t>
            </w:r>
            <w:r w:rsidRPr="004A089D">
              <w:rPr>
                <w:rFonts w:hint="eastAsia"/>
                <w:sz w:val="24"/>
              </w:rPr>
              <w:t>）废气：</w:t>
            </w:r>
            <w:r w:rsidR="00382A8B" w:rsidRPr="004A089D">
              <w:rPr>
                <w:rFonts w:hint="eastAsia"/>
                <w:sz w:val="24"/>
              </w:rPr>
              <w:t>无</w:t>
            </w:r>
            <w:r w:rsidR="0006725A" w:rsidRPr="004A089D">
              <w:rPr>
                <w:rFonts w:hint="eastAsia"/>
                <w:sz w:val="24"/>
              </w:rPr>
              <w:t>组织</w:t>
            </w:r>
            <w:r w:rsidR="00FD3708" w:rsidRPr="004A089D">
              <w:rPr>
                <w:rFonts w:hint="eastAsia"/>
                <w:sz w:val="24"/>
              </w:rPr>
              <w:t>废气</w:t>
            </w:r>
            <w:r w:rsidR="00F71678" w:rsidRPr="004A089D">
              <w:rPr>
                <w:rFonts w:hint="eastAsia"/>
                <w:sz w:val="24"/>
              </w:rPr>
              <w:t>不申请</w:t>
            </w:r>
            <w:r w:rsidR="00D0245D" w:rsidRPr="004A089D">
              <w:rPr>
                <w:sz w:val="24"/>
              </w:rPr>
              <w:t>总量</w:t>
            </w:r>
            <w:r w:rsidR="00986AA0" w:rsidRPr="004A089D">
              <w:rPr>
                <w:rFonts w:hint="eastAsia"/>
                <w:sz w:val="24"/>
              </w:rPr>
              <w:t>。</w:t>
            </w:r>
          </w:p>
          <w:p w:rsidR="007E5842" w:rsidRPr="004A089D" w:rsidRDefault="007E5842">
            <w:pPr>
              <w:adjustRightInd w:val="0"/>
              <w:snapToGrid w:val="0"/>
              <w:spacing w:line="360" w:lineRule="auto"/>
              <w:ind w:firstLineChars="200" w:firstLine="480"/>
              <w:rPr>
                <w:sz w:val="24"/>
              </w:rPr>
            </w:pPr>
            <w:r w:rsidRPr="004A089D">
              <w:rPr>
                <w:rFonts w:hint="eastAsia"/>
                <w:sz w:val="24"/>
              </w:rPr>
              <w:t>（</w:t>
            </w:r>
            <w:r w:rsidRPr="004A089D">
              <w:rPr>
                <w:rFonts w:hint="eastAsia"/>
                <w:sz w:val="24"/>
              </w:rPr>
              <w:t>3</w:t>
            </w:r>
            <w:r w:rsidRPr="004A089D">
              <w:rPr>
                <w:rFonts w:hint="eastAsia"/>
                <w:sz w:val="24"/>
              </w:rPr>
              <w:t>）固体废弃物：固体废物零排放，不需申请总量。</w:t>
            </w:r>
          </w:p>
          <w:p w:rsidR="0006725A" w:rsidRPr="004A089D" w:rsidRDefault="0006725A" w:rsidP="0006725A">
            <w:pPr>
              <w:pStyle w:val="00"/>
              <w:ind w:firstLine="480"/>
            </w:pPr>
            <w:r w:rsidRPr="004A089D">
              <w:rPr>
                <w:rFonts w:hint="eastAsia"/>
              </w:rPr>
              <w:t>上述评价结果是根据建设单位提供的规模、布局、工艺流程及与此对应的排放情况基础上得出的，如果布局、规模、工艺流程和排污情况有所变化，应由建设单位按环保部门要求另行申报。</w:t>
            </w:r>
          </w:p>
          <w:p w:rsidR="007E5842" w:rsidRPr="004A089D" w:rsidRDefault="0006725A" w:rsidP="0006725A">
            <w:pPr>
              <w:spacing w:line="360" w:lineRule="auto"/>
              <w:ind w:firstLineChars="200" w:firstLine="482"/>
              <w:rPr>
                <w:b/>
                <w:bCs/>
                <w:sz w:val="24"/>
              </w:rPr>
            </w:pPr>
            <w:r w:rsidRPr="004A089D">
              <w:rPr>
                <w:rFonts w:hint="eastAsia"/>
                <w:b/>
                <w:bCs/>
                <w:iCs/>
                <w:sz w:val="24"/>
              </w:rPr>
              <w:t>综上所述，</w:t>
            </w:r>
            <w:r w:rsidR="007E5842" w:rsidRPr="004A089D">
              <w:rPr>
                <w:b/>
                <w:bCs/>
                <w:iCs/>
                <w:sz w:val="24"/>
              </w:rPr>
              <w:t>本项目建设符合国家及地方相关产业政策，选址合理可行；项目</w:t>
            </w:r>
            <w:r w:rsidR="007E5842" w:rsidRPr="004A089D">
              <w:rPr>
                <w:b/>
                <w:bCs/>
                <w:sz w:val="24"/>
              </w:rPr>
              <w:t>采用的各项环保设施合理、可靠、有效，</w:t>
            </w:r>
            <w:r w:rsidR="007E5842" w:rsidRPr="004A089D">
              <w:rPr>
                <w:b/>
                <w:bCs/>
                <w:iCs/>
                <w:sz w:val="24"/>
              </w:rPr>
              <w:t>能保证各类污染物稳定达标排放或综合处置利用；污染物排放总量可在</w:t>
            </w:r>
            <w:r w:rsidR="007E5842" w:rsidRPr="004A089D">
              <w:rPr>
                <w:rFonts w:hint="eastAsia"/>
                <w:b/>
                <w:bCs/>
                <w:iCs/>
                <w:sz w:val="24"/>
              </w:rPr>
              <w:t>南通</w:t>
            </w:r>
            <w:r w:rsidR="007E5842" w:rsidRPr="004A089D">
              <w:rPr>
                <w:b/>
                <w:bCs/>
                <w:iCs/>
                <w:sz w:val="24"/>
              </w:rPr>
              <w:t>市范围内平衡；各类污染物正常排放对评价区域环境质量影响较小，区域环境质量仍可控制在现有相应功能要求之内</w:t>
            </w:r>
            <w:r w:rsidR="007E5842" w:rsidRPr="004A089D">
              <w:rPr>
                <w:b/>
                <w:bCs/>
                <w:sz w:val="24"/>
              </w:rPr>
              <w:t>。</w:t>
            </w:r>
            <w:r w:rsidR="007E5842" w:rsidRPr="004A089D">
              <w:rPr>
                <w:b/>
                <w:bCs/>
                <w:iCs/>
                <w:sz w:val="24"/>
              </w:rPr>
              <w:t>因此，从环保角度而言，</w:t>
            </w:r>
            <w:r w:rsidR="007E5842" w:rsidRPr="004A089D">
              <w:rPr>
                <w:b/>
                <w:sz w:val="24"/>
              </w:rPr>
              <w:t>在确切落实本报告提出的各项环保措施的前提下，</w:t>
            </w:r>
            <w:r w:rsidR="007E5842" w:rsidRPr="004A089D">
              <w:rPr>
                <w:b/>
                <w:bCs/>
                <w:iCs/>
                <w:sz w:val="24"/>
              </w:rPr>
              <w:t>本项目建设营运可行。</w:t>
            </w:r>
          </w:p>
          <w:p w:rsidR="007E5842" w:rsidRPr="004A089D" w:rsidRDefault="007E5842">
            <w:pPr>
              <w:pStyle w:val="20"/>
              <w:spacing w:after="0" w:line="360" w:lineRule="auto"/>
              <w:ind w:leftChars="0" w:left="0"/>
              <w:rPr>
                <w:b/>
                <w:sz w:val="28"/>
                <w:szCs w:val="28"/>
              </w:rPr>
            </w:pPr>
            <w:r w:rsidRPr="004A089D">
              <w:rPr>
                <w:b/>
                <w:sz w:val="28"/>
                <w:szCs w:val="28"/>
              </w:rPr>
              <w:t>二、建议</w:t>
            </w:r>
          </w:p>
          <w:p w:rsidR="007E5842" w:rsidRPr="004A089D" w:rsidRDefault="007E5842">
            <w:pPr>
              <w:spacing w:line="360" w:lineRule="auto"/>
              <w:ind w:firstLineChars="200" w:firstLine="480"/>
              <w:rPr>
                <w:sz w:val="24"/>
              </w:rPr>
            </w:pPr>
            <w:r w:rsidRPr="004A089D">
              <w:rPr>
                <w:sz w:val="24"/>
              </w:rPr>
              <w:t>1</w:t>
            </w:r>
            <w:r w:rsidRPr="004A089D">
              <w:rPr>
                <w:sz w:val="24"/>
              </w:rPr>
              <w:t>、严格按</w:t>
            </w:r>
            <w:r w:rsidRPr="004A089D">
              <w:rPr>
                <w:sz w:val="24"/>
              </w:rPr>
              <w:t>“</w:t>
            </w:r>
            <w:r w:rsidRPr="004A089D">
              <w:rPr>
                <w:sz w:val="24"/>
              </w:rPr>
              <w:t>三同时</w:t>
            </w:r>
            <w:r w:rsidRPr="004A089D">
              <w:rPr>
                <w:sz w:val="24"/>
              </w:rPr>
              <w:t>”</w:t>
            </w:r>
            <w:r w:rsidRPr="004A089D">
              <w:rPr>
                <w:sz w:val="24"/>
              </w:rPr>
              <w:t>的要求建设项目，切实做到污染物治理工程与主体工程同时设计、同时施工、同时运行，并保证环保设施的完好率和运转率。</w:t>
            </w:r>
          </w:p>
          <w:p w:rsidR="007E5842" w:rsidRPr="004A089D" w:rsidRDefault="007E5842">
            <w:pPr>
              <w:spacing w:line="360" w:lineRule="auto"/>
              <w:ind w:firstLineChars="200" w:firstLine="480"/>
              <w:rPr>
                <w:sz w:val="24"/>
              </w:rPr>
            </w:pPr>
            <w:r w:rsidRPr="004A089D">
              <w:rPr>
                <w:sz w:val="24"/>
              </w:rPr>
              <w:t>2</w:t>
            </w:r>
            <w:r w:rsidRPr="004A089D">
              <w:rPr>
                <w:sz w:val="24"/>
              </w:rPr>
              <w:t>、严格按苏环控</w:t>
            </w:r>
            <w:r w:rsidRPr="004A089D">
              <w:rPr>
                <w:sz w:val="24"/>
              </w:rPr>
              <w:t>[1997]122</w:t>
            </w:r>
            <w:r w:rsidRPr="004A089D">
              <w:rPr>
                <w:sz w:val="24"/>
              </w:rPr>
              <w:t>号文《江苏省排污口设置及规范化整治管理办法》的要求，做好排污口设置及规范化整治工作。</w:t>
            </w:r>
          </w:p>
          <w:p w:rsidR="007E5842" w:rsidRPr="004A089D" w:rsidRDefault="007E5842">
            <w:pPr>
              <w:spacing w:line="360" w:lineRule="auto"/>
              <w:ind w:leftChars="228" w:left="479"/>
              <w:rPr>
                <w:sz w:val="24"/>
              </w:rPr>
            </w:pPr>
            <w:r w:rsidRPr="004A089D">
              <w:rPr>
                <w:sz w:val="24"/>
              </w:rPr>
              <w:t>3</w:t>
            </w:r>
            <w:r w:rsidRPr="004A089D">
              <w:rPr>
                <w:sz w:val="24"/>
              </w:rPr>
              <w:t>、加强全厂通排风设施，以营造良好的工作环境。</w:t>
            </w:r>
          </w:p>
          <w:p w:rsidR="007E5842" w:rsidRPr="004A089D" w:rsidRDefault="007E5842" w:rsidP="00890732">
            <w:pPr>
              <w:spacing w:line="360" w:lineRule="auto"/>
              <w:ind w:leftChars="228" w:left="479"/>
              <w:rPr>
                <w:sz w:val="24"/>
              </w:rPr>
            </w:pPr>
            <w:r w:rsidRPr="004A089D">
              <w:rPr>
                <w:rFonts w:hint="eastAsia"/>
                <w:sz w:val="24"/>
              </w:rPr>
              <w:t>4</w:t>
            </w:r>
            <w:r w:rsidRPr="004A089D">
              <w:rPr>
                <w:rFonts w:hint="eastAsia"/>
                <w:sz w:val="24"/>
              </w:rPr>
              <w:t>、生产过程中产生的固体废物须妥善处置或实行综合利用，不得产生二次污染。</w:t>
            </w:r>
          </w:p>
          <w:p w:rsidR="004E26E8" w:rsidRPr="004A089D" w:rsidRDefault="004E26E8" w:rsidP="004E26E8">
            <w:pPr>
              <w:pStyle w:val="a0"/>
            </w:pPr>
          </w:p>
          <w:p w:rsidR="0085323B" w:rsidRPr="004A089D" w:rsidRDefault="0085323B" w:rsidP="004E26E8">
            <w:pPr>
              <w:pStyle w:val="a0"/>
            </w:pPr>
          </w:p>
          <w:p w:rsidR="0085323B" w:rsidRPr="004A089D" w:rsidRDefault="0085323B" w:rsidP="004E26E8">
            <w:pPr>
              <w:pStyle w:val="a0"/>
            </w:pPr>
          </w:p>
          <w:p w:rsidR="0085323B" w:rsidRPr="004A089D" w:rsidRDefault="0085323B" w:rsidP="004E26E8">
            <w:pPr>
              <w:pStyle w:val="a0"/>
            </w:pPr>
          </w:p>
          <w:p w:rsidR="0085323B" w:rsidRPr="004A089D" w:rsidRDefault="0085323B" w:rsidP="004E26E8">
            <w:pPr>
              <w:pStyle w:val="a0"/>
            </w:pPr>
          </w:p>
          <w:p w:rsidR="0085323B" w:rsidRPr="004A089D" w:rsidRDefault="0085323B" w:rsidP="004E26E8">
            <w:pPr>
              <w:pStyle w:val="a0"/>
            </w:pPr>
          </w:p>
          <w:p w:rsidR="0085323B" w:rsidRPr="004A089D" w:rsidRDefault="0085323B" w:rsidP="004E26E8">
            <w:pPr>
              <w:pStyle w:val="a0"/>
            </w:pPr>
          </w:p>
          <w:p w:rsidR="0085323B" w:rsidRPr="004A089D" w:rsidRDefault="0085323B" w:rsidP="004E26E8">
            <w:pPr>
              <w:pStyle w:val="a0"/>
            </w:pPr>
            <w:bookmarkStart w:id="16" w:name="_GoBack"/>
            <w:bookmarkEnd w:id="16"/>
          </w:p>
        </w:tc>
      </w:tr>
      <w:tr w:rsidR="007E5842" w:rsidRPr="004A089D">
        <w:trPr>
          <w:trHeight w:val="6363"/>
          <w:jc w:val="center"/>
        </w:trPr>
        <w:tc>
          <w:tcPr>
            <w:tcW w:w="9243" w:type="dxa"/>
          </w:tcPr>
          <w:p w:rsidR="007E5842" w:rsidRPr="004A089D" w:rsidRDefault="007E5842">
            <w:pPr>
              <w:adjustRightInd w:val="0"/>
              <w:snapToGrid w:val="0"/>
              <w:spacing w:line="500" w:lineRule="atLeast"/>
              <w:ind w:right="420"/>
              <w:jc w:val="left"/>
              <w:rPr>
                <w:sz w:val="24"/>
              </w:rPr>
            </w:pPr>
            <w:r w:rsidRPr="004A089D">
              <w:rPr>
                <w:sz w:val="24"/>
              </w:rPr>
              <w:lastRenderedPageBreak/>
              <w:t>项目所在地环境保护行政部门审批意见：</w:t>
            </w:r>
          </w:p>
        </w:tc>
      </w:tr>
      <w:tr w:rsidR="007E5842" w:rsidRPr="004A089D">
        <w:trPr>
          <w:trHeight w:val="7005"/>
          <w:jc w:val="center"/>
        </w:trPr>
        <w:tc>
          <w:tcPr>
            <w:tcW w:w="9243" w:type="dxa"/>
          </w:tcPr>
          <w:p w:rsidR="007E5842" w:rsidRPr="004A089D" w:rsidRDefault="007E5842">
            <w:pPr>
              <w:adjustRightInd w:val="0"/>
              <w:snapToGrid w:val="0"/>
              <w:spacing w:line="500" w:lineRule="atLeast"/>
              <w:rPr>
                <w:sz w:val="24"/>
              </w:rPr>
            </w:pPr>
          </w:p>
          <w:p w:rsidR="007E5842" w:rsidRPr="004A089D" w:rsidRDefault="007E5842">
            <w:pPr>
              <w:adjustRightInd w:val="0"/>
              <w:snapToGrid w:val="0"/>
              <w:spacing w:line="500" w:lineRule="atLeast"/>
              <w:rPr>
                <w:sz w:val="24"/>
              </w:rPr>
            </w:pPr>
          </w:p>
          <w:p w:rsidR="007E5842" w:rsidRPr="004A089D" w:rsidRDefault="007E5842">
            <w:pPr>
              <w:adjustRightInd w:val="0"/>
              <w:snapToGrid w:val="0"/>
              <w:spacing w:line="500" w:lineRule="atLeast"/>
              <w:rPr>
                <w:sz w:val="24"/>
              </w:rPr>
            </w:pPr>
          </w:p>
          <w:p w:rsidR="007E5842" w:rsidRPr="004A089D" w:rsidRDefault="007E5842">
            <w:pPr>
              <w:adjustRightInd w:val="0"/>
              <w:snapToGrid w:val="0"/>
              <w:spacing w:line="500" w:lineRule="atLeast"/>
              <w:rPr>
                <w:sz w:val="24"/>
              </w:rPr>
            </w:pPr>
          </w:p>
          <w:p w:rsidR="007E5842" w:rsidRPr="004A089D" w:rsidRDefault="007E5842">
            <w:pPr>
              <w:adjustRightInd w:val="0"/>
              <w:snapToGrid w:val="0"/>
              <w:spacing w:line="500" w:lineRule="atLeast"/>
              <w:ind w:right="420"/>
              <w:rPr>
                <w:sz w:val="24"/>
              </w:rPr>
            </w:pPr>
          </w:p>
          <w:p w:rsidR="007E5842" w:rsidRPr="004A089D" w:rsidRDefault="007E5842">
            <w:pPr>
              <w:adjustRightInd w:val="0"/>
              <w:snapToGrid w:val="0"/>
              <w:spacing w:line="500" w:lineRule="atLeast"/>
              <w:ind w:right="420"/>
              <w:rPr>
                <w:sz w:val="24"/>
              </w:rPr>
            </w:pPr>
          </w:p>
          <w:p w:rsidR="007E5842" w:rsidRPr="004A089D" w:rsidRDefault="007E5842">
            <w:pPr>
              <w:adjustRightInd w:val="0"/>
              <w:snapToGrid w:val="0"/>
              <w:spacing w:line="500" w:lineRule="atLeast"/>
              <w:ind w:right="420"/>
              <w:rPr>
                <w:sz w:val="24"/>
              </w:rPr>
            </w:pPr>
          </w:p>
          <w:p w:rsidR="007E5842" w:rsidRPr="004A089D" w:rsidRDefault="007E5842">
            <w:pPr>
              <w:adjustRightInd w:val="0"/>
              <w:snapToGrid w:val="0"/>
              <w:spacing w:line="500" w:lineRule="atLeast"/>
              <w:ind w:right="420"/>
              <w:rPr>
                <w:sz w:val="24"/>
              </w:rPr>
            </w:pPr>
          </w:p>
          <w:p w:rsidR="007E5842" w:rsidRPr="004A089D" w:rsidRDefault="007E5842">
            <w:pPr>
              <w:adjustRightInd w:val="0"/>
              <w:snapToGrid w:val="0"/>
              <w:spacing w:line="500" w:lineRule="atLeast"/>
              <w:ind w:right="420"/>
              <w:rPr>
                <w:sz w:val="24"/>
              </w:rPr>
            </w:pPr>
          </w:p>
          <w:p w:rsidR="007E5842" w:rsidRPr="004A089D" w:rsidRDefault="007E5842">
            <w:pPr>
              <w:adjustRightInd w:val="0"/>
              <w:snapToGrid w:val="0"/>
              <w:spacing w:line="500" w:lineRule="atLeast"/>
              <w:ind w:right="420" w:firstLineChars="2350" w:firstLine="5640"/>
              <w:rPr>
                <w:sz w:val="24"/>
              </w:rPr>
            </w:pPr>
            <w:r w:rsidRPr="004A089D">
              <w:rPr>
                <w:sz w:val="24"/>
              </w:rPr>
              <w:t>公章</w:t>
            </w:r>
          </w:p>
          <w:p w:rsidR="007E5842" w:rsidRPr="004A089D" w:rsidRDefault="007E5842">
            <w:pPr>
              <w:adjustRightInd w:val="0"/>
              <w:snapToGrid w:val="0"/>
              <w:spacing w:line="460" w:lineRule="exact"/>
              <w:ind w:right="420" w:firstLineChars="50" w:firstLine="120"/>
              <w:rPr>
                <w:sz w:val="24"/>
              </w:rPr>
            </w:pPr>
          </w:p>
          <w:p w:rsidR="007E5842" w:rsidRPr="004A089D" w:rsidRDefault="007E5842" w:rsidP="002C0A1F">
            <w:pPr>
              <w:adjustRightInd w:val="0"/>
              <w:snapToGrid w:val="0"/>
              <w:spacing w:line="460" w:lineRule="exact"/>
              <w:ind w:right="420" w:firstLineChars="2000" w:firstLine="4800"/>
              <w:rPr>
                <w:sz w:val="24"/>
              </w:rPr>
            </w:pPr>
            <w:r w:rsidRPr="004A089D">
              <w:rPr>
                <w:sz w:val="24"/>
              </w:rPr>
              <w:t>经办人：年月日</w:t>
            </w:r>
          </w:p>
          <w:p w:rsidR="007E5842" w:rsidRPr="004A089D" w:rsidRDefault="007E5842">
            <w:pPr>
              <w:adjustRightInd w:val="0"/>
              <w:snapToGrid w:val="0"/>
              <w:spacing w:line="460" w:lineRule="exact"/>
              <w:ind w:right="420"/>
              <w:rPr>
                <w:sz w:val="24"/>
              </w:rPr>
            </w:pPr>
          </w:p>
          <w:p w:rsidR="007E5842" w:rsidRPr="004A089D" w:rsidRDefault="007E5842">
            <w:pPr>
              <w:adjustRightInd w:val="0"/>
              <w:snapToGrid w:val="0"/>
              <w:spacing w:line="460" w:lineRule="exact"/>
              <w:ind w:right="420"/>
              <w:rPr>
                <w:sz w:val="24"/>
              </w:rPr>
            </w:pPr>
          </w:p>
          <w:p w:rsidR="007E5842" w:rsidRPr="004A089D" w:rsidRDefault="007E5842">
            <w:pPr>
              <w:adjustRightInd w:val="0"/>
              <w:snapToGrid w:val="0"/>
              <w:spacing w:line="460" w:lineRule="exact"/>
              <w:ind w:right="420"/>
              <w:rPr>
                <w:sz w:val="24"/>
              </w:rPr>
            </w:pPr>
          </w:p>
          <w:p w:rsidR="007E5842" w:rsidRPr="004A089D" w:rsidRDefault="007E5842">
            <w:pPr>
              <w:spacing w:line="360" w:lineRule="auto"/>
              <w:jc w:val="center"/>
              <w:rPr>
                <w:sz w:val="24"/>
              </w:rPr>
            </w:pPr>
            <w:r w:rsidRPr="004A089D">
              <w:rPr>
                <w:sz w:val="24"/>
              </w:rPr>
              <w:lastRenderedPageBreak/>
              <w:t>注释</w:t>
            </w:r>
          </w:p>
          <w:p w:rsidR="007E5842" w:rsidRPr="004A089D" w:rsidRDefault="007E5842" w:rsidP="00CD4E2F">
            <w:pPr>
              <w:numPr>
                <w:ilvl w:val="0"/>
                <w:numId w:val="12"/>
              </w:numPr>
              <w:adjustRightInd w:val="0"/>
              <w:snapToGrid w:val="0"/>
              <w:spacing w:line="360" w:lineRule="auto"/>
              <w:rPr>
                <w:sz w:val="24"/>
              </w:rPr>
            </w:pPr>
            <w:r w:rsidRPr="004A089D">
              <w:rPr>
                <w:sz w:val="24"/>
              </w:rPr>
              <w:t>本报告表应附以下附图、附件：</w:t>
            </w:r>
          </w:p>
          <w:p w:rsidR="007E5842" w:rsidRPr="004A089D" w:rsidRDefault="007E5842" w:rsidP="00CD4E2F">
            <w:pPr>
              <w:adjustRightInd w:val="0"/>
              <w:snapToGrid w:val="0"/>
              <w:spacing w:line="360" w:lineRule="auto"/>
              <w:ind w:left="564"/>
              <w:rPr>
                <w:sz w:val="24"/>
              </w:rPr>
            </w:pPr>
            <w:r w:rsidRPr="004A089D">
              <w:rPr>
                <w:sz w:val="24"/>
              </w:rPr>
              <w:t>附件</w:t>
            </w:r>
            <w:r w:rsidRPr="004A089D">
              <w:rPr>
                <w:sz w:val="24"/>
              </w:rPr>
              <w:t xml:space="preserve">1   </w:t>
            </w:r>
            <w:r w:rsidRPr="004A089D">
              <w:rPr>
                <w:sz w:val="24"/>
              </w:rPr>
              <w:t>项目备案文件</w:t>
            </w:r>
          </w:p>
          <w:p w:rsidR="007E5842" w:rsidRPr="004A089D" w:rsidRDefault="007E5842" w:rsidP="00CD4E2F">
            <w:pPr>
              <w:adjustRightInd w:val="0"/>
              <w:snapToGrid w:val="0"/>
              <w:spacing w:line="360" w:lineRule="auto"/>
              <w:ind w:left="564"/>
              <w:rPr>
                <w:sz w:val="24"/>
              </w:rPr>
            </w:pPr>
            <w:r w:rsidRPr="004A089D">
              <w:rPr>
                <w:sz w:val="24"/>
              </w:rPr>
              <w:t>附件</w:t>
            </w:r>
            <w:r w:rsidRPr="004A089D">
              <w:rPr>
                <w:sz w:val="24"/>
              </w:rPr>
              <w:t xml:space="preserve">2   </w:t>
            </w:r>
            <w:r w:rsidRPr="004A089D">
              <w:rPr>
                <w:sz w:val="24"/>
              </w:rPr>
              <w:t>土地证</w:t>
            </w:r>
          </w:p>
          <w:p w:rsidR="007E5842" w:rsidRPr="004A089D" w:rsidRDefault="007E5842" w:rsidP="00CD4E2F">
            <w:pPr>
              <w:adjustRightInd w:val="0"/>
              <w:snapToGrid w:val="0"/>
              <w:spacing w:line="360" w:lineRule="auto"/>
              <w:ind w:left="564"/>
              <w:rPr>
                <w:sz w:val="24"/>
              </w:rPr>
            </w:pPr>
            <w:r w:rsidRPr="004A089D">
              <w:rPr>
                <w:sz w:val="24"/>
              </w:rPr>
              <w:t>附件</w:t>
            </w:r>
            <w:r w:rsidR="009564E0" w:rsidRPr="004A089D">
              <w:rPr>
                <w:rFonts w:hint="eastAsia"/>
                <w:sz w:val="24"/>
              </w:rPr>
              <w:t>3</w:t>
            </w:r>
            <w:r w:rsidRPr="004A089D">
              <w:rPr>
                <w:rFonts w:hint="eastAsia"/>
                <w:sz w:val="24"/>
              </w:rPr>
              <w:t>法人身份证</w:t>
            </w:r>
          </w:p>
          <w:p w:rsidR="007E5842" w:rsidRPr="004A089D" w:rsidRDefault="007E5842" w:rsidP="00CD4E2F">
            <w:pPr>
              <w:adjustRightInd w:val="0"/>
              <w:snapToGrid w:val="0"/>
              <w:spacing w:line="360" w:lineRule="auto"/>
              <w:ind w:left="564"/>
              <w:rPr>
                <w:sz w:val="24"/>
              </w:rPr>
            </w:pPr>
            <w:r w:rsidRPr="004A089D">
              <w:rPr>
                <w:sz w:val="24"/>
              </w:rPr>
              <w:t>附件</w:t>
            </w:r>
            <w:r w:rsidR="009564E0" w:rsidRPr="004A089D">
              <w:rPr>
                <w:rFonts w:hint="eastAsia"/>
                <w:sz w:val="24"/>
              </w:rPr>
              <w:t>4</w:t>
            </w:r>
            <w:r w:rsidRPr="004A089D">
              <w:rPr>
                <w:sz w:val="24"/>
              </w:rPr>
              <w:t>营业执照</w:t>
            </w:r>
          </w:p>
          <w:p w:rsidR="006E479F" w:rsidRPr="004A089D" w:rsidRDefault="007E5842" w:rsidP="00CD4E2F">
            <w:pPr>
              <w:adjustRightInd w:val="0"/>
              <w:snapToGrid w:val="0"/>
              <w:spacing w:line="360" w:lineRule="auto"/>
              <w:ind w:left="564"/>
              <w:rPr>
                <w:sz w:val="24"/>
              </w:rPr>
            </w:pPr>
            <w:r w:rsidRPr="004A089D">
              <w:rPr>
                <w:rFonts w:hint="eastAsia"/>
                <w:sz w:val="24"/>
              </w:rPr>
              <w:t>附件</w:t>
            </w:r>
            <w:r w:rsidR="002E7587" w:rsidRPr="004A089D">
              <w:rPr>
                <w:rFonts w:hint="eastAsia"/>
                <w:sz w:val="24"/>
              </w:rPr>
              <w:t>5</w:t>
            </w:r>
            <w:r w:rsidR="009329E0" w:rsidRPr="004A089D">
              <w:rPr>
                <w:rFonts w:hint="eastAsia"/>
                <w:sz w:val="24"/>
              </w:rPr>
              <w:t>污水接入管网证明</w:t>
            </w:r>
          </w:p>
          <w:p w:rsidR="007E5842" w:rsidRPr="004A089D" w:rsidRDefault="000D1C26" w:rsidP="00CD4E2F">
            <w:pPr>
              <w:adjustRightInd w:val="0"/>
              <w:snapToGrid w:val="0"/>
              <w:spacing w:line="360" w:lineRule="auto"/>
              <w:ind w:left="564"/>
              <w:rPr>
                <w:sz w:val="24"/>
              </w:rPr>
            </w:pPr>
            <w:r w:rsidRPr="004A089D">
              <w:rPr>
                <w:rFonts w:hint="eastAsia"/>
                <w:sz w:val="24"/>
              </w:rPr>
              <w:t>附件</w:t>
            </w:r>
            <w:r w:rsidR="002E7587" w:rsidRPr="004A089D">
              <w:rPr>
                <w:rFonts w:hint="eastAsia"/>
                <w:sz w:val="24"/>
              </w:rPr>
              <w:t>6</w:t>
            </w:r>
            <w:r w:rsidR="009329E0" w:rsidRPr="004A089D">
              <w:rPr>
                <w:rFonts w:hint="eastAsia"/>
                <w:sz w:val="24"/>
              </w:rPr>
              <w:t>委托书</w:t>
            </w:r>
          </w:p>
          <w:p w:rsidR="007E5842" w:rsidRPr="004A089D" w:rsidRDefault="007E5842" w:rsidP="00CD4E2F">
            <w:pPr>
              <w:adjustRightInd w:val="0"/>
              <w:snapToGrid w:val="0"/>
              <w:spacing w:line="360" w:lineRule="auto"/>
              <w:ind w:left="564"/>
              <w:rPr>
                <w:sz w:val="24"/>
              </w:rPr>
            </w:pPr>
            <w:r w:rsidRPr="004A089D">
              <w:rPr>
                <w:sz w:val="24"/>
              </w:rPr>
              <w:t>附件</w:t>
            </w:r>
            <w:r w:rsidR="002E7587" w:rsidRPr="004A089D">
              <w:rPr>
                <w:rFonts w:hint="eastAsia"/>
                <w:sz w:val="24"/>
              </w:rPr>
              <w:t>7</w:t>
            </w:r>
            <w:r w:rsidR="009329E0" w:rsidRPr="004A089D">
              <w:rPr>
                <w:rFonts w:hint="eastAsia"/>
                <w:sz w:val="24"/>
              </w:rPr>
              <w:t>承诺书</w:t>
            </w:r>
          </w:p>
          <w:p w:rsidR="005204ED" w:rsidRPr="004A089D" w:rsidRDefault="007A6F0E" w:rsidP="00CD4E2F">
            <w:pPr>
              <w:adjustRightInd w:val="0"/>
              <w:snapToGrid w:val="0"/>
              <w:spacing w:line="360" w:lineRule="auto"/>
              <w:ind w:left="564"/>
              <w:rPr>
                <w:sz w:val="24"/>
              </w:rPr>
            </w:pPr>
            <w:r w:rsidRPr="004A089D">
              <w:rPr>
                <w:rFonts w:hint="eastAsia"/>
                <w:sz w:val="24"/>
              </w:rPr>
              <w:t>附件</w:t>
            </w:r>
            <w:r w:rsidR="002E7587" w:rsidRPr="004A089D">
              <w:rPr>
                <w:rFonts w:hint="eastAsia"/>
                <w:sz w:val="24"/>
              </w:rPr>
              <w:t>8</w:t>
            </w:r>
            <w:r w:rsidR="005204ED" w:rsidRPr="004A089D">
              <w:rPr>
                <w:rFonts w:hint="eastAsia"/>
                <w:sz w:val="24"/>
              </w:rPr>
              <w:t>建设项目大气环境影响评价自查表</w:t>
            </w:r>
          </w:p>
          <w:p w:rsidR="00A31FD8" w:rsidRPr="004A089D" w:rsidRDefault="00A31FD8" w:rsidP="00A31FD8">
            <w:pPr>
              <w:adjustRightInd w:val="0"/>
              <w:snapToGrid w:val="0"/>
              <w:spacing w:line="360" w:lineRule="auto"/>
              <w:ind w:left="564"/>
              <w:rPr>
                <w:sz w:val="24"/>
              </w:rPr>
            </w:pPr>
            <w:r w:rsidRPr="004A089D">
              <w:rPr>
                <w:rFonts w:hint="eastAsia"/>
                <w:sz w:val="24"/>
              </w:rPr>
              <w:t>附件</w:t>
            </w:r>
            <w:r w:rsidRPr="004A089D">
              <w:rPr>
                <w:rFonts w:hint="eastAsia"/>
                <w:sz w:val="24"/>
              </w:rPr>
              <w:t>9</w:t>
            </w:r>
            <w:r w:rsidRPr="004A089D">
              <w:rPr>
                <w:rFonts w:hint="eastAsia"/>
                <w:sz w:val="24"/>
              </w:rPr>
              <w:t>建设项目地表水环境影响评价自查表</w:t>
            </w:r>
          </w:p>
          <w:p w:rsidR="009D720C" w:rsidRPr="004A089D" w:rsidRDefault="005204ED" w:rsidP="00CD4E2F">
            <w:pPr>
              <w:adjustRightInd w:val="0"/>
              <w:snapToGrid w:val="0"/>
              <w:spacing w:line="360" w:lineRule="auto"/>
              <w:ind w:left="564"/>
              <w:rPr>
                <w:sz w:val="24"/>
              </w:rPr>
            </w:pPr>
            <w:r w:rsidRPr="004A089D">
              <w:rPr>
                <w:rFonts w:hint="eastAsia"/>
                <w:sz w:val="24"/>
              </w:rPr>
              <w:t>附件</w:t>
            </w:r>
            <w:r w:rsidR="00A31FD8" w:rsidRPr="004A089D">
              <w:rPr>
                <w:rFonts w:hint="eastAsia"/>
                <w:sz w:val="24"/>
              </w:rPr>
              <w:t>10</w:t>
            </w:r>
            <w:r w:rsidR="007A6F0E" w:rsidRPr="004A089D">
              <w:rPr>
                <w:rFonts w:hint="eastAsia"/>
                <w:sz w:val="24"/>
              </w:rPr>
              <w:t>建设项目环评审批基础信息表</w:t>
            </w:r>
          </w:p>
          <w:p w:rsidR="007E5842" w:rsidRPr="004A089D" w:rsidRDefault="00AC0713" w:rsidP="00CD4E2F">
            <w:pPr>
              <w:adjustRightInd w:val="0"/>
              <w:snapToGrid w:val="0"/>
              <w:spacing w:line="360" w:lineRule="auto"/>
              <w:ind w:left="564"/>
              <w:rPr>
                <w:sz w:val="24"/>
              </w:rPr>
            </w:pPr>
            <w:r w:rsidRPr="004A089D">
              <w:rPr>
                <w:rFonts w:hint="eastAsia"/>
                <w:sz w:val="24"/>
              </w:rPr>
              <w:t>附件</w:t>
            </w:r>
            <w:r w:rsidRPr="004A089D">
              <w:rPr>
                <w:rFonts w:hint="eastAsia"/>
                <w:sz w:val="24"/>
              </w:rPr>
              <w:t>1</w:t>
            </w:r>
            <w:r w:rsidR="00A31FD8" w:rsidRPr="004A089D">
              <w:rPr>
                <w:rFonts w:hint="eastAsia"/>
                <w:sz w:val="24"/>
              </w:rPr>
              <w:t>1</w:t>
            </w:r>
            <w:r w:rsidRPr="004A089D">
              <w:rPr>
                <w:rFonts w:hint="eastAsia"/>
                <w:sz w:val="24"/>
              </w:rPr>
              <w:t>总量申请表</w:t>
            </w:r>
          </w:p>
          <w:p w:rsidR="005B7EAC" w:rsidRPr="004A089D" w:rsidRDefault="005B7EAC" w:rsidP="005B7EAC">
            <w:pPr>
              <w:pStyle w:val="a0"/>
            </w:pPr>
          </w:p>
          <w:p w:rsidR="007E5842" w:rsidRPr="004A089D" w:rsidRDefault="007E5842" w:rsidP="00CD4E2F">
            <w:pPr>
              <w:adjustRightInd w:val="0"/>
              <w:snapToGrid w:val="0"/>
              <w:spacing w:line="360" w:lineRule="auto"/>
              <w:ind w:left="561"/>
              <w:rPr>
                <w:sz w:val="24"/>
              </w:rPr>
            </w:pPr>
            <w:r w:rsidRPr="004A089D">
              <w:rPr>
                <w:sz w:val="24"/>
              </w:rPr>
              <w:t>附图</w:t>
            </w:r>
            <w:r w:rsidRPr="004A089D">
              <w:rPr>
                <w:sz w:val="24"/>
              </w:rPr>
              <w:t xml:space="preserve">1   </w:t>
            </w:r>
            <w:r w:rsidRPr="004A089D">
              <w:rPr>
                <w:sz w:val="24"/>
              </w:rPr>
              <w:t>建设项目地理位置图</w:t>
            </w:r>
          </w:p>
          <w:p w:rsidR="00702CA6" w:rsidRPr="004A089D" w:rsidRDefault="00702CA6" w:rsidP="00CD4E2F">
            <w:pPr>
              <w:adjustRightInd w:val="0"/>
              <w:snapToGrid w:val="0"/>
              <w:spacing w:line="360" w:lineRule="auto"/>
              <w:ind w:left="561"/>
              <w:rPr>
                <w:sz w:val="24"/>
              </w:rPr>
            </w:pPr>
            <w:r w:rsidRPr="004A089D">
              <w:rPr>
                <w:sz w:val="24"/>
              </w:rPr>
              <w:t>附图</w:t>
            </w:r>
            <w:r w:rsidRPr="004A089D">
              <w:rPr>
                <w:rFonts w:hint="eastAsia"/>
                <w:sz w:val="24"/>
              </w:rPr>
              <w:t>2</w:t>
            </w:r>
            <w:r w:rsidRPr="004A089D">
              <w:rPr>
                <w:sz w:val="24"/>
              </w:rPr>
              <w:t>项目周边概况图</w:t>
            </w:r>
          </w:p>
          <w:p w:rsidR="007E5842" w:rsidRPr="004A089D" w:rsidRDefault="007E5842" w:rsidP="00CD4E2F">
            <w:pPr>
              <w:adjustRightInd w:val="0"/>
              <w:snapToGrid w:val="0"/>
              <w:spacing w:line="360" w:lineRule="auto"/>
              <w:ind w:left="561"/>
              <w:rPr>
                <w:sz w:val="24"/>
              </w:rPr>
            </w:pPr>
            <w:r w:rsidRPr="004A089D">
              <w:rPr>
                <w:sz w:val="24"/>
              </w:rPr>
              <w:t>附图</w:t>
            </w:r>
            <w:r w:rsidR="00702CA6" w:rsidRPr="004A089D">
              <w:rPr>
                <w:rFonts w:hint="eastAsia"/>
                <w:sz w:val="24"/>
              </w:rPr>
              <w:t>3</w:t>
            </w:r>
            <w:r w:rsidRPr="004A089D">
              <w:rPr>
                <w:sz w:val="24"/>
              </w:rPr>
              <w:t>项目平面布置图</w:t>
            </w:r>
          </w:p>
          <w:p w:rsidR="00B243F2" w:rsidRPr="004A089D" w:rsidRDefault="007E5842" w:rsidP="00CD4E2F">
            <w:pPr>
              <w:adjustRightInd w:val="0"/>
              <w:snapToGrid w:val="0"/>
              <w:spacing w:line="360" w:lineRule="auto"/>
              <w:ind w:left="561"/>
              <w:rPr>
                <w:sz w:val="24"/>
              </w:rPr>
            </w:pPr>
            <w:r w:rsidRPr="004A089D">
              <w:rPr>
                <w:sz w:val="24"/>
              </w:rPr>
              <w:t>附图</w:t>
            </w:r>
            <w:r w:rsidRPr="004A089D">
              <w:rPr>
                <w:sz w:val="24"/>
              </w:rPr>
              <w:t xml:space="preserve">4   </w:t>
            </w:r>
            <w:r w:rsidRPr="004A089D">
              <w:rPr>
                <w:sz w:val="24"/>
              </w:rPr>
              <w:t>项目与生态红线关系图</w:t>
            </w:r>
          </w:p>
          <w:p w:rsidR="007E5842" w:rsidRPr="004A089D" w:rsidRDefault="007E5842" w:rsidP="00CD4E2F">
            <w:pPr>
              <w:numPr>
                <w:ilvl w:val="0"/>
                <w:numId w:val="12"/>
              </w:numPr>
              <w:adjustRightInd w:val="0"/>
              <w:snapToGrid w:val="0"/>
              <w:spacing w:line="360" w:lineRule="auto"/>
              <w:ind w:left="0" w:firstLineChars="200" w:firstLine="480"/>
              <w:rPr>
                <w:sz w:val="24"/>
              </w:rPr>
            </w:pPr>
            <w:r w:rsidRPr="004A089D">
              <w:rPr>
                <w:sz w:val="24"/>
              </w:rPr>
              <w:t>如果本报告表不能说明项目产生的污染及对环境造成的影响，应进行专项评价。根据建设项目的特点和当地环境特征，应选下列</w:t>
            </w:r>
            <w:r w:rsidRPr="004A089D">
              <w:rPr>
                <w:sz w:val="24"/>
              </w:rPr>
              <w:t>1~2</w:t>
            </w:r>
            <w:r w:rsidRPr="004A089D">
              <w:rPr>
                <w:sz w:val="24"/>
              </w:rPr>
              <w:t>项进行专项评价。</w:t>
            </w:r>
          </w:p>
          <w:p w:rsidR="007E5842" w:rsidRPr="004A089D" w:rsidRDefault="007E5842" w:rsidP="00CD4E2F">
            <w:pPr>
              <w:spacing w:line="360" w:lineRule="auto"/>
              <w:ind w:left="480"/>
              <w:rPr>
                <w:sz w:val="24"/>
              </w:rPr>
            </w:pPr>
            <w:r w:rsidRPr="004A089D">
              <w:rPr>
                <w:sz w:val="24"/>
              </w:rPr>
              <w:t>1</w:t>
            </w:r>
            <w:r w:rsidRPr="004A089D">
              <w:rPr>
                <w:sz w:val="24"/>
              </w:rPr>
              <w:t>、大气环境影响专项评价</w:t>
            </w:r>
          </w:p>
          <w:p w:rsidR="007E5842" w:rsidRPr="004A089D" w:rsidRDefault="007E5842" w:rsidP="00CD4E2F">
            <w:pPr>
              <w:spacing w:line="360" w:lineRule="auto"/>
              <w:ind w:left="480"/>
              <w:rPr>
                <w:sz w:val="24"/>
              </w:rPr>
            </w:pPr>
            <w:r w:rsidRPr="004A089D">
              <w:rPr>
                <w:sz w:val="24"/>
              </w:rPr>
              <w:t>2</w:t>
            </w:r>
            <w:r w:rsidRPr="004A089D">
              <w:rPr>
                <w:sz w:val="24"/>
              </w:rPr>
              <w:t>、水环境影响专项评价（包括地表水和地下水）</w:t>
            </w:r>
          </w:p>
          <w:p w:rsidR="007E5842" w:rsidRPr="004A089D" w:rsidRDefault="007E5842" w:rsidP="00CD4E2F">
            <w:pPr>
              <w:spacing w:line="360" w:lineRule="auto"/>
              <w:ind w:left="480"/>
              <w:rPr>
                <w:sz w:val="24"/>
              </w:rPr>
            </w:pPr>
            <w:r w:rsidRPr="004A089D">
              <w:rPr>
                <w:sz w:val="24"/>
              </w:rPr>
              <w:t>3</w:t>
            </w:r>
            <w:r w:rsidRPr="004A089D">
              <w:rPr>
                <w:sz w:val="24"/>
              </w:rPr>
              <w:t>、生态环境影响专项评价</w:t>
            </w:r>
          </w:p>
          <w:p w:rsidR="007E5842" w:rsidRPr="004A089D" w:rsidRDefault="007E5842" w:rsidP="00CD4E2F">
            <w:pPr>
              <w:spacing w:line="360" w:lineRule="auto"/>
              <w:ind w:left="480"/>
              <w:rPr>
                <w:sz w:val="24"/>
              </w:rPr>
            </w:pPr>
            <w:r w:rsidRPr="004A089D">
              <w:rPr>
                <w:sz w:val="24"/>
              </w:rPr>
              <w:t>4</w:t>
            </w:r>
            <w:r w:rsidRPr="004A089D">
              <w:rPr>
                <w:sz w:val="24"/>
              </w:rPr>
              <w:t>、声影响专项评价</w:t>
            </w:r>
          </w:p>
          <w:p w:rsidR="007E5842" w:rsidRPr="004A089D" w:rsidRDefault="007E5842" w:rsidP="00CD4E2F">
            <w:pPr>
              <w:spacing w:line="360" w:lineRule="auto"/>
              <w:ind w:left="480"/>
              <w:rPr>
                <w:sz w:val="24"/>
              </w:rPr>
            </w:pPr>
            <w:r w:rsidRPr="004A089D">
              <w:rPr>
                <w:sz w:val="24"/>
              </w:rPr>
              <w:t>5</w:t>
            </w:r>
            <w:r w:rsidRPr="004A089D">
              <w:rPr>
                <w:sz w:val="24"/>
              </w:rPr>
              <w:t>、土壤影响专项评价</w:t>
            </w:r>
          </w:p>
          <w:p w:rsidR="007E5842" w:rsidRPr="004A089D" w:rsidRDefault="007E5842" w:rsidP="00CD4E2F">
            <w:pPr>
              <w:spacing w:line="360" w:lineRule="auto"/>
              <w:ind w:left="480"/>
              <w:rPr>
                <w:sz w:val="24"/>
              </w:rPr>
            </w:pPr>
            <w:r w:rsidRPr="004A089D">
              <w:rPr>
                <w:sz w:val="24"/>
              </w:rPr>
              <w:t>6</w:t>
            </w:r>
            <w:r w:rsidRPr="004A089D">
              <w:rPr>
                <w:sz w:val="24"/>
              </w:rPr>
              <w:t>、固体废弃物影响专项评价</w:t>
            </w:r>
          </w:p>
          <w:p w:rsidR="007E5842" w:rsidRPr="004A089D" w:rsidRDefault="007E5842" w:rsidP="00CD4E2F">
            <w:pPr>
              <w:spacing w:line="360" w:lineRule="auto"/>
              <w:ind w:left="480"/>
              <w:rPr>
                <w:sz w:val="24"/>
              </w:rPr>
            </w:pPr>
            <w:r w:rsidRPr="004A089D">
              <w:rPr>
                <w:sz w:val="24"/>
              </w:rPr>
              <w:t>7</w:t>
            </w:r>
            <w:r w:rsidRPr="004A089D">
              <w:rPr>
                <w:sz w:val="24"/>
              </w:rPr>
              <w:t>、辐射环境影响专项评价（包括电离辐射和电磁辐射）</w:t>
            </w:r>
          </w:p>
          <w:p w:rsidR="007E5842" w:rsidRPr="004A089D" w:rsidRDefault="007E5842" w:rsidP="00B840A2">
            <w:pPr>
              <w:adjustRightInd w:val="0"/>
              <w:snapToGrid w:val="0"/>
              <w:spacing w:line="360" w:lineRule="auto"/>
              <w:ind w:firstLineChars="200" w:firstLine="480"/>
              <w:rPr>
                <w:sz w:val="24"/>
              </w:rPr>
            </w:pPr>
            <w:r w:rsidRPr="004A089D">
              <w:rPr>
                <w:sz w:val="24"/>
              </w:rPr>
              <w:t>以上专项评价未包括的可另列专项，专项评价按照《环境影响评价技术导则》中的要求进行。</w:t>
            </w:r>
          </w:p>
          <w:p w:rsidR="00E118E9" w:rsidRPr="004A089D" w:rsidRDefault="00E118E9" w:rsidP="00E118E9">
            <w:pPr>
              <w:pStyle w:val="a0"/>
            </w:pPr>
          </w:p>
        </w:tc>
      </w:tr>
    </w:tbl>
    <w:p w:rsidR="007E5842" w:rsidRPr="004A089D" w:rsidRDefault="007E5842" w:rsidP="00D10C19">
      <w:pPr>
        <w:tabs>
          <w:tab w:val="left" w:pos="12600"/>
        </w:tabs>
        <w:rPr>
          <w:sz w:val="18"/>
          <w:szCs w:val="18"/>
        </w:rPr>
      </w:pPr>
    </w:p>
    <w:sectPr w:rsidR="007E5842" w:rsidRPr="004A089D" w:rsidSect="000F6DCD">
      <w:pgSz w:w="11907" w:h="16840"/>
      <w:pgMar w:top="1440" w:right="1440" w:bottom="1440" w:left="1440" w:header="851" w:footer="992"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FA623" w15:done="0"/>
  <w15:commentEx w15:paraId="7BDFF6B9" w15:done="0"/>
  <w15:commentEx w15:paraId="6E90E128" w15:done="0"/>
  <w15:commentEx w15:paraId="322C411F" w15:done="0"/>
  <w15:commentEx w15:paraId="2C54D4E8" w15:done="0"/>
  <w15:commentEx w15:paraId="1E96239C" w15:done="0"/>
  <w15:commentEx w15:paraId="37F9B1DB" w15:done="0"/>
  <w15:commentEx w15:paraId="032EB16F" w15:done="0"/>
  <w15:commentEx w15:paraId="674302ED" w15:done="0"/>
  <w15:commentEx w15:paraId="649752DE" w15:done="0"/>
  <w15:commentEx w15:paraId="2C710787" w15:done="0"/>
  <w15:commentEx w15:paraId="6E6ADA67" w15:done="0"/>
  <w15:commentEx w15:paraId="2353DDC1" w15:done="0"/>
  <w15:commentEx w15:paraId="3446FA2C" w15:done="0"/>
  <w15:commentEx w15:paraId="4EBFEDD7" w15:done="0"/>
  <w15:commentEx w15:paraId="213856B7" w15:done="0"/>
  <w15:commentEx w15:paraId="24B06A94" w15:done="0"/>
  <w15:commentEx w15:paraId="73516811" w15:done="0"/>
  <w15:commentEx w15:paraId="199347B1" w15:done="0"/>
  <w15:commentEx w15:paraId="2CB57BE4" w15:done="0"/>
  <w15:commentEx w15:paraId="4DF3E5A9" w15:done="0"/>
  <w15:commentEx w15:paraId="311EBA2C" w15:done="0"/>
  <w15:commentEx w15:paraId="0F499006" w15:done="0"/>
  <w15:commentEx w15:paraId="2E811E3B" w15:done="0"/>
  <w15:commentEx w15:paraId="4922C298" w15:done="0"/>
  <w15:commentEx w15:paraId="36C2970B" w15:done="0"/>
  <w15:commentEx w15:paraId="09E0E49C" w15:done="0"/>
  <w15:commentEx w15:paraId="5ED5F32A" w15:done="0"/>
  <w15:commentEx w15:paraId="2888463E" w15:done="0"/>
  <w15:commentEx w15:paraId="32E4890C" w15:done="0"/>
  <w15:commentEx w15:paraId="26EB102B" w15:done="0"/>
  <w15:commentEx w15:paraId="687EF00D" w15:done="0"/>
  <w15:commentEx w15:paraId="4CCAFCD7" w15:done="0"/>
  <w15:commentEx w15:paraId="6C7E1EDE" w15:done="0"/>
  <w15:commentEx w15:paraId="305D5F63" w15:done="0"/>
  <w15:commentEx w15:paraId="2F472B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FD3" w:rsidRDefault="00286FD3">
      <w:r>
        <w:separator/>
      </w:r>
    </w:p>
  </w:endnote>
  <w:endnote w:type="continuationSeparator" w:id="1">
    <w:p w:rsidR="00286FD3" w:rsidRDefault="00286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方正楷体_GBK">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78" w:rsidRDefault="00142F0C">
    <w:pPr>
      <w:pStyle w:val="afa"/>
      <w:framePr w:wrap="around" w:vAnchor="text" w:hAnchor="margin" w:xAlign="center" w:y="1"/>
      <w:rPr>
        <w:rStyle w:val="ac"/>
      </w:rPr>
    </w:pPr>
    <w:r>
      <w:fldChar w:fldCharType="begin"/>
    </w:r>
    <w:r w:rsidR="00BD2378">
      <w:rPr>
        <w:rStyle w:val="ac"/>
      </w:rPr>
      <w:instrText xml:space="preserve">PAGE  </w:instrText>
    </w:r>
    <w:r>
      <w:fldChar w:fldCharType="end"/>
    </w:r>
  </w:p>
  <w:p w:rsidR="00BD2378" w:rsidRDefault="00BD2378">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78" w:rsidRDefault="00BD2378">
    <w:pPr>
      <w:pStyle w:val="af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78" w:rsidRDefault="00142F0C">
    <w:pPr>
      <w:pStyle w:val="afa"/>
      <w:jc w:val="center"/>
    </w:pPr>
    <w:r>
      <w:rPr>
        <w:noProof/>
        <w:lang w:val="zh-CN"/>
      </w:rPr>
      <w:fldChar w:fldCharType="begin"/>
    </w:r>
    <w:r w:rsidR="00BD2378">
      <w:rPr>
        <w:noProof/>
        <w:lang w:val="zh-CN"/>
      </w:rPr>
      <w:instrText xml:space="preserve"> PAGE   \* MERGEFORMAT </w:instrText>
    </w:r>
    <w:r>
      <w:rPr>
        <w:noProof/>
        <w:lang w:val="zh-CN"/>
      </w:rPr>
      <w:fldChar w:fldCharType="separate"/>
    </w:r>
    <w:r w:rsidR="00F7308F">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FD3" w:rsidRDefault="00286FD3">
      <w:r>
        <w:separator/>
      </w:r>
    </w:p>
  </w:footnote>
  <w:footnote w:type="continuationSeparator" w:id="1">
    <w:p w:rsidR="00286FD3" w:rsidRDefault="00286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78" w:rsidRDefault="00BD2378" w:rsidP="0033572A">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378" w:rsidRDefault="00BD2378" w:rsidP="0033572A">
    <w:pPr>
      <w:pStyle w:val="a5"/>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60D5EA"/>
    <w:multiLevelType w:val="singleLevel"/>
    <w:tmpl w:val="C860D5EA"/>
    <w:lvl w:ilvl="0">
      <w:start w:val="1"/>
      <w:numFmt w:val="chineseCounting"/>
      <w:suff w:val="nothing"/>
      <w:lvlText w:val="%1、"/>
      <w:lvlJc w:val="left"/>
      <w:rPr>
        <w:rFonts w:hint="eastAsia"/>
      </w:rPr>
    </w:lvl>
  </w:abstractNum>
  <w:abstractNum w:abstractNumId="1">
    <w:nsid w:val="CD3E2115"/>
    <w:multiLevelType w:val="singleLevel"/>
    <w:tmpl w:val="CD3E2115"/>
    <w:lvl w:ilvl="0">
      <w:start w:val="1"/>
      <w:numFmt w:val="decimal"/>
      <w:suff w:val="nothing"/>
      <w:lvlText w:val="%1、"/>
      <w:lvlJc w:val="left"/>
    </w:lvl>
  </w:abstractNum>
  <w:abstractNum w:abstractNumId="2">
    <w:nsid w:val="DD11300F"/>
    <w:multiLevelType w:val="singleLevel"/>
    <w:tmpl w:val="DD11300F"/>
    <w:lvl w:ilvl="0">
      <w:start w:val="1"/>
      <w:numFmt w:val="decimal"/>
      <w:suff w:val="nothing"/>
      <w:lvlText w:val="%1、"/>
      <w:lvlJc w:val="left"/>
    </w:lvl>
  </w:abstractNum>
  <w:abstractNum w:abstractNumId="3">
    <w:nsid w:val="EE744E8B"/>
    <w:multiLevelType w:val="singleLevel"/>
    <w:tmpl w:val="EE744E8B"/>
    <w:lvl w:ilvl="0">
      <w:start w:val="2"/>
      <w:numFmt w:val="decimal"/>
      <w:suff w:val="nothing"/>
      <w:lvlText w:val="%1、"/>
      <w:lvlJc w:val="left"/>
    </w:lvl>
  </w:abstractNum>
  <w:abstractNum w:abstractNumId="4">
    <w:nsid w:val="00000008"/>
    <w:multiLevelType w:val="multilevel"/>
    <w:tmpl w:val="A5844F7E"/>
    <w:lvl w:ilvl="0">
      <w:start w:val="1"/>
      <w:numFmt w:val="decimalEnclosedCircle"/>
      <w:lvlText w:val="%1"/>
      <w:lvlJc w:val="left"/>
      <w:pPr>
        <w:ind w:left="840" w:hanging="360"/>
      </w:pPr>
      <w:rPr>
        <w:rFonts w:ascii="宋体" w:eastAsia="宋体" w:hAnsi="宋体"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0F"/>
    <w:multiLevelType w:val="multilevel"/>
    <w:tmpl w:val="0000000F"/>
    <w:lvl w:ilvl="0">
      <w:start w:val="2"/>
      <w:numFmt w:val="decimal"/>
      <w:suff w:val="nothing"/>
      <w:lvlText w:val="（%1）"/>
      <w:lvlJc w:val="left"/>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49A2BBF"/>
    <w:multiLevelType w:val="singleLevel"/>
    <w:tmpl w:val="049A2BBF"/>
    <w:lvl w:ilvl="0">
      <w:start w:val="1"/>
      <w:numFmt w:val="decimal"/>
      <w:suff w:val="nothing"/>
      <w:lvlText w:val="（%1）"/>
      <w:lvlJc w:val="left"/>
    </w:lvl>
  </w:abstractNum>
  <w:abstractNum w:abstractNumId="7">
    <w:nsid w:val="08B0697E"/>
    <w:multiLevelType w:val="hybridMultilevel"/>
    <w:tmpl w:val="5E74E73C"/>
    <w:lvl w:ilvl="0" w:tplc="DC14873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D937043"/>
    <w:multiLevelType w:val="hybridMultilevel"/>
    <w:tmpl w:val="0D527DDA"/>
    <w:lvl w:ilvl="0" w:tplc="C2E2C8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DC12277"/>
    <w:multiLevelType w:val="hybridMultilevel"/>
    <w:tmpl w:val="481E1B08"/>
    <w:lvl w:ilvl="0" w:tplc="E2A8FD68">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2E32CA6"/>
    <w:multiLevelType w:val="singleLevel"/>
    <w:tmpl w:val="32E32CA6"/>
    <w:lvl w:ilvl="0">
      <w:start w:val="1"/>
      <w:numFmt w:val="decimal"/>
      <w:suff w:val="nothing"/>
      <w:lvlText w:val="（%1）"/>
      <w:lvlJc w:val="left"/>
    </w:lvl>
  </w:abstractNum>
  <w:abstractNum w:abstractNumId="11">
    <w:nsid w:val="34D34E33"/>
    <w:multiLevelType w:val="hybridMultilevel"/>
    <w:tmpl w:val="B14A0900"/>
    <w:lvl w:ilvl="0" w:tplc="40324B2E">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3FDD3FA4"/>
    <w:multiLevelType w:val="hybridMultilevel"/>
    <w:tmpl w:val="F2F8A4A4"/>
    <w:lvl w:ilvl="0" w:tplc="CCBAAFA2">
      <w:start w:val="1"/>
      <w:numFmt w:val="decimalEnclosedCircle"/>
      <w:lvlText w:val="%1"/>
      <w:lvlJc w:val="left"/>
      <w:pPr>
        <w:ind w:left="842" w:hanging="360"/>
      </w:pPr>
      <w:rPr>
        <w:rFonts w:ascii="宋体" w:eastAsia="宋体" w:hAnsi="宋体"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nsid w:val="42E46DCB"/>
    <w:multiLevelType w:val="hybridMultilevel"/>
    <w:tmpl w:val="B47466E0"/>
    <w:lvl w:ilvl="0" w:tplc="8870CBD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42F60AA8"/>
    <w:multiLevelType w:val="hybridMultilevel"/>
    <w:tmpl w:val="8D7C71A8"/>
    <w:lvl w:ilvl="0" w:tplc="CCBAAFA2">
      <w:start w:val="1"/>
      <w:numFmt w:val="decimalEnclosedCircle"/>
      <w:lvlText w:val="%1"/>
      <w:lvlJc w:val="left"/>
      <w:pPr>
        <w:ind w:left="842" w:hanging="360"/>
      </w:pPr>
      <w:rPr>
        <w:rFonts w:ascii="宋体" w:eastAsia="宋体" w:hAnsi="宋体" w:hint="default"/>
        <w:color w:val="auto"/>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461673CF"/>
    <w:multiLevelType w:val="hybridMultilevel"/>
    <w:tmpl w:val="7C926F1A"/>
    <w:lvl w:ilvl="0" w:tplc="4D284AD0">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7F12A08"/>
    <w:multiLevelType w:val="hybridMultilevel"/>
    <w:tmpl w:val="2A44CA52"/>
    <w:lvl w:ilvl="0" w:tplc="C60C3E94">
      <w:start w:val="4"/>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5A0B27D8"/>
    <w:multiLevelType w:val="singleLevel"/>
    <w:tmpl w:val="5A0B27D8"/>
    <w:lvl w:ilvl="0">
      <w:start w:val="2"/>
      <w:numFmt w:val="decimal"/>
      <w:suff w:val="nothing"/>
      <w:lvlText w:val="（%1）"/>
      <w:lvlJc w:val="left"/>
    </w:lvl>
  </w:abstractNum>
  <w:abstractNum w:abstractNumId="18">
    <w:nsid w:val="5B9A7026"/>
    <w:multiLevelType w:val="singleLevel"/>
    <w:tmpl w:val="5B9A7026"/>
    <w:lvl w:ilvl="0">
      <w:start w:val="1"/>
      <w:numFmt w:val="japaneseCounting"/>
      <w:lvlText w:val="%1、"/>
      <w:lvlJc w:val="left"/>
      <w:pPr>
        <w:tabs>
          <w:tab w:val="num" w:pos="984"/>
        </w:tabs>
        <w:ind w:left="984" w:hanging="420"/>
      </w:pPr>
      <w:rPr>
        <w:rFonts w:hint="eastAsia"/>
      </w:rPr>
    </w:lvl>
  </w:abstractNum>
  <w:abstractNum w:abstractNumId="19">
    <w:nsid w:val="5DB65269"/>
    <w:multiLevelType w:val="hybridMultilevel"/>
    <w:tmpl w:val="1D12886E"/>
    <w:lvl w:ilvl="0" w:tplc="83C0F77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603F657E"/>
    <w:multiLevelType w:val="singleLevel"/>
    <w:tmpl w:val="603F657E"/>
    <w:lvl w:ilvl="0">
      <w:start w:val="1"/>
      <w:numFmt w:val="decimal"/>
      <w:suff w:val="nothing"/>
      <w:lvlText w:val="（%1）"/>
      <w:lvlJc w:val="left"/>
    </w:lvl>
  </w:abstractNum>
  <w:abstractNum w:abstractNumId="21">
    <w:nsid w:val="63E108BC"/>
    <w:multiLevelType w:val="hybridMultilevel"/>
    <w:tmpl w:val="5D8677D2"/>
    <w:lvl w:ilvl="0" w:tplc="6E52AF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4965310"/>
    <w:multiLevelType w:val="singleLevel"/>
    <w:tmpl w:val="64965310"/>
    <w:lvl w:ilvl="0">
      <w:start w:val="1"/>
      <w:numFmt w:val="decimal"/>
      <w:suff w:val="nothing"/>
      <w:lvlText w:val="（%1）"/>
      <w:lvlJc w:val="left"/>
    </w:lvl>
  </w:abstractNum>
  <w:abstractNum w:abstractNumId="23">
    <w:nsid w:val="67848703"/>
    <w:multiLevelType w:val="singleLevel"/>
    <w:tmpl w:val="67848703"/>
    <w:lvl w:ilvl="0">
      <w:start w:val="4"/>
      <w:numFmt w:val="decimal"/>
      <w:suff w:val="nothing"/>
      <w:lvlText w:val="%1、"/>
      <w:lvlJc w:val="left"/>
    </w:lvl>
  </w:abstractNum>
  <w:abstractNum w:abstractNumId="24">
    <w:nsid w:val="6C3C4886"/>
    <w:multiLevelType w:val="singleLevel"/>
    <w:tmpl w:val="6C3C4886"/>
    <w:lvl w:ilvl="0">
      <w:start w:val="5"/>
      <w:numFmt w:val="decimal"/>
      <w:suff w:val="nothing"/>
      <w:lvlText w:val="%1、"/>
      <w:lvlJc w:val="left"/>
    </w:lvl>
  </w:abstractNum>
  <w:abstractNum w:abstractNumId="25">
    <w:nsid w:val="6CEFF745"/>
    <w:multiLevelType w:val="singleLevel"/>
    <w:tmpl w:val="6CEFF745"/>
    <w:lvl w:ilvl="0">
      <w:start w:val="1"/>
      <w:numFmt w:val="decimal"/>
      <w:suff w:val="nothing"/>
      <w:lvlText w:val="（%1）"/>
      <w:lvlJc w:val="left"/>
    </w:lvl>
  </w:abstractNum>
  <w:abstractNum w:abstractNumId="26">
    <w:nsid w:val="6EE16FA6"/>
    <w:multiLevelType w:val="hybridMultilevel"/>
    <w:tmpl w:val="B47466E0"/>
    <w:lvl w:ilvl="0" w:tplc="8870CBDE">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3"/>
  </w:num>
  <w:num w:numId="4">
    <w:abstractNumId w:val="20"/>
  </w:num>
  <w:num w:numId="5">
    <w:abstractNumId w:val="10"/>
  </w:num>
  <w:num w:numId="6">
    <w:abstractNumId w:val="24"/>
  </w:num>
  <w:num w:numId="7">
    <w:abstractNumId w:val="2"/>
  </w:num>
  <w:num w:numId="8">
    <w:abstractNumId w:val="22"/>
  </w:num>
  <w:num w:numId="9">
    <w:abstractNumId w:val="25"/>
  </w:num>
  <w:num w:numId="10">
    <w:abstractNumId w:val="6"/>
  </w:num>
  <w:num w:numId="11">
    <w:abstractNumId w:val="23"/>
  </w:num>
  <w:num w:numId="12">
    <w:abstractNumId w:val="18"/>
  </w:num>
  <w:num w:numId="13">
    <w:abstractNumId w:val="8"/>
  </w:num>
  <w:num w:numId="14">
    <w:abstractNumId w:val="15"/>
  </w:num>
  <w:num w:numId="15">
    <w:abstractNumId w:val="11"/>
  </w:num>
  <w:num w:numId="16">
    <w:abstractNumId w:val="16"/>
  </w:num>
  <w:num w:numId="17">
    <w:abstractNumId w:val="26"/>
  </w:num>
  <w:num w:numId="18">
    <w:abstractNumId w:val="7"/>
  </w:num>
  <w:num w:numId="19">
    <w:abstractNumId w:val="21"/>
  </w:num>
  <w:num w:numId="20">
    <w:abstractNumId w:val="19"/>
  </w:num>
  <w:num w:numId="21">
    <w:abstractNumId w:val="9"/>
  </w:num>
  <w:num w:numId="22">
    <w:abstractNumId w:val="5"/>
  </w:num>
  <w:num w:numId="23">
    <w:abstractNumId w:val="4"/>
  </w:num>
  <w:num w:numId="24">
    <w:abstractNumId w:val="17"/>
  </w:num>
  <w:num w:numId="25">
    <w:abstractNumId w:val="13"/>
  </w:num>
  <w:num w:numId="26">
    <w:abstractNumId w:val="14"/>
  </w:num>
  <w:num w:numId="2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F1B"/>
    <w:rsid w:val="00000455"/>
    <w:rsid w:val="00001664"/>
    <w:rsid w:val="00002138"/>
    <w:rsid w:val="0000227F"/>
    <w:rsid w:val="0000291B"/>
    <w:rsid w:val="00003032"/>
    <w:rsid w:val="00003076"/>
    <w:rsid w:val="00003B05"/>
    <w:rsid w:val="00003EF1"/>
    <w:rsid w:val="000046E4"/>
    <w:rsid w:val="0000495A"/>
    <w:rsid w:val="000055B9"/>
    <w:rsid w:val="0000563B"/>
    <w:rsid w:val="000057CB"/>
    <w:rsid w:val="00005ADF"/>
    <w:rsid w:val="00005F8C"/>
    <w:rsid w:val="0000606D"/>
    <w:rsid w:val="00006D1A"/>
    <w:rsid w:val="0000709A"/>
    <w:rsid w:val="00007164"/>
    <w:rsid w:val="0001012F"/>
    <w:rsid w:val="00010311"/>
    <w:rsid w:val="00011764"/>
    <w:rsid w:val="00012128"/>
    <w:rsid w:val="00012739"/>
    <w:rsid w:val="000129A6"/>
    <w:rsid w:val="00013CBD"/>
    <w:rsid w:val="00013F47"/>
    <w:rsid w:val="00014146"/>
    <w:rsid w:val="000148D3"/>
    <w:rsid w:val="00014AC4"/>
    <w:rsid w:val="000164EB"/>
    <w:rsid w:val="000168AE"/>
    <w:rsid w:val="00016E85"/>
    <w:rsid w:val="000173C2"/>
    <w:rsid w:val="000175E1"/>
    <w:rsid w:val="0001794F"/>
    <w:rsid w:val="00020CCB"/>
    <w:rsid w:val="00020D88"/>
    <w:rsid w:val="00020F26"/>
    <w:rsid w:val="00021C0E"/>
    <w:rsid w:val="00021EE0"/>
    <w:rsid w:val="00022A72"/>
    <w:rsid w:val="00022ACA"/>
    <w:rsid w:val="0002304F"/>
    <w:rsid w:val="00023360"/>
    <w:rsid w:val="000239AA"/>
    <w:rsid w:val="00023C96"/>
    <w:rsid w:val="00023E4E"/>
    <w:rsid w:val="000241D2"/>
    <w:rsid w:val="000253FA"/>
    <w:rsid w:val="00025BD0"/>
    <w:rsid w:val="00025C9B"/>
    <w:rsid w:val="00025E8D"/>
    <w:rsid w:val="00025ECB"/>
    <w:rsid w:val="00025F0D"/>
    <w:rsid w:val="00026767"/>
    <w:rsid w:val="0002688E"/>
    <w:rsid w:val="00026CAA"/>
    <w:rsid w:val="00027151"/>
    <w:rsid w:val="00027420"/>
    <w:rsid w:val="00027C89"/>
    <w:rsid w:val="00027F79"/>
    <w:rsid w:val="00030110"/>
    <w:rsid w:val="00030A26"/>
    <w:rsid w:val="0003106C"/>
    <w:rsid w:val="000312BD"/>
    <w:rsid w:val="000315EC"/>
    <w:rsid w:val="000317CB"/>
    <w:rsid w:val="0003296A"/>
    <w:rsid w:val="00032B21"/>
    <w:rsid w:val="000333FA"/>
    <w:rsid w:val="0003377A"/>
    <w:rsid w:val="00033F89"/>
    <w:rsid w:val="00034CDA"/>
    <w:rsid w:val="00035488"/>
    <w:rsid w:val="00036062"/>
    <w:rsid w:val="00036118"/>
    <w:rsid w:val="000363D2"/>
    <w:rsid w:val="00036420"/>
    <w:rsid w:val="00036939"/>
    <w:rsid w:val="000370FD"/>
    <w:rsid w:val="000374A1"/>
    <w:rsid w:val="000377CA"/>
    <w:rsid w:val="000379D6"/>
    <w:rsid w:val="00037C1F"/>
    <w:rsid w:val="000401BB"/>
    <w:rsid w:val="00040279"/>
    <w:rsid w:val="00040D1C"/>
    <w:rsid w:val="00040D34"/>
    <w:rsid w:val="00042868"/>
    <w:rsid w:val="00042927"/>
    <w:rsid w:val="00043078"/>
    <w:rsid w:val="00043A70"/>
    <w:rsid w:val="00043ACE"/>
    <w:rsid w:val="00043D5A"/>
    <w:rsid w:val="00044529"/>
    <w:rsid w:val="00044AAA"/>
    <w:rsid w:val="000457BD"/>
    <w:rsid w:val="00046586"/>
    <w:rsid w:val="000477A8"/>
    <w:rsid w:val="0004791E"/>
    <w:rsid w:val="00047E46"/>
    <w:rsid w:val="00050029"/>
    <w:rsid w:val="00050159"/>
    <w:rsid w:val="000507F1"/>
    <w:rsid w:val="00050C14"/>
    <w:rsid w:val="00050F75"/>
    <w:rsid w:val="0005183D"/>
    <w:rsid w:val="000529D5"/>
    <w:rsid w:val="00052D53"/>
    <w:rsid w:val="00053D03"/>
    <w:rsid w:val="00053DD2"/>
    <w:rsid w:val="00054835"/>
    <w:rsid w:val="0005519D"/>
    <w:rsid w:val="00055A45"/>
    <w:rsid w:val="00055F23"/>
    <w:rsid w:val="0005664B"/>
    <w:rsid w:val="00056991"/>
    <w:rsid w:val="000571AE"/>
    <w:rsid w:val="000604DC"/>
    <w:rsid w:val="00060B77"/>
    <w:rsid w:val="000610B6"/>
    <w:rsid w:val="00061FA2"/>
    <w:rsid w:val="000620D0"/>
    <w:rsid w:val="00062557"/>
    <w:rsid w:val="0006306A"/>
    <w:rsid w:val="00063135"/>
    <w:rsid w:val="0006379D"/>
    <w:rsid w:val="00064AB9"/>
    <w:rsid w:val="00064C64"/>
    <w:rsid w:val="00065457"/>
    <w:rsid w:val="00066165"/>
    <w:rsid w:val="000669C1"/>
    <w:rsid w:val="00066A4F"/>
    <w:rsid w:val="00066F55"/>
    <w:rsid w:val="0006713C"/>
    <w:rsid w:val="0006725A"/>
    <w:rsid w:val="000672EE"/>
    <w:rsid w:val="000678D9"/>
    <w:rsid w:val="00067EBC"/>
    <w:rsid w:val="0007014C"/>
    <w:rsid w:val="000709F8"/>
    <w:rsid w:val="00070C38"/>
    <w:rsid w:val="000717A7"/>
    <w:rsid w:val="00071B8B"/>
    <w:rsid w:val="00071BA1"/>
    <w:rsid w:val="0007204B"/>
    <w:rsid w:val="00072F10"/>
    <w:rsid w:val="00073DE9"/>
    <w:rsid w:val="00074A29"/>
    <w:rsid w:val="0007513F"/>
    <w:rsid w:val="000754F5"/>
    <w:rsid w:val="00075E2B"/>
    <w:rsid w:val="0007625F"/>
    <w:rsid w:val="000764C2"/>
    <w:rsid w:val="000774F0"/>
    <w:rsid w:val="00077916"/>
    <w:rsid w:val="00080299"/>
    <w:rsid w:val="00080814"/>
    <w:rsid w:val="00080886"/>
    <w:rsid w:val="00080F09"/>
    <w:rsid w:val="000812BD"/>
    <w:rsid w:val="000816EE"/>
    <w:rsid w:val="0008223E"/>
    <w:rsid w:val="000829C3"/>
    <w:rsid w:val="000829E3"/>
    <w:rsid w:val="00082C74"/>
    <w:rsid w:val="00082ECF"/>
    <w:rsid w:val="000834B0"/>
    <w:rsid w:val="000838A3"/>
    <w:rsid w:val="00084603"/>
    <w:rsid w:val="00084811"/>
    <w:rsid w:val="00084CE2"/>
    <w:rsid w:val="00084FF8"/>
    <w:rsid w:val="00085831"/>
    <w:rsid w:val="00085C53"/>
    <w:rsid w:val="000860A8"/>
    <w:rsid w:val="0008665F"/>
    <w:rsid w:val="000869EE"/>
    <w:rsid w:val="00087976"/>
    <w:rsid w:val="00087C7A"/>
    <w:rsid w:val="00087DF7"/>
    <w:rsid w:val="000900E9"/>
    <w:rsid w:val="000905ED"/>
    <w:rsid w:val="00091119"/>
    <w:rsid w:val="000911A1"/>
    <w:rsid w:val="00091404"/>
    <w:rsid w:val="00091D35"/>
    <w:rsid w:val="00091DC3"/>
    <w:rsid w:val="0009228C"/>
    <w:rsid w:val="00092BD6"/>
    <w:rsid w:val="00092C42"/>
    <w:rsid w:val="00092D0E"/>
    <w:rsid w:val="000931C3"/>
    <w:rsid w:val="00093848"/>
    <w:rsid w:val="00093F40"/>
    <w:rsid w:val="0009411B"/>
    <w:rsid w:val="00094409"/>
    <w:rsid w:val="000945D7"/>
    <w:rsid w:val="00094948"/>
    <w:rsid w:val="00095835"/>
    <w:rsid w:val="00095A0D"/>
    <w:rsid w:val="00095F88"/>
    <w:rsid w:val="00095FC9"/>
    <w:rsid w:val="00095FED"/>
    <w:rsid w:val="00096AE0"/>
    <w:rsid w:val="00096D02"/>
    <w:rsid w:val="00097A77"/>
    <w:rsid w:val="00097D11"/>
    <w:rsid w:val="000A0307"/>
    <w:rsid w:val="000A068D"/>
    <w:rsid w:val="000A0D14"/>
    <w:rsid w:val="000A1880"/>
    <w:rsid w:val="000A1B75"/>
    <w:rsid w:val="000A1C8B"/>
    <w:rsid w:val="000A21B0"/>
    <w:rsid w:val="000A2500"/>
    <w:rsid w:val="000A25F6"/>
    <w:rsid w:val="000A2C16"/>
    <w:rsid w:val="000A2C77"/>
    <w:rsid w:val="000A2E64"/>
    <w:rsid w:val="000A2FA0"/>
    <w:rsid w:val="000A3276"/>
    <w:rsid w:val="000A34CF"/>
    <w:rsid w:val="000A3F9C"/>
    <w:rsid w:val="000A4A29"/>
    <w:rsid w:val="000A4AC3"/>
    <w:rsid w:val="000A5143"/>
    <w:rsid w:val="000A53F8"/>
    <w:rsid w:val="000A5BB4"/>
    <w:rsid w:val="000A61D9"/>
    <w:rsid w:val="000A6470"/>
    <w:rsid w:val="000A678A"/>
    <w:rsid w:val="000A6F57"/>
    <w:rsid w:val="000A737C"/>
    <w:rsid w:val="000A75EA"/>
    <w:rsid w:val="000A760E"/>
    <w:rsid w:val="000A785E"/>
    <w:rsid w:val="000A7B05"/>
    <w:rsid w:val="000B0034"/>
    <w:rsid w:val="000B021A"/>
    <w:rsid w:val="000B0581"/>
    <w:rsid w:val="000B10A9"/>
    <w:rsid w:val="000B1799"/>
    <w:rsid w:val="000B187C"/>
    <w:rsid w:val="000B1D76"/>
    <w:rsid w:val="000B20FE"/>
    <w:rsid w:val="000B231A"/>
    <w:rsid w:val="000B2327"/>
    <w:rsid w:val="000B2562"/>
    <w:rsid w:val="000B26C1"/>
    <w:rsid w:val="000B3BD0"/>
    <w:rsid w:val="000B3C50"/>
    <w:rsid w:val="000B435A"/>
    <w:rsid w:val="000B43C6"/>
    <w:rsid w:val="000B4C61"/>
    <w:rsid w:val="000B51B0"/>
    <w:rsid w:val="000B5FD8"/>
    <w:rsid w:val="000B6027"/>
    <w:rsid w:val="000B6303"/>
    <w:rsid w:val="000B6B2E"/>
    <w:rsid w:val="000B74E7"/>
    <w:rsid w:val="000B7625"/>
    <w:rsid w:val="000B765B"/>
    <w:rsid w:val="000B7701"/>
    <w:rsid w:val="000C110D"/>
    <w:rsid w:val="000C12F1"/>
    <w:rsid w:val="000C1301"/>
    <w:rsid w:val="000C1D46"/>
    <w:rsid w:val="000C1F70"/>
    <w:rsid w:val="000C2106"/>
    <w:rsid w:val="000C35D7"/>
    <w:rsid w:val="000C3B1B"/>
    <w:rsid w:val="000C51FF"/>
    <w:rsid w:val="000C5764"/>
    <w:rsid w:val="000C6225"/>
    <w:rsid w:val="000C64D4"/>
    <w:rsid w:val="000C65CF"/>
    <w:rsid w:val="000C6969"/>
    <w:rsid w:val="000C6979"/>
    <w:rsid w:val="000C7260"/>
    <w:rsid w:val="000C7497"/>
    <w:rsid w:val="000C7697"/>
    <w:rsid w:val="000C7801"/>
    <w:rsid w:val="000C7A1C"/>
    <w:rsid w:val="000C7E44"/>
    <w:rsid w:val="000C7E95"/>
    <w:rsid w:val="000D022E"/>
    <w:rsid w:val="000D0557"/>
    <w:rsid w:val="000D0AFD"/>
    <w:rsid w:val="000D1B68"/>
    <w:rsid w:val="000D1C26"/>
    <w:rsid w:val="000D26F8"/>
    <w:rsid w:val="000D2833"/>
    <w:rsid w:val="000D35C8"/>
    <w:rsid w:val="000D36D3"/>
    <w:rsid w:val="000D395B"/>
    <w:rsid w:val="000D39ED"/>
    <w:rsid w:val="000D4A42"/>
    <w:rsid w:val="000D4AC7"/>
    <w:rsid w:val="000D5220"/>
    <w:rsid w:val="000D5368"/>
    <w:rsid w:val="000D546F"/>
    <w:rsid w:val="000D57B1"/>
    <w:rsid w:val="000D60ED"/>
    <w:rsid w:val="000D622B"/>
    <w:rsid w:val="000D6B5C"/>
    <w:rsid w:val="000E0368"/>
    <w:rsid w:val="000E04AB"/>
    <w:rsid w:val="000E08E3"/>
    <w:rsid w:val="000E0E9E"/>
    <w:rsid w:val="000E0FBE"/>
    <w:rsid w:val="000E12A9"/>
    <w:rsid w:val="000E1311"/>
    <w:rsid w:val="000E134B"/>
    <w:rsid w:val="000E1641"/>
    <w:rsid w:val="000E16CB"/>
    <w:rsid w:val="000E19BA"/>
    <w:rsid w:val="000E1EAC"/>
    <w:rsid w:val="000E20B8"/>
    <w:rsid w:val="000E21E6"/>
    <w:rsid w:val="000E26CB"/>
    <w:rsid w:val="000E288D"/>
    <w:rsid w:val="000E3404"/>
    <w:rsid w:val="000E3980"/>
    <w:rsid w:val="000E398B"/>
    <w:rsid w:val="000E4F61"/>
    <w:rsid w:val="000E50C0"/>
    <w:rsid w:val="000E5229"/>
    <w:rsid w:val="000E5388"/>
    <w:rsid w:val="000E5505"/>
    <w:rsid w:val="000E5535"/>
    <w:rsid w:val="000E60AB"/>
    <w:rsid w:val="000E6128"/>
    <w:rsid w:val="000E6504"/>
    <w:rsid w:val="000E68FD"/>
    <w:rsid w:val="000E6D6E"/>
    <w:rsid w:val="000E7C83"/>
    <w:rsid w:val="000E7DE3"/>
    <w:rsid w:val="000E7FF1"/>
    <w:rsid w:val="000F0CB8"/>
    <w:rsid w:val="000F164C"/>
    <w:rsid w:val="000F1F65"/>
    <w:rsid w:val="000F2402"/>
    <w:rsid w:val="000F2480"/>
    <w:rsid w:val="000F2580"/>
    <w:rsid w:val="000F2945"/>
    <w:rsid w:val="000F2A4E"/>
    <w:rsid w:val="000F2ABB"/>
    <w:rsid w:val="000F2ECD"/>
    <w:rsid w:val="000F303E"/>
    <w:rsid w:val="000F318F"/>
    <w:rsid w:val="000F3E9E"/>
    <w:rsid w:val="000F4157"/>
    <w:rsid w:val="000F4172"/>
    <w:rsid w:val="000F429E"/>
    <w:rsid w:val="000F445B"/>
    <w:rsid w:val="000F48EC"/>
    <w:rsid w:val="000F66A4"/>
    <w:rsid w:val="000F6DCD"/>
    <w:rsid w:val="000F71AB"/>
    <w:rsid w:val="000F751A"/>
    <w:rsid w:val="000F78AF"/>
    <w:rsid w:val="001005C0"/>
    <w:rsid w:val="00100D7D"/>
    <w:rsid w:val="00101306"/>
    <w:rsid w:val="00101427"/>
    <w:rsid w:val="0010153C"/>
    <w:rsid w:val="00101AD1"/>
    <w:rsid w:val="00102D1E"/>
    <w:rsid w:val="00102E1A"/>
    <w:rsid w:val="00103059"/>
    <w:rsid w:val="00103302"/>
    <w:rsid w:val="00103C24"/>
    <w:rsid w:val="00103CD6"/>
    <w:rsid w:val="00105368"/>
    <w:rsid w:val="0010553F"/>
    <w:rsid w:val="0010594A"/>
    <w:rsid w:val="00105B14"/>
    <w:rsid w:val="00105FFC"/>
    <w:rsid w:val="001065AC"/>
    <w:rsid w:val="00106802"/>
    <w:rsid w:val="00106BE9"/>
    <w:rsid w:val="00106E37"/>
    <w:rsid w:val="001073B9"/>
    <w:rsid w:val="001104B5"/>
    <w:rsid w:val="001107EC"/>
    <w:rsid w:val="00110D17"/>
    <w:rsid w:val="0011105B"/>
    <w:rsid w:val="001112AD"/>
    <w:rsid w:val="0011161B"/>
    <w:rsid w:val="00111666"/>
    <w:rsid w:val="00111DBA"/>
    <w:rsid w:val="00111EE2"/>
    <w:rsid w:val="00111F63"/>
    <w:rsid w:val="0011249C"/>
    <w:rsid w:val="001128DC"/>
    <w:rsid w:val="00112DF4"/>
    <w:rsid w:val="00113534"/>
    <w:rsid w:val="00113909"/>
    <w:rsid w:val="0011448F"/>
    <w:rsid w:val="00114A7D"/>
    <w:rsid w:val="00114DD9"/>
    <w:rsid w:val="00115206"/>
    <w:rsid w:val="00115BAE"/>
    <w:rsid w:val="00116547"/>
    <w:rsid w:val="001165DC"/>
    <w:rsid w:val="001177CE"/>
    <w:rsid w:val="00117902"/>
    <w:rsid w:val="0011795A"/>
    <w:rsid w:val="00117F87"/>
    <w:rsid w:val="00120027"/>
    <w:rsid w:val="00120733"/>
    <w:rsid w:val="00120E92"/>
    <w:rsid w:val="0012151B"/>
    <w:rsid w:val="00121660"/>
    <w:rsid w:val="00121B12"/>
    <w:rsid w:val="00121B4E"/>
    <w:rsid w:val="00121BCB"/>
    <w:rsid w:val="00121D46"/>
    <w:rsid w:val="00122016"/>
    <w:rsid w:val="00122AD9"/>
    <w:rsid w:val="001234CD"/>
    <w:rsid w:val="00123A10"/>
    <w:rsid w:val="00123A54"/>
    <w:rsid w:val="00123F83"/>
    <w:rsid w:val="00124C67"/>
    <w:rsid w:val="001251DA"/>
    <w:rsid w:val="00125DBA"/>
    <w:rsid w:val="00125DBB"/>
    <w:rsid w:val="001260BA"/>
    <w:rsid w:val="001266C7"/>
    <w:rsid w:val="001267DA"/>
    <w:rsid w:val="001274F3"/>
    <w:rsid w:val="0012768B"/>
    <w:rsid w:val="00127894"/>
    <w:rsid w:val="00127D42"/>
    <w:rsid w:val="00127F06"/>
    <w:rsid w:val="00130076"/>
    <w:rsid w:val="00130A0A"/>
    <w:rsid w:val="00130C17"/>
    <w:rsid w:val="00131390"/>
    <w:rsid w:val="0013154A"/>
    <w:rsid w:val="00131BE0"/>
    <w:rsid w:val="001321C3"/>
    <w:rsid w:val="0013237C"/>
    <w:rsid w:val="0013289D"/>
    <w:rsid w:val="00132AE1"/>
    <w:rsid w:val="0013379A"/>
    <w:rsid w:val="00133A4B"/>
    <w:rsid w:val="001340EF"/>
    <w:rsid w:val="001344E8"/>
    <w:rsid w:val="00135160"/>
    <w:rsid w:val="00135163"/>
    <w:rsid w:val="001353C3"/>
    <w:rsid w:val="001354F6"/>
    <w:rsid w:val="001355D5"/>
    <w:rsid w:val="001368DE"/>
    <w:rsid w:val="001401CA"/>
    <w:rsid w:val="001405DB"/>
    <w:rsid w:val="00141771"/>
    <w:rsid w:val="001419F7"/>
    <w:rsid w:val="00141AA2"/>
    <w:rsid w:val="00141EE1"/>
    <w:rsid w:val="00141F64"/>
    <w:rsid w:val="00142095"/>
    <w:rsid w:val="00142287"/>
    <w:rsid w:val="00142A3E"/>
    <w:rsid w:val="00142F0C"/>
    <w:rsid w:val="001433B1"/>
    <w:rsid w:val="00143556"/>
    <w:rsid w:val="0014361C"/>
    <w:rsid w:val="0014372C"/>
    <w:rsid w:val="0014399F"/>
    <w:rsid w:val="00143AD9"/>
    <w:rsid w:val="00143B26"/>
    <w:rsid w:val="00143F8D"/>
    <w:rsid w:val="00143F9E"/>
    <w:rsid w:val="00144CBA"/>
    <w:rsid w:val="00145470"/>
    <w:rsid w:val="00145802"/>
    <w:rsid w:val="00145A8A"/>
    <w:rsid w:val="00146FF9"/>
    <w:rsid w:val="00147E20"/>
    <w:rsid w:val="00150195"/>
    <w:rsid w:val="0015050B"/>
    <w:rsid w:val="00150723"/>
    <w:rsid w:val="00150B3E"/>
    <w:rsid w:val="00150B8B"/>
    <w:rsid w:val="00150DA8"/>
    <w:rsid w:val="0015109B"/>
    <w:rsid w:val="001516C7"/>
    <w:rsid w:val="00151762"/>
    <w:rsid w:val="00151EDD"/>
    <w:rsid w:val="001522A8"/>
    <w:rsid w:val="00152509"/>
    <w:rsid w:val="00152876"/>
    <w:rsid w:val="00152D1D"/>
    <w:rsid w:val="00153157"/>
    <w:rsid w:val="001532DE"/>
    <w:rsid w:val="00153396"/>
    <w:rsid w:val="00153B44"/>
    <w:rsid w:val="00153EFB"/>
    <w:rsid w:val="001542A7"/>
    <w:rsid w:val="00154AAF"/>
    <w:rsid w:val="00154E5A"/>
    <w:rsid w:val="001556B8"/>
    <w:rsid w:val="00155A75"/>
    <w:rsid w:val="00155F6E"/>
    <w:rsid w:val="00156513"/>
    <w:rsid w:val="00156AC9"/>
    <w:rsid w:val="001574F0"/>
    <w:rsid w:val="001575C5"/>
    <w:rsid w:val="001604F1"/>
    <w:rsid w:val="001606D1"/>
    <w:rsid w:val="00160821"/>
    <w:rsid w:val="001608EB"/>
    <w:rsid w:val="0016177D"/>
    <w:rsid w:val="00161DF4"/>
    <w:rsid w:val="001621F2"/>
    <w:rsid w:val="00162222"/>
    <w:rsid w:val="00162A0D"/>
    <w:rsid w:val="0016312E"/>
    <w:rsid w:val="00163404"/>
    <w:rsid w:val="001639F3"/>
    <w:rsid w:val="00163E4E"/>
    <w:rsid w:val="0016413E"/>
    <w:rsid w:val="0016417A"/>
    <w:rsid w:val="0016439D"/>
    <w:rsid w:val="001644DD"/>
    <w:rsid w:val="001646C5"/>
    <w:rsid w:val="00164D8E"/>
    <w:rsid w:val="0016555D"/>
    <w:rsid w:val="00166042"/>
    <w:rsid w:val="00166474"/>
    <w:rsid w:val="00166593"/>
    <w:rsid w:val="00166703"/>
    <w:rsid w:val="00166A8A"/>
    <w:rsid w:val="00167204"/>
    <w:rsid w:val="0016788E"/>
    <w:rsid w:val="0017023B"/>
    <w:rsid w:val="001714AB"/>
    <w:rsid w:val="00171B4C"/>
    <w:rsid w:val="00171DD4"/>
    <w:rsid w:val="00171E0E"/>
    <w:rsid w:val="00172607"/>
    <w:rsid w:val="00172832"/>
    <w:rsid w:val="00172B52"/>
    <w:rsid w:val="00172D30"/>
    <w:rsid w:val="001730FC"/>
    <w:rsid w:val="0017371B"/>
    <w:rsid w:val="00174105"/>
    <w:rsid w:val="001758ED"/>
    <w:rsid w:val="00175944"/>
    <w:rsid w:val="00175D21"/>
    <w:rsid w:val="0017618E"/>
    <w:rsid w:val="00176DBB"/>
    <w:rsid w:val="001771AA"/>
    <w:rsid w:val="0017727F"/>
    <w:rsid w:val="00177417"/>
    <w:rsid w:val="001802EA"/>
    <w:rsid w:val="001807B6"/>
    <w:rsid w:val="0018107A"/>
    <w:rsid w:val="001813B7"/>
    <w:rsid w:val="00181586"/>
    <w:rsid w:val="001818A3"/>
    <w:rsid w:val="00181A2B"/>
    <w:rsid w:val="0018219D"/>
    <w:rsid w:val="001821AE"/>
    <w:rsid w:val="00182246"/>
    <w:rsid w:val="001825ED"/>
    <w:rsid w:val="00182C35"/>
    <w:rsid w:val="001831C4"/>
    <w:rsid w:val="001836FA"/>
    <w:rsid w:val="001837C8"/>
    <w:rsid w:val="001838EA"/>
    <w:rsid w:val="00183F02"/>
    <w:rsid w:val="001841C0"/>
    <w:rsid w:val="00184781"/>
    <w:rsid w:val="00185F79"/>
    <w:rsid w:val="00186C0B"/>
    <w:rsid w:val="001871D6"/>
    <w:rsid w:val="00187D84"/>
    <w:rsid w:val="00187E97"/>
    <w:rsid w:val="00190CC0"/>
    <w:rsid w:val="00191AFE"/>
    <w:rsid w:val="00192221"/>
    <w:rsid w:val="001929CF"/>
    <w:rsid w:val="00192EF1"/>
    <w:rsid w:val="00192EFC"/>
    <w:rsid w:val="00193C2B"/>
    <w:rsid w:val="00194607"/>
    <w:rsid w:val="001948FA"/>
    <w:rsid w:val="00195158"/>
    <w:rsid w:val="00195A66"/>
    <w:rsid w:val="001960B2"/>
    <w:rsid w:val="00197306"/>
    <w:rsid w:val="00197B1C"/>
    <w:rsid w:val="001A08BE"/>
    <w:rsid w:val="001A1CC9"/>
    <w:rsid w:val="001A2873"/>
    <w:rsid w:val="001A2D96"/>
    <w:rsid w:val="001A2EC4"/>
    <w:rsid w:val="001A35A0"/>
    <w:rsid w:val="001A3626"/>
    <w:rsid w:val="001A3919"/>
    <w:rsid w:val="001A393A"/>
    <w:rsid w:val="001A3F91"/>
    <w:rsid w:val="001A4594"/>
    <w:rsid w:val="001A47B8"/>
    <w:rsid w:val="001A503D"/>
    <w:rsid w:val="001A55F7"/>
    <w:rsid w:val="001A564B"/>
    <w:rsid w:val="001A5AEF"/>
    <w:rsid w:val="001A69FC"/>
    <w:rsid w:val="001A796C"/>
    <w:rsid w:val="001A7A65"/>
    <w:rsid w:val="001A7AA9"/>
    <w:rsid w:val="001B01F8"/>
    <w:rsid w:val="001B10A1"/>
    <w:rsid w:val="001B1553"/>
    <w:rsid w:val="001B1BE6"/>
    <w:rsid w:val="001B1D9B"/>
    <w:rsid w:val="001B1F65"/>
    <w:rsid w:val="001B2A2C"/>
    <w:rsid w:val="001B2B83"/>
    <w:rsid w:val="001B3380"/>
    <w:rsid w:val="001B365C"/>
    <w:rsid w:val="001B3B1C"/>
    <w:rsid w:val="001B40EF"/>
    <w:rsid w:val="001B4986"/>
    <w:rsid w:val="001B4AD8"/>
    <w:rsid w:val="001B4F1E"/>
    <w:rsid w:val="001B53BC"/>
    <w:rsid w:val="001B568B"/>
    <w:rsid w:val="001B57FE"/>
    <w:rsid w:val="001B595D"/>
    <w:rsid w:val="001B5971"/>
    <w:rsid w:val="001B5AA3"/>
    <w:rsid w:val="001B5AA9"/>
    <w:rsid w:val="001B5E52"/>
    <w:rsid w:val="001B5E77"/>
    <w:rsid w:val="001B5F8D"/>
    <w:rsid w:val="001B6870"/>
    <w:rsid w:val="001B690D"/>
    <w:rsid w:val="001B6DB5"/>
    <w:rsid w:val="001B7B4B"/>
    <w:rsid w:val="001B7B7F"/>
    <w:rsid w:val="001C097E"/>
    <w:rsid w:val="001C0FF1"/>
    <w:rsid w:val="001C1AF4"/>
    <w:rsid w:val="001C217D"/>
    <w:rsid w:val="001C2ADD"/>
    <w:rsid w:val="001C3A8D"/>
    <w:rsid w:val="001C3DDB"/>
    <w:rsid w:val="001C3F3A"/>
    <w:rsid w:val="001C43E9"/>
    <w:rsid w:val="001C4704"/>
    <w:rsid w:val="001C4D11"/>
    <w:rsid w:val="001C5136"/>
    <w:rsid w:val="001C53DD"/>
    <w:rsid w:val="001C541A"/>
    <w:rsid w:val="001C5424"/>
    <w:rsid w:val="001C5770"/>
    <w:rsid w:val="001C6398"/>
    <w:rsid w:val="001C6FA5"/>
    <w:rsid w:val="001D1170"/>
    <w:rsid w:val="001D16FF"/>
    <w:rsid w:val="001D1789"/>
    <w:rsid w:val="001D1CB0"/>
    <w:rsid w:val="001D1DCF"/>
    <w:rsid w:val="001D1FCF"/>
    <w:rsid w:val="001D297E"/>
    <w:rsid w:val="001D2FD3"/>
    <w:rsid w:val="001D32C6"/>
    <w:rsid w:val="001D3A3F"/>
    <w:rsid w:val="001D3BB8"/>
    <w:rsid w:val="001D4146"/>
    <w:rsid w:val="001D4898"/>
    <w:rsid w:val="001D5A39"/>
    <w:rsid w:val="001D5B6B"/>
    <w:rsid w:val="001D5BDB"/>
    <w:rsid w:val="001D62B3"/>
    <w:rsid w:val="001D64AC"/>
    <w:rsid w:val="001D6BF8"/>
    <w:rsid w:val="001D70FE"/>
    <w:rsid w:val="001E0152"/>
    <w:rsid w:val="001E0827"/>
    <w:rsid w:val="001E14B3"/>
    <w:rsid w:val="001E19A0"/>
    <w:rsid w:val="001E1A82"/>
    <w:rsid w:val="001E203A"/>
    <w:rsid w:val="001E2618"/>
    <w:rsid w:val="001E280C"/>
    <w:rsid w:val="001E29D1"/>
    <w:rsid w:val="001E33BB"/>
    <w:rsid w:val="001E373D"/>
    <w:rsid w:val="001E3B32"/>
    <w:rsid w:val="001E3CB3"/>
    <w:rsid w:val="001E4237"/>
    <w:rsid w:val="001E4456"/>
    <w:rsid w:val="001E591C"/>
    <w:rsid w:val="001E5E7D"/>
    <w:rsid w:val="001E5F04"/>
    <w:rsid w:val="001E6209"/>
    <w:rsid w:val="001E6404"/>
    <w:rsid w:val="001E64D7"/>
    <w:rsid w:val="001E7784"/>
    <w:rsid w:val="001F05DB"/>
    <w:rsid w:val="001F0DC7"/>
    <w:rsid w:val="001F0F9B"/>
    <w:rsid w:val="001F124C"/>
    <w:rsid w:val="001F1829"/>
    <w:rsid w:val="001F197E"/>
    <w:rsid w:val="001F24BC"/>
    <w:rsid w:val="001F2BA4"/>
    <w:rsid w:val="001F3098"/>
    <w:rsid w:val="001F331A"/>
    <w:rsid w:val="001F3672"/>
    <w:rsid w:val="001F380A"/>
    <w:rsid w:val="001F3D80"/>
    <w:rsid w:val="001F418C"/>
    <w:rsid w:val="001F44E1"/>
    <w:rsid w:val="001F4B54"/>
    <w:rsid w:val="001F4F73"/>
    <w:rsid w:val="001F6267"/>
    <w:rsid w:val="001F6F0E"/>
    <w:rsid w:val="001F6F8C"/>
    <w:rsid w:val="001F6FC4"/>
    <w:rsid w:val="001F7127"/>
    <w:rsid w:val="001F751E"/>
    <w:rsid w:val="001F77ED"/>
    <w:rsid w:val="002000E8"/>
    <w:rsid w:val="00200191"/>
    <w:rsid w:val="00200944"/>
    <w:rsid w:val="0020094C"/>
    <w:rsid w:val="00200A0A"/>
    <w:rsid w:val="002013A5"/>
    <w:rsid w:val="002018BD"/>
    <w:rsid w:val="00201C60"/>
    <w:rsid w:val="00201D83"/>
    <w:rsid w:val="00201E00"/>
    <w:rsid w:val="00201F4C"/>
    <w:rsid w:val="00202125"/>
    <w:rsid w:val="00202552"/>
    <w:rsid w:val="002029C9"/>
    <w:rsid w:val="00202F7C"/>
    <w:rsid w:val="00203238"/>
    <w:rsid w:val="00203DFB"/>
    <w:rsid w:val="002044DB"/>
    <w:rsid w:val="00204897"/>
    <w:rsid w:val="00205279"/>
    <w:rsid w:val="0020537D"/>
    <w:rsid w:val="00205453"/>
    <w:rsid w:val="002054C8"/>
    <w:rsid w:val="00206038"/>
    <w:rsid w:val="00206F60"/>
    <w:rsid w:val="00207A44"/>
    <w:rsid w:val="00210061"/>
    <w:rsid w:val="002100D6"/>
    <w:rsid w:val="00210557"/>
    <w:rsid w:val="00210916"/>
    <w:rsid w:val="00211689"/>
    <w:rsid w:val="00211B5B"/>
    <w:rsid w:val="00211BAF"/>
    <w:rsid w:val="00211E7A"/>
    <w:rsid w:val="00211E97"/>
    <w:rsid w:val="002127A1"/>
    <w:rsid w:val="00212981"/>
    <w:rsid w:val="00212F52"/>
    <w:rsid w:val="00213DF7"/>
    <w:rsid w:val="00214080"/>
    <w:rsid w:val="0021516D"/>
    <w:rsid w:val="002155A0"/>
    <w:rsid w:val="00215FDA"/>
    <w:rsid w:val="0021642A"/>
    <w:rsid w:val="002164BE"/>
    <w:rsid w:val="00216522"/>
    <w:rsid w:val="002166A9"/>
    <w:rsid w:val="002167C0"/>
    <w:rsid w:val="00216B1D"/>
    <w:rsid w:val="002172A8"/>
    <w:rsid w:val="00217A69"/>
    <w:rsid w:val="002208CF"/>
    <w:rsid w:val="00220DF4"/>
    <w:rsid w:val="00221362"/>
    <w:rsid w:val="00222514"/>
    <w:rsid w:val="00222C61"/>
    <w:rsid w:val="00222D91"/>
    <w:rsid w:val="00223674"/>
    <w:rsid w:val="00223835"/>
    <w:rsid w:val="00223BAB"/>
    <w:rsid w:val="00224C27"/>
    <w:rsid w:val="0022517C"/>
    <w:rsid w:val="0022558F"/>
    <w:rsid w:val="002257D5"/>
    <w:rsid w:val="0022659F"/>
    <w:rsid w:val="002268CB"/>
    <w:rsid w:val="00226B08"/>
    <w:rsid w:val="00226C94"/>
    <w:rsid w:val="0022792A"/>
    <w:rsid w:val="002308A2"/>
    <w:rsid w:val="002308A8"/>
    <w:rsid w:val="002309DD"/>
    <w:rsid w:val="00231066"/>
    <w:rsid w:val="0023117C"/>
    <w:rsid w:val="00231A51"/>
    <w:rsid w:val="00231BD8"/>
    <w:rsid w:val="00231CFD"/>
    <w:rsid w:val="00231E37"/>
    <w:rsid w:val="00231F68"/>
    <w:rsid w:val="00231FB7"/>
    <w:rsid w:val="00232092"/>
    <w:rsid w:val="0023273F"/>
    <w:rsid w:val="00232C8C"/>
    <w:rsid w:val="00232D3B"/>
    <w:rsid w:val="00232E78"/>
    <w:rsid w:val="0023343D"/>
    <w:rsid w:val="00233F42"/>
    <w:rsid w:val="0023423A"/>
    <w:rsid w:val="00234F28"/>
    <w:rsid w:val="002351CA"/>
    <w:rsid w:val="00235339"/>
    <w:rsid w:val="00235654"/>
    <w:rsid w:val="00235D11"/>
    <w:rsid w:val="002360A8"/>
    <w:rsid w:val="002361E0"/>
    <w:rsid w:val="00236455"/>
    <w:rsid w:val="00236A25"/>
    <w:rsid w:val="0023703E"/>
    <w:rsid w:val="002374DC"/>
    <w:rsid w:val="00237F68"/>
    <w:rsid w:val="00240195"/>
    <w:rsid w:val="002404CB"/>
    <w:rsid w:val="0024071B"/>
    <w:rsid w:val="0024165F"/>
    <w:rsid w:val="00241A97"/>
    <w:rsid w:val="00241E35"/>
    <w:rsid w:val="00242248"/>
    <w:rsid w:val="00242528"/>
    <w:rsid w:val="002427DB"/>
    <w:rsid w:val="0024291A"/>
    <w:rsid w:val="002431A0"/>
    <w:rsid w:val="00243477"/>
    <w:rsid w:val="00243488"/>
    <w:rsid w:val="002438C6"/>
    <w:rsid w:val="00244617"/>
    <w:rsid w:val="002447C1"/>
    <w:rsid w:val="0024496C"/>
    <w:rsid w:val="002450F9"/>
    <w:rsid w:val="0024529C"/>
    <w:rsid w:val="00245620"/>
    <w:rsid w:val="0024774A"/>
    <w:rsid w:val="00247956"/>
    <w:rsid w:val="00247DBD"/>
    <w:rsid w:val="00247DDE"/>
    <w:rsid w:val="002508A9"/>
    <w:rsid w:val="0025171F"/>
    <w:rsid w:val="0025204D"/>
    <w:rsid w:val="002524DA"/>
    <w:rsid w:val="0025270A"/>
    <w:rsid w:val="00252C3B"/>
    <w:rsid w:val="00252DB4"/>
    <w:rsid w:val="002538D4"/>
    <w:rsid w:val="0025466F"/>
    <w:rsid w:val="00254703"/>
    <w:rsid w:val="00254BC2"/>
    <w:rsid w:val="00254D3D"/>
    <w:rsid w:val="002552C6"/>
    <w:rsid w:val="0025559B"/>
    <w:rsid w:val="00255684"/>
    <w:rsid w:val="00255989"/>
    <w:rsid w:val="00255BF7"/>
    <w:rsid w:val="00255F4C"/>
    <w:rsid w:val="00256414"/>
    <w:rsid w:val="00257378"/>
    <w:rsid w:val="0026090B"/>
    <w:rsid w:val="00261FE3"/>
    <w:rsid w:val="002629B6"/>
    <w:rsid w:val="00263450"/>
    <w:rsid w:val="002634AE"/>
    <w:rsid w:val="0026394C"/>
    <w:rsid w:val="0026457D"/>
    <w:rsid w:val="002645DE"/>
    <w:rsid w:val="00264AC7"/>
    <w:rsid w:val="00264B55"/>
    <w:rsid w:val="00265673"/>
    <w:rsid w:val="00265C23"/>
    <w:rsid w:val="00265DBA"/>
    <w:rsid w:val="0026632D"/>
    <w:rsid w:val="002667E2"/>
    <w:rsid w:val="00266B5F"/>
    <w:rsid w:val="00266CC5"/>
    <w:rsid w:val="0026724B"/>
    <w:rsid w:val="00267477"/>
    <w:rsid w:val="00267DED"/>
    <w:rsid w:val="0027039D"/>
    <w:rsid w:val="00270F4B"/>
    <w:rsid w:val="00270F93"/>
    <w:rsid w:val="00271B5E"/>
    <w:rsid w:val="002720CA"/>
    <w:rsid w:val="002725F7"/>
    <w:rsid w:val="0027296D"/>
    <w:rsid w:val="00272E2F"/>
    <w:rsid w:val="0027319F"/>
    <w:rsid w:val="00273694"/>
    <w:rsid w:val="00273DB7"/>
    <w:rsid w:val="002746DD"/>
    <w:rsid w:val="00274D6E"/>
    <w:rsid w:val="00274E95"/>
    <w:rsid w:val="00275067"/>
    <w:rsid w:val="00275167"/>
    <w:rsid w:val="00275508"/>
    <w:rsid w:val="0027571A"/>
    <w:rsid w:val="00275CF8"/>
    <w:rsid w:val="00276622"/>
    <w:rsid w:val="00276E79"/>
    <w:rsid w:val="00277774"/>
    <w:rsid w:val="002777A4"/>
    <w:rsid w:val="00277FE7"/>
    <w:rsid w:val="0028054B"/>
    <w:rsid w:val="00280A53"/>
    <w:rsid w:val="00281DC1"/>
    <w:rsid w:val="0028323E"/>
    <w:rsid w:val="0028355B"/>
    <w:rsid w:val="00283C8C"/>
    <w:rsid w:val="0028431B"/>
    <w:rsid w:val="00284A41"/>
    <w:rsid w:val="00284AA7"/>
    <w:rsid w:val="00284B46"/>
    <w:rsid w:val="00284D2E"/>
    <w:rsid w:val="002855B2"/>
    <w:rsid w:val="00285666"/>
    <w:rsid w:val="00285B92"/>
    <w:rsid w:val="00285C80"/>
    <w:rsid w:val="00285CBA"/>
    <w:rsid w:val="002864DA"/>
    <w:rsid w:val="002867E7"/>
    <w:rsid w:val="00286C22"/>
    <w:rsid w:val="00286F9A"/>
    <w:rsid w:val="00286FD3"/>
    <w:rsid w:val="002871FE"/>
    <w:rsid w:val="0029183D"/>
    <w:rsid w:val="00291B69"/>
    <w:rsid w:val="002926B2"/>
    <w:rsid w:val="00292EB0"/>
    <w:rsid w:val="00292F1D"/>
    <w:rsid w:val="0029315C"/>
    <w:rsid w:val="0029382F"/>
    <w:rsid w:val="00293B22"/>
    <w:rsid w:val="00294099"/>
    <w:rsid w:val="00294294"/>
    <w:rsid w:val="00294363"/>
    <w:rsid w:val="00295BD0"/>
    <w:rsid w:val="0029634F"/>
    <w:rsid w:val="0029739F"/>
    <w:rsid w:val="00297B2A"/>
    <w:rsid w:val="002A15AC"/>
    <w:rsid w:val="002A325C"/>
    <w:rsid w:val="002A424C"/>
    <w:rsid w:val="002A458D"/>
    <w:rsid w:val="002A4606"/>
    <w:rsid w:val="002A53C9"/>
    <w:rsid w:val="002A550D"/>
    <w:rsid w:val="002A5692"/>
    <w:rsid w:val="002A5E40"/>
    <w:rsid w:val="002A5F24"/>
    <w:rsid w:val="002A5F7A"/>
    <w:rsid w:val="002A5FDD"/>
    <w:rsid w:val="002A6E5F"/>
    <w:rsid w:val="002A77EC"/>
    <w:rsid w:val="002A7B87"/>
    <w:rsid w:val="002A7EA8"/>
    <w:rsid w:val="002B0C19"/>
    <w:rsid w:val="002B0D5C"/>
    <w:rsid w:val="002B0DE9"/>
    <w:rsid w:val="002B0F6A"/>
    <w:rsid w:val="002B11AE"/>
    <w:rsid w:val="002B18C1"/>
    <w:rsid w:val="002B1A59"/>
    <w:rsid w:val="002B28DF"/>
    <w:rsid w:val="002B2AB6"/>
    <w:rsid w:val="002B2FDC"/>
    <w:rsid w:val="002B33F5"/>
    <w:rsid w:val="002B341D"/>
    <w:rsid w:val="002B3C1B"/>
    <w:rsid w:val="002B45A9"/>
    <w:rsid w:val="002B484F"/>
    <w:rsid w:val="002B48F2"/>
    <w:rsid w:val="002B495F"/>
    <w:rsid w:val="002B4A48"/>
    <w:rsid w:val="002B4B34"/>
    <w:rsid w:val="002B4B4B"/>
    <w:rsid w:val="002B4C9B"/>
    <w:rsid w:val="002B4E61"/>
    <w:rsid w:val="002B5F52"/>
    <w:rsid w:val="002B67D0"/>
    <w:rsid w:val="002B73A9"/>
    <w:rsid w:val="002B74C7"/>
    <w:rsid w:val="002B755A"/>
    <w:rsid w:val="002B796B"/>
    <w:rsid w:val="002B7ACC"/>
    <w:rsid w:val="002C02A7"/>
    <w:rsid w:val="002C0A1F"/>
    <w:rsid w:val="002C1156"/>
    <w:rsid w:val="002C11AB"/>
    <w:rsid w:val="002C1470"/>
    <w:rsid w:val="002C1F4C"/>
    <w:rsid w:val="002C21F8"/>
    <w:rsid w:val="002C2628"/>
    <w:rsid w:val="002C28F9"/>
    <w:rsid w:val="002C2B13"/>
    <w:rsid w:val="002C3188"/>
    <w:rsid w:val="002C3C9F"/>
    <w:rsid w:val="002C3E04"/>
    <w:rsid w:val="002C3FC5"/>
    <w:rsid w:val="002C410E"/>
    <w:rsid w:val="002C4A25"/>
    <w:rsid w:val="002C4AE7"/>
    <w:rsid w:val="002C4B44"/>
    <w:rsid w:val="002C4F3E"/>
    <w:rsid w:val="002C5536"/>
    <w:rsid w:val="002C57F7"/>
    <w:rsid w:val="002C6166"/>
    <w:rsid w:val="002C632A"/>
    <w:rsid w:val="002C6993"/>
    <w:rsid w:val="002C6D5F"/>
    <w:rsid w:val="002C71AA"/>
    <w:rsid w:val="002C73A8"/>
    <w:rsid w:val="002C75CD"/>
    <w:rsid w:val="002C7AA9"/>
    <w:rsid w:val="002C7DEC"/>
    <w:rsid w:val="002D0F04"/>
    <w:rsid w:val="002D1B3D"/>
    <w:rsid w:val="002D21BA"/>
    <w:rsid w:val="002D2247"/>
    <w:rsid w:val="002D2732"/>
    <w:rsid w:val="002D2E34"/>
    <w:rsid w:val="002D3016"/>
    <w:rsid w:val="002D328B"/>
    <w:rsid w:val="002D3DD2"/>
    <w:rsid w:val="002D4454"/>
    <w:rsid w:val="002D47F7"/>
    <w:rsid w:val="002D4C92"/>
    <w:rsid w:val="002D4F47"/>
    <w:rsid w:val="002D5201"/>
    <w:rsid w:val="002D537D"/>
    <w:rsid w:val="002D563E"/>
    <w:rsid w:val="002D610C"/>
    <w:rsid w:val="002D6207"/>
    <w:rsid w:val="002D65C6"/>
    <w:rsid w:val="002D7126"/>
    <w:rsid w:val="002D718F"/>
    <w:rsid w:val="002D7443"/>
    <w:rsid w:val="002D784F"/>
    <w:rsid w:val="002D7A3F"/>
    <w:rsid w:val="002D7B9A"/>
    <w:rsid w:val="002D7FDE"/>
    <w:rsid w:val="002E02C1"/>
    <w:rsid w:val="002E0986"/>
    <w:rsid w:val="002E0C04"/>
    <w:rsid w:val="002E0E55"/>
    <w:rsid w:val="002E1420"/>
    <w:rsid w:val="002E15BE"/>
    <w:rsid w:val="002E188C"/>
    <w:rsid w:val="002E1A7A"/>
    <w:rsid w:val="002E1B6E"/>
    <w:rsid w:val="002E2361"/>
    <w:rsid w:val="002E23FD"/>
    <w:rsid w:val="002E2B75"/>
    <w:rsid w:val="002E3225"/>
    <w:rsid w:val="002E39D4"/>
    <w:rsid w:val="002E3C09"/>
    <w:rsid w:val="002E4BC3"/>
    <w:rsid w:val="002E4C28"/>
    <w:rsid w:val="002E51AA"/>
    <w:rsid w:val="002E5572"/>
    <w:rsid w:val="002E564A"/>
    <w:rsid w:val="002E57C4"/>
    <w:rsid w:val="002E5C8D"/>
    <w:rsid w:val="002E6CA1"/>
    <w:rsid w:val="002E7297"/>
    <w:rsid w:val="002E7336"/>
    <w:rsid w:val="002E7343"/>
    <w:rsid w:val="002E7461"/>
    <w:rsid w:val="002E7515"/>
    <w:rsid w:val="002E7587"/>
    <w:rsid w:val="002E76FD"/>
    <w:rsid w:val="002F0243"/>
    <w:rsid w:val="002F0BC5"/>
    <w:rsid w:val="002F0E06"/>
    <w:rsid w:val="002F2BFD"/>
    <w:rsid w:val="002F2DAF"/>
    <w:rsid w:val="002F342F"/>
    <w:rsid w:val="002F3E83"/>
    <w:rsid w:val="002F3EE0"/>
    <w:rsid w:val="002F4912"/>
    <w:rsid w:val="002F4CCA"/>
    <w:rsid w:val="002F5219"/>
    <w:rsid w:val="002F5245"/>
    <w:rsid w:val="002F52F3"/>
    <w:rsid w:val="002F5982"/>
    <w:rsid w:val="002F5FF7"/>
    <w:rsid w:val="002F66FE"/>
    <w:rsid w:val="002F6959"/>
    <w:rsid w:val="002F6E5C"/>
    <w:rsid w:val="002F7040"/>
    <w:rsid w:val="003000E8"/>
    <w:rsid w:val="00300182"/>
    <w:rsid w:val="00301367"/>
    <w:rsid w:val="003019E6"/>
    <w:rsid w:val="003022FF"/>
    <w:rsid w:val="003023F6"/>
    <w:rsid w:val="00302C5F"/>
    <w:rsid w:val="00303016"/>
    <w:rsid w:val="003032C4"/>
    <w:rsid w:val="00303648"/>
    <w:rsid w:val="00303DC5"/>
    <w:rsid w:val="003040C2"/>
    <w:rsid w:val="003042EA"/>
    <w:rsid w:val="00304A7E"/>
    <w:rsid w:val="00305124"/>
    <w:rsid w:val="003053F7"/>
    <w:rsid w:val="00305BC1"/>
    <w:rsid w:val="0030606C"/>
    <w:rsid w:val="00306BA5"/>
    <w:rsid w:val="00307139"/>
    <w:rsid w:val="003074E2"/>
    <w:rsid w:val="003078A5"/>
    <w:rsid w:val="00307C4F"/>
    <w:rsid w:val="00310142"/>
    <w:rsid w:val="00310181"/>
    <w:rsid w:val="00310CBE"/>
    <w:rsid w:val="003112A8"/>
    <w:rsid w:val="0031132D"/>
    <w:rsid w:val="0031178E"/>
    <w:rsid w:val="003118EE"/>
    <w:rsid w:val="00311D6A"/>
    <w:rsid w:val="0031203A"/>
    <w:rsid w:val="00312104"/>
    <w:rsid w:val="00312846"/>
    <w:rsid w:val="0031284C"/>
    <w:rsid w:val="00312C0C"/>
    <w:rsid w:val="00312D28"/>
    <w:rsid w:val="00312D2E"/>
    <w:rsid w:val="00313233"/>
    <w:rsid w:val="003134A5"/>
    <w:rsid w:val="0031447C"/>
    <w:rsid w:val="00314887"/>
    <w:rsid w:val="00314FA2"/>
    <w:rsid w:val="00315A0A"/>
    <w:rsid w:val="0031601B"/>
    <w:rsid w:val="00317595"/>
    <w:rsid w:val="003202F2"/>
    <w:rsid w:val="0032073C"/>
    <w:rsid w:val="003208C9"/>
    <w:rsid w:val="00320C9E"/>
    <w:rsid w:val="00320CF2"/>
    <w:rsid w:val="00322061"/>
    <w:rsid w:val="0032227A"/>
    <w:rsid w:val="003224A9"/>
    <w:rsid w:val="003227CE"/>
    <w:rsid w:val="00323949"/>
    <w:rsid w:val="0032447F"/>
    <w:rsid w:val="003248B0"/>
    <w:rsid w:val="00324C6D"/>
    <w:rsid w:val="0032519D"/>
    <w:rsid w:val="00325371"/>
    <w:rsid w:val="003262B4"/>
    <w:rsid w:val="0032712B"/>
    <w:rsid w:val="00327783"/>
    <w:rsid w:val="00327872"/>
    <w:rsid w:val="003279F6"/>
    <w:rsid w:val="00327C7A"/>
    <w:rsid w:val="003301A1"/>
    <w:rsid w:val="0033038C"/>
    <w:rsid w:val="0033096C"/>
    <w:rsid w:val="0033191D"/>
    <w:rsid w:val="00331B8C"/>
    <w:rsid w:val="00331C0F"/>
    <w:rsid w:val="00332647"/>
    <w:rsid w:val="003326CB"/>
    <w:rsid w:val="00332975"/>
    <w:rsid w:val="00333277"/>
    <w:rsid w:val="003337DD"/>
    <w:rsid w:val="00333EFE"/>
    <w:rsid w:val="00333F1B"/>
    <w:rsid w:val="003350FB"/>
    <w:rsid w:val="0033572A"/>
    <w:rsid w:val="00335969"/>
    <w:rsid w:val="0033628A"/>
    <w:rsid w:val="003363EF"/>
    <w:rsid w:val="00336401"/>
    <w:rsid w:val="003365A3"/>
    <w:rsid w:val="00336F39"/>
    <w:rsid w:val="0034008C"/>
    <w:rsid w:val="00340264"/>
    <w:rsid w:val="00340B04"/>
    <w:rsid w:val="003410BD"/>
    <w:rsid w:val="00341454"/>
    <w:rsid w:val="003421A7"/>
    <w:rsid w:val="00342963"/>
    <w:rsid w:val="00342975"/>
    <w:rsid w:val="00342A3D"/>
    <w:rsid w:val="00342D5B"/>
    <w:rsid w:val="00342F78"/>
    <w:rsid w:val="00343330"/>
    <w:rsid w:val="00343492"/>
    <w:rsid w:val="00343589"/>
    <w:rsid w:val="0034375A"/>
    <w:rsid w:val="00344492"/>
    <w:rsid w:val="0034458E"/>
    <w:rsid w:val="00344EA4"/>
    <w:rsid w:val="003456A9"/>
    <w:rsid w:val="0034576F"/>
    <w:rsid w:val="00345C0C"/>
    <w:rsid w:val="00345D38"/>
    <w:rsid w:val="00345DE5"/>
    <w:rsid w:val="00346CAE"/>
    <w:rsid w:val="00346E27"/>
    <w:rsid w:val="0034745A"/>
    <w:rsid w:val="00347878"/>
    <w:rsid w:val="00347922"/>
    <w:rsid w:val="00347993"/>
    <w:rsid w:val="00347AF2"/>
    <w:rsid w:val="00347BA5"/>
    <w:rsid w:val="00347F47"/>
    <w:rsid w:val="003505BE"/>
    <w:rsid w:val="0035068E"/>
    <w:rsid w:val="00350C6B"/>
    <w:rsid w:val="003511AA"/>
    <w:rsid w:val="003513C8"/>
    <w:rsid w:val="003514AC"/>
    <w:rsid w:val="003515F0"/>
    <w:rsid w:val="0035166A"/>
    <w:rsid w:val="0035179D"/>
    <w:rsid w:val="0035188F"/>
    <w:rsid w:val="00352CA9"/>
    <w:rsid w:val="0035317A"/>
    <w:rsid w:val="00353F1D"/>
    <w:rsid w:val="0035429A"/>
    <w:rsid w:val="00354942"/>
    <w:rsid w:val="00355072"/>
    <w:rsid w:val="00355516"/>
    <w:rsid w:val="00355653"/>
    <w:rsid w:val="00355779"/>
    <w:rsid w:val="00355854"/>
    <w:rsid w:val="003569E4"/>
    <w:rsid w:val="003572D5"/>
    <w:rsid w:val="00357309"/>
    <w:rsid w:val="00357968"/>
    <w:rsid w:val="00357A48"/>
    <w:rsid w:val="00357B5D"/>
    <w:rsid w:val="003604B8"/>
    <w:rsid w:val="00360A06"/>
    <w:rsid w:val="00361B12"/>
    <w:rsid w:val="00362345"/>
    <w:rsid w:val="0036318F"/>
    <w:rsid w:val="00363B6F"/>
    <w:rsid w:val="00363CB1"/>
    <w:rsid w:val="00363EE8"/>
    <w:rsid w:val="00364684"/>
    <w:rsid w:val="003649FA"/>
    <w:rsid w:val="00365587"/>
    <w:rsid w:val="00365B81"/>
    <w:rsid w:val="00365D34"/>
    <w:rsid w:val="00365ED4"/>
    <w:rsid w:val="00367DF2"/>
    <w:rsid w:val="0037059E"/>
    <w:rsid w:val="003714D8"/>
    <w:rsid w:val="00371534"/>
    <w:rsid w:val="0037199F"/>
    <w:rsid w:val="00372135"/>
    <w:rsid w:val="00372398"/>
    <w:rsid w:val="00372B6E"/>
    <w:rsid w:val="00373970"/>
    <w:rsid w:val="00373D1A"/>
    <w:rsid w:val="00374200"/>
    <w:rsid w:val="0037430E"/>
    <w:rsid w:val="00374A90"/>
    <w:rsid w:val="0037503C"/>
    <w:rsid w:val="00375061"/>
    <w:rsid w:val="0037508F"/>
    <w:rsid w:val="003755B0"/>
    <w:rsid w:val="00375908"/>
    <w:rsid w:val="00375E86"/>
    <w:rsid w:val="00376541"/>
    <w:rsid w:val="003766C8"/>
    <w:rsid w:val="00376B81"/>
    <w:rsid w:val="0037797C"/>
    <w:rsid w:val="00377ED8"/>
    <w:rsid w:val="00380A10"/>
    <w:rsid w:val="00380BDB"/>
    <w:rsid w:val="00382612"/>
    <w:rsid w:val="00382699"/>
    <w:rsid w:val="0038276E"/>
    <w:rsid w:val="00382A8B"/>
    <w:rsid w:val="00382DD3"/>
    <w:rsid w:val="0038386D"/>
    <w:rsid w:val="00383B44"/>
    <w:rsid w:val="00383D3A"/>
    <w:rsid w:val="00384174"/>
    <w:rsid w:val="0038417E"/>
    <w:rsid w:val="00384654"/>
    <w:rsid w:val="00384681"/>
    <w:rsid w:val="003849CE"/>
    <w:rsid w:val="00385ACE"/>
    <w:rsid w:val="00386065"/>
    <w:rsid w:val="003867D1"/>
    <w:rsid w:val="003869BD"/>
    <w:rsid w:val="003901C3"/>
    <w:rsid w:val="003901DE"/>
    <w:rsid w:val="003908F1"/>
    <w:rsid w:val="00390F83"/>
    <w:rsid w:val="0039104E"/>
    <w:rsid w:val="00391D2A"/>
    <w:rsid w:val="00392147"/>
    <w:rsid w:val="00392642"/>
    <w:rsid w:val="0039376C"/>
    <w:rsid w:val="00395DD7"/>
    <w:rsid w:val="00395DF8"/>
    <w:rsid w:val="00396003"/>
    <w:rsid w:val="003960B3"/>
    <w:rsid w:val="003964CA"/>
    <w:rsid w:val="00397271"/>
    <w:rsid w:val="00397557"/>
    <w:rsid w:val="003A0C16"/>
    <w:rsid w:val="003A1102"/>
    <w:rsid w:val="003A11AC"/>
    <w:rsid w:val="003A162F"/>
    <w:rsid w:val="003A1DA9"/>
    <w:rsid w:val="003A217B"/>
    <w:rsid w:val="003A2B15"/>
    <w:rsid w:val="003A3601"/>
    <w:rsid w:val="003A36F6"/>
    <w:rsid w:val="003A3B5A"/>
    <w:rsid w:val="003A42A8"/>
    <w:rsid w:val="003A4748"/>
    <w:rsid w:val="003A539C"/>
    <w:rsid w:val="003A58F7"/>
    <w:rsid w:val="003A5948"/>
    <w:rsid w:val="003A5BCD"/>
    <w:rsid w:val="003A60D1"/>
    <w:rsid w:val="003A62E9"/>
    <w:rsid w:val="003A640C"/>
    <w:rsid w:val="003A6594"/>
    <w:rsid w:val="003A6C2D"/>
    <w:rsid w:val="003A70DF"/>
    <w:rsid w:val="003A7AD1"/>
    <w:rsid w:val="003B0988"/>
    <w:rsid w:val="003B0D0F"/>
    <w:rsid w:val="003B13E7"/>
    <w:rsid w:val="003B1E68"/>
    <w:rsid w:val="003B2618"/>
    <w:rsid w:val="003B2623"/>
    <w:rsid w:val="003B3038"/>
    <w:rsid w:val="003B3698"/>
    <w:rsid w:val="003B38DE"/>
    <w:rsid w:val="003B52A9"/>
    <w:rsid w:val="003B54DE"/>
    <w:rsid w:val="003B618A"/>
    <w:rsid w:val="003B641A"/>
    <w:rsid w:val="003B69D2"/>
    <w:rsid w:val="003B6F00"/>
    <w:rsid w:val="003C014E"/>
    <w:rsid w:val="003C0C4E"/>
    <w:rsid w:val="003C0DA4"/>
    <w:rsid w:val="003C1EE6"/>
    <w:rsid w:val="003C1F15"/>
    <w:rsid w:val="003C2237"/>
    <w:rsid w:val="003C2F7D"/>
    <w:rsid w:val="003C2FA3"/>
    <w:rsid w:val="003C340C"/>
    <w:rsid w:val="003C3645"/>
    <w:rsid w:val="003C3E27"/>
    <w:rsid w:val="003C3E3B"/>
    <w:rsid w:val="003C4B8F"/>
    <w:rsid w:val="003C52E3"/>
    <w:rsid w:val="003C5509"/>
    <w:rsid w:val="003C5708"/>
    <w:rsid w:val="003C5759"/>
    <w:rsid w:val="003C5F82"/>
    <w:rsid w:val="003C695B"/>
    <w:rsid w:val="003C7320"/>
    <w:rsid w:val="003C7BF0"/>
    <w:rsid w:val="003C7D2A"/>
    <w:rsid w:val="003D0092"/>
    <w:rsid w:val="003D0189"/>
    <w:rsid w:val="003D01AB"/>
    <w:rsid w:val="003D0336"/>
    <w:rsid w:val="003D05B8"/>
    <w:rsid w:val="003D18B6"/>
    <w:rsid w:val="003D218A"/>
    <w:rsid w:val="003D26EB"/>
    <w:rsid w:val="003D32B0"/>
    <w:rsid w:val="003D3450"/>
    <w:rsid w:val="003D3758"/>
    <w:rsid w:val="003D41ED"/>
    <w:rsid w:val="003D48E7"/>
    <w:rsid w:val="003D4BB8"/>
    <w:rsid w:val="003D4DBB"/>
    <w:rsid w:val="003D566D"/>
    <w:rsid w:val="003D61DC"/>
    <w:rsid w:val="003D6DBD"/>
    <w:rsid w:val="003D7000"/>
    <w:rsid w:val="003D7043"/>
    <w:rsid w:val="003D7180"/>
    <w:rsid w:val="003D7879"/>
    <w:rsid w:val="003D793A"/>
    <w:rsid w:val="003D7AF7"/>
    <w:rsid w:val="003E00D6"/>
    <w:rsid w:val="003E04A1"/>
    <w:rsid w:val="003E08D9"/>
    <w:rsid w:val="003E196F"/>
    <w:rsid w:val="003E19BB"/>
    <w:rsid w:val="003E19EE"/>
    <w:rsid w:val="003E1EDC"/>
    <w:rsid w:val="003E1FDF"/>
    <w:rsid w:val="003E3315"/>
    <w:rsid w:val="003E3621"/>
    <w:rsid w:val="003E3A4D"/>
    <w:rsid w:val="003E3C1E"/>
    <w:rsid w:val="003E4563"/>
    <w:rsid w:val="003E4971"/>
    <w:rsid w:val="003E49C5"/>
    <w:rsid w:val="003E61FB"/>
    <w:rsid w:val="003E622D"/>
    <w:rsid w:val="003E6275"/>
    <w:rsid w:val="003E6661"/>
    <w:rsid w:val="003E6F3C"/>
    <w:rsid w:val="003E7663"/>
    <w:rsid w:val="003F0967"/>
    <w:rsid w:val="003F0E7A"/>
    <w:rsid w:val="003F1A02"/>
    <w:rsid w:val="003F2800"/>
    <w:rsid w:val="003F2801"/>
    <w:rsid w:val="003F28AA"/>
    <w:rsid w:val="003F2C89"/>
    <w:rsid w:val="003F2D23"/>
    <w:rsid w:val="003F2D97"/>
    <w:rsid w:val="003F2F40"/>
    <w:rsid w:val="003F2F9A"/>
    <w:rsid w:val="003F30B2"/>
    <w:rsid w:val="003F35E0"/>
    <w:rsid w:val="003F3A98"/>
    <w:rsid w:val="003F43D2"/>
    <w:rsid w:val="003F4880"/>
    <w:rsid w:val="003F4C39"/>
    <w:rsid w:val="003F4C65"/>
    <w:rsid w:val="003F5548"/>
    <w:rsid w:val="003F55C2"/>
    <w:rsid w:val="003F57C3"/>
    <w:rsid w:val="003F5976"/>
    <w:rsid w:val="003F5E03"/>
    <w:rsid w:val="003F6104"/>
    <w:rsid w:val="003F64B6"/>
    <w:rsid w:val="003F668A"/>
    <w:rsid w:val="003F69C6"/>
    <w:rsid w:val="003F69E1"/>
    <w:rsid w:val="003F6C98"/>
    <w:rsid w:val="003F6D56"/>
    <w:rsid w:val="003F7130"/>
    <w:rsid w:val="004002B2"/>
    <w:rsid w:val="00400471"/>
    <w:rsid w:val="00400D7A"/>
    <w:rsid w:val="0040129B"/>
    <w:rsid w:val="00401732"/>
    <w:rsid w:val="004019C9"/>
    <w:rsid w:val="004022DB"/>
    <w:rsid w:val="00402535"/>
    <w:rsid w:val="00402BC8"/>
    <w:rsid w:val="004030D8"/>
    <w:rsid w:val="00403677"/>
    <w:rsid w:val="00404DC5"/>
    <w:rsid w:val="00405A53"/>
    <w:rsid w:val="004060F8"/>
    <w:rsid w:val="00406340"/>
    <w:rsid w:val="00406B69"/>
    <w:rsid w:val="004070D6"/>
    <w:rsid w:val="00407B2F"/>
    <w:rsid w:val="00410747"/>
    <w:rsid w:val="00410DFD"/>
    <w:rsid w:val="00411BBB"/>
    <w:rsid w:val="00411D72"/>
    <w:rsid w:val="00412268"/>
    <w:rsid w:val="004138CE"/>
    <w:rsid w:val="00413F6A"/>
    <w:rsid w:val="0041432D"/>
    <w:rsid w:val="004143E4"/>
    <w:rsid w:val="004144E8"/>
    <w:rsid w:val="00414959"/>
    <w:rsid w:val="00414CCD"/>
    <w:rsid w:val="00414DF2"/>
    <w:rsid w:val="00414F27"/>
    <w:rsid w:val="00415E27"/>
    <w:rsid w:val="00415F96"/>
    <w:rsid w:val="00416BDF"/>
    <w:rsid w:val="00416D82"/>
    <w:rsid w:val="00416FA5"/>
    <w:rsid w:val="004170C9"/>
    <w:rsid w:val="00417181"/>
    <w:rsid w:val="00417557"/>
    <w:rsid w:val="0041789A"/>
    <w:rsid w:val="004216E9"/>
    <w:rsid w:val="0042178D"/>
    <w:rsid w:val="00421ADC"/>
    <w:rsid w:val="00421B05"/>
    <w:rsid w:val="00421E3E"/>
    <w:rsid w:val="00422796"/>
    <w:rsid w:val="00422902"/>
    <w:rsid w:val="00422961"/>
    <w:rsid w:val="00422AB5"/>
    <w:rsid w:val="00423427"/>
    <w:rsid w:val="00424A4C"/>
    <w:rsid w:val="00424DFE"/>
    <w:rsid w:val="004259C5"/>
    <w:rsid w:val="00425E1B"/>
    <w:rsid w:val="0042660E"/>
    <w:rsid w:val="004267B6"/>
    <w:rsid w:val="00426ABA"/>
    <w:rsid w:val="00426C55"/>
    <w:rsid w:val="00427464"/>
    <w:rsid w:val="00430DEC"/>
    <w:rsid w:val="00431AC0"/>
    <w:rsid w:val="004324BB"/>
    <w:rsid w:val="004328F2"/>
    <w:rsid w:val="004329DE"/>
    <w:rsid w:val="00432A81"/>
    <w:rsid w:val="00432B33"/>
    <w:rsid w:val="00432B88"/>
    <w:rsid w:val="00432CF7"/>
    <w:rsid w:val="00432F0F"/>
    <w:rsid w:val="004330F5"/>
    <w:rsid w:val="00433B9A"/>
    <w:rsid w:val="00434215"/>
    <w:rsid w:val="004343C4"/>
    <w:rsid w:val="0043455C"/>
    <w:rsid w:val="00434719"/>
    <w:rsid w:val="004349E5"/>
    <w:rsid w:val="00434B4B"/>
    <w:rsid w:val="00434CB3"/>
    <w:rsid w:val="00434F9C"/>
    <w:rsid w:val="004352C0"/>
    <w:rsid w:val="004357C2"/>
    <w:rsid w:val="00435C58"/>
    <w:rsid w:val="00435CB6"/>
    <w:rsid w:val="00435D89"/>
    <w:rsid w:val="00435E99"/>
    <w:rsid w:val="00435F2A"/>
    <w:rsid w:val="00436369"/>
    <w:rsid w:val="00436439"/>
    <w:rsid w:val="004366DE"/>
    <w:rsid w:val="004367A1"/>
    <w:rsid w:val="004371CE"/>
    <w:rsid w:val="0043725A"/>
    <w:rsid w:val="00437275"/>
    <w:rsid w:val="0043758E"/>
    <w:rsid w:val="00437F20"/>
    <w:rsid w:val="004400B9"/>
    <w:rsid w:val="004407A1"/>
    <w:rsid w:val="004409CB"/>
    <w:rsid w:val="00441BBD"/>
    <w:rsid w:val="00442039"/>
    <w:rsid w:val="00442098"/>
    <w:rsid w:val="004421A4"/>
    <w:rsid w:val="00442D9D"/>
    <w:rsid w:val="00442DD2"/>
    <w:rsid w:val="00443800"/>
    <w:rsid w:val="00443AC9"/>
    <w:rsid w:val="004449EF"/>
    <w:rsid w:val="00444BE5"/>
    <w:rsid w:val="00444CAC"/>
    <w:rsid w:val="004451A0"/>
    <w:rsid w:val="00445629"/>
    <w:rsid w:val="004467DB"/>
    <w:rsid w:val="00446833"/>
    <w:rsid w:val="00450409"/>
    <w:rsid w:val="00450436"/>
    <w:rsid w:val="004504B6"/>
    <w:rsid w:val="004508FF"/>
    <w:rsid w:val="00451368"/>
    <w:rsid w:val="00451470"/>
    <w:rsid w:val="00452200"/>
    <w:rsid w:val="004526E5"/>
    <w:rsid w:val="00452CE5"/>
    <w:rsid w:val="00452DC1"/>
    <w:rsid w:val="004537DC"/>
    <w:rsid w:val="00453C47"/>
    <w:rsid w:val="00453F5A"/>
    <w:rsid w:val="00454067"/>
    <w:rsid w:val="00454A44"/>
    <w:rsid w:val="00454D71"/>
    <w:rsid w:val="004556DC"/>
    <w:rsid w:val="00455C49"/>
    <w:rsid w:val="00456435"/>
    <w:rsid w:val="004569F1"/>
    <w:rsid w:val="00456A62"/>
    <w:rsid w:val="00456A7A"/>
    <w:rsid w:val="00457D93"/>
    <w:rsid w:val="00457F42"/>
    <w:rsid w:val="0046027D"/>
    <w:rsid w:val="00460419"/>
    <w:rsid w:val="004604A9"/>
    <w:rsid w:val="004604BD"/>
    <w:rsid w:val="00460AEC"/>
    <w:rsid w:val="00460B6E"/>
    <w:rsid w:val="00460DEB"/>
    <w:rsid w:val="0046155B"/>
    <w:rsid w:val="00461C25"/>
    <w:rsid w:val="004621DA"/>
    <w:rsid w:val="00462497"/>
    <w:rsid w:val="00462A1C"/>
    <w:rsid w:val="00462EB5"/>
    <w:rsid w:val="00463F99"/>
    <w:rsid w:val="00464006"/>
    <w:rsid w:val="004648E6"/>
    <w:rsid w:val="00464EF8"/>
    <w:rsid w:val="00465106"/>
    <w:rsid w:val="004657D2"/>
    <w:rsid w:val="00465E92"/>
    <w:rsid w:val="00465EA1"/>
    <w:rsid w:val="00465FAE"/>
    <w:rsid w:val="0046632C"/>
    <w:rsid w:val="0046655D"/>
    <w:rsid w:val="0046691C"/>
    <w:rsid w:val="00466A4E"/>
    <w:rsid w:val="00466A94"/>
    <w:rsid w:val="00466CD6"/>
    <w:rsid w:val="00466DF4"/>
    <w:rsid w:val="00467062"/>
    <w:rsid w:val="004705CF"/>
    <w:rsid w:val="00471095"/>
    <w:rsid w:val="0047122C"/>
    <w:rsid w:val="00471E30"/>
    <w:rsid w:val="004725E4"/>
    <w:rsid w:val="00472BAC"/>
    <w:rsid w:val="00472C29"/>
    <w:rsid w:val="00472D83"/>
    <w:rsid w:val="00472DF8"/>
    <w:rsid w:val="0047336F"/>
    <w:rsid w:val="00474F2C"/>
    <w:rsid w:val="0047544B"/>
    <w:rsid w:val="0047648D"/>
    <w:rsid w:val="00476B10"/>
    <w:rsid w:val="00476EB5"/>
    <w:rsid w:val="0047742C"/>
    <w:rsid w:val="004774B5"/>
    <w:rsid w:val="00477571"/>
    <w:rsid w:val="0047778D"/>
    <w:rsid w:val="00477A56"/>
    <w:rsid w:val="00477AA8"/>
    <w:rsid w:val="00480457"/>
    <w:rsid w:val="0048052B"/>
    <w:rsid w:val="00480949"/>
    <w:rsid w:val="00480978"/>
    <w:rsid w:val="00480AF4"/>
    <w:rsid w:val="00480B0D"/>
    <w:rsid w:val="00480DCC"/>
    <w:rsid w:val="004811DC"/>
    <w:rsid w:val="0048399F"/>
    <w:rsid w:val="00483A91"/>
    <w:rsid w:val="00483B0C"/>
    <w:rsid w:val="00484298"/>
    <w:rsid w:val="00484324"/>
    <w:rsid w:val="004848D4"/>
    <w:rsid w:val="00484EEA"/>
    <w:rsid w:val="00485186"/>
    <w:rsid w:val="00486614"/>
    <w:rsid w:val="00486885"/>
    <w:rsid w:val="0048693E"/>
    <w:rsid w:val="004870D5"/>
    <w:rsid w:val="004874CB"/>
    <w:rsid w:val="004878D6"/>
    <w:rsid w:val="00487EBA"/>
    <w:rsid w:val="00487FD6"/>
    <w:rsid w:val="00490ACB"/>
    <w:rsid w:val="00491479"/>
    <w:rsid w:val="00491DBE"/>
    <w:rsid w:val="00492BF1"/>
    <w:rsid w:val="00492CAB"/>
    <w:rsid w:val="004932F6"/>
    <w:rsid w:val="00493428"/>
    <w:rsid w:val="004934DE"/>
    <w:rsid w:val="00493E53"/>
    <w:rsid w:val="004945D9"/>
    <w:rsid w:val="0049462C"/>
    <w:rsid w:val="00494A2E"/>
    <w:rsid w:val="00494DF8"/>
    <w:rsid w:val="00494E07"/>
    <w:rsid w:val="00495459"/>
    <w:rsid w:val="0049547E"/>
    <w:rsid w:val="00495D65"/>
    <w:rsid w:val="00496538"/>
    <w:rsid w:val="00496D15"/>
    <w:rsid w:val="00496E66"/>
    <w:rsid w:val="004976DD"/>
    <w:rsid w:val="00497962"/>
    <w:rsid w:val="00497A7F"/>
    <w:rsid w:val="00497B09"/>
    <w:rsid w:val="004A01BA"/>
    <w:rsid w:val="004A085B"/>
    <w:rsid w:val="004A089D"/>
    <w:rsid w:val="004A0A92"/>
    <w:rsid w:val="004A0E3E"/>
    <w:rsid w:val="004A0E8C"/>
    <w:rsid w:val="004A1221"/>
    <w:rsid w:val="004A136C"/>
    <w:rsid w:val="004A156D"/>
    <w:rsid w:val="004A168D"/>
    <w:rsid w:val="004A1A4F"/>
    <w:rsid w:val="004A2153"/>
    <w:rsid w:val="004A25C0"/>
    <w:rsid w:val="004A26A5"/>
    <w:rsid w:val="004A26D6"/>
    <w:rsid w:val="004A2A77"/>
    <w:rsid w:val="004A2F49"/>
    <w:rsid w:val="004A3023"/>
    <w:rsid w:val="004A3225"/>
    <w:rsid w:val="004A3612"/>
    <w:rsid w:val="004A405B"/>
    <w:rsid w:val="004A4184"/>
    <w:rsid w:val="004A44B0"/>
    <w:rsid w:val="004A472A"/>
    <w:rsid w:val="004A4DFF"/>
    <w:rsid w:val="004A53C5"/>
    <w:rsid w:val="004A55C2"/>
    <w:rsid w:val="004A5E90"/>
    <w:rsid w:val="004A667E"/>
    <w:rsid w:val="004A683F"/>
    <w:rsid w:val="004A6D3B"/>
    <w:rsid w:val="004A7DAF"/>
    <w:rsid w:val="004B0688"/>
    <w:rsid w:val="004B179D"/>
    <w:rsid w:val="004B1B1A"/>
    <w:rsid w:val="004B1F8D"/>
    <w:rsid w:val="004B1FAD"/>
    <w:rsid w:val="004B27E7"/>
    <w:rsid w:val="004B299D"/>
    <w:rsid w:val="004B2D16"/>
    <w:rsid w:val="004B32CD"/>
    <w:rsid w:val="004B4BDB"/>
    <w:rsid w:val="004B5279"/>
    <w:rsid w:val="004B5A8E"/>
    <w:rsid w:val="004B6219"/>
    <w:rsid w:val="004B67FC"/>
    <w:rsid w:val="004B6F76"/>
    <w:rsid w:val="004C0972"/>
    <w:rsid w:val="004C1AF3"/>
    <w:rsid w:val="004C1D7B"/>
    <w:rsid w:val="004C1F02"/>
    <w:rsid w:val="004C208A"/>
    <w:rsid w:val="004C22CB"/>
    <w:rsid w:val="004C23CE"/>
    <w:rsid w:val="004C240D"/>
    <w:rsid w:val="004C2B20"/>
    <w:rsid w:val="004C3000"/>
    <w:rsid w:val="004C34AF"/>
    <w:rsid w:val="004C378C"/>
    <w:rsid w:val="004C3B66"/>
    <w:rsid w:val="004C3BAD"/>
    <w:rsid w:val="004C4058"/>
    <w:rsid w:val="004C4B50"/>
    <w:rsid w:val="004C5389"/>
    <w:rsid w:val="004C54E4"/>
    <w:rsid w:val="004C5645"/>
    <w:rsid w:val="004C5D98"/>
    <w:rsid w:val="004C5DBB"/>
    <w:rsid w:val="004C5EF3"/>
    <w:rsid w:val="004C5F11"/>
    <w:rsid w:val="004C63EA"/>
    <w:rsid w:val="004C64B8"/>
    <w:rsid w:val="004C65C7"/>
    <w:rsid w:val="004C6776"/>
    <w:rsid w:val="004C69DE"/>
    <w:rsid w:val="004C6A80"/>
    <w:rsid w:val="004C6C87"/>
    <w:rsid w:val="004C704E"/>
    <w:rsid w:val="004C73FD"/>
    <w:rsid w:val="004C79F6"/>
    <w:rsid w:val="004C7A10"/>
    <w:rsid w:val="004D0BD3"/>
    <w:rsid w:val="004D177A"/>
    <w:rsid w:val="004D2164"/>
    <w:rsid w:val="004D2382"/>
    <w:rsid w:val="004D24C1"/>
    <w:rsid w:val="004D3090"/>
    <w:rsid w:val="004D3258"/>
    <w:rsid w:val="004D3781"/>
    <w:rsid w:val="004D3AB0"/>
    <w:rsid w:val="004D4C7D"/>
    <w:rsid w:val="004D5016"/>
    <w:rsid w:val="004D51DD"/>
    <w:rsid w:val="004D5350"/>
    <w:rsid w:val="004D5673"/>
    <w:rsid w:val="004D5F01"/>
    <w:rsid w:val="004D6EF3"/>
    <w:rsid w:val="004D6F9A"/>
    <w:rsid w:val="004D72C3"/>
    <w:rsid w:val="004D7861"/>
    <w:rsid w:val="004D7C86"/>
    <w:rsid w:val="004D7FAD"/>
    <w:rsid w:val="004E0509"/>
    <w:rsid w:val="004E0E02"/>
    <w:rsid w:val="004E0F72"/>
    <w:rsid w:val="004E0FFD"/>
    <w:rsid w:val="004E15C2"/>
    <w:rsid w:val="004E1AE1"/>
    <w:rsid w:val="004E1D4D"/>
    <w:rsid w:val="004E1ECE"/>
    <w:rsid w:val="004E26E8"/>
    <w:rsid w:val="004E2B13"/>
    <w:rsid w:val="004E2D7D"/>
    <w:rsid w:val="004E32A9"/>
    <w:rsid w:val="004E3959"/>
    <w:rsid w:val="004E3BAD"/>
    <w:rsid w:val="004E4A31"/>
    <w:rsid w:val="004E4BFE"/>
    <w:rsid w:val="004E5241"/>
    <w:rsid w:val="004E698F"/>
    <w:rsid w:val="004E6D15"/>
    <w:rsid w:val="004E7654"/>
    <w:rsid w:val="004E7C06"/>
    <w:rsid w:val="004E7DD1"/>
    <w:rsid w:val="004E7DE1"/>
    <w:rsid w:val="004F03D1"/>
    <w:rsid w:val="004F07DB"/>
    <w:rsid w:val="004F0ACF"/>
    <w:rsid w:val="004F0D94"/>
    <w:rsid w:val="004F0DC5"/>
    <w:rsid w:val="004F0ECC"/>
    <w:rsid w:val="004F0EDB"/>
    <w:rsid w:val="004F167A"/>
    <w:rsid w:val="004F1C66"/>
    <w:rsid w:val="004F1FF6"/>
    <w:rsid w:val="004F2A53"/>
    <w:rsid w:val="004F352F"/>
    <w:rsid w:val="004F4F56"/>
    <w:rsid w:val="004F53D2"/>
    <w:rsid w:val="004F570D"/>
    <w:rsid w:val="004F5757"/>
    <w:rsid w:val="004F5F0F"/>
    <w:rsid w:val="004F6CC1"/>
    <w:rsid w:val="004F6F44"/>
    <w:rsid w:val="004F721A"/>
    <w:rsid w:val="004F734C"/>
    <w:rsid w:val="004F7D8A"/>
    <w:rsid w:val="004F7DD0"/>
    <w:rsid w:val="004F7E12"/>
    <w:rsid w:val="00500301"/>
    <w:rsid w:val="00500736"/>
    <w:rsid w:val="00500856"/>
    <w:rsid w:val="00500B4A"/>
    <w:rsid w:val="00501472"/>
    <w:rsid w:val="005020DC"/>
    <w:rsid w:val="00502105"/>
    <w:rsid w:val="00502DEC"/>
    <w:rsid w:val="005030AF"/>
    <w:rsid w:val="005034D8"/>
    <w:rsid w:val="005037FF"/>
    <w:rsid w:val="00503A09"/>
    <w:rsid w:val="005047A6"/>
    <w:rsid w:val="005049F6"/>
    <w:rsid w:val="00504F25"/>
    <w:rsid w:val="00505388"/>
    <w:rsid w:val="005055C7"/>
    <w:rsid w:val="005060BA"/>
    <w:rsid w:val="005074E2"/>
    <w:rsid w:val="00507A0C"/>
    <w:rsid w:val="00507ACB"/>
    <w:rsid w:val="00507BC2"/>
    <w:rsid w:val="0051043E"/>
    <w:rsid w:val="00510C7A"/>
    <w:rsid w:val="00511371"/>
    <w:rsid w:val="00511708"/>
    <w:rsid w:val="00511E0D"/>
    <w:rsid w:val="00513485"/>
    <w:rsid w:val="0051349B"/>
    <w:rsid w:val="00513AC4"/>
    <w:rsid w:val="00513E1E"/>
    <w:rsid w:val="005140EB"/>
    <w:rsid w:val="00514707"/>
    <w:rsid w:val="00514C3D"/>
    <w:rsid w:val="00514C93"/>
    <w:rsid w:val="0051501E"/>
    <w:rsid w:val="005150AA"/>
    <w:rsid w:val="005150E1"/>
    <w:rsid w:val="00515587"/>
    <w:rsid w:val="00515A50"/>
    <w:rsid w:val="00515C4D"/>
    <w:rsid w:val="00516546"/>
    <w:rsid w:val="005165B7"/>
    <w:rsid w:val="005167FD"/>
    <w:rsid w:val="005171B9"/>
    <w:rsid w:val="00517FD6"/>
    <w:rsid w:val="00520423"/>
    <w:rsid w:val="005204ED"/>
    <w:rsid w:val="005213F5"/>
    <w:rsid w:val="005219BD"/>
    <w:rsid w:val="00522457"/>
    <w:rsid w:val="005224AD"/>
    <w:rsid w:val="0052253C"/>
    <w:rsid w:val="00522709"/>
    <w:rsid w:val="005227D1"/>
    <w:rsid w:val="00522C4B"/>
    <w:rsid w:val="00522FE2"/>
    <w:rsid w:val="00523F1F"/>
    <w:rsid w:val="00523F3A"/>
    <w:rsid w:val="00524340"/>
    <w:rsid w:val="005247C3"/>
    <w:rsid w:val="0052490A"/>
    <w:rsid w:val="00524F07"/>
    <w:rsid w:val="005259A0"/>
    <w:rsid w:val="005259B1"/>
    <w:rsid w:val="00526100"/>
    <w:rsid w:val="0052644E"/>
    <w:rsid w:val="005267A7"/>
    <w:rsid w:val="0052685B"/>
    <w:rsid w:val="00526C3E"/>
    <w:rsid w:val="00527C6E"/>
    <w:rsid w:val="005305B6"/>
    <w:rsid w:val="0053066A"/>
    <w:rsid w:val="005313AA"/>
    <w:rsid w:val="00531943"/>
    <w:rsid w:val="0053256A"/>
    <w:rsid w:val="00532B35"/>
    <w:rsid w:val="00532EC8"/>
    <w:rsid w:val="00533E27"/>
    <w:rsid w:val="00534A0E"/>
    <w:rsid w:val="00534CE8"/>
    <w:rsid w:val="00535114"/>
    <w:rsid w:val="00535731"/>
    <w:rsid w:val="00535DA5"/>
    <w:rsid w:val="005362E9"/>
    <w:rsid w:val="00536313"/>
    <w:rsid w:val="0053684F"/>
    <w:rsid w:val="00536910"/>
    <w:rsid w:val="0053691C"/>
    <w:rsid w:val="00537299"/>
    <w:rsid w:val="00537578"/>
    <w:rsid w:val="00537981"/>
    <w:rsid w:val="005402BD"/>
    <w:rsid w:val="00540883"/>
    <w:rsid w:val="005408DE"/>
    <w:rsid w:val="005422A2"/>
    <w:rsid w:val="005428E4"/>
    <w:rsid w:val="0054311F"/>
    <w:rsid w:val="0054374D"/>
    <w:rsid w:val="00543788"/>
    <w:rsid w:val="005439E6"/>
    <w:rsid w:val="00543DA4"/>
    <w:rsid w:val="00544502"/>
    <w:rsid w:val="00544762"/>
    <w:rsid w:val="00544BB3"/>
    <w:rsid w:val="00545C75"/>
    <w:rsid w:val="00545F34"/>
    <w:rsid w:val="00546B69"/>
    <w:rsid w:val="005470D8"/>
    <w:rsid w:val="005470E6"/>
    <w:rsid w:val="00547111"/>
    <w:rsid w:val="005475D0"/>
    <w:rsid w:val="00547609"/>
    <w:rsid w:val="005476BD"/>
    <w:rsid w:val="00550341"/>
    <w:rsid w:val="00550916"/>
    <w:rsid w:val="00550C2D"/>
    <w:rsid w:val="00551487"/>
    <w:rsid w:val="00551716"/>
    <w:rsid w:val="00553116"/>
    <w:rsid w:val="00553120"/>
    <w:rsid w:val="00553854"/>
    <w:rsid w:val="00553C7B"/>
    <w:rsid w:val="0055417A"/>
    <w:rsid w:val="00554E48"/>
    <w:rsid w:val="00555804"/>
    <w:rsid w:val="00555B06"/>
    <w:rsid w:val="00555F30"/>
    <w:rsid w:val="005562D2"/>
    <w:rsid w:val="00556570"/>
    <w:rsid w:val="005570B6"/>
    <w:rsid w:val="00557302"/>
    <w:rsid w:val="00557FDF"/>
    <w:rsid w:val="0056028F"/>
    <w:rsid w:val="0056030E"/>
    <w:rsid w:val="005608D4"/>
    <w:rsid w:val="00560D83"/>
    <w:rsid w:val="0056127C"/>
    <w:rsid w:val="0056153B"/>
    <w:rsid w:val="005627B4"/>
    <w:rsid w:val="0056333A"/>
    <w:rsid w:val="00563860"/>
    <w:rsid w:val="00564061"/>
    <w:rsid w:val="0056455B"/>
    <w:rsid w:val="00564E95"/>
    <w:rsid w:val="00565560"/>
    <w:rsid w:val="00565774"/>
    <w:rsid w:val="005659B4"/>
    <w:rsid w:val="00565D19"/>
    <w:rsid w:val="0056694A"/>
    <w:rsid w:val="00566BD0"/>
    <w:rsid w:val="00566D78"/>
    <w:rsid w:val="00566DE2"/>
    <w:rsid w:val="00567F5C"/>
    <w:rsid w:val="005701E8"/>
    <w:rsid w:val="0057024B"/>
    <w:rsid w:val="005703BD"/>
    <w:rsid w:val="0057049A"/>
    <w:rsid w:val="005706F9"/>
    <w:rsid w:val="00570D19"/>
    <w:rsid w:val="00570E1B"/>
    <w:rsid w:val="00570E97"/>
    <w:rsid w:val="00571135"/>
    <w:rsid w:val="00571B7C"/>
    <w:rsid w:val="00571E36"/>
    <w:rsid w:val="005725C9"/>
    <w:rsid w:val="00572616"/>
    <w:rsid w:val="00572926"/>
    <w:rsid w:val="00572CF7"/>
    <w:rsid w:val="00572E4A"/>
    <w:rsid w:val="00572EE3"/>
    <w:rsid w:val="00572F15"/>
    <w:rsid w:val="005733E3"/>
    <w:rsid w:val="005739F3"/>
    <w:rsid w:val="00573F16"/>
    <w:rsid w:val="005740FE"/>
    <w:rsid w:val="005744C5"/>
    <w:rsid w:val="005746EA"/>
    <w:rsid w:val="0057476A"/>
    <w:rsid w:val="0057496D"/>
    <w:rsid w:val="00574B56"/>
    <w:rsid w:val="00574B7B"/>
    <w:rsid w:val="00574F8B"/>
    <w:rsid w:val="00574F92"/>
    <w:rsid w:val="00575282"/>
    <w:rsid w:val="00575FC8"/>
    <w:rsid w:val="00576956"/>
    <w:rsid w:val="00577191"/>
    <w:rsid w:val="0057726D"/>
    <w:rsid w:val="00577291"/>
    <w:rsid w:val="00577623"/>
    <w:rsid w:val="00577ADD"/>
    <w:rsid w:val="00577E14"/>
    <w:rsid w:val="00577E7F"/>
    <w:rsid w:val="005803EA"/>
    <w:rsid w:val="00580602"/>
    <w:rsid w:val="00580F5B"/>
    <w:rsid w:val="00581DC3"/>
    <w:rsid w:val="0058225E"/>
    <w:rsid w:val="00582497"/>
    <w:rsid w:val="0058269F"/>
    <w:rsid w:val="00582887"/>
    <w:rsid w:val="0058298C"/>
    <w:rsid w:val="0058304E"/>
    <w:rsid w:val="005831E9"/>
    <w:rsid w:val="005832C6"/>
    <w:rsid w:val="005833EC"/>
    <w:rsid w:val="00583B9C"/>
    <w:rsid w:val="00583C2F"/>
    <w:rsid w:val="005841E7"/>
    <w:rsid w:val="005844C2"/>
    <w:rsid w:val="00585437"/>
    <w:rsid w:val="00586346"/>
    <w:rsid w:val="005870A7"/>
    <w:rsid w:val="0058786C"/>
    <w:rsid w:val="00587EE6"/>
    <w:rsid w:val="005905CF"/>
    <w:rsid w:val="00590E49"/>
    <w:rsid w:val="0059154C"/>
    <w:rsid w:val="005919F9"/>
    <w:rsid w:val="00591F51"/>
    <w:rsid w:val="0059235B"/>
    <w:rsid w:val="0059275B"/>
    <w:rsid w:val="00593BA9"/>
    <w:rsid w:val="00593DC1"/>
    <w:rsid w:val="00594D48"/>
    <w:rsid w:val="00595B63"/>
    <w:rsid w:val="00595D46"/>
    <w:rsid w:val="00595E2B"/>
    <w:rsid w:val="00595E83"/>
    <w:rsid w:val="0059647B"/>
    <w:rsid w:val="00596576"/>
    <w:rsid w:val="00596AAC"/>
    <w:rsid w:val="00597774"/>
    <w:rsid w:val="00597853"/>
    <w:rsid w:val="00597D19"/>
    <w:rsid w:val="005A010D"/>
    <w:rsid w:val="005A0326"/>
    <w:rsid w:val="005A08D3"/>
    <w:rsid w:val="005A091C"/>
    <w:rsid w:val="005A096E"/>
    <w:rsid w:val="005A0986"/>
    <w:rsid w:val="005A100A"/>
    <w:rsid w:val="005A1080"/>
    <w:rsid w:val="005A12E0"/>
    <w:rsid w:val="005A148F"/>
    <w:rsid w:val="005A16C6"/>
    <w:rsid w:val="005A1B4A"/>
    <w:rsid w:val="005A1E66"/>
    <w:rsid w:val="005A2A21"/>
    <w:rsid w:val="005A42E5"/>
    <w:rsid w:val="005A4522"/>
    <w:rsid w:val="005A4776"/>
    <w:rsid w:val="005A49FF"/>
    <w:rsid w:val="005A4B56"/>
    <w:rsid w:val="005A4B9E"/>
    <w:rsid w:val="005A52CE"/>
    <w:rsid w:val="005A5510"/>
    <w:rsid w:val="005A6C5A"/>
    <w:rsid w:val="005A70B6"/>
    <w:rsid w:val="005A757E"/>
    <w:rsid w:val="005A7B9D"/>
    <w:rsid w:val="005B0187"/>
    <w:rsid w:val="005B09FD"/>
    <w:rsid w:val="005B0BEA"/>
    <w:rsid w:val="005B0D44"/>
    <w:rsid w:val="005B0E65"/>
    <w:rsid w:val="005B0F60"/>
    <w:rsid w:val="005B11C4"/>
    <w:rsid w:val="005B13A4"/>
    <w:rsid w:val="005B1480"/>
    <w:rsid w:val="005B1525"/>
    <w:rsid w:val="005B15CE"/>
    <w:rsid w:val="005B18A8"/>
    <w:rsid w:val="005B1D6C"/>
    <w:rsid w:val="005B202C"/>
    <w:rsid w:val="005B21F5"/>
    <w:rsid w:val="005B246A"/>
    <w:rsid w:val="005B2880"/>
    <w:rsid w:val="005B40D6"/>
    <w:rsid w:val="005B489B"/>
    <w:rsid w:val="005B4C6E"/>
    <w:rsid w:val="005B4D46"/>
    <w:rsid w:val="005B56C1"/>
    <w:rsid w:val="005B5C26"/>
    <w:rsid w:val="005B6437"/>
    <w:rsid w:val="005B6919"/>
    <w:rsid w:val="005B6CCA"/>
    <w:rsid w:val="005B72B7"/>
    <w:rsid w:val="005B7377"/>
    <w:rsid w:val="005B7924"/>
    <w:rsid w:val="005B7C8B"/>
    <w:rsid w:val="005B7EAC"/>
    <w:rsid w:val="005C0A98"/>
    <w:rsid w:val="005C2118"/>
    <w:rsid w:val="005C22FC"/>
    <w:rsid w:val="005C28D9"/>
    <w:rsid w:val="005C2944"/>
    <w:rsid w:val="005C2966"/>
    <w:rsid w:val="005C3ED9"/>
    <w:rsid w:val="005C4072"/>
    <w:rsid w:val="005C4BFA"/>
    <w:rsid w:val="005C5012"/>
    <w:rsid w:val="005C6234"/>
    <w:rsid w:val="005C6392"/>
    <w:rsid w:val="005C69C2"/>
    <w:rsid w:val="005C69ED"/>
    <w:rsid w:val="005C70ED"/>
    <w:rsid w:val="005C7508"/>
    <w:rsid w:val="005D065C"/>
    <w:rsid w:val="005D0E68"/>
    <w:rsid w:val="005D1012"/>
    <w:rsid w:val="005D112F"/>
    <w:rsid w:val="005D1319"/>
    <w:rsid w:val="005D18A6"/>
    <w:rsid w:val="005D1EC5"/>
    <w:rsid w:val="005D201D"/>
    <w:rsid w:val="005D2338"/>
    <w:rsid w:val="005D2AA7"/>
    <w:rsid w:val="005D2C33"/>
    <w:rsid w:val="005D2C4F"/>
    <w:rsid w:val="005D2F61"/>
    <w:rsid w:val="005D3607"/>
    <w:rsid w:val="005D3BC9"/>
    <w:rsid w:val="005D501C"/>
    <w:rsid w:val="005D5247"/>
    <w:rsid w:val="005D549E"/>
    <w:rsid w:val="005D5904"/>
    <w:rsid w:val="005D5A43"/>
    <w:rsid w:val="005D5C79"/>
    <w:rsid w:val="005D6043"/>
    <w:rsid w:val="005D6059"/>
    <w:rsid w:val="005D66EE"/>
    <w:rsid w:val="005D6797"/>
    <w:rsid w:val="005D68AB"/>
    <w:rsid w:val="005D720C"/>
    <w:rsid w:val="005E0109"/>
    <w:rsid w:val="005E06EE"/>
    <w:rsid w:val="005E1343"/>
    <w:rsid w:val="005E1B61"/>
    <w:rsid w:val="005E1C08"/>
    <w:rsid w:val="005E2CE2"/>
    <w:rsid w:val="005E3679"/>
    <w:rsid w:val="005E3E5E"/>
    <w:rsid w:val="005E48FE"/>
    <w:rsid w:val="005E53B1"/>
    <w:rsid w:val="005E5ABD"/>
    <w:rsid w:val="005E62D9"/>
    <w:rsid w:val="005E75FD"/>
    <w:rsid w:val="005E790A"/>
    <w:rsid w:val="005E7B79"/>
    <w:rsid w:val="005F0E4D"/>
    <w:rsid w:val="005F0F15"/>
    <w:rsid w:val="005F139C"/>
    <w:rsid w:val="005F1E50"/>
    <w:rsid w:val="005F1F5C"/>
    <w:rsid w:val="005F3D14"/>
    <w:rsid w:val="005F3FB4"/>
    <w:rsid w:val="005F4C00"/>
    <w:rsid w:val="005F4C91"/>
    <w:rsid w:val="005F4CFD"/>
    <w:rsid w:val="005F51E3"/>
    <w:rsid w:val="005F5424"/>
    <w:rsid w:val="005F5B36"/>
    <w:rsid w:val="005F5BC2"/>
    <w:rsid w:val="005F5CB6"/>
    <w:rsid w:val="005F5FD1"/>
    <w:rsid w:val="005F66D8"/>
    <w:rsid w:val="005F68B5"/>
    <w:rsid w:val="005F7742"/>
    <w:rsid w:val="005F7804"/>
    <w:rsid w:val="005F7EBD"/>
    <w:rsid w:val="005F7F9F"/>
    <w:rsid w:val="005F7FFB"/>
    <w:rsid w:val="0060012C"/>
    <w:rsid w:val="00600496"/>
    <w:rsid w:val="00600CED"/>
    <w:rsid w:val="006011C0"/>
    <w:rsid w:val="006020B1"/>
    <w:rsid w:val="006031EC"/>
    <w:rsid w:val="0060320D"/>
    <w:rsid w:val="00603885"/>
    <w:rsid w:val="00603C17"/>
    <w:rsid w:val="00603FD3"/>
    <w:rsid w:val="00604B3A"/>
    <w:rsid w:val="00604DCC"/>
    <w:rsid w:val="00605A2B"/>
    <w:rsid w:val="00606040"/>
    <w:rsid w:val="00606679"/>
    <w:rsid w:val="00606A9C"/>
    <w:rsid w:val="00607EAB"/>
    <w:rsid w:val="00607FE1"/>
    <w:rsid w:val="006100F0"/>
    <w:rsid w:val="0061064E"/>
    <w:rsid w:val="00610C46"/>
    <w:rsid w:val="006112B5"/>
    <w:rsid w:val="0061172E"/>
    <w:rsid w:val="006117F7"/>
    <w:rsid w:val="00611B35"/>
    <w:rsid w:val="00611E2D"/>
    <w:rsid w:val="00611F96"/>
    <w:rsid w:val="006124A9"/>
    <w:rsid w:val="006127D6"/>
    <w:rsid w:val="006128D1"/>
    <w:rsid w:val="00613476"/>
    <w:rsid w:val="00613809"/>
    <w:rsid w:val="00613BB5"/>
    <w:rsid w:val="00613C06"/>
    <w:rsid w:val="00614944"/>
    <w:rsid w:val="00615038"/>
    <w:rsid w:val="00615E6D"/>
    <w:rsid w:val="00616441"/>
    <w:rsid w:val="00616459"/>
    <w:rsid w:val="0061691B"/>
    <w:rsid w:val="00616DEC"/>
    <w:rsid w:val="0061701C"/>
    <w:rsid w:val="0061729F"/>
    <w:rsid w:val="006173E4"/>
    <w:rsid w:val="00617448"/>
    <w:rsid w:val="0061788C"/>
    <w:rsid w:val="006212D7"/>
    <w:rsid w:val="00621AFD"/>
    <w:rsid w:val="00622CCD"/>
    <w:rsid w:val="00623329"/>
    <w:rsid w:val="00623872"/>
    <w:rsid w:val="006244CD"/>
    <w:rsid w:val="00624566"/>
    <w:rsid w:val="00624600"/>
    <w:rsid w:val="00624A57"/>
    <w:rsid w:val="00624FE8"/>
    <w:rsid w:val="00625077"/>
    <w:rsid w:val="00625136"/>
    <w:rsid w:val="006255F2"/>
    <w:rsid w:val="006258EA"/>
    <w:rsid w:val="006259F9"/>
    <w:rsid w:val="00625CDA"/>
    <w:rsid w:val="0062609D"/>
    <w:rsid w:val="0062622D"/>
    <w:rsid w:val="006262C3"/>
    <w:rsid w:val="00626A40"/>
    <w:rsid w:val="00626ED3"/>
    <w:rsid w:val="00627409"/>
    <w:rsid w:val="0062743F"/>
    <w:rsid w:val="00627657"/>
    <w:rsid w:val="00627B78"/>
    <w:rsid w:val="00627C90"/>
    <w:rsid w:val="00627EC3"/>
    <w:rsid w:val="00627FE8"/>
    <w:rsid w:val="006306D0"/>
    <w:rsid w:val="0063075A"/>
    <w:rsid w:val="0063089E"/>
    <w:rsid w:val="006310B6"/>
    <w:rsid w:val="00631AD5"/>
    <w:rsid w:val="00632592"/>
    <w:rsid w:val="0063334C"/>
    <w:rsid w:val="0063347C"/>
    <w:rsid w:val="00634400"/>
    <w:rsid w:val="00634C81"/>
    <w:rsid w:val="006350A2"/>
    <w:rsid w:val="0063534C"/>
    <w:rsid w:val="0063561D"/>
    <w:rsid w:val="00635CC3"/>
    <w:rsid w:val="00635D7F"/>
    <w:rsid w:val="00635FF6"/>
    <w:rsid w:val="00636235"/>
    <w:rsid w:val="00636B33"/>
    <w:rsid w:val="00637284"/>
    <w:rsid w:val="0063736A"/>
    <w:rsid w:val="00637ACA"/>
    <w:rsid w:val="006404B8"/>
    <w:rsid w:val="0064059B"/>
    <w:rsid w:val="00640A18"/>
    <w:rsid w:val="00641169"/>
    <w:rsid w:val="00641360"/>
    <w:rsid w:val="00641877"/>
    <w:rsid w:val="00641B85"/>
    <w:rsid w:val="00642318"/>
    <w:rsid w:val="006426A7"/>
    <w:rsid w:val="00642707"/>
    <w:rsid w:val="006428C3"/>
    <w:rsid w:val="0064294B"/>
    <w:rsid w:val="00643102"/>
    <w:rsid w:val="006435DD"/>
    <w:rsid w:val="0064363D"/>
    <w:rsid w:val="00643661"/>
    <w:rsid w:val="00643B97"/>
    <w:rsid w:val="00643C9E"/>
    <w:rsid w:val="00644274"/>
    <w:rsid w:val="0064506B"/>
    <w:rsid w:val="00645074"/>
    <w:rsid w:val="0064532B"/>
    <w:rsid w:val="00645B14"/>
    <w:rsid w:val="00645F27"/>
    <w:rsid w:val="006467B3"/>
    <w:rsid w:val="00646A59"/>
    <w:rsid w:val="0064766A"/>
    <w:rsid w:val="006477CE"/>
    <w:rsid w:val="0065013B"/>
    <w:rsid w:val="00650369"/>
    <w:rsid w:val="00651395"/>
    <w:rsid w:val="006515CC"/>
    <w:rsid w:val="00651C88"/>
    <w:rsid w:val="0065233C"/>
    <w:rsid w:val="0065260F"/>
    <w:rsid w:val="006527DF"/>
    <w:rsid w:val="006537A2"/>
    <w:rsid w:val="00654395"/>
    <w:rsid w:val="0065453E"/>
    <w:rsid w:val="00654A79"/>
    <w:rsid w:val="00654C40"/>
    <w:rsid w:val="00655B4E"/>
    <w:rsid w:val="00656599"/>
    <w:rsid w:val="00656668"/>
    <w:rsid w:val="00656AEB"/>
    <w:rsid w:val="00656D88"/>
    <w:rsid w:val="00656ECA"/>
    <w:rsid w:val="00657CA7"/>
    <w:rsid w:val="00660202"/>
    <w:rsid w:val="00660660"/>
    <w:rsid w:val="006609D0"/>
    <w:rsid w:val="00660C1E"/>
    <w:rsid w:val="0066187E"/>
    <w:rsid w:val="0066230A"/>
    <w:rsid w:val="00662371"/>
    <w:rsid w:val="00662C1A"/>
    <w:rsid w:val="00663553"/>
    <w:rsid w:val="00663593"/>
    <w:rsid w:val="00663A03"/>
    <w:rsid w:val="00663BFB"/>
    <w:rsid w:val="00663C7E"/>
    <w:rsid w:val="006641D7"/>
    <w:rsid w:val="0066425C"/>
    <w:rsid w:val="0066476C"/>
    <w:rsid w:val="00664978"/>
    <w:rsid w:val="00664EA3"/>
    <w:rsid w:val="006653AC"/>
    <w:rsid w:val="006654DF"/>
    <w:rsid w:val="0066595B"/>
    <w:rsid w:val="00665BEE"/>
    <w:rsid w:val="00666312"/>
    <w:rsid w:val="00666539"/>
    <w:rsid w:val="00667523"/>
    <w:rsid w:val="0067031A"/>
    <w:rsid w:val="0067051A"/>
    <w:rsid w:val="006705AC"/>
    <w:rsid w:val="00670E1E"/>
    <w:rsid w:val="006717B5"/>
    <w:rsid w:val="006718E5"/>
    <w:rsid w:val="00671AC0"/>
    <w:rsid w:val="00671BFB"/>
    <w:rsid w:val="006725ED"/>
    <w:rsid w:val="00672BA2"/>
    <w:rsid w:val="00672DB6"/>
    <w:rsid w:val="00672F8C"/>
    <w:rsid w:val="00673DD9"/>
    <w:rsid w:val="00673EFB"/>
    <w:rsid w:val="006744F5"/>
    <w:rsid w:val="006745C7"/>
    <w:rsid w:val="00674977"/>
    <w:rsid w:val="00674E9E"/>
    <w:rsid w:val="00674FAD"/>
    <w:rsid w:val="006750FC"/>
    <w:rsid w:val="006767D2"/>
    <w:rsid w:val="00676A07"/>
    <w:rsid w:val="0068057C"/>
    <w:rsid w:val="00680606"/>
    <w:rsid w:val="00680ABD"/>
    <w:rsid w:val="00680B0E"/>
    <w:rsid w:val="00680D73"/>
    <w:rsid w:val="00680E75"/>
    <w:rsid w:val="00680F3D"/>
    <w:rsid w:val="0068125A"/>
    <w:rsid w:val="00681FAB"/>
    <w:rsid w:val="006820FB"/>
    <w:rsid w:val="00684F94"/>
    <w:rsid w:val="006856B5"/>
    <w:rsid w:val="006858AC"/>
    <w:rsid w:val="00685A4E"/>
    <w:rsid w:val="00686011"/>
    <w:rsid w:val="00686556"/>
    <w:rsid w:val="00686E34"/>
    <w:rsid w:val="0068775B"/>
    <w:rsid w:val="006878EE"/>
    <w:rsid w:val="00687B73"/>
    <w:rsid w:val="0069007B"/>
    <w:rsid w:val="00690A2A"/>
    <w:rsid w:val="00690C2F"/>
    <w:rsid w:val="00691CC0"/>
    <w:rsid w:val="006922AE"/>
    <w:rsid w:val="00692A6B"/>
    <w:rsid w:val="00692C03"/>
    <w:rsid w:val="006936EE"/>
    <w:rsid w:val="00693DB6"/>
    <w:rsid w:val="006942D4"/>
    <w:rsid w:val="00694776"/>
    <w:rsid w:val="00694C34"/>
    <w:rsid w:val="00694CBA"/>
    <w:rsid w:val="00694E41"/>
    <w:rsid w:val="00694EA5"/>
    <w:rsid w:val="00694FD0"/>
    <w:rsid w:val="0069504F"/>
    <w:rsid w:val="00695B49"/>
    <w:rsid w:val="00695BFD"/>
    <w:rsid w:val="00695D32"/>
    <w:rsid w:val="00695D8A"/>
    <w:rsid w:val="00696251"/>
    <w:rsid w:val="006965EE"/>
    <w:rsid w:val="006969A0"/>
    <w:rsid w:val="006969C5"/>
    <w:rsid w:val="00696AA6"/>
    <w:rsid w:val="00696B71"/>
    <w:rsid w:val="00696ED9"/>
    <w:rsid w:val="00697F21"/>
    <w:rsid w:val="006A1769"/>
    <w:rsid w:val="006A1EC7"/>
    <w:rsid w:val="006A213C"/>
    <w:rsid w:val="006A28AB"/>
    <w:rsid w:val="006A318B"/>
    <w:rsid w:val="006A342A"/>
    <w:rsid w:val="006A3E03"/>
    <w:rsid w:val="006A405C"/>
    <w:rsid w:val="006A5486"/>
    <w:rsid w:val="006A577E"/>
    <w:rsid w:val="006A584A"/>
    <w:rsid w:val="006A655D"/>
    <w:rsid w:val="006A664E"/>
    <w:rsid w:val="006A71AA"/>
    <w:rsid w:val="006A771A"/>
    <w:rsid w:val="006A7C9C"/>
    <w:rsid w:val="006B0108"/>
    <w:rsid w:val="006B1C82"/>
    <w:rsid w:val="006B239D"/>
    <w:rsid w:val="006B276B"/>
    <w:rsid w:val="006B284F"/>
    <w:rsid w:val="006B28C3"/>
    <w:rsid w:val="006B2BCF"/>
    <w:rsid w:val="006B2E2D"/>
    <w:rsid w:val="006B32B8"/>
    <w:rsid w:val="006B37C6"/>
    <w:rsid w:val="006B3927"/>
    <w:rsid w:val="006B44E6"/>
    <w:rsid w:val="006B4628"/>
    <w:rsid w:val="006B5127"/>
    <w:rsid w:val="006B5137"/>
    <w:rsid w:val="006B57DC"/>
    <w:rsid w:val="006B6915"/>
    <w:rsid w:val="006B781F"/>
    <w:rsid w:val="006B7A44"/>
    <w:rsid w:val="006C0029"/>
    <w:rsid w:val="006C0D26"/>
    <w:rsid w:val="006C0E50"/>
    <w:rsid w:val="006C1305"/>
    <w:rsid w:val="006C1991"/>
    <w:rsid w:val="006C2AAE"/>
    <w:rsid w:val="006C2ACD"/>
    <w:rsid w:val="006C3615"/>
    <w:rsid w:val="006C38D1"/>
    <w:rsid w:val="006C479C"/>
    <w:rsid w:val="006C4E2C"/>
    <w:rsid w:val="006C5F2B"/>
    <w:rsid w:val="006C65B8"/>
    <w:rsid w:val="006C69B7"/>
    <w:rsid w:val="006C74CD"/>
    <w:rsid w:val="006C790D"/>
    <w:rsid w:val="006D0083"/>
    <w:rsid w:val="006D0345"/>
    <w:rsid w:val="006D0888"/>
    <w:rsid w:val="006D0E40"/>
    <w:rsid w:val="006D11FA"/>
    <w:rsid w:val="006D1338"/>
    <w:rsid w:val="006D16F7"/>
    <w:rsid w:val="006D1980"/>
    <w:rsid w:val="006D1DCF"/>
    <w:rsid w:val="006D3E71"/>
    <w:rsid w:val="006D4767"/>
    <w:rsid w:val="006D4813"/>
    <w:rsid w:val="006D570C"/>
    <w:rsid w:val="006D5892"/>
    <w:rsid w:val="006D5FC0"/>
    <w:rsid w:val="006D61FF"/>
    <w:rsid w:val="006D62EE"/>
    <w:rsid w:val="006D6473"/>
    <w:rsid w:val="006D6517"/>
    <w:rsid w:val="006D6523"/>
    <w:rsid w:val="006D673D"/>
    <w:rsid w:val="006D68F7"/>
    <w:rsid w:val="006D6910"/>
    <w:rsid w:val="006D699D"/>
    <w:rsid w:val="006D7467"/>
    <w:rsid w:val="006D75B1"/>
    <w:rsid w:val="006E030C"/>
    <w:rsid w:val="006E0F92"/>
    <w:rsid w:val="006E0FEB"/>
    <w:rsid w:val="006E16BB"/>
    <w:rsid w:val="006E18A2"/>
    <w:rsid w:val="006E1CED"/>
    <w:rsid w:val="006E22BF"/>
    <w:rsid w:val="006E2568"/>
    <w:rsid w:val="006E2753"/>
    <w:rsid w:val="006E3D57"/>
    <w:rsid w:val="006E41DB"/>
    <w:rsid w:val="006E4726"/>
    <w:rsid w:val="006E479F"/>
    <w:rsid w:val="006E47A1"/>
    <w:rsid w:val="006E48A0"/>
    <w:rsid w:val="006E5CA6"/>
    <w:rsid w:val="006E6836"/>
    <w:rsid w:val="006E6D46"/>
    <w:rsid w:val="006E71F1"/>
    <w:rsid w:val="006E7687"/>
    <w:rsid w:val="006E7819"/>
    <w:rsid w:val="006E7DFD"/>
    <w:rsid w:val="006F021D"/>
    <w:rsid w:val="006F0ACA"/>
    <w:rsid w:val="006F0BCF"/>
    <w:rsid w:val="006F0C4E"/>
    <w:rsid w:val="006F10C4"/>
    <w:rsid w:val="006F1317"/>
    <w:rsid w:val="006F14F5"/>
    <w:rsid w:val="006F162D"/>
    <w:rsid w:val="006F1D17"/>
    <w:rsid w:val="006F2683"/>
    <w:rsid w:val="006F26EB"/>
    <w:rsid w:val="006F2DE2"/>
    <w:rsid w:val="006F2F85"/>
    <w:rsid w:val="006F3445"/>
    <w:rsid w:val="006F3D37"/>
    <w:rsid w:val="006F4CBA"/>
    <w:rsid w:val="006F55CF"/>
    <w:rsid w:val="006F5639"/>
    <w:rsid w:val="006F5722"/>
    <w:rsid w:val="006F6043"/>
    <w:rsid w:val="006F621C"/>
    <w:rsid w:val="006F7284"/>
    <w:rsid w:val="006F73AD"/>
    <w:rsid w:val="006F745E"/>
    <w:rsid w:val="006F74EC"/>
    <w:rsid w:val="006F75E3"/>
    <w:rsid w:val="006F7885"/>
    <w:rsid w:val="006F7F8A"/>
    <w:rsid w:val="007005D6"/>
    <w:rsid w:val="0070127F"/>
    <w:rsid w:val="00701441"/>
    <w:rsid w:val="00701D65"/>
    <w:rsid w:val="0070210C"/>
    <w:rsid w:val="00702A62"/>
    <w:rsid w:val="00702A73"/>
    <w:rsid w:val="00702C16"/>
    <w:rsid w:val="00702C44"/>
    <w:rsid w:val="00702CA6"/>
    <w:rsid w:val="0070300A"/>
    <w:rsid w:val="00703264"/>
    <w:rsid w:val="0070383D"/>
    <w:rsid w:val="00703B83"/>
    <w:rsid w:val="00703EE8"/>
    <w:rsid w:val="007042E2"/>
    <w:rsid w:val="0070462E"/>
    <w:rsid w:val="00704EEB"/>
    <w:rsid w:val="00705A8E"/>
    <w:rsid w:val="00705B36"/>
    <w:rsid w:val="00705DD5"/>
    <w:rsid w:val="00705F27"/>
    <w:rsid w:val="0070626E"/>
    <w:rsid w:val="00706AF7"/>
    <w:rsid w:val="00706B81"/>
    <w:rsid w:val="007073AB"/>
    <w:rsid w:val="00707918"/>
    <w:rsid w:val="00707B69"/>
    <w:rsid w:val="00707CE6"/>
    <w:rsid w:val="00707FB9"/>
    <w:rsid w:val="007101CF"/>
    <w:rsid w:val="0071060F"/>
    <w:rsid w:val="00710CF1"/>
    <w:rsid w:val="00710D33"/>
    <w:rsid w:val="00710DB8"/>
    <w:rsid w:val="007112A1"/>
    <w:rsid w:val="007113D5"/>
    <w:rsid w:val="007114CB"/>
    <w:rsid w:val="0071173A"/>
    <w:rsid w:val="007126ED"/>
    <w:rsid w:val="00712A9A"/>
    <w:rsid w:val="00712FA9"/>
    <w:rsid w:val="00713660"/>
    <w:rsid w:val="007145C7"/>
    <w:rsid w:val="00714B1F"/>
    <w:rsid w:val="00715665"/>
    <w:rsid w:val="00715C92"/>
    <w:rsid w:val="0071661F"/>
    <w:rsid w:val="007167AD"/>
    <w:rsid w:val="00716CE3"/>
    <w:rsid w:val="00716FB7"/>
    <w:rsid w:val="00717408"/>
    <w:rsid w:val="0071778F"/>
    <w:rsid w:val="007177B8"/>
    <w:rsid w:val="007178A9"/>
    <w:rsid w:val="00717A3B"/>
    <w:rsid w:val="00717F00"/>
    <w:rsid w:val="0072067C"/>
    <w:rsid w:val="00720914"/>
    <w:rsid w:val="00720A4F"/>
    <w:rsid w:val="00720BEE"/>
    <w:rsid w:val="00720D5B"/>
    <w:rsid w:val="00720FEF"/>
    <w:rsid w:val="00721606"/>
    <w:rsid w:val="00721AB5"/>
    <w:rsid w:val="00722512"/>
    <w:rsid w:val="007226EE"/>
    <w:rsid w:val="00722877"/>
    <w:rsid w:val="007229CF"/>
    <w:rsid w:val="00722A68"/>
    <w:rsid w:val="00722C04"/>
    <w:rsid w:val="00723743"/>
    <w:rsid w:val="0072378D"/>
    <w:rsid w:val="00723852"/>
    <w:rsid w:val="00724104"/>
    <w:rsid w:val="00724272"/>
    <w:rsid w:val="007248B3"/>
    <w:rsid w:val="00724976"/>
    <w:rsid w:val="00724C66"/>
    <w:rsid w:val="00725EF0"/>
    <w:rsid w:val="0072614D"/>
    <w:rsid w:val="00726150"/>
    <w:rsid w:val="00726CA6"/>
    <w:rsid w:val="0072700F"/>
    <w:rsid w:val="0072725D"/>
    <w:rsid w:val="00727374"/>
    <w:rsid w:val="00730361"/>
    <w:rsid w:val="007306F1"/>
    <w:rsid w:val="00730700"/>
    <w:rsid w:val="007307C9"/>
    <w:rsid w:val="00730943"/>
    <w:rsid w:val="00732185"/>
    <w:rsid w:val="0073232B"/>
    <w:rsid w:val="0073258F"/>
    <w:rsid w:val="00732B91"/>
    <w:rsid w:val="00732FA9"/>
    <w:rsid w:val="00733302"/>
    <w:rsid w:val="0073340B"/>
    <w:rsid w:val="007336C8"/>
    <w:rsid w:val="00733764"/>
    <w:rsid w:val="00733C96"/>
    <w:rsid w:val="00733E00"/>
    <w:rsid w:val="007341EF"/>
    <w:rsid w:val="00734E60"/>
    <w:rsid w:val="00734F6C"/>
    <w:rsid w:val="007350B8"/>
    <w:rsid w:val="00735648"/>
    <w:rsid w:val="00735A80"/>
    <w:rsid w:val="0073632C"/>
    <w:rsid w:val="00737034"/>
    <w:rsid w:val="0073790B"/>
    <w:rsid w:val="00737E23"/>
    <w:rsid w:val="00737F5B"/>
    <w:rsid w:val="00740064"/>
    <w:rsid w:val="00740A1D"/>
    <w:rsid w:val="00740BCC"/>
    <w:rsid w:val="0074183C"/>
    <w:rsid w:val="00741B05"/>
    <w:rsid w:val="0074252D"/>
    <w:rsid w:val="0074275B"/>
    <w:rsid w:val="0074276D"/>
    <w:rsid w:val="00742CEE"/>
    <w:rsid w:val="00742FD5"/>
    <w:rsid w:val="0074331F"/>
    <w:rsid w:val="0074417A"/>
    <w:rsid w:val="00744A02"/>
    <w:rsid w:val="00745623"/>
    <w:rsid w:val="00745E03"/>
    <w:rsid w:val="00746356"/>
    <w:rsid w:val="00746F53"/>
    <w:rsid w:val="007473C5"/>
    <w:rsid w:val="00747F27"/>
    <w:rsid w:val="00751051"/>
    <w:rsid w:val="007510AD"/>
    <w:rsid w:val="007515C5"/>
    <w:rsid w:val="00751C03"/>
    <w:rsid w:val="00751C28"/>
    <w:rsid w:val="00751F7C"/>
    <w:rsid w:val="00752220"/>
    <w:rsid w:val="00752426"/>
    <w:rsid w:val="0075259A"/>
    <w:rsid w:val="00752754"/>
    <w:rsid w:val="007529CE"/>
    <w:rsid w:val="00752D7C"/>
    <w:rsid w:val="00753E9B"/>
    <w:rsid w:val="00754138"/>
    <w:rsid w:val="00754258"/>
    <w:rsid w:val="00754D1A"/>
    <w:rsid w:val="00755AFC"/>
    <w:rsid w:val="00755D04"/>
    <w:rsid w:val="00755E3A"/>
    <w:rsid w:val="00756368"/>
    <w:rsid w:val="007568EE"/>
    <w:rsid w:val="00757496"/>
    <w:rsid w:val="00757720"/>
    <w:rsid w:val="00757981"/>
    <w:rsid w:val="00757CE3"/>
    <w:rsid w:val="00757D41"/>
    <w:rsid w:val="00761A87"/>
    <w:rsid w:val="00761BA5"/>
    <w:rsid w:val="00761C19"/>
    <w:rsid w:val="00761D1A"/>
    <w:rsid w:val="007621FF"/>
    <w:rsid w:val="007626EF"/>
    <w:rsid w:val="00762CEA"/>
    <w:rsid w:val="00762DDB"/>
    <w:rsid w:val="00762EE3"/>
    <w:rsid w:val="0076332D"/>
    <w:rsid w:val="00763658"/>
    <w:rsid w:val="00763737"/>
    <w:rsid w:val="007639A1"/>
    <w:rsid w:val="00763D2C"/>
    <w:rsid w:val="00763F3C"/>
    <w:rsid w:val="00764BDB"/>
    <w:rsid w:val="0076541C"/>
    <w:rsid w:val="00765AA5"/>
    <w:rsid w:val="00765C7D"/>
    <w:rsid w:val="007661FE"/>
    <w:rsid w:val="00766B17"/>
    <w:rsid w:val="00766E5F"/>
    <w:rsid w:val="00767B16"/>
    <w:rsid w:val="00767FD6"/>
    <w:rsid w:val="007701F7"/>
    <w:rsid w:val="007704D8"/>
    <w:rsid w:val="00771336"/>
    <w:rsid w:val="00771E25"/>
    <w:rsid w:val="00771E9C"/>
    <w:rsid w:val="00772599"/>
    <w:rsid w:val="0077275D"/>
    <w:rsid w:val="00772E9C"/>
    <w:rsid w:val="007733AB"/>
    <w:rsid w:val="00774907"/>
    <w:rsid w:val="007749AF"/>
    <w:rsid w:val="00774D04"/>
    <w:rsid w:val="00774EA7"/>
    <w:rsid w:val="00774FD9"/>
    <w:rsid w:val="00774FE8"/>
    <w:rsid w:val="00774FF4"/>
    <w:rsid w:val="007750BD"/>
    <w:rsid w:val="007751B4"/>
    <w:rsid w:val="007759E5"/>
    <w:rsid w:val="00776195"/>
    <w:rsid w:val="00776431"/>
    <w:rsid w:val="00776678"/>
    <w:rsid w:val="00776B88"/>
    <w:rsid w:val="00777CC6"/>
    <w:rsid w:val="00777E16"/>
    <w:rsid w:val="007801A5"/>
    <w:rsid w:val="00780645"/>
    <w:rsid w:val="00780F6E"/>
    <w:rsid w:val="00781207"/>
    <w:rsid w:val="007813C9"/>
    <w:rsid w:val="00781890"/>
    <w:rsid w:val="00781BB7"/>
    <w:rsid w:val="00781EDD"/>
    <w:rsid w:val="00781F11"/>
    <w:rsid w:val="00782D75"/>
    <w:rsid w:val="00782E62"/>
    <w:rsid w:val="007837E1"/>
    <w:rsid w:val="007837F1"/>
    <w:rsid w:val="00783F8C"/>
    <w:rsid w:val="007851FA"/>
    <w:rsid w:val="00785281"/>
    <w:rsid w:val="007852C0"/>
    <w:rsid w:val="007856CF"/>
    <w:rsid w:val="007857C7"/>
    <w:rsid w:val="00785AB5"/>
    <w:rsid w:val="00786357"/>
    <w:rsid w:val="00787057"/>
    <w:rsid w:val="00787751"/>
    <w:rsid w:val="00787AAB"/>
    <w:rsid w:val="007901D8"/>
    <w:rsid w:val="0079125A"/>
    <w:rsid w:val="00791A2E"/>
    <w:rsid w:val="00791B7E"/>
    <w:rsid w:val="0079255C"/>
    <w:rsid w:val="0079268B"/>
    <w:rsid w:val="00792FD5"/>
    <w:rsid w:val="0079374F"/>
    <w:rsid w:val="00794405"/>
    <w:rsid w:val="00794BEE"/>
    <w:rsid w:val="00795291"/>
    <w:rsid w:val="00795306"/>
    <w:rsid w:val="00795917"/>
    <w:rsid w:val="00795D66"/>
    <w:rsid w:val="00796117"/>
    <w:rsid w:val="007964C8"/>
    <w:rsid w:val="0079657D"/>
    <w:rsid w:val="00796B6D"/>
    <w:rsid w:val="00797029"/>
    <w:rsid w:val="007973BC"/>
    <w:rsid w:val="007973E8"/>
    <w:rsid w:val="00797405"/>
    <w:rsid w:val="00797F94"/>
    <w:rsid w:val="007A0288"/>
    <w:rsid w:val="007A05E7"/>
    <w:rsid w:val="007A0D3C"/>
    <w:rsid w:val="007A0F43"/>
    <w:rsid w:val="007A13DA"/>
    <w:rsid w:val="007A1546"/>
    <w:rsid w:val="007A1773"/>
    <w:rsid w:val="007A230B"/>
    <w:rsid w:val="007A248F"/>
    <w:rsid w:val="007A2921"/>
    <w:rsid w:val="007A2CE7"/>
    <w:rsid w:val="007A2EB9"/>
    <w:rsid w:val="007A3015"/>
    <w:rsid w:val="007A4B02"/>
    <w:rsid w:val="007A5361"/>
    <w:rsid w:val="007A57C6"/>
    <w:rsid w:val="007A653F"/>
    <w:rsid w:val="007A6F0E"/>
    <w:rsid w:val="007A784E"/>
    <w:rsid w:val="007A79C1"/>
    <w:rsid w:val="007B0BA9"/>
    <w:rsid w:val="007B1555"/>
    <w:rsid w:val="007B2431"/>
    <w:rsid w:val="007B2988"/>
    <w:rsid w:val="007B29F4"/>
    <w:rsid w:val="007B2AFA"/>
    <w:rsid w:val="007B2B52"/>
    <w:rsid w:val="007B2ED5"/>
    <w:rsid w:val="007B2F6B"/>
    <w:rsid w:val="007B3CA8"/>
    <w:rsid w:val="007B4056"/>
    <w:rsid w:val="007B408F"/>
    <w:rsid w:val="007B42B0"/>
    <w:rsid w:val="007B4996"/>
    <w:rsid w:val="007B4EE9"/>
    <w:rsid w:val="007B5C3A"/>
    <w:rsid w:val="007B6209"/>
    <w:rsid w:val="007B6380"/>
    <w:rsid w:val="007B65C4"/>
    <w:rsid w:val="007B707F"/>
    <w:rsid w:val="007B7409"/>
    <w:rsid w:val="007B7970"/>
    <w:rsid w:val="007C0778"/>
    <w:rsid w:val="007C0BF6"/>
    <w:rsid w:val="007C1088"/>
    <w:rsid w:val="007C1708"/>
    <w:rsid w:val="007C1745"/>
    <w:rsid w:val="007C17A0"/>
    <w:rsid w:val="007C1AE6"/>
    <w:rsid w:val="007C2534"/>
    <w:rsid w:val="007C272C"/>
    <w:rsid w:val="007C2A1B"/>
    <w:rsid w:val="007C357D"/>
    <w:rsid w:val="007C38F1"/>
    <w:rsid w:val="007C3B06"/>
    <w:rsid w:val="007C4B19"/>
    <w:rsid w:val="007C5128"/>
    <w:rsid w:val="007C5FCE"/>
    <w:rsid w:val="007C6EBE"/>
    <w:rsid w:val="007C6F72"/>
    <w:rsid w:val="007C70A8"/>
    <w:rsid w:val="007C714F"/>
    <w:rsid w:val="007C79E1"/>
    <w:rsid w:val="007C7A23"/>
    <w:rsid w:val="007C7D7C"/>
    <w:rsid w:val="007D01B9"/>
    <w:rsid w:val="007D02BB"/>
    <w:rsid w:val="007D052C"/>
    <w:rsid w:val="007D0754"/>
    <w:rsid w:val="007D0B53"/>
    <w:rsid w:val="007D0DAF"/>
    <w:rsid w:val="007D0F66"/>
    <w:rsid w:val="007D13BB"/>
    <w:rsid w:val="007D147C"/>
    <w:rsid w:val="007D1C68"/>
    <w:rsid w:val="007D2148"/>
    <w:rsid w:val="007D2675"/>
    <w:rsid w:val="007D298B"/>
    <w:rsid w:val="007D2CF8"/>
    <w:rsid w:val="007D2EEE"/>
    <w:rsid w:val="007D2FB5"/>
    <w:rsid w:val="007D3D3B"/>
    <w:rsid w:val="007D414A"/>
    <w:rsid w:val="007D50BF"/>
    <w:rsid w:val="007D5C79"/>
    <w:rsid w:val="007D6079"/>
    <w:rsid w:val="007D7686"/>
    <w:rsid w:val="007D7890"/>
    <w:rsid w:val="007E0A96"/>
    <w:rsid w:val="007E144E"/>
    <w:rsid w:val="007E146F"/>
    <w:rsid w:val="007E14C5"/>
    <w:rsid w:val="007E15DE"/>
    <w:rsid w:val="007E16A8"/>
    <w:rsid w:val="007E1E8B"/>
    <w:rsid w:val="007E23AF"/>
    <w:rsid w:val="007E25F2"/>
    <w:rsid w:val="007E3319"/>
    <w:rsid w:val="007E36BB"/>
    <w:rsid w:val="007E37BB"/>
    <w:rsid w:val="007E3887"/>
    <w:rsid w:val="007E3C4B"/>
    <w:rsid w:val="007E3CCA"/>
    <w:rsid w:val="007E4009"/>
    <w:rsid w:val="007E4358"/>
    <w:rsid w:val="007E4586"/>
    <w:rsid w:val="007E48D7"/>
    <w:rsid w:val="007E4CC1"/>
    <w:rsid w:val="007E4FA8"/>
    <w:rsid w:val="007E51EC"/>
    <w:rsid w:val="007E52D9"/>
    <w:rsid w:val="007E53DF"/>
    <w:rsid w:val="007E5604"/>
    <w:rsid w:val="007E5842"/>
    <w:rsid w:val="007E58C6"/>
    <w:rsid w:val="007E5C79"/>
    <w:rsid w:val="007E5CA0"/>
    <w:rsid w:val="007E6809"/>
    <w:rsid w:val="007E6B66"/>
    <w:rsid w:val="007E6D98"/>
    <w:rsid w:val="007E6E7A"/>
    <w:rsid w:val="007E7420"/>
    <w:rsid w:val="007E74BB"/>
    <w:rsid w:val="007E7B34"/>
    <w:rsid w:val="007F0031"/>
    <w:rsid w:val="007F081B"/>
    <w:rsid w:val="007F0F74"/>
    <w:rsid w:val="007F20C8"/>
    <w:rsid w:val="007F2706"/>
    <w:rsid w:val="007F28EE"/>
    <w:rsid w:val="007F31B2"/>
    <w:rsid w:val="007F362F"/>
    <w:rsid w:val="007F3707"/>
    <w:rsid w:val="007F3A60"/>
    <w:rsid w:val="007F4957"/>
    <w:rsid w:val="007F49C7"/>
    <w:rsid w:val="007F4B88"/>
    <w:rsid w:val="007F4DB0"/>
    <w:rsid w:val="007F5F1A"/>
    <w:rsid w:val="007F6166"/>
    <w:rsid w:val="007F6315"/>
    <w:rsid w:val="007F6846"/>
    <w:rsid w:val="007F690C"/>
    <w:rsid w:val="007F6A7C"/>
    <w:rsid w:val="007F6C9B"/>
    <w:rsid w:val="007F6D63"/>
    <w:rsid w:val="007F7AE5"/>
    <w:rsid w:val="0080002E"/>
    <w:rsid w:val="00801361"/>
    <w:rsid w:val="00801459"/>
    <w:rsid w:val="008014F4"/>
    <w:rsid w:val="00801520"/>
    <w:rsid w:val="0080157E"/>
    <w:rsid w:val="008015E2"/>
    <w:rsid w:val="00801F33"/>
    <w:rsid w:val="00801F46"/>
    <w:rsid w:val="00802FDD"/>
    <w:rsid w:val="0080351F"/>
    <w:rsid w:val="00803793"/>
    <w:rsid w:val="00804197"/>
    <w:rsid w:val="00804ABE"/>
    <w:rsid w:val="00804B5B"/>
    <w:rsid w:val="00804E17"/>
    <w:rsid w:val="008050B5"/>
    <w:rsid w:val="008051C6"/>
    <w:rsid w:val="00805830"/>
    <w:rsid w:val="00805A82"/>
    <w:rsid w:val="00805E69"/>
    <w:rsid w:val="00806054"/>
    <w:rsid w:val="00806359"/>
    <w:rsid w:val="0080690C"/>
    <w:rsid w:val="00806BEE"/>
    <w:rsid w:val="0080718B"/>
    <w:rsid w:val="0080751C"/>
    <w:rsid w:val="008077FC"/>
    <w:rsid w:val="00810C8C"/>
    <w:rsid w:val="0081127B"/>
    <w:rsid w:val="00811342"/>
    <w:rsid w:val="0081138A"/>
    <w:rsid w:val="00811FBF"/>
    <w:rsid w:val="00812F09"/>
    <w:rsid w:val="00813663"/>
    <w:rsid w:val="008144E1"/>
    <w:rsid w:val="0081459B"/>
    <w:rsid w:val="00816215"/>
    <w:rsid w:val="008170B3"/>
    <w:rsid w:val="00817282"/>
    <w:rsid w:val="008177BC"/>
    <w:rsid w:val="00817C54"/>
    <w:rsid w:val="00817F24"/>
    <w:rsid w:val="008201DF"/>
    <w:rsid w:val="008204DD"/>
    <w:rsid w:val="00820BED"/>
    <w:rsid w:val="00820EE4"/>
    <w:rsid w:val="00821EA2"/>
    <w:rsid w:val="00822336"/>
    <w:rsid w:val="0082315F"/>
    <w:rsid w:val="008232E3"/>
    <w:rsid w:val="008235CD"/>
    <w:rsid w:val="0082381F"/>
    <w:rsid w:val="00823C93"/>
    <w:rsid w:val="00824A85"/>
    <w:rsid w:val="00824D83"/>
    <w:rsid w:val="008253D8"/>
    <w:rsid w:val="0082587B"/>
    <w:rsid w:val="0082644E"/>
    <w:rsid w:val="00826B96"/>
    <w:rsid w:val="00827196"/>
    <w:rsid w:val="00827565"/>
    <w:rsid w:val="008276B7"/>
    <w:rsid w:val="00827855"/>
    <w:rsid w:val="00830796"/>
    <w:rsid w:val="00830D20"/>
    <w:rsid w:val="00830E8C"/>
    <w:rsid w:val="008324CF"/>
    <w:rsid w:val="0083255E"/>
    <w:rsid w:val="008328DD"/>
    <w:rsid w:val="00832973"/>
    <w:rsid w:val="008331A5"/>
    <w:rsid w:val="00833BA2"/>
    <w:rsid w:val="008343B5"/>
    <w:rsid w:val="008352AE"/>
    <w:rsid w:val="0083546E"/>
    <w:rsid w:val="00835B9C"/>
    <w:rsid w:val="00836281"/>
    <w:rsid w:val="00836B22"/>
    <w:rsid w:val="00836DFD"/>
    <w:rsid w:val="00837190"/>
    <w:rsid w:val="00837362"/>
    <w:rsid w:val="00837681"/>
    <w:rsid w:val="00837956"/>
    <w:rsid w:val="00837A85"/>
    <w:rsid w:val="00837BD3"/>
    <w:rsid w:val="00837EC0"/>
    <w:rsid w:val="00837FF0"/>
    <w:rsid w:val="0084061F"/>
    <w:rsid w:val="00840823"/>
    <w:rsid w:val="00840867"/>
    <w:rsid w:val="00840D66"/>
    <w:rsid w:val="0084103A"/>
    <w:rsid w:val="00841180"/>
    <w:rsid w:val="00841248"/>
    <w:rsid w:val="0084130C"/>
    <w:rsid w:val="008413C8"/>
    <w:rsid w:val="00841673"/>
    <w:rsid w:val="00841A1B"/>
    <w:rsid w:val="00841DE0"/>
    <w:rsid w:val="00841F33"/>
    <w:rsid w:val="00842458"/>
    <w:rsid w:val="008429BC"/>
    <w:rsid w:val="00842D84"/>
    <w:rsid w:val="008432B4"/>
    <w:rsid w:val="00843621"/>
    <w:rsid w:val="00843A13"/>
    <w:rsid w:val="00843BE1"/>
    <w:rsid w:val="00844243"/>
    <w:rsid w:val="0084455F"/>
    <w:rsid w:val="0084479F"/>
    <w:rsid w:val="00844B09"/>
    <w:rsid w:val="00845170"/>
    <w:rsid w:val="008457EE"/>
    <w:rsid w:val="008461E9"/>
    <w:rsid w:val="00846547"/>
    <w:rsid w:val="0084678E"/>
    <w:rsid w:val="008468A5"/>
    <w:rsid w:val="00846C18"/>
    <w:rsid w:val="0084784D"/>
    <w:rsid w:val="00847DB4"/>
    <w:rsid w:val="008500B2"/>
    <w:rsid w:val="0085019A"/>
    <w:rsid w:val="008503BA"/>
    <w:rsid w:val="00850C1D"/>
    <w:rsid w:val="008510AE"/>
    <w:rsid w:val="00851508"/>
    <w:rsid w:val="008517DE"/>
    <w:rsid w:val="00851AA7"/>
    <w:rsid w:val="00851ABD"/>
    <w:rsid w:val="008522BE"/>
    <w:rsid w:val="00852B67"/>
    <w:rsid w:val="0085323B"/>
    <w:rsid w:val="00853952"/>
    <w:rsid w:val="00854B6F"/>
    <w:rsid w:val="00855057"/>
    <w:rsid w:val="00855856"/>
    <w:rsid w:val="0085586B"/>
    <w:rsid w:val="00855CD0"/>
    <w:rsid w:val="00855E6F"/>
    <w:rsid w:val="00855F49"/>
    <w:rsid w:val="0085608C"/>
    <w:rsid w:val="00856458"/>
    <w:rsid w:val="00856704"/>
    <w:rsid w:val="00856734"/>
    <w:rsid w:val="00856D5A"/>
    <w:rsid w:val="0085773C"/>
    <w:rsid w:val="008577D8"/>
    <w:rsid w:val="00857FC6"/>
    <w:rsid w:val="00860080"/>
    <w:rsid w:val="008600D8"/>
    <w:rsid w:val="0086073C"/>
    <w:rsid w:val="0086080F"/>
    <w:rsid w:val="00860E7F"/>
    <w:rsid w:val="00861187"/>
    <w:rsid w:val="008612CA"/>
    <w:rsid w:val="00861A20"/>
    <w:rsid w:val="008625B4"/>
    <w:rsid w:val="00862670"/>
    <w:rsid w:val="00863740"/>
    <w:rsid w:val="0086399C"/>
    <w:rsid w:val="00863C33"/>
    <w:rsid w:val="00863DAB"/>
    <w:rsid w:val="00863EA1"/>
    <w:rsid w:val="0086454A"/>
    <w:rsid w:val="0086455B"/>
    <w:rsid w:val="00864CA7"/>
    <w:rsid w:val="00864D7D"/>
    <w:rsid w:val="00864F8C"/>
    <w:rsid w:val="0086512D"/>
    <w:rsid w:val="008662F7"/>
    <w:rsid w:val="008664B2"/>
    <w:rsid w:val="00866C97"/>
    <w:rsid w:val="00867018"/>
    <w:rsid w:val="008672F1"/>
    <w:rsid w:val="008675D4"/>
    <w:rsid w:val="00867953"/>
    <w:rsid w:val="0086799C"/>
    <w:rsid w:val="00867ADA"/>
    <w:rsid w:val="00867DB2"/>
    <w:rsid w:val="00867ED4"/>
    <w:rsid w:val="008708DB"/>
    <w:rsid w:val="008709BA"/>
    <w:rsid w:val="0087113B"/>
    <w:rsid w:val="00871452"/>
    <w:rsid w:val="00872BF0"/>
    <w:rsid w:val="00872CDA"/>
    <w:rsid w:val="00872D91"/>
    <w:rsid w:val="00872E1E"/>
    <w:rsid w:val="00873275"/>
    <w:rsid w:val="0087354A"/>
    <w:rsid w:val="00873847"/>
    <w:rsid w:val="00873DE5"/>
    <w:rsid w:val="008740A3"/>
    <w:rsid w:val="00874509"/>
    <w:rsid w:val="00874545"/>
    <w:rsid w:val="00874549"/>
    <w:rsid w:val="0087456F"/>
    <w:rsid w:val="00874765"/>
    <w:rsid w:val="008753E7"/>
    <w:rsid w:val="0087589D"/>
    <w:rsid w:val="008758EA"/>
    <w:rsid w:val="0087597C"/>
    <w:rsid w:val="00875CB2"/>
    <w:rsid w:val="00875CDA"/>
    <w:rsid w:val="008766C8"/>
    <w:rsid w:val="0087718E"/>
    <w:rsid w:val="0087784E"/>
    <w:rsid w:val="008778EB"/>
    <w:rsid w:val="00880219"/>
    <w:rsid w:val="0088061A"/>
    <w:rsid w:val="00880AFF"/>
    <w:rsid w:val="00880CC4"/>
    <w:rsid w:val="00881D84"/>
    <w:rsid w:val="00882657"/>
    <w:rsid w:val="00882F27"/>
    <w:rsid w:val="00883507"/>
    <w:rsid w:val="0088386A"/>
    <w:rsid w:val="008847A7"/>
    <w:rsid w:val="00885756"/>
    <w:rsid w:val="00885822"/>
    <w:rsid w:val="00885B9C"/>
    <w:rsid w:val="00886FAE"/>
    <w:rsid w:val="00887B99"/>
    <w:rsid w:val="00887D01"/>
    <w:rsid w:val="00890732"/>
    <w:rsid w:val="00890870"/>
    <w:rsid w:val="00890C17"/>
    <w:rsid w:val="00890F13"/>
    <w:rsid w:val="008914BB"/>
    <w:rsid w:val="00891E50"/>
    <w:rsid w:val="00891FC8"/>
    <w:rsid w:val="008921E1"/>
    <w:rsid w:val="0089242D"/>
    <w:rsid w:val="0089258A"/>
    <w:rsid w:val="0089284D"/>
    <w:rsid w:val="00892EAE"/>
    <w:rsid w:val="0089350C"/>
    <w:rsid w:val="0089379E"/>
    <w:rsid w:val="00893A6E"/>
    <w:rsid w:val="00893EA5"/>
    <w:rsid w:val="00894302"/>
    <w:rsid w:val="008943F2"/>
    <w:rsid w:val="008946A1"/>
    <w:rsid w:val="00894E53"/>
    <w:rsid w:val="00895797"/>
    <w:rsid w:val="0089580C"/>
    <w:rsid w:val="0089632E"/>
    <w:rsid w:val="008968D7"/>
    <w:rsid w:val="00896B96"/>
    <w:rsid w:val="00896D34"/>
    <w:rsid w:val="008973DA"/>
    <w:rsid w:val="008977FF"/>
    <w:rsid w:val="00897ACC"/>
    <w:rsid w:val="00897DF7"/>
    <w:rsid w:val="008A0194"/>
    <w:rsid w:val="008A0F23"/>
    <w:rsid w:val="008A154B"/>
    <w:rsid w:val="008A1901"/>
    <w:rsid w:val="008A1ADF"/>
    <w:rsid w:val="008A1FAE"/>
    <w:rsid w:val="008A21E4"/>
    <w:rsid w:val="008A2B01"/>
    <w:rsid w:val="008A2B28"/>
    <w:rsid w:val="008A2B4B"/>
    <w:rsid w:val="008A2FB5"/>
    <w:rsid w:val="008A31DC"/>
    <w:rsid w:val="008A4419"/>
    <w:rsid w:val="008A4A2E"/>
    <w:rsid w:val="008A51AA"/>
    <w:rsid w:val="008A5519"/>
    <w:rsid w:val="008A5776"/>
    <w:rsid w:val="008A59BF"/>
    <w:rsid w:val="008A5CBD"/>
    <w:rsid w:val="008A6223"/>
    <w:rsid w:val="008A6FBF"/>
    <w:rsid w:val="008A72F0"/>
    <w:rsid w:val="008A7390"/>
    <w:rsid w:val="008B1772"/>
    <w:rsid w:val="008B22D1"/>
    <w:rsid w:val="008B26C6"/>
    <w:rsid w:val="008B281D"/>
    <w:rsid w:val="008B2DCE"/>
    <w:rsid w:val="008B31C1"/>
    <w:rsid w:val="008B337A"/>
    <w:rsid w:val="008B3413"/>
    <w:rsid w:val="008B3A26"/>
    <w:rsid w:val="008B496E"/>
    <w:rsid w:val="008B5029"/>
    <w:rsid w:val="008B5181"/>
    <w:rsid w:val="008B58CB"/>
    <w:rsid w:val="008B5AEB"/>
    <w:rsid w:val="008B5C99"/>
    <w:rsid w:val="008B6787"/>
    <w:rsid w:val="008B6AE1"/>
    <w:rsid w:val="008C0D3E"/>
    <w:rsid w:val="008C10CE"/>
    <w:rsid w:val="008C12A7"/>
    <w:rsid w:val="008C1A03"/>
    <w:rsid w:val="008C2738"/>
    <w:rsid w:val="008C2BA5"/>
    <w:rsid w:val="008C2BDF"/>
    <w:rsid w:val="008C2D7B"/>
    <w:rsid w:val="008C4163"/>
    <w:rsid w:val="008C4434"/>
    <w:rsid w:val="008C49D1"/>
    <w:rsid w:val="008C4A74"/>
    <w:rsid w:val="008C5196"/>
    <w:rsid w:val="008C587B"/>
    <w:rsid w:val="008C5A9D"/>
    <w:rsid w:val="008C63E7"/>
    <w:rsid w:val="008C7152"/>
    <w:rsid w:val="008C7ABC"/>
    <w:rsid w:val="008D03AE"/>
    <w:rsid w:val="008D043C"/>
    <w:rsid w:val="008D0DEF"/>
    <w:rsid w:val="008D0E83"/>
    <w:rsid w:val="008D1313"/>
    <w:rsid w:val="008D1525"/>
    <w:rsid w:val="008D1DF3"/>
    <w:rsid w:val="008D1EEC"/>
    <w:rsid w:val="008D1FEA"/>
    <w:rsid w:val="008D2539"/>
    <w:rsid w:val="008D3984"/>
    <w:rsid w:val="008D3BF6"/>
    <w:rsid w:val="008D4053"/>
    <w:rsid w:val="008D49A4"/>
    <w:rsid w:val="008D584E"/>
    <w:rsid w:val="008D5C18"/>
    <w:rsid w:val="008D74EE"/>
    <w:rsid w:val="008D7681"/>
    <w:rsid w:val="008D7910"/>
    <w:rsid w:val="008D7CAF"/>
    <w:rsid w:val="008D7E5B"/>
    <w:rsid w:val="008E060E"/>
    <w:rsid w:val="008E0DEB"/>
    <w:rsid w:val="008E180C"/>
    <w:rsid w:val="008E1BE0"/>
    <w:rsid w:val="008E2024"/>
    <w:rsid w:val="008E3154"/>
    <w:rsid w:val="008E34F0"/>
    <w:rsid w:val="008E375B"/>
    <w:rsid w:val="008E4325"/>
    <w:rsid w:val="008E4349"/>
    <w:rsid w:val="008E4498"/>
    <w:rsid w:val="008E502A"/>
    <w:rsid w:val="008E50B6"/>
    <w:rsid w:val="008E520F"/>
    <w:rsid w:val="008E521C"/>
    <w:rsid w:val="008E58B7"/>
    <w:rsid w:val="008E59FD"/>
    <w:rsid w:val="008E5FD6"/>
    <w:rsid w:val="008E6144"/>
    <w:rsid w:val="008E6770"/>
    <w:rsid w:val="008E6818"/>
    <w:rsid w:val="008E6846"/>
    <w:rsid w:val="008E726A"/>
    <w:rsid w:val="008E757D"/>
    <w:rsid w:val="008F0FD4"/>
    <w:rsid w:val="008F1540"/>
    <w:rsid w:val="008F1E81"/>
    <w:rsid w:val="008F283D"/>
    <w:rsid w:val="008F3582"/>
    <w:rsid w:val="008F39C3"/>
    <w:rsid w:val="008F3EB6"/>
    <w:rsid w:val="008F464B"/>
    <w:rsid w:val="008F55BA"/>
    <w:rsid w:val="008F5841"/>
    <w:rsid w:val="008F6567"/>
    <w:rsid w:val="008F6571"/>
    <w:rsid w:val="008F657F"/>
    <w:rsid w:val="008F6629"/>
    <w:rsid w:val="008F6858"/>
    <w:rsid w:val="008F715F"/>
    <w:rsid w:val="0090116B"/>
    <w:rsid w:val="00902824"/>
    <w:rsid w:val="00902CE9"/>
    <w:rsid w:val="00902E30"/>
    <w:rsid w:val="00902F42"/>
    <w:rsid w:val="00904201"/>
    <w:rsid w:val="009042A3"/>
    <w:rsid w:val="00904849"/>
    <w:rsid w:val="00904B69"/>
    <w:rsid w:val="00904FC6"/>
    <w:rsid w:val="00905185"/>
    <w:rsid w:val="0090571C"/>
    <w:rsid w:val="009058E6"/>
    <w:rsid w:val="00906342"/>
    <w:rsid w:val="00906932"/>
    <w:rsid w:val="00906B4B"/>
    <w:rsid w:val="00906E64"/>
    <w:rsid w:val="00907463"/>
    <w:rsid w:val="009075D7"/>
    <w:rsid w:val="009077EE"/>
    <w:rsid w:val="00907BFB"/>
    <w:rsid w:val="00907C8D"/>
    <w:rsid w:val="009102BD"/>
    <w:rsid w:val="009103B4"/>
    <w:rsid w:val="009108A8"/>
    <w:rsid w:val="00910EEE"/>
    <w:rsid w:val="0091108E"/>
    <w:rsid w:val="00911178"/>
    <w:rsid w:val="009111F0"/>
    <w:rsid w:val="0091240C"/>
    <w:rsid w:val="00912CB3"/>
    <w:rsid w:val="00913226"/>
    <w:rsid w:val="009135E8"/>
    <w:rsid w:val="00914584"/>
    <w:rsid w:val="00914734"/>
    <w:rsid w:val="009149B2"/>
    <w:rsid w:val="00914C4B"/>
    <w:rsid w:val="00915059"/>
    <w:rsid w:val="0091594D"/>
    <w:rsid w:val="009163D6"/>
    <w:rsid w:val="009165AE"/>
    <w:rsid w:val="0091716C"/>
    <w:rsid w:val="00917395"/>
    <w:rsid w:val="00917AEF"/>
    <w:rsid w:val="0092005A"/>
    <w:rsid w:val="00921612"/>
    <w:rsid w:val="00922431"/>
    <w:rsid w:val="00922660"/>
    <w:rsid w:val="00922F07"/>
    <w:rsid w:val="009231C8"/>
    <w:rsid w:val="00924752"/>
    <w:rsid w:val="0092590A"/>
    <w:rsid w:val="00925C7B"/>
    <w:rsid w:val="00925EBF"/>
    <w:rsid w:val="00925F2D"/>
    <w:rsid w:val="00926C5C"/>
    <w:rsid w:val="00926EA1"/>
    <w:rsid w:val="0092734C"/>
    <w:rsid w:val="00927405"/>
    <w:rsid w:val="0092778B"/>
    <w:rsid w:val="009300C1"/>
    <w:rsid w:val="00930725"/>
    <w:rsid w:val="00930BC3"/>
    <w:rsid w:val="00930F35"/>
    <w:rsid w:val="009312B5"/>
    <w:rsid w:val="0093162E"/>
    <w:rsid w:val="00931B39"/>
    <w:rsid w:val="00931D4C"/>
    <w:rsid w:val="00932390"/>
    <w:rsid w:val="009329E0"/>
    <w:rsid w:val="009331C6"/>
    <w:rsid w:val="00933376"/>
    <w:rsid w:val="009335B8"/>
    <w:rsid w:val="00933CBE"/>
    <w:rsid w:val="0093483A"/>
    <w:rsid w:val="00934A5E"/>
    <w:rsid w:val="00935813"/>
    <w:rsid w:val="009358B9"/>
    <w:rsid w:val="00935F22"/>
    <w:rsid w:val="009360BC"/>
    <w:rsid w:val="00936175"/>
    <w:rsid w:val="00937803"/>
    <w:rsid w:val="00937952"/>
    <w:rsid w:val="00937976"/>
    <w:rsid w:val="00940225"/>
    <w:rsid w:val="00940D1D"/>
    <w:rsid w:val="00940D45"/>
    <w:rsid w:val="0094105F"/>
    <w:rsid w:val="00941D28"/>
    <w:rsid w:val="00943071"/>
    <w:rsid w:val="009432BA"/>
    <w:rsid w:val="0094354D"/>
    <w:rsid w:val="00943901"/>
    <w:rsid w:val="0094426F"/>
    <w:rsid w:val="0094440B"/>
    <w:rsid w:val="00944677"/>
    <w:rsid w:val="00944706"/>
    <w:rsid w:val="0094603F"/>
    <w:rsid w:val="009462CF"/>
    <w:rsid w:val="0094648B"/>
    <w:rsid w:val="00946ED4"/>
    <w:rsid w:val="00946F4D"/>
    <w:rsid w:val="00947E8D"/>
    <w:rsid w:val="009504A4"/>
    <w:rsid w:val="00950768"/>
    <w:rsid w:val="009508B5"/>
    <w:rsid w:val="00951789"/>
    <w:rsid w:val="00951A5A"/>
    <w:rsid w:val="00951EBE"/>
    <w:rsid w:val="0095275E"/>
    <w:rsid w:val="0095276F"/>
    <w:rsid w:val="00952AD3"/>
    <w:rsid w:val="00952CF7"/>
    <w:rsid w:val="00952DB3"/>
    <w:rsid w:val="009538B7"/>
    <w:rsid w:val="009539AE"/>
    <w:rsid w:val="009545EA"/>
    <w:rsid w:val="009546B3"/>
    <w:rsid w:val="00954937"/>
    <w:rsid w:val="00954EAA"/>
    <w:rsid w:val="0095582D"/>
    <w:rsid w:val="0095635C"/>
    <w:rsid w:val="009564E0"/>
    <w:rsid w:val="00957930"/>
    <w:rsid w:val="009579C2"/>
    <w:rsid w:val="00960105"/>
    <w:rsid w:val="009601CC"/>
    <w:rsid w:val="009605E6"/>
    <w:rsid w:val="00960A46"/>
    <w:rsid w:val="00960E9C"/>
    <w:rsid w:val="00961058"/>
    <w:rsid w:val="00961078"/>
    <w:rsid w:val="009612FB"/>
    <w:rsid w:val="0096264E"/>
    <w:rsid w:val="009627D0"/>
    <w:rsid w:val="00962824"/>
    <w:rsid w:val="00962CC9"/>
    <w:rsid w:val="00962F06"/>
    <w:rsid w:val="00962F27"/>
    <w:rsid w:val="0096310F"/>
    <w:rsid w:val="00963B4E"/>
    <w:rsid w:val="00963CDD"/>
    <w:rsid w:val="0096430B"/>
    <w:rsid w:val="009647FA"/>
    <w:rsid w:val="009648E8"/>
    <w:rsid w:val="00964901"/>
    <w:rsid w:val="009662D5"/>
    <w:rsid w:val="009663F4"/>
    <w:rsid w:val="00966914"/>
    <w:rsid w:val="00967386"/>
    <w:rsid w:val="00967A76"/>
    <w:rsid w:val="0097129D"/>
    <w:rsid w:val="009713E3"/>
    <w:rsid w:val="00971AC8"/>
    <w:rsid w:val="0097213F"/>
    <w:rsid w:val="00972DBD"/>
    <w:rsid w:val="00973DB3"/>
    <w:rsid w:val="00974117"/>
    <w:rsid w:val="00974128"/>
    <w:rsid w:val="009744A0"/>
    <w:rsid w:val="009746A3"/>
    <w:rsid w:val="0097486F"/>
    <w:rsid w:val="00975599"/>
    <w:rsid w:val="00975EE8"/>
    <w:rsid w:val="00976E4F"/>
    <w:rsid w:val="00976F51"/>
    <w:rsid w:val="009779B9"/>
    <w:rsid w:val="00980416"/>
    <w:rsid w:val="00980FA2"/>
    <w:rsid w:val="00981EE8"/>
    <w:rsid w:val="00981FD9"/>
    <w:rsid w:val="0098252A"/>
    <w:rsid w:val="009825F6"/>
    <w:rsid w:val="00982BAE"/>
    <w:rsid w:val="00982E91"/>
    <w:rsid w:val="00984D7F"/>
    <w:rsid w:val="0098529D"/>
    <w:rsid w:val="009855C0"/>
    <w:rsid w:val="00985671"/>
    <w:rsid w:val="0098577B"/>
    <w:rsid w:val="0098589A"/>
    <w:rsid w:val="009861CB"/>
    <w:rsid w:val="009866D9"/>
    <w:rsid w:val="00986AA0"/>
    <w:rsid w:val="0098704E"/>
    <w:rsid w:val="00990077"/>
    <w:rsid w:val="0099055F"/>
    <w:rsid w:val="0099079D"/>
    <w:rsid w:val="009911B7"/>
    <w:rsid w:val="009912AA"/>
    <w:rsid w:val="0099141D"/>
    <w:rsid w:val="00991AB6"/>
    <w:rsid w:val="009920F3"/>
    <w:rsid w:val="0099218B"/>
    <w:rsid w:val="009925A3"/>
    <w:rsid w:val="009926D5"/>
    <w:rsid w:val="009926F0"/>
    <w:rsid w:val="00992B15"/>
    <w:rsid w:val="009938BE"/>
    <w:rsid w:val="00993EB1"/>
    <w:rsid w:val="0099439E"/>
    <w:rsid w:val="00994573"/>
    <w:rsid w:val="00994E66"/>
    <w:rsid w:val="0099508B"/>
    <w:rsid w:val="009956C4"/>
    <w:rsid w:val="00995A98"/>
    <w:rsid w:val="00995C2D"/>
    <w:rsid w:val="00995F2A"/>
    <w:rsid w:val="009961A1"/>
    <w:rsid w:val="00996496"/>
    <w:rsid w:val="0099679A"/>
    <w:rsid w:val="00996828"/>
    <w:rsid w:val="009969D8"/>
    <w:rsid w:val="00996EBB"/>
    <w:rsid w:val="00997119"/>
    <w:rsid w:val="00997625"/>
    <w:rsid w:val="00997BB9"/>
    <w:rsid w:val="00997BD1"/>
    <w:rsid w:val="009A003D"/>
    <w:rsid w:val="009A1093"/>
    <w:rsid w:val="009A124A"/>
    <w:rsid w:val="009A1D36"/>
    <w:rsid w:val="009A29DA"/>
    <w:rsid w:val="009A2CA6"/>
    <w:rsid w:val="009A2DA3"/>
    <w:rsid w:val="009A34A3"/>
    <w:rsid w:val="009A365A"/>
    <w:rsid w:val="009A36DB"/>
    <w:rsid w:val="009A454F"/>
    <w:rsid w:val="009A49EC"/>
    <w:rsid w:val="009A4D54"/>
    <w:rsid w:val="009A5237"/>
    <w:rsid w:val="009A7762"/>
    <w:rsid w:val="009B02FA"/>
    <w:rsid w:val="009B0492"/>
    <w:rsid w:val="009B08FC"/>
    <w:rsid w:val="009B09DB"/>
    <w:rsid w:val="009B0BD8"/>
    <w:rsid w:val="009B1086"/>
    <w:rsid w:val="009B156A"/>
    <w:rsid w:val="009B183B"/>
    <w:rsid w:val="009B347A"/>
    <w:rsid w:val="009B37CA"/>
    <w:rsid w:val="009B386E"/>
    <w:rsid w:val="009B3D97"/>
    <w:rsid w:val="009B4144"/>
    <w:rsid w:val="009B5716"/>
    <w:rsid w:val="009B57DE"/>
    <w:rsid w:val="009B64A3"/>
    <w:rsid w:val="009B6A33"/>
    <w:rsid w:val="009B6BD5"/>
    <w:rsid w:val="009B6C37"/>
    <w:rsid w:val="009B7335"/>
    <w:rsid w:val="009B73F8"/>
    <w:rsid w:val="009B754F"/>
    <w:rsid w:val="009C0194"/>
    <w:rsid w:val="009C0A3B"/>
    <w:rsid w:val="009C0FC6"/>
    <w:rsid w:val="009C0FF6"/>
    <w:rsid w:val="009C145D"/>
    <w:rsid w:val="009C1560"/>
    <w:rsid w:val="009C1AE5"/>
    <w:rsid w:val="009C1F33"/>
    <w:rsid w:val="009C23BA"/>
    <w:rsid w:val="009C2855"/>
    <w:rsid w:val="009C2E62"/>
    <w:rsid w:val="009C3A05"/>
    <w:rsid w:val="009C4597"/>
    <w:rsid w:val="009C4644"/>
    <w:rsid w:val="009C4780"/>
    <w:rsid w:val="009C4AF8"/>
    <w:rsid w:val="009C57C6"/>
    <w:rsid w:val="009C5973"/>
    <w:rsid w:val="009C5B0B"/>
    <w:rsid w:val="009C5FA9"/>
    <w:rsid w:val="009C6161"/>
    <w:rsid w:val="009C6822"/>
    <w:rsid w:val="009C6BF0"/>
    <w:rsid w:val="009C6CFE"/>
    <w:rsid w:val="009C6D88"/>
    <w:rsid w:val="009C6F7D"/>
    <w:rsid w:val="009D12BB"/>
    <w:rsid w:val="009D1551"/>
    <w:rsid w:val="009D1AD8"/>
    <w:rsid w:val="009D2183"/>
    <w:rsid w:val="009D23D4"/>
    <w:rsid w:val="009D28BE"/>
    <w:rsid w:val="009D2B62"/>
    <w:rsid w:val="009D2C98"/>
    <w:rsid w:val="009D2D87"/>
    <w:rsid w:val="009D37F9"/>
    <w:rsid w:val="009D3824"/>
    <w:rsid w:val="009D39A5"/>
    <w:rsid w:val="009D3B94"/>
    <w:rsid w:val="009D449E"/>
    <w:rsid w:val="009D4A95"/>
    <w:rsid w:val="009D4CD5"/>
    <w:rsid w:val="009D551A"/>
    <w:rsid w:val="009D5587"/>
    <w:rsid w:val="009D56A8"/>
    <w:rsid w:val="009D599F"/>
    <w:rsid w:val="009D6538"/>
    <w:rsid w:val="009D68F3"/>
    <w:rsid w:val="009D7180"/>
    <w:rsid w:val="009D720C"/>
    <w:rsid w:val="009D75DC"/>
    <w:rsid w:val="009D7BA3"/>
    <w:rsid w:val="009E0F22"/>
    <w:rsid w:val="009E19B2"/>
    <w:rsid w:val="009E1AFD"/>
    <w:rsid w:val="009E24F4"/>
    <w:rsid w:val="009E260F"/>
    <w:rsid w:val="009E2664"/>
    <w:rsid w:val="009E2884"/>
    <w:rsid w:val="009E2C4B"/>
    <w:rsid w:val="009E36F4"/>
    <w:rsid w:val="009E3AB2"/>
    <w:rsid w:val="009E3CF9"/>
    <w:rsid w:val="009E4291"/>
    <w:rsid w:val="009E514B"/>
    <w:rsid w:val="009E52A2"/>
    <w:rsid w:val="009E5578"/>
    <w:rsid w:val="009E5CAB"/>
    <w:rsid w:val="009E5EDC"/>
    <w:rsid w:val="009E6049"/>
    <w:rsid w:val="009E6060"/>
    <w:rsid w:val="009E6086"/>
    <w:rsid w:val="009E60D2"/>
    <w:rsid w:val="009E6229"/>
    <w:rsid w:val="009E6306"/>
    <w:rsid w:val="009E654C"/>
    <w:rsid w:val="009E6D3D"/>
    <w:rsid w:val="009E6FD6"/>
    <w:rsid w:val="009E7981"/>
    <w:rsid w:val="009E7CBE"/>
    <w:rsid w:val="009E7E5E"/>
    <w:rsid w:val="009E7EBA"/>
    <w:rsid w:val="009F0513"/>
    <w:rsid w:val="009F08E3"/>
    <w:rsid w:val="009F0F91"/>
    <w:rsid w:val="009F11F2"/>
    <w:rsid w:val="009F146D"/>
    <w:rsid w:val="009F1A99"/>
    <w:rsid w:val="009F269F"/>
    <w:rsid w:val="009F2961"/>
    <w:rsid w:val="009F2D1A"/>
    <w:rsid w:val="009F33FA"/>
    <w:rsid w:val="009F4072"/>
    <w:rsid w:val="009F4889"/>
    <w:rsid w:val="009F52CE"/>
    <w:rsid w:val="009F532B"/>
    <w:rsid w:val="009F5A75"/>
    <w:rsid w:val="009F636C"/>
    <w:rsid w:val="009F6F81"/>
    <w:rsid w:val="009F7BF9"/>
    <w:rsid w:val="009F7CED"/>
    <w:rsid w:val="009F7D76"/>
    <w:rsid w:val="00A00E51"/>
    <w:rsid w:val="00A015B0"/>
    <w:rsid w:val="00A0198C"/>
    <w:rsid w:val="00A01AF1"/>
    <w:rsid w:val="00A02331"/>
    <w:rsid w:val="00A024CD"/>
    <w:rsid w:val="00A0258B"/>
    <w:rsid w:val="00A026C9"/>
    <w:rsid w:val="00A027A4"/>
    <w:rsid w:val="00A02936"/>
    <w:rsid w:val="00A02BA5"/>
    <w:rsid w:val="00A02E32"/>
    <w:rsid w:val="00A033A4"/>
    <w:rsid w:val="00A04672"/>
    <w:rsid w:val="00A04A94"/>
    <w:rsid w:val="00A05018"/>
    <w:rsid w:val="00A05441"/>
    <w:rsid w:val="00A05DCD"/>
    <w:rsid w:val="00A06371"/>
    <w:rsid w:val="00A0639D"/>
    <w:rsid w:val="00A06687"/>
    <w:rsid w:val="00A06894"/>
    <w:rsid w:val="00A06E42"/>
    <w:rsid w:val="00A10A61"/>
    <w:rsid w:val="00A10AF1"/>
    <w:rsid w:val="00A111AA"/>
    <w:rsid w:val="00A11BFE"/>
    <w:rsid w:val="00A127A9"/>
    <w:rsid w:val="00A12CE0"/>
    <w:rsid w:val="00A1339B"/>
    <w:rsid w:val="00A13B02"/>
    <w:rsid w:val="00A13E20"/>
    <w:rsid w:val="00A145B1"/>
    <w:rsid w:val="00A150B0"/>
    <w:rsid w:val="00A15B7A"/>
    <w:rsid w:val="00A15B81"/>
    <w:rsid w:val="00A15E3E"/>
    <w:rsid w:val="00A16976"/>
    <w:rsid w:val="00A17AB6"/>
    <w:rsid w:val="00A17F05"/>
    <w:rsid w:val="00A200E1"/>
    <w:rsid w:val="00A2036B"/>
    <w:rsid w:val="00A203E6"/>
    <w:rsid w:val="00A20F81"/>
    <w:rsid w:val="00A21336"/>
    <w:rsid w:val="00A21B01"/>
    <w:rsid w:val="00A2216E"/>
    <w:rsid w:val="00A2241E"/>
    <w:rsid w:val="00A22A9B"/>
    <w:rsid w:val="00A22B2B"/>
    <w:rsid w:val="00A22C15"/>
    <w:rsid w:val="00A237DE"/>
    <w:rsid w:val="00A23C90"/>
    <w:rsid w:val="00A24DF7"/>
    <w:rsid w:val="00A25511"/>
    <w:rsid w:val="00A25A6F"/>
    <w:rsid w:val="00A25FEE"/>
    <w:rsid w:val="00A2758C"/>
    <w:rsid w:val="00A276E4"/>
    <w:rsid w:val="00A30B5B"/>
    <w:rsid w:val="00A30D8B"/>
    <w:rsid w:val="00A31FD8"/>
    <w:rsid w:val="00A32726"/>
    <w:rsid w:val="00A32B61"/>
    <w:rsid w:val="00A32D10"/>
    <w:rsid w:val="00A32E62"/>
    <w:rsid w:val="00A32F26"/>
    <w:rsid w:val="00A3310D"/>
    <w:rsid w:val="00A3343C"/>
    <w:rsid w:val="00A33A1C"/>
    <w:rsid w:val="00A33A66"/>
    <w:rsid w:val="00A33CA6"/>
    <w:rsid w:val="00A33F47"/>
    <w:rsid w:val="00A34024"/>
    <w:rsid w:val="00A34476"/>
    <w:rsid w:val="00A34DC5"/>
    <w:rsid w:val="00A354D0"/>
    <w:rsid w:val="00A357C6"/>
    <w:rsid w:val="00A357EF"/>
    <w:rsid w:val="00A35993"/>
    <w:rsid w:val="00A35C19"/>
    <w:rsid w:val="00A35D1A"/>
    <w:rsid w:val="00A36467"/>
    <w:rsid w:val="00A365EE"/>
    <w:rsid w:val="00A368BD"/>
    <w:rsid w:val="00A36B9B"/>
    <w:rsid w:val="00A36D77"/>
    <w:rsid w:val="00A3703E"/>
    <w:rsid w:val="00A374E0"/>
    <w:rsid w:val="00A37532"/>
    <w:rsid w:val="00A37705"/>
    <w:rsid w:val="00A37CE0"/>
    <w:rsid w:val="00A406A5"/>
    <w:rsid w:val="00A41850"/>
    <w:rsid w:val="00A41AE3"/>
    <w:rsid w:val="00A421ED"/>
    <w:rsid w:val="00A4252C"/>
    <w:rsid w:val="00A4255A"/>
    <w:rsid w:val="00A4260B"/>
    <w:rsid w:val="00A42AB2"/>
    <w:rsid w:val="00A42E1B"/>
    <w:rsid w:val="00A437AB"/>
    <w:rsid w:val="00A43AB0"/>
    <w:rsid w:val="00A43DEB"/>
    <w:rsid w:val="00A43E34"/>
    <w:rsid w:val="00A44990"/>
    <w:rsid w:val="00A44D3A"/>
    <w:rsid w:val="00A4517F"/>
    <w:rsid w:val="00A4586C"/>
    <w:rsid w:val="00A459DA"/>
    <w:rsid w:val="00A46062"/>
    <w:rsid w:val="00A46166"/>
    <w:rsid w:val="00A467B4"/>
    <w:rsid w:val="00A4695E"/>
    <w:rsid w:val="00A469AC"/>
    <w:rsid w:val="00A46AAB"/>
    <w:rsid w:val="00A46DF3"/>
    <w:rsid w:val="00A46F25"/>
    <w:rsid w:val="00A46FB4"/>
    <w:rsid w:val="00A46FEA"/>
    <w:rsid w:val="00A47381"/>
    <w:rsid w:val="00A47CCF"/>
    <w:rsid w:val="00A47D36"/>
    <w:rsid w:val="00A502BF"/>
    <w:rsid w:val="00A505E0"/>
    <w:rsid w:val="00A50923"/>
    <w:rsid w:val="00A50B5B"/>
    <w:rsid w:val="00A50D64"/>
    <w:rsid w:val="00A50F01"/>
    <w:rsid w:val="00A50F42"/>
    <w:rsid w:val="00A50F88"/>
    <w:rsid w:val="00A510DE"/>
    <w:rsid w:val="00A51327"/>
    <w:rsid w:val="00A51441"/>
    <w:rsid w:val="00A514DB"/>
    <w:rsid w:val="00A517EA"/>
    <w:rsid w:val="00A519D8"/>
    <w:rsid w:val="00A51C81"/>
    <w:rsid w:val="00A520E2"/>
    <w:rsid w:val="00A523FF"/>
    <w:rsid w:val="00A52532"/>
    <w:rsid w:val="00A52BC6"/>
    <w:rsid w:val="00A52CF9"/>
    <w:rsid w:val="00A5361F"/>
    <w:rsid w:val="00A5395D"/>
    <w:rsid w:val="00A53A32"/>
    <w:rsid w:val="00A53EAD"/>
    <w:rsid w:val="00A54324"/>
    <w:rsid w:val="00A54645"/>
    <w:rsid w:val="00A54A9B"/>
    <w:rsid w:val="00A54F61"/>
    <w:rsid w:val="00A55817"/>
    <w:rsid w:val="00A55822"/>
    <w:rsid w:val="00A563FF"/>
    <w:rsid w:val="00A56614"/>
    <w:rsid w:val="00A5672C"/>
    <w:rsid w:val="00A56D38"/>
    <w:rsid w:val="00A57324"/>
    <w:rsid w:val="00A57572"/>
    <w:rsid w:val="00A577BB"/>
    <w:rsid w:val="00A578AE"/>
    <w:rsid w:val="00A57A1E"/>
    <w:rsid w:val="00A57B5F"/>
    <w:rsid w:val="00A57EFA"/>
    <w:rsid w:val="00A6046C"/>
    <w:rsid w:val="00A60729"/>
    <w:rsid w:val="00A611DD"/>
    <w:rsid w:val="00A61343"/>
    <w:rsid w:val="00A614EB"/>
    <w:rsid w:val="00A61E13"/>
    <w:rsid w:val="00A61EE5"/>
    <w:rsid w:val="00A62471"/>
    <w:rsid w:val="00A624CE"/>
    <w:rsid w:val="00A62795"/>
    <w:rsid w:val="00A62CF1"/>
    <w:rsid w:val="00A62D1C"/>
    <w:rsid w:val="00A639CB"/>
    <w:rsid w:val="00A64E5D"/>
    <w:rsid w:val="00A65214"/>
    <w:rsid w:val="00A653AD"/>
    <w:rsid w:val="00A6578A"/>
    <w:rsid w:val="00A65C6D"/>
    <w:rsid w:val="00A66033"/>
    <w:rsid w:val="00A665FD"/>
    <w:rsid w:val="00A66688"/>
    <w:rsid w:val="00A66A6B"/>
    <w:rsid w:val="00A67285"/>
    <w:rsid w:val="00A6747B"/>
    <w:rsid w:val="00A6748C"/>
    <w:rsid w:val="00A67D89"/>
    <w:rsid w:val="00A67E91"/>
    <w:rsid w:val="00A70424"/>
    <w:rsid w:val="00A70547"/>
    <w:rsid w:val="00A7058C"/>
    <w:rsid w:val="00A709A4"/>
    <w:rsid w:val="00A70AF5"/>
    <w:rsid w:val="00A70E09"/>
    <w:rsid w:val="00A70E68"/>
    <w:rsid w:val="00A7119B"/>
    <w:rsid w:val="00A71CD1"/>
    <w:rsid w:val="00A722B7"/>
    <w:rsid w:val="00A734BB"/>
    <w:rsid w:val="00A73816"/>
    <w:rsid w:val="00A738B0"/>
    <w:rsid w:val="00A73CC8"/>
    <w:rsid w:val="00A7414C"/>
    <w:rsid w:val="00A74293"/>
    <w:rsid w:val="00A746B5"/>
    <w:rsid w:val="00A748CD"/>
    <w:rsid w:val="00A74A79"/>
    <w:rsid w:val="00A74C12"/>
    <w:rsid w:val="00A74CC1"/>
    <w:rsid w:val="00A74EB1"/>
    <w:rsid w:val="00A7532C"/>
    <w:rsid w:val="00A753B2"/>
    <w:rsid w:val="00A75964"/>
    <w:rsid w:val="00A77473"/>
    <w:rsid w:val="00A775D6"/>
    <w:rsid w:val="00A779C1"/>
    <w:rsid w:val="00A779D9"/>
    <w:rsid w:val="00A80686"/>
    <w:rsid w:val="00A807DE"/>
    <w:rsid w:val="00A80CCA"/>
    <w:rsid w:val="00A80CFD"/>
    <w:rsid w:val="00A811B7"/>
    <w:rsid w:val="00A8172C"/>
    <w:rsid w:val="00A81F46"/>
    <w:rsid w:val="00A82D3A"/>
    <w:rsid w:val="00A82E72"/>
    <w:rsid w:val="00A832AB"/>
    <w:rsid w:val="00A835C5"/>
    <w:rsid w:val="00A84382"/>
    <w:rsid w:val="00A843F8"/>
    <w:rsid w:val="00A84894"/>
    <w:rsid w:val="00A8521F"/>
    <w:rsid w:val="00A85BF6"/>
    <w:rsid w:val="00A85E9F"/>
    <w:rsid w:val="00A860D4"/>
    <w:rsid w:val="00A863B3"/>
    <w:rsid w:val="00A8648B"/>
    <w:rsid w:val="00A8680C"/>
    <w:rsid w:val="00A86A81"/>
    <w:rsid w:val="00A86B82"/>
    <w:rsid w:val="00A86EAA"/>
    <w:rsid w:val="00A87336"/>
    <w:rsid w:val="00A874A4"/>
    <w:rsid w:val="00A87994"/>
    <w:rsid w:val="00A87C67"/>
    <w:rsid w:val="00A90854"/>
    <w:rsid w:val="00A910BE"/>
    <w:rsid w:val="00A911F1"/>
    <w:rsid w:val="00A913FD"/>
    <w:rsid w:val="00A91916"/>
    <w:rsid w:val="00A91C36"/>
    <w:rsid w:val="00A91FCD"/>
    <w:rsid w:val="00A92322"/>
    <w:rsid w:val="00A9244C"/>
    <w:rsid w:val="00A93210"/>
    <w:rsid w:val="00A9322B"/>
    <w:rsid w:val="00A935A1"/>
    <w:rsid w:val="00A93968"/>
    <w:rsid w:val="00A93E1F"/>
    <w:rsid w:val="00A93F7C"/>
    <w:rsid w:val="00A94139"/>
    <w:rsid w:val="00A9425D"/>
    <w:rsid w:val="00A942B8"/>
    <w:rsid w:val="00A94AF5"/>
    <w:rsid w:val="00A94B3D"/>
    <w:rsid w:val="00A94B9D"/>
    <w:rsid w:val="00A94C46"/>
    <w:rsid w:val="00A94D79"/>
    <w:rsid w:val="00A95E4C"/>
    <w:rsid w:val="00A96FC3"/>
    <w:rsid w:val="00A975E3"/>
    <w:rsid w:val="00A975F8"/>
    <w:rsid w:val="00AA00E8"/>
    <w:rsid w:val="00AA1268"/>
    <w:rsid w:val="00AA1E00"/>
    <w:rsid w:val="00AA1E24"/>
    <w:rsid w:val="00AA1EC7"/>
    <w:rsid w:val="00AA1F9F"/>
    <w:rsid w:val="00AA231A"/>
    <w:rsid w:val="00AA2BC9"/>
    <w:rsid w:val="00AA3055"/>
    <w:rsid w:val="00AA364C"/>
    <w:rsid w:val="00AA370F"/>
    <w:rsid w:val="00AA44C2"/>
    <w:rsid w:val="00AA4618"/>
    <w:rsid w:val="00AA4725"/>
    <w:rsid w:val="00AA494E"/>
    <w:rsid w:val="00AA5311"/>
    <w:rsid w:val="00AA5470"/>
    <w:rsid w:val="00AA570D"/>
    <w:rsid w:val="00AA5843"/>
    <w:rsid w:val="00AA5D91"/>
    <w:rsid w:val="00AA608E"/>
    <w:rsid w:val="00AA6BB3"/>
    <w:rsid w:val="00AA6CC6"/>
    <w:rsid w:val="00AA6DAC"/>
    <w:rsid w:val="00AA74D3"/>
    <w:rsid w:val="00AA7E0D"/>
    <w:rsid w:val="00AB01DE"/>
    <w:rsid w:val="00AB0812"/>
    <w:rsid w:val="00AB0B9E"/>
    <w:rsid w:val="00AB0ED8"/>
    <w:rsid w:val="00AB21DA"/>
    <w:rsid w:val="00AB25E9"/>
    <w:rsid w:val="00AB26AD"/>
    <w:rsid w:val="00AB27E7"/>
    <w:rsid w:val="00AB2C4F"/>
    <w:rsid w:val="00AB2E40"/>
    <w:rsid w:val="00AB300A"/>
    <w:rsid w:val="00AB33F4"/>
    <w:rsid w:val="00AB4A8D"/>
    <w:rsid w:val="00AB4D18"/>
    <w:rsid w:val="00AB4F8A"/>
    <w:rsid w:val="00AB51DE"/>
    <w:rsid w:val="00AB5FD0"/>
    <w:rsid w:val="00AB60B0"/>
    <w:rsid w:val="00AB6DC7"/>
    <w:rsid w:val="00AB6F6E"/>
    <w:rsid w:val="00AB7A2D"/>
    <w:rsid w:val="00AB7C1F"/>
    <w:rsid w:val="00AC03EA"/>
    <w:rsid w:val="00AC0713"/>
    <w:rsid w:val="00AC08DD"/>
    <w:rsid w:val="00AC0A95"/>
    <w:rsid w:val="00AC0E8F"/>
    <w:rsid w:val="00AC0F8B"/>
    <w:rsid w:val="00AC1226"/>
    <w:rsid w:val="00AC16F4"/>
    <w:rsid w:val="00AC181A"/>
    <w:rsid w:val="00AC191E"/>
    <w:rsid w:val="00AC1BB5"/>
    <w:rsid w:val="00AC1D0F"/>
    <w:rsid w:val="00AC1DB3"/>
    <w:rsid w:val="00AC244C"/>
    <w:rsid w:val="00AC25EF"/>
    <w:rsid w:val="00AC4FFD"/>
    <w:rsid w:val="00AC504B"/>
    <w:rsid w:val="00AC5BF5"/>
    <w:rsid w:val="00AC5E9D"/>
    <w:rsid w:val="00AC6583"/>
    <w:rsid w:val="00AC660D"/>
    <w:rsid w:val="00AC672F"/>
    <w:rsid w:val="00AC6993"/>
    <w:rsid w:val="00AC6F62"/>
    <w:rsid w:val="00AC71A4"/>
    <w:rsid w:val="00AC732B"/>
    <w:rsid w:val="00AC76DD"/>
    <w:rsid w:val="00AC78E6"/>
    <w:rsid w:val="00AC7B9C"/>
    <w:rsid w:val="00AC7D3A"/>
    <w:rsid w:val="00AD0307"/>
    <w:rsid w:val="00AD044B"/>
    <w:rsid w:val="00AD0715"/>
    <w:rsid w:val="00AD071D"/>
    <w:rsid w:val="00AD0736"/>
    <w:rsid w:val="00AD08DA"/>
    <w:rsid w:val="00AD20B1"/>
    <w:rsid w:val="00AD2746"/>
    <w:rsid w:val="00AD32C4"/>
    <w:rsid w:val="00AD3316"/>
    <w:rsid w:val="00AD3C33"/>
    <w:rsid w:val="00AD3D5F"/>
    <w:rsid w:val="00AD3DC1"/>
    <w:rsid w:val="00AD3F49"/>
    <w:rsid w:val="00AD4361"/>
    <w:rsid w:val="00AD439A"/>
    <w:rsid w:val="00AD476B"/>
    <w:rsid w:val="00AD47E1"/>
    <w:rsid w:val="00AD54EF"/>
    <w:rsid w:val="00AD5502"/>
    <w:rsid w:val="00AD5A0F"/>
    <w:rsid w:val="00AD5F85"/>
    <w:rsid w:val="00AD6179"/>
    <w:rsid w:val="00AD6413"/>
    <w:rsid w:val="00AD658D"/>
    <w:rsid w:val="00AD6610"/>
    <w:rsid w:val="00AD7024"/>
    <w:rsid w:val="00AD7346"/>
    <w:rsid w:val="00AD770D"/>
    <w:rsid w:val="00AD7A17"/>
    <w:rsid w:val="00AD7E54"/>
    <w:rsid w:val="00AE09F3"/>
    <w:rsid w:val="00AE10FE"/>
    <w:rsid w:val="00AE1507"/>
    <w:rsid w:val="00AE185D"/>
    <w:rsid w:val="00AE1DDE"/>
    <w:rsid w:val="00AE2004"/>
    <w:rsid w:val="00AE2685"/>
    <w:rsid w:val="00AE2F54"/>
    <w:rsid w:val="00AE3D98"/>
    <w:rsid w:val="00AE440A"/>
    <w:rsid w:val="00AE4B66"/>
    <w:rsid w:val="00AE4C13"/>
    <w:rsid w:val="00AE561B"/>
    <w:rsid w:val="00AE5688"/>
    <w:rsid w:val="00AE5CC3"/>
    <w:rsid w:val="00AE61E5"/>
    <w:rsid w:val="00AE6F9F"/>
    <w:rsid w:val="00AE7125"/>
    <w:rsid w:val="00AE71E2"/>
    <w:rsid w:val="00AE7AAA"/>
    <w:rsid w:val="00AE7B1F"/>
    <w:rsid w:val="00AE7C86"/>
    <w:rsid w:val="00AE7D76"/>
    <w:rsid w:val="00AF001B"/>
    <w:rsid w:val="00AF0199"/>
    <w:rsid w:val="00AF0254"/>
    <w:rsid w:val="00AF02CB"/>
    <w:rsid w:val="00AF03D2"/>
    <w:rsid w:val="00AF0DAF"/>
    <w:rsid w:val="00AF1007"/>
    <w:rsid w:val="00AF114C"/>
    <w:rsid w:val="00AF15B9"/>
    <w:rsid w:val="00AF1858"/>
    <w:rsid w:val="00AF228D"/>
    <w:rsid w:val="00AF2DD1"/>
    <w:rsid w:val="00AF2E09"/>
    <w:rsid w:val="00AF2FAE"/>
    <w:rsid w:val="00AF30C0"/>
    <w:rsid w:val="00AF3157"/>
    <w:rsid w:val="00AF3281"/>
    <w:rsid w:val="00AF3371"/>
    <w:rsid w:val="00AF35AF"/>
    <w:rsid w:val="00AF45BC"/>
    <w:rsid w:val="00AF56A1"/>
    <w:rsid w:val="00AF5D14"/>
    <w:rsid w:val="00AF5D55"/>
    <w:rsid w:val="00AF5FE1"/>
    <w:rsid w:val="00AF5FF7"/>
    <w:rsid w:val="00AF66EE"/>
    <w:rsid w:val="00AF6E90"/>
    <w:rsid w:val="00AF70F1"/>
    <w:rsid w:val="00AF734B"/>
    <w:rsid w:val="00AF75BF"/>
    <w:rsid w:val="00AF7FF9"/>
    <w:rsid w:val="00B004B7"/>
    <w:rsid w:val="00B00D83"/>
    <w:rsid w:val="00B015AA"/>
    <w:rsid w:val="00B019BC"/>
    <w:rsid w:val="00B01D1E"/>
    <w:rsid w:val="00B02812"/>
    <w:rsid w:val="00B02E31"/>
    <w:rsid w:val="00B03150"/>
    <w:rsid w:val="00B034B6"/>
    <w:rsid w:val="00B038D2"/>
    <w:rsid w:val="00B039B4"/>
    <w:rsid w:val="00B04130"/>
    <w:rsid w:val="00B041C8"/>
    <w:rsid w:val="00B041D1"/>
    <w:rsid w:val="00B05ED5"/>
    <w:rsid w:val="00B05FF3"/>
    <w:rsid w:val="00B074AE"/>
    <w:rsid w:val="00B075F8"/>
    <w:rsid w:val="00B0772E"/>
    <w:rsid w:val="00B07A5B"/>
    <w:rsid w:val="00B07B65"/>
    <w:rsid w:val="00B10ACF"/>
    <w:rsid w:val="00B10CC8"/>
    <w:rsid w:val="00B119E4"/>
    <w:rsid w:val="00B11A45"/>
    <w:rsid w:val="00B11D81"/>
    <w:rsid w:val="00B11E2D"/>
    <w:rsid w:val="00B1209C"/>
    <w:rsid w:val="00B12233"/>
    <w:rsid w:val="00B128C5"/>
    <w:rsid w:val="00B13D80"/>
    <w:rsid w:val="00B14264"/>
    <w:rsid w:val="00B14681"/>
    <w:rsid w:val="00B14710"/>
    <w:rsid w:val="00B155E3"/>
    <w:rsid w:val="00B15A68"/>
    <w:rsid w:val="00B15AC6"/>
    <w:rsid w:val="00B15AE7"/>
    <w:rsid w:val="00B15C02"/>
    <w:rsid w:val="00B15C04"/>
    <w:rsid w:val="00B15D48"/>
    <w:rsid w:val="00B166C6"/>
    <w:rsid w:val="00B169C8"/>
    <w:rsid w:val="00B16B25"/>
    <w:rsid w:val="00B16D57"/>
    <w:rsid w:val="00B174E1"/>
    <w:rsid w:val="00B17668"/>
    <w:rsid w:val="00B17750"/>
    <w:rsid w:val="00B1793C"/>
    <w:rsid w:val="00B17D1E"/>
    <w:rsid w:val="00B205C9"/>
    <w:rsid w:val="00B20AA7"/>
    <w:rsid w:val="00B21691"/>
    <w:rsid w:val="00B21814"/>
    <w:rsid w:val="00B21C70"/>
    <w:rsid w:val="00B227E3"/>
    <w:rsid w:val="00B22E11"/>
    <w:rsid w:val="00B23580"/>
    <w:rsid w:val="00B236C4"/>
    <w:rsid w:val="00B23827"/>
    <w:rsid w:val="00B23BC2"/>
    <w:rsid w:val="00B23DD7"/>
    <w:rsid w:val="00B24244"/>
    <w:rsid w:val="00B243F2"/>
    <w:rsid w:val="00B24487"/>
    <w:rsid w:val="00B24F5D"/>
    <w:rsid w:val="00B2528C"/>
    <w:rsid w:val="00B25301"/>
    <w:rsid w:val="00B259AF"/>
    <w:rsid w:val="00B25D5D"/>
    <w:rsid w:val="00B25FF2"/>
    <w:rsid w:val="00B2672F"/>
    <w:rsid w:val="00B267F6"/>
    <w:rsid w:val="00B270F8"/>
    <w:rsid w:val="00B27540"/>
    <w:rsid w:val="00B277E2"/>
    <w:rsid w:val="00B2786B"/>
    <w:rsid w:val="00B279DF"/>
    <w:rsid w:val="00B27FB6"/>
    <w:rsid w:val="00B30301"/>
    <w:rsid w:val="00B30749"/>
    <w:rsid w:val="00B31310"/>
    <w:rsid w:val="00B315E3"/>
    <w:rsid w:val="00B316A0"/>
    <w:rsid w:val="00B31864"/>
    <w:rsid w:val="00B31D6F"/>
    <w:rsid w:val="00B31DE2"/>
    <w:rsid w:val="00B32A6F"/>
    <w:rsid w:val="00B32B84"/>
    <w:rsid w:val="00B339E0"/>
    <w:rsid w:val="00B33DF4"/>
    <w:rsid w:val="00B340C3"/>
    <w:rsid w:val="00B34DBC"/>
    <w:rsid w:val="00B34E01"/>
    <w:rsid w:val="00B34EA4"/>
    <w:rsid w:val="00B350A7"/>
    <w:rsid w:val="00B352BA"/>
    <w:rsid w:val="00B3562F"/>
    <w:rsid w:val="00B35EFD"/>
    <w:rsid w:val="00B3682D"/>
    <w:rsid w:val="00B36FF0"/>
    <w:rsid w:val="00B37299"/>
    <w:rsid w:val="00B37C78"/>
    <w:rsid w:val="00B37F67"/>
    <w:rsid w:val="00B402D8"/>
    <w:rsid w:val="00B40678"/>
    <w:rsid w:val="00B40BFE"/>
    <w:rsid w:val="00B40D52"/>
    <w:rsid w:val="00B40DC8"/>
    <w:rsid w:val="00B4120C"/>
    <w:rsid w:val="00B41FDC"/>
    <w:rsid w:val="00B421DD"/>
    <w:rsid w:val="00B423BB"/>
    <w:rsid w:val="00B4287A"/>
    <w:rsid w:val="00B42C8A"/>
    <w:rsid w:val="00B4322C"/>
    <w:rsid w:val="00B4400C"/>
    <w:rsid w:val="00B44074"/>
    <w:rsid w:val="00B44F58"/>
    <w:rsid w:val="00B45552"/>
    <w:rsid w:val="00B45CE7"/>
    <w:rsid w:val="00B45E02"/>
    <w:rsid w:val="00B45E6A"/>
    <w:rsid w:val="00B46035"/>
    <w:rsid w:val="00B47154"/>
    <w:rsid w:val="00B471BD"/>
    <w:rsid w:val="00B47390"/>
    <w:rsid w:val="00B475F2"/>
    <w:rsid w:val="00B47982"/>
    <w:rsid w:val="00B501CA"/>
    <w:rsid w:val="00B50950"/>
    <w:rsid w:val="00B50993"/>
    <w:rsid w:val="00B511E2"/>
    <w:rsid w:val="00B51716"/>
    <w:rsid w:val="00B51D2B"/>
    <w:rsid w:val="00B526B5"/>
    <w:rsid w:val="00B529B9"/>
    <w:rsid w:val="00B52A78"/>
    <w:rsid w:val="00B52C62"/>
    <w:rsid w:val="00B52F13"/>
    <w:rsid w:val="00B53550"/>
    <w:rsid w:val="00B5399C"/>
    <w:rsid w:val="00B53C40"/>
    <w:rsid w:val="00B54461"/>
    <w:rsid w:val="00B5479F"/>
    <w:rsid w:val="00B54807"/>
    <w:rsid w:val="00B54B03"/>
    <w:rsid w:val="00B54DFC"/>
    <w:rsid w:val="00B55111"/>
    <w:rsid w:val="00B5577E"/>
    <w:rsid w:val="00B55E67"/>
    <w:rsid w:val="00B56934"/>
    <w:rsid w:val="00B573D9"/>
    <w:rsid w:val="00B57611"/>
    <w:rsid w:val="00B57DDC"/>
    <w:rsid w:val="00B6046F"/>
    <w:rsid w:val="00B60514"/>
    <w:rsid w:val="00B60ECD"/>
    <w:rsid w:val="00B60FB7"/>
    <w:rsid w:val="00B61587"/>
    <w:rsid w:val="00B61F87"/>
    <w:rsid w:val="00B62023"/>
    <w:rsid w:val="00B635DA"/>
    <w:rsid w:val="00B63659"/>
    <w:rsid w:val="00B63A7D"/>
    <w:rsid w:val="00B6462B"/>
    <w:rsid w:val="00B64652"/>
    <w:rsid w:val="00B647C8"/>
    <w:rsid w:val="00B6485F"/>
    <w:rsid w:val="00B648A0"/>
    <w:rsid w:val="00B6493F"/>
    <w:rsid w:val="00B64B61"/>
    <w:rsid w:val="00B64E23"/>
    <w:rsid w:val="00B64E5A"/>
    <w:rsid w:val="00B64FB9"/>
    <w:rsid w:val="00B65B40"/>
    <w:rsid w:val="00B65C0E"/>
    <w:rsid w:val="00B6705D"/>
    <w:rsid w:val="00B6762A"/>
    <w:rsid w:val="00B679E3"/>
    <w:rsid w:val="00B702B0"/>
    <w:rsid w:val="00B705B6"/>
    <w:rsid w:val="00B7060B"/>
    <w:rsid w:val="00B706E6"/>
    <w:rsid w:val="00B70872"/>
    <w:rsid w:val="00B709B4"/>
    <w:rsid w:val="00B7118D"/>
    <w:rsid w:val="00B719E0"/>
    <w:rsid w:val="00B724F6"/>
    <w:rsid w:val="00B729FB"/>
    <w:rsid w:val="00B72EF7"/>
    <w:rsid w:val="00B742DD"/>
    <w:rsid w:val="00B7446D"/>
    <w:rsid w:val="00B74A5D"/>
    <w:rsid w:val="00B74C98"/>
    <w:rsid w:val="00B74CA8"/>
    <w:rsid w:val="00B74E5B"/>
    <w:rsid w:val="00B750BD"/>
    <w:rsid w:val="00B757C5"/>
    <w:rsid w:val="00B759C6"/>
    <w:rsid w:val="00B75B74"/>
    <w:rsid w:val="00B75C74"/>
    <w:rsid w:val="00B7649B"/>
    <w:rsid w:val="00B76A7A"/>
    <w:rsid w:val="00B778B5"/>
    <w:rsid w:val="00B77A86"/>
    <w:rsid w:val="00B8002D"/>
    <w:rsid w:val="00B80104"/>
    <w:rsid w:val="00B80EC0"/>
    <w:rsid w:val="00B8236C"/>
    <w:rsid w:val="00B83500"/>
    <w:rsid w:val="00B83F40"/>
    <w:rsid w:val="00B840A2"/>
    <w:rsid w:val="00B8416F"/>
    <w:rsid w:val="00B84AE4"/>
    <w:rsid w:val="00B84ECB"/>
    <w:rsid w:val="00B85B6E"/>
    <w:rsid w:val="00B8642B"/>
    <w:rsid w:val="00B864C2"/>
    <w:rsid w:val="00B866A1"/>
    <w:rsid w:val="00B869DB"/>
    <w:rsid w:val="00B86CD2"/>
    <w:rsid w:val="00B86F8B"/>
    <w:rsid w:val="00B87258"/>
    <w:rsid w:val="00B876DE"/>
    <w:rsid w:val="00B8777F"/>
    <w:rsid w:val="00B87B18"/>
    <w:rsid w:val="00B87BEF"/>
    <w:rsid w:val="00B87E87"/>
    <w:rsid w:val="00B901EC"/>
    <w:rsid w:val="00B9041F"/>
    <w:rsid w:val="00B9053B"/>
    <w:rsid w:val="00B90CD7"/>
    <w:rsid w:val="00B90D5C"/>
    <w:rsid w:val="00B91391"/>
    <w:rsid w:val="00B91836"/>
    <w:rsid w:val="00B91B05"/>
    <w:rsid w:val="00B9202E"/>
    <w:rsid w:val="00B92E7F"/>
    <w:rsid w:val="00B930B7"/>
    <w:rsid w:val="00B93175"/>
    <w:rsid w:val="00B93AF0"/>
    <w:rsid w:val="00B9424B"/>
    <w:rsid w:val="00B9433D"/>
    <w:rsid w:val="00B94434"/>
    <w:rsid w:val="00B945E7"/>
    <w:rsid w:val="00B95226"/>
    <w:rsid w:val="00B953DB"/>
    <w:rsid w:val="00B95902"/>
    <w:rsid w:val="00B95C68"/>
    <w:rsid w:val="00B964A0"/>
    <w:rsid w:val="00B966E8"/>
    <w:rsid w:val="00B97027"/>
    <w:rsid w:val="00B9753F"/>
    <w:rsid w:val="00B97ADD"/>
    <w:rsid w:val="00B97CE8"/>
    <w:rsid w:val="00BA0501"/>
    <w:rsid w:val="00BA0BB4"/>
    <w:rsid w:val="00BA17BE"/>
    <w:rsid w:val="00BA17C7"/>
    <w:rsid w:val="00BA32A6"/>
    <w:rsid w:val="00BA3521"/>
    <w:rsid w:val="00BA3652"/>
    <w:rsid w:val="00BA39B9"/>
    <w:rsid w:val="00BA3B56"/>
    <w:rsid w:val="00BA3CE1"/>
    <w:rsid w:val="00BA42D2"/>
    <w:rsid w:val="00BA4495"/>
    <w:rsid w:val="00BA45CA"/>
    <w:rsid w:val="00BA4973"/>
    <w:rsid w:val="00BA4DDF"/>
    <w:rsid w:val="00BA4F78"/>
    <w:rsid w:val="00BA5D0B"/>
    <w:rsid w:val="00BA6231"/>
    <w:rsid w:val="00BA6698"/>
    <w:rsid w:val="00BA6CA4"/>
    <w:rsid w:val="00BA6D20"/>
    <w:rsid w:val="00BB08A6"/>
    <w:rsid w:val="00BB0E00"/>
    <w:rsid w:val="00BB0F35"/>
    <w:rsid w:val="00BB10ED"/>
    <w:rsid w:val="00BB11EE"/>
    <w:rsid w:val="00BB1260"/>
    <w:rsid w:val="00BB1335"/>
    <w:rsid w:val="00BB152A"/>
    <w:rsid w:val="00BB200F"/>
    <w:rsid w:val="00BB261F"/>
    <w:rsid w:val="00BB2B7A"/>
    <w:rsid w:val="00BB2CF1"/>
    <w:rsid w:val="00BB2E10"/>
    <w:rsid w:val="00BB357A"/>
    <w:rsid w:val="00BB362E"/>
    <w:rsid w:val="00BB3F3E"/>
    <w:rsid w:val="00BB3FD2"/>
    <w:rsid w:val="00BB4065"/>
    <w:rsid w:val="00BB4661"/>
    <w:rsid w:val="00BB5314"/>
    <w:rsid w:val="00BB5356"/>
    <w:rsid w:val="00BB591F"/>
    <w:rsid w:val="00BB5D68"/>
    <w:rsid w:val="00BB5ECC"/>
    <w:rsid w:val="00BB60ED"/>
    <w:rsid w:val="00BB62BA"/>
    <w:rsid w:val="00BB6343"/>
    <w:rsid w:val="00BB64E3"/>
    <w:rsid w:val="00BB66AD"/>
    <w:rsid w:val="00BB6712"/>
    <w:rsid w:val="00BB695E"/>
    <w:rsid w:val="00BB6F7D"/>
    <w:rsid w:val="00BB7F24"/>
    <w:rsid w:val="00BC0573"/>
    <w:rsid w:val="00BC0726"/>
    <w:rsid w:val="00BC0895"/>
    <w:rsid w:val="00BC0E93"/>
    <w:rsid w:val="00BC109E"/>
    <w:rsid w:val="00BC1103"/>
    <w:rsid w:val="00BC112C"/>
    <w:rsid w:val="00BC176D"/>
    <w:rsid w:val="00BC241D"/>
    <w:rsid w:val="00BC248D"/>
    <w:rsid w:val="00BC2658"/>
    <w:rsid w:val="00BC2724"/>
    <w:rsid w:val="00BC28F9"/>
    <w:rsid w:val="00BC314B"/>
    <w:rsid w:val="00BC333D"/>
    <w:rsid w:val="00BC352D"/>
    <w:rsid w:val="00BC357E"/>
    <w:rsid w:val="00BC399B"/>
    <w:rsid w:val="00BC3C37"/>
    <w:rsid w:val="00BC43EC"/>
    <w:rsid w:val="00BC4889"/>
    <w:rsid w:val="00BC4B68"/>
    <w:rsid w:val="00BC4CE7"/>
    <w:rsid w:val="00BC51F4"/>
    <w:rsid w:val="00BC5F8D"/>
    <w:rsid w:val="00BC63CB"/>
    <w:rsid w:val="00BC66EE"/>
    <w:rsid w:val="00BC6B9D"/>
    <w:rsid w:val="00BD04AB"/>
    <w:rsid w:val="00BD1161"/>
    <w:rsid w:val="00BD1254"/>
    <w:rsid w:val="00BD1AEA"/>
    <w:rsid w:val="00BD1C0C"/>
    <w:rsid w:val="00BD2378"/>
    <w:rsid w:val="00BD3D4F"/>
    <w:rsid w:val="00BD458D"/>
    <w:rsid w:val="00BD468E"/>
    <w:rsid w:val="00BD6F26"/>
    <w:rsid w:val="00BD74BC"/>
    <w:rsid w:val="00BD7AEC"/>
    <w:rsid w:val="00BE0C46"/>
    <w:rsid w:val="00BE0D70"/>
    <w:rsid w:val="00BE106F"/>
    <w:rsid w:val="00BE2710"/>
    <w:rsid w:val="00BE2CE9"/>
    <w:rsid w:val="00BE2F1F"/>
    <w:rsid w:val="00BE31EA"/>
    <w:rsid w:val="00BE3D8A"/>
    <w:rsid w:val="00BE433D"/>
    <w:rsid w:val="00BE4BEA"/>
    <w:rsid w:val="00BE4DF3"/>
    <w:rsid w:val="00BE50D5"/>
    <w:rsid w:val="00BE50E9"/>
    <w:rsid w:val="00BE561E"/>
    <w:rsid w:val="00BE5B4B"/>
    <w:rsid w:val="00BE5C6E"/>
    <w:rsid w:val="00BE63F2"/>
    <w:rsid w:val="00BE6DB3"/>
    <w:rsid w:val="00BE73B9"/>
    <w:rsid w:val="00BE74F0"/>
    <w:rsid w:val="00BE7500"/>
    <w:rsid w:val="00BE7600"/>
    <w:rsid w:val="00BE7978"/>
    <w:rsid w:val="00BE7A82"/>
    <w:rsid w:val="00BF01FF"/>
    <w:rsid w:val="00BF063A"/>
    <w:rsid w:val="00BF0F29"/>
    <w:rsid w:val="00BF16BE"/>
    <w:rsid w:val="00BF1AE4"/>
    <w:rsid w:val="00BF1AF0"/>
    <w:rsid w:val="00BF2088"/>
    <w:rsid w:val="00BF2861"/>
    <w:rsid w:val="00BF2DA0"/>
    <w:rsid w:val="00BF38BB"/>
    <w:rsid w:val="00BF3F44"/>
    <w:rsid w:val="00BF40C0"/>
    <w:rsid w:val="00BF441A"/>
    <w:rsid w:val="00BF46D7"/>
    <w:rsid w:val="00BF4747"/>
    <w:rsid w:val="00BF56E4"/>
    <w:rsid w:val="00BF5D4B"/>
    <w:rsid w:val="00BF657D"/>
    <w:rsid w:val="00BF681C"/>
    <w:rsid w:val="00BF6945"/>
    <w:rsid w:val="00BF6C4D"/>
    <w:rsid w:val="00BF6CF9"/>
    <w:rsid w:val="00BF73F1"/>
    <w:rsid w:val="00BF7626"/>
    <w:rsid w:val="00BF7947"/>
    <w:rsid w:val="00BF7FF9"/>
    <w:rsid w:val="00C00743"/>
    <w:rsid w:val="00C009B9"/>
    <w:rsid w:val="00C01784"/>
    <w:rsid w:val="00C01D57"/>
    <w:rsid w:val="00C01F57"/>
    <w:rsid w:val="00C02A5D"/>
    <w:rsid w:val="00C02E53"/>
    <w:rsid w:val="00C031C9"/>
    <w:rsid w:val="00C034C6"/>
    <w:rsid w:val="00C03998"/>
    <w:rsid w:val="00C03E2A"/>
    <w:rsid w:val="00C0417E"/>
    <w:rsid w:val="00C05650"/>
    <w:rsid w:val="00C05B67"/>
    <w:rsid w:val="00C060E2"/>
    <w:rsid w:val="00C06249"/>
    <w:rsid w:val="00C06C15"/>
    <w:rsid w:val="00C06C86"/>
    <w:rsid w:val="00C06FE0"/>
    <w:rsid w:val="00C07195"/>
    <w:rsid w:val="00C0725D"/>
    <w:rsid w:val="00C07608"/>
    <w:rsid w:val="00C07F99"/>
    <w:rsid w:val="00C10843"/>
    <w:rsid w:val="00C10FC3"/>
    <w:rsid w:val="00C11DCB"/>
    <w:rsid w:val="00C11F0C"/>
    <w:rsid w:val="00C12415"/>
    <w:rsid w:val="00C1292E"/>
    <w:rsid w:val="00C12A09"/>
    <w:rsid w:val="00C133E2"/>
    <w:rsid w:val="00C13792"/>
    <w:rsid w:val="00C13877"/>
    <w:rsid w:val="00C13C70"/>
    <w:rsid w:val="00C1407D"/>
    <w:rsid w:val="00C14604"/>
    <w:rsid w:val="00C14F45"/>
    <w:rsid w:val="00C15528"/>
    <w:rsid w:val="00C1604F"/>
    <w:rsid w:val="00C162AB"/>
    <w:rsid w:val="00C162B5"/>
    <w:rsid w:val="00C16379"/>
    <w:rsid w:val="00C1750F"/>
    <w:rsid w:val="00C17C8D"/>
    <w:rsid w:val="00C20401"/>
    <w:rsid w:val="00C20457"/>
    <w:rsid w:val="00C20C16"/>
    <w:rsid w:val="00C21994"/>
    <w:rsid w:val="00C21C5C"/>
    <w:rsid w:val="00C22089"/>
    <w:rsid w:val="00C22440"/>
    <w:rsid w:val="00C226D9"/>
    <w:rsid w:val="00C229F1"/>
    <w:rsid w:val="00C22C2A"/>
    <w:rsid w:val="00C23274"/>
    <w:rsid w:val="00C232A7"/>
    <w:rsid w:val="00C23C0E"/>
    <w:rsid w:val="00C240B5"/>
    <w:rsid w:val="00C24DA2"/>
    <w:rsid w:val="00C2520C"/>
    <w:rsid w:val="00C252B0"/>
    <w:rsid w:val="00C259C7"/>
    <w:rsid w:val="00C25A2D"/>
    <w:rsid w:val="00C25E47"/>
    <w:rsid w:val="00C264B2"/>
    <w:rsid w:val="00C266CE"/>
    <w:rsid w:val="00C266E0"/>
    <w:rsid w:val="00C26ACB"/>
    <w:rsid w:val="00C26C4F"/>
    <w:rsid w:val="00C26FA7"/>
    <w:rsid w:val="00C27DDC"/>
    <w:rsid w:val="00C31333"/>
    <w:rsid w:val="00C323BA"/>
    <w:rsid w:val="00C323C6"/>
    <w:rsid w:val="00C323CB"/>
    <w:rsid w:val="00C32402"/>
    <w:rsid w:val="00C324F4"/>
    <w:rsid w:val="00C327BD"/>
    <w:rsid w:val="00C33152"/>
    <w:rsid w:val="00C33515"/>
    <w:rsid w:val="00C34130"/>
    <w:rsid w:val="00C3449D"/>
    <w:rsid w:val="00C346C0"/>
    <w:rsid w:val="00C34F20"/>
    <w:rsid w:val="00C35657"/>
    <w:rsid w:val="00C3568D"/>
    <w:rsid w:val="00C357D6"/>
    <w:rsid w:val="00C35AAB"/>
    <w:rsid w:val="00C36854"/>
    <w:rsid w:val="00C3685C"/>
    <w:rsid w:val="00C36BC9"/>
    <w:rsid w:val="00C3796F"/>
    <w:rsid w:val="00C37A23"/>
    <w:rsid w:val="00C404CA"/>
    <w:rsid w:val="00C406F5"/>
    <w:rsid w:val="00C40823"/>
    <w:rsid w:val="00C409EF"/>
    <w:rsid w:val="00C40A78"/>
    <w:rsid w:val="00C40CC6"/>
    <w:rsid w:val="00C414D0"/>
    <w:rsid w:val="00C41535"/>
    <w:rsid w:val="00C4286B"/>
    <w:rsid w:val="00C42BC3"/>
    <w:rsid w:val="00C42E23"/>
    <w:rsid w:val="00C43249"/>
    <w:rsid w:val="00C439F9"/>
    <w:rsid w:val="00C44440"/>
    <w:rsid w:val="00C44B57"/>
    <w:rsid w:val="00C45277"/>
    <w:rsid w:val="00C45339"/>
    <w:rsid w:val="00C459EB"/>
    <w:rsid w:val="00C45E7B"/>
    <w:rsid w:val="00C460C2"/>
    <w:rsid w:val="00C46275"/>
    <w:rsid w:val="00C46973"/>
    <w:rsid w:val="00C46A7B"/>
    <w:rsid w:val="00C47698"/>
    <w:rsid w:val="00C50693"/>
    <w:rsid w:val="00C50B85"/>
    <w:rsid w:val="00C50DA0"/>
    <w:rsid w:val="00C5149C"/>
    <w:rsid w:val="00C51B33"/>
    <w:rsid w:val="00C51B46"/>
    <w:rsid w:val="00C52419"/>
    <w:rsid w:val="00C527EF"/>
    <w:rsid w:val="00C52EF1"/>
    <w:rsid w:val="00C53287"/>
    <w:rsid w:val="00C532A3"/>
    <w:rsid w:val="00C532AC"/>
    <w:rsid w:val="00C534F2"/>
    <w:rsid w:val="00C53670"/>
    <w:rsid w:val="00C545D0"/>
    <w:rsid w:val="00C54618"/>
    <w:rsid w:val="00C546F6"/>
    <w:rsid w:val="00C5504E"/>
    <w:rsid w:val="00C554BF"/>
    <w:rsid w:val="00C559ED"/>
    <w:rsid w:val="00C5608A"/>
    <w:rsid w:val="00C56841"/>
    <w:rsid w:val="00C57471"/>
    <w:rsid w:val="00C574AB"/>
    <w:rsid w:val="00C60109"/>
    <w:rsid w:val="00C6027A"/>
    <w:rsid w:val="00C604D3"/>
    <w:rsid w:val="00C60646"/>
    <w:rsid w:val="00C607BB"/>
    <w:rsid w:val="00C61235"/>
    <w:rsid w:val="00C61340"/>
    <w:rsid w:val="00C613CE"/>
    <w:rsid w:val="00C616E4"/>
    <w:rsid w:val="00C61980"/>
    <w:rsid w:val="00C61F8B"/>
    <w:rsid w:val="00C61F97"/>
    <w:rsid w:val="00C62743"/>
    <w:rsid w:val="00C62936"/>
    <w:rsid w:val="00C63078"/>
    <w:rsid w:val="00C633B6"/>
    <w:rsid w:val="00C6362D"/>
    <w:rsid w:val="00C63945"/>
    <w:rsid w:val="00C63D4B"/>
    <w:rsid w:val="00C64855"/>
    <w:rsid w:val="00C65353"/>
    <w:rsid w:val="00C65815"/>
    <w:rsid w:val="00C65833"/>
    <w:rsid w:val="00C65D39"/>
    <w:rsid w:val="00C65EE3"/>
    <w:rsid w:val="00C65F4D"/>
    <w:rsid w:val="00C66C75"/>
    <w:rsid w:val="00C67A18"/>
    <w:rsid w:val="00C67C50"/>
    <w:rsid w:val="00C67D8B"/>
    <w:rsid w:val="00C71067"/>
    <w:rsid w:val="00C711AE"/>
    <w:rsid w:val="00C71B4B"/>
    <w:rsid w:val="00C72552"/>
    <w:rsid w:val="00C72F8C"/>
    <w:rsid w:val="00C735E4"/>
    <w:rsid w:val="00C73BA1"/>
    <w:rsid w:val="00C743FB"/>
    <w:rsid w:val="00C74854"/>
    <w:rsid w:val="00C74AA2"/>
    <w:rsid w:val="00C74DFA"/>
    <w:rsid w:val="00C74FAF"/>
    <w:rsid w:val="00C75220"/>
    <w:rsid w:val="00C75725"/>
    <w:rsid w:val="00C75BB3"/>
    <w:rsid w:val="00C75FDA"/>
    <w:rsid w:val="00C764DC"/>
    <w:rsid w:val="00C764E2"/>
    <w:rsid w:val="00C76733"/>
    <w:rsid w:val="00C76890"/>
    <w:rsid w:val="00C76F4D"/>
    <w:rsid w:val="00C77321"/>
    <w:rsid w:val="00C7758A"/>
    <w:rsid w:val="00C77B5E"/>
    <w:rsid w:val="00C77B96"/>
    <w:rsid w:val="00C77E5E"/>
    <w:rsid w:val="00C80304"/>
    <w:rsid w:val="00C803B2"/>
    <w:rsid w:val="00C80CA1"/>
    <w:rsid w:val="00C81190"/>
    <w:rsid w:val="00C8144B"/>
    <w:rsid w:val="00C816A3"/>
    <w:rsid w:val="00C82162"/>
    <w:rsid w:val="00C828B2"/>
    <w:rsid w:val="00C829EB"/>
    <w:rsid w:val="00C82B95"/>
    <w:rsid w:val="00C830D2"/>
    <w:rsid w:val="00C83F9E"/>
    <w:rsid w:val="00C8454F"/>
    <w:rsid w:val="00C84639"/>
    <w:rsid w:val="00C84A8E"/>
    <w:rsid w:val="00C85167"/>
    <w:rsid w:val="00C85994"/>
    <w:rsid w:val="00C85BC8"/>
    <w:rsid w:val="00C85E76"/>
    <w:rsid w:val="00C86215"/>
    <w:rsid w:val="00C864A0"/>
    <w:rsid w:val="00C867CA"/>
    <w:rsid w:val="00C86B3D"/>
    <w:rsid w:val="00C86C01"/>
    <w:rsid w:val="00C86F21"/>
    <w:rsid w:val="00C873B2"/>
    <w:rsid w:val="00C87B09"/>
    <w:rsid w:val="00C87BAD"/>
    <w:rsid w:val="00C87F8D"/>
    <w:rsid w:val="00C902AD"/>
    <w:rsid w:val="00C90855"/>
    <w:rsid w:val="00C90CDA"/>
    <w:rsid w:val="00C9125E"/>
    <w:rsid w:val="00C9165B"/>
    <w:rsid w:val="00C92339"/>
    <w:rsid w:val="00C92AE8"/>
    <w:rsid w:val="00C92D7B"/>
    <w:rsid w:val="00C9375D"/>
    <w:rsid w:val="00C93D3F"/>
    <w:rsid w:val="00C94028"/>
    <w:rsid w:val="00C94161"/>
    <w:rsid w:val="00C94DC1"/>
    <w:rsid w:val="00C94F03"/>
    <w:rsid w:val="00C95020"/>
    <w:rsid w:val="00C95440"/>
    <w:rsid w:val="00C956DB"/>
    <w:rsid w:val="00C9578A"/>
    <w:rsid w:val="00C96028"/>
    <w:rsid w:val="00C96192"/>
    <w:rsid w:val="00C9678B"/>
    <w:rsid w:val="00C968CA"/>
    <w:rsid w:val="00C970BF"/>
    <w:rsid w:val="00C977B3"/>
    <w:rsid w:val="00C97D1C"/>
    <w:rsid w:val="00CA0068"/>
    <w:rsid w:val="00CA04D3"/>
    <w:rsid w:val="00CA08D4"/>
    <w:rsid w:val="00CA0CE8"/>
    <w:rsid w:val="00CA1402"/>
    <w:rsid w:val="00CA1E71"/>
    <w:rsid w:val="00CA1FEA"/>
    <w:rsid w:val="00CA2001"/>
    <w:rsid w:val="00CA2CA3"/>
    <w:rsid w:val="00CA2D62"/>
    <w:rsid w:val="00CA2EAF"/>
    <w:rsid w:val="00CA2F34"/>
    <w:rsid w:val="00CA3405"/>
    <w:rsid w:val="00CA3AB2"/>
    <w:rsid w:val="00CA3EF8"/>
    <w:rsid w:val="00CA3FE4"/>
    <w:rsid w:val="00CA4211"/>
    <w:rsid w:val="00CA49BB"/>
    <w:rsid w:val="00CA511A"/>
    <w:rsid w:val="00CA58B0"/>
    <w:rsid w:val="00CA5CC3"/>
    <w:rsid w:val="00CA68EF"/>
    <w:rsid w:val="00CA699F"/>
    <w:rsid w:val="00CA713C"/>
    <w:rsid w:val="00CA778C"/>
    <w:rsid w:val="00CA7D7F"/>
    <w:rsid w:val="00CB0286"/>
    <w:rsid w:val="00CB08E6"/>
    <w:rsid w:val="00CB0B92"/>
    <w:rsid w:val="00CB16E9"/>
    <w:rsid w:val="00CB1F98"/>
    <w:rsid w:val="00CB20E3"/>
    <w:rsid w:val="00CB27D1"/>
    <w:rsid w:val="00CB2C88"/>
    <w:rsid w:val="00CB363A"/>
    <w:rsid w:val="00CB3743"/>
    <w:rsid w:val="00CB37E9"/>
    <w:rsid w:val="00CB3B1E"/>
    <w:rsid w:val="00CB3BB3"/>
    <w:rsid w:val="00CB4D72"/>
    <w:rsid w:val="00CB5210"/>
    <w:rsid w:val="00CB54A2"/>
    <w:rsid w:val="00CB56E1"/>
    <w:rsid w:val="00CB56FA"/>
    <w:rsid w:val="00CB613F"/>
    <w:rsid w:val="00CB64AA"/>
    <w:rsid w:val="00CB670E"/>
    <w:rsid w:val="00CB6E1D"/>
    <w:rsid w:val="00CB71D5"/>
    <w:rsid w:val="00CB73D8"/>
    <w:rsid w:val="00CB7E6F"/>
    <w:rsid w:val="00CC00A2"/>
    <w:rsid w:val="00CC05F2"/>
    <w:rsid w:val="00CC0B4A"/>
    <w:rsid w:val="00CC10F8"/>
    <w:rsid w:val="00CC1136"/>
    <w:rsid w:val="00CC1924"/>
    <w:rsid w:val="00CC2154"/>
    <w:rsid w:val="00CC23CF"/>
    <w:rsid w:val="00CC2528"/>
    <w:rsid w:val="00CC2D85"/>
    <w:rsid w:val="00CC2FEE"/>
    <w:rsid w:val="00CC35F2"/>
    <w:rsid w:val="00CC35FC"/>
    <w:rsid w:val="00CC39C1"/>
    <w:rsid w:val="00CC3BB0"/>
    <w:rsid w:val="00CC403D"/>
    <w:rsid w:val="00CC4290"/>
    <w:rsid w:val="00CC43F9"/>
    <w:rsid w:val="00CC4425"/>
    <w:rsid w:val="00CC4D6F"/>
    <w:rsid w:val="00CC52BB"/>
    <w:rsid w:val="00CC5381"/>
    <w:rsid w:val="00CC57F1"/>
    <w:rsid w:val="00CC5F45"/>
    <w:rsid w:val="00CC6B95"/>
    <w:rsid w:val="00CC7C62"/>
    <w:rsid w:val="00CC7E21"/>
    <w:rsid w:val="00CD027F"/>
    <w:rsid w:val="00CD19D2"/>
    <w:rsid w:val="00CD203C"/>
    <w:rsid w:val="00CD2566"/>
    <w:rsid w:val="00CD2841"/>
    <w:rsid w:val="00CD3384"/>
    <w:rsid w:val="00CD3A18"/>
    <w:rsid w:val="00CD3B8C"/>
    <w:rsid w:val="00CD3FA8"/>
    <w:rsid w:val="00CD4C00"/>
    <w:rsid w:val="00CD4E2F"/>
    <w:rsid w:val="00CD4FC1"/>
    <w:rsid w:val="00CD5599"/>
    <w:rsid w:val="00CD5800"/>
    <w:rsid w:val="00CD5A5A"/>
    <w:rsid w:val="00CD5BCC"/>
    <w:rsid w:val="00CD7160"/>
    <w:rsid w:val="00CD7E79"/>
    <w:rsid w:val="00CD7F30"/>
    <w:rsid w:val="00CE0D9E"/>
    <w:rsid w:val="00CE0DDE"/>
    <w:rsid w:val="00CE0E68"/>
    <w:rsid w:val="00CE191F"/>
    <w:rsid w:val="00CE19E4"/>
    <w:rsid w:val="00CE3612"/>
    <w:rsid w:val="00CE362A"/>
    <w:rsid w:val="00CE3877"/>
    <w:rsid w:val="00CE3B06"/>
    <w:rsid w:val="00CE3BC5"/>
    <w:rsid w:val="00CE42E6"/>
    <w:rsid w:val="00CE4801"/>
    <w:rsid w:val="00CE4C3C"/>
    <w:rsid w:val="00CE4EE6"/>
    <w:rsid w:val="00CE5235"/>
    <w:rsid w:val="00CE67EE"/>
    <w:rsid w:val="00CE6B73"/>
    <w:rsid w:val="00CE7637"/>
    <w:rsid w:val="00CE7AFD"/>
    <w:rsid w:val="00CE7DA9"/>
    <w:rsid w:val="00CE7F49"/>
    <w:rsid w:val="00CF01CC"/>
    <w:rsid w:val="00CF01E8"/>
    <w:rsid w:val="00CF0245"/>
    <w:rsid w:val="00CF04A8"/>
    <w:rsid w:val="00CF0CD7"/>
    <w:rsid w:val="00CF13D5"/>
    <w:rsid w:val="00CF1B6B"/>
    <w:rsid w:val="00CF1F0F"/>
    <w:rsid w:val="00CF336C"/>
    <w:rsid w:val="00CF375B"/>
    <w:rsid w:val="00CF3F6D"/>
    <w:rsid w:val="00CF4F2C"/>
    <w:rsid w:val="00CF534B"/>
    <w:rsid w:val="00CF575B"/>
    <w:rsid w:val="00CF5F0C"/>
    <w:rsid w:val="00CF61B4"/>
    <w:rsid w:val="00CF62A1"/>
    <w:rsid w:val="00CF67E2"/>
    <w:rsid w:val="00CF67E4"/>
    <w:rsid w:val="00CF6BE8"/>
    <w:rsid w:val="00CF6D07"/>
    <w:rsid w:val="00CF6F1E"/>
    <w:rsid w:val="00CF7376"/>
    <w:rsid w:val="00CF74AC"/>
    <w:rsid w:val="00CF7857"/>
    <w:rsid w:val="00CF79EF"/>
    <w:rsid w:val="00CF7CFE"/>
    <w:rsid w:val="00CF7D66"/>
    <w:rsid w:val="00D000E5"/>
    <w:rsid w:val="00D00106"/>
    <w:rsid w:val="00D001D8"/>
    <w:rsid w:val="00D00461"/>
    <w:rsid w:val="00D00D02"/>
    <w:rsid w:val="00D0245D"/>
    <w:rsid w:val="00D02D24"/>
    <w:rsid w:val="00D02FEC"/>
    <w:rsid w:val="00D03661"/>
    <w:rsid w:val="00D03AA9"/>
    <w:rsid w:val="00D03BB0"/>
    <w:rsid w:val="00D0450D"/>
    <w:rsid w:val="00D04837"/>
    <w:rsid w:val="00D049EB"/>
    <w:rsid w:val="00D05145"/>
    <w:rsid w:val="00D0521D"/>
    <w:rsid w:val="00D05431"/>
    <w:rsid w:val="00D05537"/>
    <w:rsid w:val="00D056B3"/>
    <w:rsid w:val="00D05954"/>
    <w:rsid w:val="00D059E6"/>
    <w:rsid w:val="00D05AEC"/>
    <w:rsid w:val="00D05BFE"/>
    <w:rsid w:val="00D05FA5"/>
    <w:rsid w:val="00D064E2"/>
    <w:rsid w:val="00D065F2"/>
    <w:rsid w:val="00D07827"/>
    <w:rsid w:val="00D07E49"/>
    <w:rsid w:val="00D10B53"/>
    <w:rsid w:val="00D10C19"/>
    <w:rsid w:val="00D11655"/>
    <w:rsid w:val="00D12B3A"/>
    <w:rsid w:val="00D131EB"/>
    <w:rsid w:val="00D13202"/>
    <w:rsid w:val="00D135F7"/>
    <w:rsid w:val="00D138F5"/>
    <w:rsid w:val="00D13CC9"/>
    <w:rsid w:val="00D13DA6"/>
    <w:rsid w:val="00D13EFA"/>
    <w:rsid w:val="00D13F12"/>
    <w:rsid w:val="00D1497D"/>
    <w:rsid w:val="00D15558"/>
    <w:rsid w:val="00D15A96"/>
    <w:rsid w:val="00D16172"/>
    <w:rsid w:val="00D1650A"/>
    <w:rsid w:val="00D16979"/>
    <w:rsid w:val="00D16999"/>
    <w:rsid w:val="00D17302"/>
    <w:rsid w:val="00D17B85"/>
    <w:rsid w:val="00D17C3B"/>
    <w:rsid w:val="00D20898"/>
    <w:rsid w:val="00D20A12"/>
    <w:rsid w:val="00D20DF7"/>
    <w:rsid w:val="00D216BB"/>
    <w:rsid w:val="00D21F99"/>
    <w:rsid w:val="00D22483"/>
    <w:rsid w:val="00D224D5"/>
    <w:rsid w:val="00D22932"/>
    <w:rsid w:val="00D231AC"/>
    <w:rsid w:val="00D2469C"/>
    <w:rsid w:val="00D24AD7"/>
    <w:rsid w:val="00D24D51"/>
    <w:rsid w:val="00D25047"/>
    <w:rsid w:val="00D251D6"/>
    <w:rsid w:val="00D257D5"/>
    <w:rsid w:val="00D2592D"/>
    <w:rsid w:val="00D25ABE"/>
    <w:rsid w:val="00D25CD0"/>
    <w:rsid w:val="00D263F9"/>
    <w:rsid w:val="00D27354"/>
    <w:rsid w:val="00D30AD6"/>
    <w:rsid w:val="00D30DFF"/>
    <w:rsid w:val="00D30F0C"/>
    <w:rsid w:val="00D310E3"/>
    <w:rsid w:val="00D3124B"/>
    <w:rsid w:val="00D31286"/>
    <w:rsid w:val="00D316F9"/>
    <w:rsid w:val="00D325BE"/>
    <w:rsid w:val="00D32C93"/>
    <w:rsid w:val="00D32E9E"/>
    <w:rsid w:val="00D32F79"/>
    <w:rsid w:val="00D3362D"/>
    <w:rsid w:val="00D33785"/>
    <w:rsid w:val="00D33947"/>
    <w:rsid w:val="00D33B5F"/>
    <w:rsid w:val="00D341F3"/>
    <w:rsid w:val="00D34CC6"/>
    <w:rsid w:val="00D34D88"/>
    <w:rsid w:val="00D35A33"/>
    <w:rsid w:val="00D363CF"/>
    <w:rsid w:val="00D36DD5"/>
    <w:rsid w:val="00D36F0D"/>
    <w:rsid w:val="00D36FB6"/>
    <w:rsid w:val="00D37188"/>
    <w:rsid w:val="00D371C9"/>
    <w:rsid w:val="00D37826"/>
    <w:rsid w:val="00D4019D"/>
    <w:rsid w:val="00D404A0"/>
    <w:rsid w:val="00D40BE7"/>
    <w:rsid w:val="00D40EA5"/>
    <w:rsid w:val="00D412E5"/>
    <w:rsid w:val="00D41ADA"/>
    <w:rsid w:val="00D42E61"/>
    <w:rsid w:val="00D42FB8"/>
    <w:rsid w:val="00D438EA"/>
    <w:rsid w:val="00D4465A"/>
    <w:rsid w:val="00D44768"/>
    <w:rsid w:val="00D449BD"/>
    <w:rsid w:val="00D45720"/>
    <w:rsid w:val="00D45729"/>
    <w:rsid w:val="00D469F6"/>
    <w:rsid w:val="00D474FC"/>
    <w:rsid w:val="00D47678"/>
    <w:rsid w:val="00D47F6F"/>
    <w:rsid w:val="00D50241"/>
    <w:rsid w:val="00D504DA"/>
    <w:rsid w:val="00D508B3"/>
    <w:rsid w:val="00D50A73"/>
    <w:rsid w:val="00D50C79"/>
    <w:rsid w:val="00D5119C"/>
    <w:rsid w:val="00D512DF"/>
    <w:rsid w:val="00D513E6"/>
    <w:rsid w:val="00D51E2C"/>
    <w:rsid w:val="00D52794"/>
    <w:rsid w:val="00D53A71"/>
    <w:rsid w:val="00D53C5E"/>
    <w:rsid w:val="00D54224"/>
    <w:rsid w:val="00D5440A"/>
    <w:rsid w:val="00D54FB2"/>
    <w:rsid w:val="00D550B4"/>
    <w:rsid w:val="00D55319"/>
    <w:rsid w:val="00D55722"/>
    <w:rsid w:val="00D558FA"/>
    <w:rsid w:val="00D56041"/>
    <w:rsid w:val="00D56313"/>
    <w:rsid w:val="00D56AA7"/>
    <w:rsid w:val="00D56C33"/>
    <w:rsid w:val="00D56DC5"/>
    <w:rsid w:val="00D57F6B"/>
    <w:rsid w:val="00D609A3"/>
    <w:rsid w:val="00D60A07"/>
    <w:rsid w:val="00D610DD"/>
    <w:rsid w:val="00D6128C"/>
    <w:rsid w:val="00D616C4"/>
    <w:rsid w:val="00D62331"/>
    <w:rsid w:val="00D62C5B"/>
    <w:rsid w:val="00D6314A"/>
    <w:rsid w:val="00D631EB"/>
    <w:rsid w:val="00D63997"/>
    <w:rsid w:val="00D63C76"/>
    <w:rsid w:val="00D63E4C"/>
    <w:rsid w:val="00D6426A"/>
    <w:rsid w:val="00D648AC"/>
    <w:rsid w:val="00D6490D"/>
    <w:rsid w:val="00D650D1"/>
    <w:rsid w:val="00D65338"/>
    <w:rsid w:val="00D65E45"/>
    <w:rsid w:val="00D663A1"/>
    <w:rsid w:val="00D66EFE"/>
    <w:rsid w:val="00D7068A"/>
    <w:rsid w:val="00D7089B"/>
    <w:rsid w:val="00D70DE5"/>
    <w:rsid w:val="00D71EDF"/>
    <w:rsid w:val="00D7208E"/>
    <w:rsid w:val="00D72902"/>
    <w:rsid w:val="00D72EB7"/>
    <w:rsid w:val="00D72F1E"/>
    <w:rsid w:val="00D73C4F"/>
    <w:rsid w:val="00D740AB"/>
    <w:rsid w:val="00D74405"/>
    <w:rsid w:val="00D74E68"/>
    <w:rsid w:val="00D75106"/>
    <w:rsid w:val="00D75209"/>
    <w:rsid w:val="00D754B9"/>
    <w:rsid w:val="00D75D30"/>
    <w:rsid w:val="00D760B6"/>
    <w:rsid w:val="00D762F5"/>
    <w:rsid w:val="00D774FA"/>
    <w:rsid w:val="00D77B75"/>
    <w:rsid w:val="00D77D74"/>
    <w:rsid w:val="00D80578"/>
    <w:rsid w:val="00D805BE"/>
    <w:rsid w:val="00D80D47"/>
    <w:rsid w:val="00D8196B"/>
    <w:rsid w:val="00D81971"/>
    <w:rsid w:val="00D81EE0"/>
    <w:rsid w:val="00D83C02"/>
    <w:rsid w:val="00D83F0F"/>
    <w:rsid w:val="00D844ED"/>
    <w:rsid w:val="00D85F2B"/>
    <w:rsid w:val="00D8607F"/>
    <w:rsid w:val="00D86508"/>
    <w:rsid w:val="00D8672F"/>
    <w:rsid w:val="00D86EED"/>
    <w:rsid w:val="00D87734"/>
    <w:rsid w:val="00D90410"/>
    <w:rsid w:val="00D90A0A"/>
    <w:rsid w:val="00D90A52"/>
    <w:rsid w:val="00D9135E"/>
    <w:rsid w:val="00D91476"/>
    <w:rsid w:val="00D9148D"/>
    <w:rsid w:val="00D915C6"/>
    <w:rsid w:val="00D928ED"/>
    <w:rsid w:val="00D92C54"/>
    <w:rsid w:val="00D93BD9"/>
    <w:rsid w:val="00D93C57"/>
    <w:rsid w:val="00D94883"/>
    <w:rsid w:val="00D95440"/>
    <w:rsid w:val="00D95A0D"/>
    <w:rsid w:val="00D95CD6"/>
    <w:rsid w:val="00D96035"/>
    <w:rsid w:val="00D96799"/>
    <w:rsid w:val="00D9755D"/>
    <w:rsid w:val="00D97E05"/>
    <w:rsid w:val="00D97E54"/>
    <w:rsid w:val="00DA0450"/>
    <w:rsid w:val="00DA0E4C"/>
    <w:rsid w:val="00DA11AF"/>
    <w:rsid w:val="00DA1319"/>
    <w:rsid w:val="00DA1396"/>
    <w:rsid w:val="00DA1EC3"/>
    <w:rsid w:val="00DA310C"/>
    <w:rsid w:val="00DA38BF"/>
    <w:rsid w:val="00DA3A7B"/>
    <w:rsid w:val="00DA4B60"/>
    <w:rsid w:val="00DA4E5A"/>
    <w:rsid w:val="00DA54C1"/>
    <w:rsid w:val="00DA6928"/>
    <w:rsid w:val="00DA6A67"/>
    <w:rsid w:val="00DA6D45"/>
    <w:rsid w:val="00DA76D3"/>
    <w:rsid w:val="00DA78F2"/>
    <w:rsid w:val="00DB0487"/>
    <w:rsid w:val="00DB04A2"/>
    <w:rsid w:val="00DB0AD1"/>
    <w:rsid w:val="00DB0B67"/>
    <w:rsid w:val="00DB168B"/>
    <w:rsid w:val="00DB2181"/>
    <w:rsid w:val="00DB2981"/>
    <w:rsid w:val="00DB2B61"/>
    <w:rsid w:val="00DB30CF"/>
    <w:rsid w:val="00DB3764"/>
    <w:rsid w:val="00DB3A6C"/>
    <w:rsid w:val="00DB4902"/>
    <w:rsid w:val="00DB4967"/>
    <w:rsid w:val="00DB55B5"/>
    <w:rsid w:val="00DB5794"/>
    <w:rsid w:val="00DB5891"/>
    <w:rsid w:val="00DB5DB3"/>
    <w:rsid w:val="00DB6238"/>
    <w:rsid w:val="00DB6650"/>
    <w:rsid w:val="00DB690E"/>
    <w:rsid w:val="00DB73A3"/>
    <w:rsid w:val="00DB7A80"/>
    <w:rsid w:val="00DB7E48"/>
    <w:rsid w:val="00DB7F11"/>
    <w:rsid w:val="00DC06F3"/>
    <w:rsid w:val="00DC0F0E"/>
    <w:rsid w:val="00DC149E"/>
    <w:rsid w:val="00DC1598"/>
    <w:rsid w:val="00DC1641"/>
    <w:rsid w:val="00DC1A87"/>
    <w:rsid w:val="00DC26EB"/>
    <w:rsid w:val="00DC3130"/>
    <w:rsid w:val="00DC3207"/>
    <w:rsid w:val="00DC32A0"/>
    <w:rsid w:val="00DC3995"/>
    <w:rsid w:val="00DC4879"/>
    <w:rsid w:val="00DC4F2A"/>
    <w:rsid w:val="00DC5261"/>
    <w:rsid w:val="00DC58C4"/>
    <w:rsid w:val="00DC5B42"/>
    <w:rsid w:val="00DC5B76"/>
    <w:rsid w:val="00DC5C4F"/>
    <w:rsid w:val="00DC5EDA"/>
    <w:rsid w:val="00DC62C4"/>
    <w:rsid w:val="00DC67F2"/>
    <w:rsid w:val="00DC68FB"/>
    <w:rsid w:val="00DC6A6C"/>
    <w:rsid w:val="00DC6F9A"/>
    <w:rsid w:val="00DD01FC"/>
    <w:rsid w:val="00DD07CE"/>
    <w:rsid w:val="00DD08EA"/>
    <w:rsid w:val="00DD0D06"/>
    <w:rsid w:val="00DD1219"/>
    <w:rsid w:val="00DD13A6"/>
    <w:rsid w:val="00DD2672"/>
    <w:rsid w:val="00DD2E55"/>
    <w:rsid w:val="00DD2F66"/>
    <w:rsid w:val="00DD324C"/>
    <w:rsid w:val="00DD33CB"/>
    <w:rsid w:val="00DD40C0"/>
    <w:rsid w:val="00DD4BA3"/>
    <w:rsid w:val="00DD4C2D"/>
    <w:rsid w:val="00DD5555"/>
    <w:rsid w:val="00DD6128"/>
    <w:rsid w:val="00DD7295"/>
    <w:rsid w:val="00DD736C"/>
    <w:rsid w:val="00DD74DE"/>
    <w:rsid w:val="00DD7AD8"/>
    <w:rsid w:val="00DE0821"/>
    <w:rsid w:val="00DE0BF9"/>
    <w:rsid w:val="00DE1E66"/>
    <w:rsid w:val="00DE1F60"/>
    <w:rsid w:val="00DE209C"/>
    <w:rsid w:val="00DE2CCF"/>
    <w:rsid w:val="00DE3B25"/>
    <w:rsid w:val="00DE3B4E"/>
    <w:rsid w:val="00DE3FAE"/>
    <w:rsid w:val="00DE448D"/>
    <w:rsid w:val="00DE4665"/>
    <w:rsid w:val="00DE4A81"/>
    <w:rsid w:val="00DE4C08"/>
    <w:rsid w:val="00DE53FA"/>
    <w:rsid w:val="00DE56FF"/>
    <w:rsid w:val="00DE594F"/>
    <w:rsid w:val="00DE5C5E"/>
    <w:rsid w:val="00DE5F5A"/>
    <w:rsid w:val="00DE6BC3"/>
    <w:rsid w:val="00DE6E33"/>
    <w:rsid w:val="00DE6EED"/>
    <w:rsid w:val="00DE7201"/>
    <w:rsid w:val="00DE7211"/>
    <w:rsid w:val="00DE7580"/>
    <w:rsid w:val="00DE7702"/>
    <w:rsid w:val="00DE79A6"/>
    <w:rsid w:val="00DE7A3A"/>
    <w:rsid w:val="00DE7E9E"/>
    <w:rsid w:val="00DF0548"/>
    <w:rsid w:val="00DF09DC"/>
    <w:rsid w:val="00DF0AB3"/>
    <w:rsid w:val="00DF0D51"/>
    <w:rsid w:val="00DF0EBC"/>
    <w:rsid w:val="00DF14D2"/>
    <w:rsid w:val="00DF1BFE"/>
    <w:rsid w:val="00DF1D25"/>
    <w:rsid w:val="00DF2CC5"/>
    <w:rsid w:val="00DF2D67"/>
    <w:rsid w:val="00DF31CF"/>
    <w:rsid w:val="00DF343F"/>
    <w:rsid w:val="00DF3491"/>
    <w:rsid w:val="00DF3DE8"/>
    <w:rsid w:val="00DF40F3"/>
    <w:rsid w:val="00DF4E20"/>
    <w:rsid w:val="00DF4E7B"/>
    <w:rsid w:val="00DF55A7"/>
    <w:rsid w:val="00DF5780"/>
    <w:rsid w:val="00DF5B2F"/>
    <w:rsid w:val="00DF5B45"/>
    <w:rsid w:val="00DF5DDD"/>
    <w:rsid w:val="00DF5E50"/>
    <w:rsid w:val="00DF6CBC"/>
    <w:rsid w:val="00DF6D5E"/>
    <w:rsid w:val="00DF7442"/>
    <w:rsid w:val="00DF7A45"/>
    <w:rsid w:val="00E007E9"/>
    <w:rsid w:val="00E02191"/>
    <w:rsid w:val="00E023E7"/>
    <w:rsid w:val="00E0246E"/>
    <w:rsid w:val="00E026FD"/>
    <w:rsid w:val="00E02EAC"/>
    <w:rsid w:val="00E03373"/>
    <w:rsid w:val="00E033A2"/>
    <w:rsid w:val="00E03484"/>
    <w:rsid w:val="00E0366D"/>
    <w:rsid w:val="00E03922"/>
    <w:rsid w:val="00E039A7"/>
    <w:rsid w:val="00E03B3B"/>
    <w:rsid w:val="00E03BC3"/>
    <w:rsid w:val="00E0414C"/>
    <w:rsid w:val="00E04381"/>
    <w:rsid w:val="00E04541"/>
    <w:rsid w:val="00E06141"/>
    <w:rsid w:val="00E06561"/>
    <w:rsid w:val="00E06A5C"/>
    <w:rsid w:val="00E06C35"/>
    <w:rsid w:val="00E06DC3"/>
    <w:rsid w:val="00E0700A"/>
    <w:rsid w:val="00E07283"/>
    <w:rsid w:val="00E07726"/>
    <w:rsid w:val="00E0774C"/>
    <w:rsid w:val="00E07D3F"/>
    <w:rsid w:val="00E1032A"/>
    <w:rsid w:val="00E1094E"/>
    <w:rsid w:val="00E10A7B"/>
    <w:rsid w:val="00E10A8B"/>
    <w:rsid w:val="00E10D12"/>
    <w:rsid w:val="00E1110A"/>
    <w:rsid w:val="00E118E9"/>
    <w:rsid w:val="00E119E0"/>
    <w:rsid w:val="00E11A91"/>
    <w:rsid w:val="00E12B74"/>
    <w:rsid w:val="00E12CFE"/>
    <w:rsid w:val="00E12E63"/>
    <w:rsid w:val="00E12EE3"/>
    <w:rsid w:val="00E12FA1"/>
    <w:rsid w:val="00E1345B"/>
    <w:rsid w:val="00E13B35"/>
    <w:rsid w:val="00E1441F"/>
    <w:rsid w:val="00E14689"/>
    <w:rsid w:val="00E148AD"/>
    <w:rsid w:val="00E14C71"/>
    <w:rsid w:val="00E14CCB"/>
    <w:rsid w:val="00E153C1"/>
    <w:rsid w:val="00E16882"/>
    <w:rsid w:val="00E168A1"/>
    <w:rsid w:val="00E16D00"/>
    <w:rsid w:val="00E16E98"/>
    <w:rsid w:val="00E16FD0"/>
    <w:rsid w:val="00E17B54"/>
    <w:rsid w:val="00E2056E"/>
    <w:rsid w:val="00E21094"/>
    <w:rsid w:val="00E21320"/>
    <w:rsid w:val="00E218A9"/>
    <w:rsid w:val="00E21C13"/>
    <w:rsid w:val="00E21DE1"/>
    <w:rsid w:val="00E21F31"/>
    <w:rsid w:val="00E22A46"/>
    <w:rsid w:val="00E235FA"/>
    <w:rsid w:val="00E23842"/>
    <w:rsid w:val="00E238B2"/>
    <w:rsid w:val="00E23C63"/>
    <w:rsid w:val="00E241A8"/>
    <w:rsid w:val="00E242F0"/>
    <w:rsid w:val="00E248E5"/>
    <w:rsid w:val="00E24C15"/>
    <w:rsid w:val="00E24E86"/>
    <w:rsid w:val="00E262DD"/>
    <w:rsid w:val="00E26965"/>
    <w:rsid w:val="00E2742D"/>
    <w:rsid w:val="00E27ABD"/>
    <w:rsid w:val="00E30FFC"/>
    <w:rsid w:val="00E318E9"/>
    <w:rsid w:val="00E319C8"/>
    <w:rsid w:val="00E321EC"/>
    <w:rsid w:val="00E32C33"/>
    <w:rsid w:val="00E32DFE"/>
    <w:rsid w:val="00E334B8"/>
    <w:rsid w:val="00E33B1D"/>
    <w:rsid w:val="00E33DD9"/>
    <w:rsid w:val="00E34567"/>
    <w:rsid w:val="00E35119"/>
    <w:rsid w:val="00E35BD5"/>
    <w:rsid w:val="00E361C7"/>
    <w:rsid w:val="00E364EC"/>
    <w:rsid w:val="00E3658E"/>
    <w:rsid w:val="00E36C0A"/>
    <w:rsid w:val="00E378C8"/>
    <w:rsid w:val="00E4006C"/>
    <w:rsid w:val="00E40518"/>
    <w:rsid w:val="00E4054A"/>
    <w:rsid w:val="00E405EE"/>
    <w:rsid w:val="00E405F6"/>
    <w:rsid w:val="00E41858"/>
    <w:rsid w:val="00E42BB2"/>
    <w:rsid w:val="00E430EB"/>
    <w:rsid w:val="00E4319D"/>
    <w:rsid w:val="00E43622"/>
    <w:rsid w:val="00E43E0C"/>
    <w:rsid w:val="00E44390"/>
    <w:rsid w:val="00E44716"/>
    <w:rsid w:val="00E449B5"/>
    <w:rsid w:val="00E44AD1"/>
    <w:rsid w:val="00E44EC2"/>
    <w:rsid w:val="00E44F01"/>
    <w:rsid w:val="00E4561C"/>
    <w:rsid w:val="00E45714"/>
    <w:rsid w:val="00E45815"/>
    <w:rsid w:val="00E45CCB"/>
    <w:rsid w:val="00E461C0"/>
    <w:rsid w:val="00E462C8"/>
    <w:rsid w:val="00E46576"/>
    <w:rsid w:val="00E465FD"/>
    <w:rsid w:val="00E46E38"/>
    <w:rsid w:val="00E47242"/>
    <w:rsid w:val="00E502E2"/>
    <w:rsid w:val="00E5042C"/>
    <w:rsid w:val="00E516C3"/>
    <w:rsid w:val="00E51CA7"/>
    <w:rsid w:val="00E5272E"/>
    <w:rsid w:val="00E5370A"/>
    <w:rsid w:val="00E53E64"/>
    <w:rsid w:val="00E54108"/>
    <w:rsid w:val="00E54CB4"/>
    <w:rsid w:val="00E54CB6"/>
    <w:rsid w:val="00E55424"/>
    <w:rsid w:val="00E56653"/>
    <w:rsid w:val="00E57A0D"/>
    <w:rsid w:val="00E601F4"/>
    <w:rsid w:val="00E6021F"/>
    <w:rsid w:val="00E60ABA"/>
    <w:rsid w:val="00E60CEC"/>
    <w:rsid w:val="00E60E57"/>
    <w:rsid w:val="00E617D4"/>
    <w:rsid w:val="00E6184A"/>
    <w:rsid w:val="00E618C3"/>
    <w:rsid w:val="00E61DBE"/>
    <w:rsid w:val="00E61E5C"/>
    <w:rsid w:val="00E637C7"/>
    <w:rsid w:val="00E63F71"/>
    <w:rsid w:val="00E64CC1"/>
    <w:rsid w:val="00E64CF0"/>
    <w:rsid w:val="00E64EF0"/>
    <w:rsid w:val="00E64FDE"/>
    <w:rsid w:val="00E65B51"/>
    <w:rsid w:val="00E660EA"/>
    <w:rsid w:val="00E66256"/>
    <w:rsid w:val="00E67835"/>
    <w:rsid w:val="00E67D59"/>
    <w:rsid w:val="00E70DBE"/>
    <w:rsid w:val="00E71F6A"/>
    <w:rsid w:val="00E721E9"/>
    <w:rsid w:val="00E72229"/>
    <w:rsid w:val="00E72FEF"/>
    <w:rsid w:val="00E73066"/>
    <w:rsid w:val="00E73322"/>
    <w:rsid w:val="00E7377F"/>
    <w:rsid w:val="00E743A6"/>
    <w:rsid w:val="00E74A1B"/>
    <w:rsid w:val="00E74B5D"/>
    <w:rsid w:val="00E74D2C"/>
    <w:rsid w:val="00E7560D"/>
    <w:rsid w:val="00E759A2"/>
    <w:rsid w:val="00E75B22"/>
    <w:rsid w:val="00E760FE"/>
    <w:rsid w:val="00E768E6"/>
    <w:rsid w:val="00E76A41"/>
    <w:rsid w:val="00E77272"/>
    <w:rsid w:val="00E77443"/>
    <w:rsid w:val="00E77818"/>
    <w:rsid w:val="00E804A5"/>
    <w:rsid w:val="00E80832"/>
    <w:rsid w:val="00E80BE9"/>
    <w:rsid w:val="00E81180"/>
    <w:rsid w:val="00E81C49"/>
    <w:rsid w:val="00E821F3"/>
    <w:rsid w:val="00E8244A"/>
    <w:rsid w:val="00E8346E"/>
    <w:rsid w:val="00E838C0"/>
    <w:rsid w:val="00E8390E"/>
    <w:rsid w:val="00E83DC4"/>
    <w:rsid w:val="00E84F50"/>
    <w:rsid w:val="00E8527D"/>
    <w:rsid w:val="00E85495"/>
    <w:rsid w:val="00E869F6"/>
    <w:rsid w:val="00E86DDE"/>
    <w:rsid w:val="00E8729A"/>
    <w:rsid w:val="00E8763E"/>
    <w:rsid w:val="00E87AA4"/>
    <w:rsid w:val="00E87ACA"/>
    <w:rsid w:val="00E87C54"/>
    <w:rsid w:val="00E90011"/>
    <w:rsid w:val="00E9018D"/>
    <w:rsid w:val="00E91246"/>
    <w:rsid w:val="00E914C3"/>
    <w:rsid w:val="00E918DF"/>
    <w:rsid w:val="00E91C53"/>
    <w:rsid w:val="00E92857"/>
    <w:rsid w:val="00E92A96"/>
    <w:rsid w:val="00E93523"/>
    <w:rsid w:val="00E93C7A"/>
    <w:rsid w:val="00E942C6"/>
    <w:rsid w:val="00E9438C"/>
    <w:rsid w:val="00E945FA"/>
    <w:rsid w:val="00E947CD"/>
    <w:rsid w:val="00E94AE5"/>
    <w:rsid w:val="00E95123"/>
    <w:rsid w:val="00E954AD"/>
    <w:rsid w:val="00E9571C"/>
    <w:rsid w:val="00E963D3"/>
    <w:rsid w:val="00E96922"/>
    <w:rsid w:val="00E96C8C"/>
    <w:rsid w:val="00E96DCC"/>
    <w:rsid w:val="00E96F76"/>
    <w:rsid w:val="00E9712E"/>
    <w:rsid w:val="00E97B17"/>
    <w:rsid w:val="00EA04E0"/>
    <w:rsid w:val="00EA0D04"/>
    <w:rsid w:val="00EA0D41"/>
    <w:rsid w:val="00EA1F0A"/>
    <w:rsid w:val="00EA1F53"/>
    <w:rsid w:val="00EA2169"/>
    <w:rsid w:val="00EA2765"/>
    <w:rsid w:val="00EA3E0A"/>
    <w:rsid w:val="00EA42EA"/>
    <w:rsid w:val="00EA4BE8"/>
    <w:rsid w:val="00EA5017"/>
    <w:rsid w:val="00EA52F7"/>
    <w:rsid w:val="00EA530A"/>
    <w:rsid w:val="00EA5D55"/>
    <w:rsid w:val="00EA5E57"/>
    <w:rsid w:val="00EA5EC0"/>
    <w:rsid w:val="00EA6918"/>
    <w:rsid w:val="00EA77FE"/>
    <w:rsid w:val="00EA78DB"/>
    <w:rsid w:val="00EA7A53"/>
    <w:rsid w:val="00EB00AB"/>
    <w:rsid w:val="00EB021C"/>
    <w:rsid w:val="00EB05BB"/>
    <w:rsid w:val="00EB06AA"/>
    <w:rsid w:val="00EB0D35"/>
    <w:rsid w:val="00EB0EFD"/>
    <w:rsid w:val="00EB192C"/>
    <w:rsid w:val="00EB1C32"/>
    <w:rsid w:val="00EB1D12"/>
    <w:rsid w:val="00EB1F5A"/>
    <w:rsid w:val="00EB2176"/>
    <w:rsid w:val="00EB276A"/>
    <w:rsid w:val="00EB28F3"/>
    <w:rsid w:val="00EB29F6"/>
    <w:rsid w:val="00EB32D3"/>
    <w:rsid w:val="00EB3AF6"/>
    <w:rsid w:val="00EB3EA8"/>
    <w:rsid w:val="00EB469B"/>
    <w:rsid w:val="00EB4737"/>
    <w:rsid w:val="00EB4B63"/>
    <w:rsid w:val="00EB4EAE"/>
    <w:rsid w:val="00EB4FCD"/>
    <w:rsid w:val="00EB5B64"/>
    <w:rsid w:val="00EB5D7B"/>
    <w:rsid w:val="00EB70A2"/>
    <w:rsid w:val="00EB770B"/>
    <w:rsid w:val="00EB7A0D"/>
    <w:rsid w:val="00EB7E18"/>
    <w:rsid w:val="00EC0143"/>
    <w:rsid w:val="00EC120E"/>
    <w:rsid w:val="00EC1745"/>
    <w:rsid w:val="00EC1C99"/>
    <w:rsid w:val="00EC1EC4"/>
    <w:rsid w:val="00EC2092"/>
    <w:rsid w:val="00EC2137"/>
    <w:rsid w:val="00EC24F7"/>
    <w:rsid w:val="00EC2DAB"/>
    <w:rsid w:val="00EC32A8"/>
    <w:rsid w:val="00EC3D04"/>
    <w:rsid w:val="00EC3F0A"/>
    <w:rsid w:val="00EC4328"/>
    <w:rsid w:val="00EC4C10"/>
    <w:rsid w:val="00EC4D67"/>
    <w:rsid w:val="00EC5E89"/>
    <w:rsid w:val="00EC6CE4"/>
    <w:rsid w:val="00EC7364"/>
    <w:rsid w:val="00EC75EF"/>
    <w:rsid w:val="00ED045E"/>
    <w:rsid w:val="00ED0D7A"/>
    <w:rsid w:val="00ED0EA2"/>
    <w:rsid w:val="00ED140A"/>
    <w:rsid w:val="00ED184D"/>
    <w:rsid w:val="00ED2EFA"/>
    <w:rsid w:val="00ED3226"/>
    <w:rsid w:val="00ED36BD"/>
    <w:rsid w:val="00ED3A07"/>
    <w:rsid w:val="00ED3BFF"/>
    <w:rsid w:val="00ED435F"/>
    <w:rsid w:val="00ED4FE8"/>
    <w:rsid w:val="00ED505A"/>
    <w:rsid w:val="00ED5310"/>
    <w:rsid w:val="00ED5425"/>
    <w:rsid w:val="00ED5878"/>
    <w:rsid w:val="00ED5E25"/>
    <w:rsid w:val="00ED6436"/>
    <w:rsid w:val="00ED6CF2"/>
    <w:rsid w:val="00ED70A8"/>
    <w:rsid w:val="00ED70B9"/>
    <w:rsid w:val="00EE0522"/>
    <w:rsid w:val="00EE084A"/>
    <w:rsid w:val="00EE0920"/>
    <w:rsid w:val="00EE0CD8"/>
    <w:rsid w:val="00EE0CF2"/>
    <w:rsid w:val="00EE1884"/>
    <w:rsid w:val="00EE1A58"/>
    <w:rsid w:val="00EE1D55"/>
    <w:rsid w:val="00EE205E"/>
    <w:rsid w:val="00EE21CA"/>
    <w:rsid w:val="00EE2608"/>
    <w:rsid w:val="00EE26EC"/>
    <w:rsid w:val="00EE2E49"/>
    <w:rsid w:val="00EE2FA1"/>
    <w:rsid w:val="00EE332E"/>
    <w:rsid w:val="00EE3684"/>
    <w:rsid w:val="00EE3898"/>
    <w:rsid w:val="00EE43FD"/>
    <w:rsid w:val="00EE4DC5"/>
    <w:rsid w:val="00EE5ECF"/>
    <w:rsid w:val="00EE67F5"/>
    <w:rsid w:val="00EE72F4"/>
    <w:rsid w:val="00EE75AB"/>
    <w:rsid w:val="00EE7B60"/>
    <w:rsid w:val="00EE7DF2"/>
    <w:rsid w:val="00EF0460"/>
    <w:rsid w:val="00EF0A54"/>
    <w:rsid w:val="00EF11A3"/>
    <w:rsid w:val="00EF1922"/>
    <w:rsid w:val="00EF34EF"/>
    <w:rsid w:val="00EF35C5"/>
    <w:rsid w:val="00EF3DF8"/>
    <w:rsid w:val="00EF42B7"/>
    <w:rsid w:val="00EF4315"/>
    <w:rsid w:val="00EF4A69"/>
    <w:rsid w:val="00EF522B"/>
    <w:rsid w:val="00EF5991"/>
    <w:rsid w:val="00EF5F2F"/>
    <w:rsid w:val="00EF6AD1"/>
    <w:rsid w:val="00EF6CC4"/>
    <w:rsid w:val="00EF6E8F"/>
    <w:rsid w:val="00EF714A"/>
    <w:rsid w:val="00EF7803"/>
    <w:rsid w:val="00EF7891"/>
    <w:rsid w:val="00EF7981"/>
    <w:rsid w:val="00EF7C54"/>
    <w:rsid w:val="00EF7C8C"/>
    <w:rsid w:val="00EF7D41"/>
    <w:rsid w:val="00EF7E99"/>
    <w:rsid w:val="00F0003C"/>
    <w:rsid w:val="00F007F8"/>
    <w:rsid w:val="00F012FB"/>
    <w:rsid w:val="00F025A9"/>
    <w:rsid w:val="00F037EE"/>
    <w:rsid w:val="00F0388B"/>
    <w:rsid w:val="00F03959"/>
    <w:rsid w:val="00F0408D"/>
    <w:rsid w:val="00F04480"/>
    <w:rsid w:val="00F04874"/>
    <w:rsid w:val="00F04AEF"/>
    <w:rsid w:val="00F05F49"/>
    <w:rsid w:val="00F06108"/>
    <w:rsid w:val="00F06517"/>
    <w:rsid w:val="00F0652A"/>
    <w:rsid w:val="00F06890"/>
    <w:rsid w:val="00F07674"/>
    <w:rsid w:val="00F1065F"/>
    <w:rsid w:val="00F10E11"/>
    <w:rsid w:val="00F11502"/>
    <w:rsid w:val="00F119A1"/>
    <w:rsid w:val="00F11C1D"/>
    <w:rsid w:val="00F12B20"/>
    <w:rsid w:val="00F134D3"/>
    <w:rsid w:val="00F13AD6"/>
    <w:rsid w:val="00F13BEF"/>
    <w:rsid w:val="00F13D39"/>
    <w:rsid w:val="00F14217"/>
    <w:rsid w:val="00F14378"/>
    <w:rsid w:val="00F148FB"/>
    <w:rsid w:val="00F14AB7"/>
    <w:rsid w:val="00F15039"/>
    <w:rsid w:val="00F16BD5"/>
    <w:rsid w:val="00F16CFA"/>
    <w:rsid w:val="00F16DC0"/>
    <w:rsid w:val="00F16EBF"/>
    <w:rsid w:val="00F16F9D"/>
    <w:rsid w:val="00F20FE3"/>
    <w:rsid w:val="00F21446"/>
    <w:rsid w:val="00F21845"/>
    <w:rsid w:val="00F23118"/>
    <w:rsid w:val="00F23BB8"/>
    <w:rsid w:val="00F242F8"/>
    <w:rsid w:val="00F248FD"/>
    <w:rsid w:val="00F24B70"/>
    <w:rsid w:val="00F24FA2"/>
    <w:rsid w:val="00F256E6"/>
    <w:rsid w:val="00F25B22"/>
    <w:rsid w:val="00F25B4E"/>
    <w:rsid w:val="00F25C56"/>
    <w:rsid w:val="00F25CCF"/>
    <w:rsid w:val="00F25E57"/>
    <w:rsid w:val="00F26AF7"/>
    <w:rsid w:val="00F2730E"/>
    <w:rsid w:val="00F27678"/>
    <w:rsid w:val="00F302E8"/>
    <w:rsid w:val="00F30335"/>
    <w:rsid w:val="00F30434"/>
    <w:rsid w:val="00F30604"/>
    <w:rsid w:val="00F30637"/>
    <w:rsid w:val="00F3131E"/>
    <w:rsid w:val="00F31639"/>
    <w:rsid w:val="00F31B23"/>
    <w:rsid w:val="00F3268C"/>
    <w:rsid w:val="00F329FE"/>
    <w:rsid w:val="00F3326C"/>
    <w:rsid w:val="00F3363F"/>
    <w:rsid w:val="00F339AF"/>
    <w:rsid w:val="00F3409A"/>
    <w:rsid w:val="00F34153"/>
    <w:rsid w:val="00F34271"/>
    <w:rsid w:val="00F34470"/>
    <w:rsid w:val="00F34646"/>
    <w:rsid w:val="00F34B85"/>
    <w:rsid w:val="00F34EFC"/>
    <w:rsid w:val="00F35BFD"/>
    <w:rsid w:val="00F35C33"/>
    <w:rsid w:val="00F35D48"/>
    <w:rsid w:val="00F35EA9"/>
    <w:rsid w:val="00F36BE0"/>
    <w:rsid w:val="00F37491"/>
    <w:rsid w:val="00F3779B"/>
    <w:rsid w:val="00F37B90"/>
    <w:rsid w:val="00F40230"/>
    <w:rsid w:val="00F402B4"/>
    <w:rsid w:val="00F4059A"/>
    <w:rsid w:val="00F40C96"/>
    <w:rsid w:val="00F40D54"/>
    <w:rsid w:val="00F413B5"/>
    <w:rsid w:val="00F419A7"/>
    <w:rsid w:val="00F422DA"/>
    <w:rsid w:val="00F427D4"/>
    <w:rsid w:val="00F429D8"/>
    <w:rsid w:val="00F42C33"/>
    <w:rsid w:val="00F42FB5"/>
    <w:rsid w:val="00F43312"/>
    <w:rsid w:val="00F4385A"/>
    <w:rsid w:val="00F43C02"/>
    <w:rsid w:val="00F44056"/>
    <w:rsid w:val="00F4423B"/>
    <w:rsid w:val="00F442BC"/>
    <w:rsid w:val="00F44892"/>
    <w:rsid w:val="00F44BCB"/>
    <w:rsid w:val="00F45A6D"/>
    <w:rsid w:val="00F463B0"/>
    <w:rsid w:val="00F465C7"/>
    <w:rsid w:val="00F465D1"/>
    <w:rsid w:val="00F46814"/>
    <w:rsid w:val="00F46A8D"/>
    <w:rsid w:val="00F46C89"/>
    <w:rsid w:val="00F47008"/>
    <w:rsid w:val="00F471B5"/>
    <w:rsid w:val="00F478C1"/>
    <w:rsid w:val="00F47CAD"/>
    <w:rsid w:val="00F504AD"/>
    <w:rsid w:val="00F50834"/>
    <w:rsid w:val="00F50872"/>
    <w:rsid w:val="00F5087D"/>
    <w:rsid w:val="00F513FA"/>
    <w:rsid w:val="00F5144C"/>
    <w:rsid w:val="00F515BD"/>
    <w:rsid w:val="00F51728"/>
    <w:rsid w:val="00F51869"/>
    <w:rsid w:val="00F52134"/>
    <w:rsid w:val="00F52154"/>
    <w:rsid w:val="00F5226D"/>
    <w:rsid w:val="00F5231A"/>
    <w:rsid w:val="00F529A7"/>
    <w:rsid w:val="00F52D5B"/>
    <w:rsid w:val="00F52F7F"/>
    <w:rsid w:val="00F538BB"/>
    <w:rsid w:val="00F539C9"/>
    <w:rsid w:val="00F53C8E"/>
    <w:rsid w:val="00F54000"/>
    <w:rsid w:val="00F54480"/>
    <w:rsid w:val="00F5453B"/>
    <w:rsid w:val="00F54A65"/>
    <w:rsid w:val="00F54D4A"/>
    <w:rsid w:val="00F55678"/>
    <w:rsid w:val="00F55F1E"/>
    <w:rsid w:val="00F56073"/>
    <w:rsid w:val="00F5631E"/>
    <w:rsid w:val="00F56D7B"/>
    <w:rsid w:val="00F570F5"/>
    <w:rsid w:val="00F5710A"/>
    <w:rsid w:val="00F576E5"/>
    <w:rsid w:val="00F57B64"/>
    <w:rsid w:val="00F60B6C"/>
    <w:rsid w:val="00F610A7"/>
    <w:rsid w:val="00F61392"/>
    <w:rsid w:val="00F61713"/>
    <w:rsid w:val="00F61F44"/>
    <w:rsid w:val="00F62C0C"/>
    <w:rsid w:val="00F63136"/>
    <w:rsid w:val="00F63366"/>
    <w:rsid w:val="00F6376A"/>
    <w:rsid w:val="00F6450C"/>
    <w:rsid w:val="00F651B5"/>
    <w:rsid w:val="00F65670"/>
    <w:rsid w:val="00F65A6A"/>
    <w:rsid w:val="00F65E8E"/>
    <w:rsid w:val="00F65F5D"/>
    <w:rsid w:val="00F66218"/>
    <w:rsid w:val="00F6710D"/>
    <w:rsid w:val="00F67BF5"/>
    <w:rsid w:val="00F70053"/>
    <w:rsid w:val="00F707DA"/>
    <w:rsid w:val="00F708C7"/>
    <w:rsid w:val="00F71058"/>
    <w:rsid w:val="00F7111D"/>
    <w:rsid w:val="00F71678"/>
    <w:rsid w:val="00F7308F"/>
    <w:rsid w:val="00F7381D"/>
    <w:rsid w:val="00F74A45"/>
    <w:rsid w:val="00F75C2F"/>
    <w:rsid w:val="00F76307"/>
    <w:rsid w:val="00F778C3"/>
    <w:rsid w:val="00F77B3D"/>
    <w:rsid w:val="00F80B18"/>
    <w:rsid w:val="00F81550"/>
    <w:rsid w:val="00F81D24"/>
    <w:rsid w:val="00F8219D"/>
    <w:rsid w:val="00F835ED"/>
    <w:rsid w:val="00F83DDE"/>
    <w:rsid w:val="00F83E73"/>
    <w:rsid w:val="00F83FC3"/>
    <w:rsid w:val="00F84D41"/>
    <w:rsid w:val="00F84DFB"/>
    <w:rsid w:val="00F84E06"/>
    <w:rsid w:val="00F84F62"/>
    <w:rsid w:val="00F85A9D"/>
    <w:rsid w:val="00F85B3D"/>
    <w:rsid w:val="00F8648F"/>
    <w:rsid w:val="00F87322"/>
    <w:rsid w:val="00F8742A"/>
    <w:rsid w:val="00F879AC"/>
    <w:rsid w:val="00F87B5F"/>
    <w:rsid w:val="00F87FF0"/>
    <w:rsid w:val="00F9037F"/>
    <w:rsid w:val="00F90ADB"/>
    <w:rsid w:val="00F90B2E"/>
    <w:rsid w:val="00F913D5"/>
    <w:rsid w:val="00F91AFB"/>
    <w:rsid w:val="00F91FBD"/>
    <w:rsid w:val="00F928F2"/>
    <w:rsid w:val="00F92EEA"/>
    <w:rsid w:val="00F92FDD"/>
    <w:rsid w:val="00F930D2"/>
    <w:rsid w:val="00F93191"/>
    <w:rsid w:val="00F931C6"/>
    <w:rsid w:val="00F936EF"/>
    <w:rsid w:val="00F9419B"/>
    <w:rsid w:val="00F9432E"/>
    <w:rsid w:val="00F94C92"/>
    <w:rsid w:val="00F950D4"/>
    <w:rsid w:val="00F955FA"/>
    <w:rsid w:val="00F96244"/>
    <w:rsid w:val="00F96AE2"/>
    <w:rsid w:val="00F974CA"/>
    <w:rsid w:val="00F974E7"/>
    <w:rsid w:val="00F9753F"/>
    <w:rsid w:val="00F97BF8"/>
    <w:rsid w:val="00FA0261"/>
    <w:rsid w:val="00FA03C6"/>
    <w:rsid w:val="00FA05B4"/>
    <w:rsid w:val="00FA0900"/>
    <w:rsid w:val="00FA09E3"/>
    <w:rsid w:val="00FA0C67"/>
    <w:rsid w:val="00FA18C8"/>
    <w:rsid w:val="00FA1D99"/>
    <w:rsid w:val="00FA1E0A"/>
    <w:rsid w:val="00FA1E27"/>
    <w:rsid w:val="00FA26E8"/>
    <w:rsid w:val="00FA2B2E"/>
    <w:rsid w:val="00FA2FCA"/>
    <w:rsid w:val="00FA312B"/>
    <w:rsid w:val="00FA3200"/>
    <w:rsid w:val="00FA3A54"/>
    <w:rsid w:val="00FA44F5"/>
    <w:rsid w:val="00FA4772"/>
    <w:rsid w:val="00FA4DDE"/>
    <w:rsid w:val="00FA4E4A"/>
    <w:rsid w:val="00FA5D03"/>
    <w:rsid w:val="00FA60B2"/>
    <w:rsid w:val="00FA6B60"/>
    <w:rsid w:val="00FA74E9"/>
    <w:rsid w:val="00FB1156"/>
    <w:rsid w:val="00FB2525"/>
    <w:rsid w:val="00FB255B"/>
    <w:rsid w:val="00FB2EE5"/>
    <w:rsid w:val="00FB3907"/>
    <w:rsid w:val="00FB39A1"/>
    <w:rsid w:val="00FB3A43"/>
    <w:rsid w:val="00FB3EF5"/>
    <w:rsid w:val="00FB404A"/>
    <w:rsid w:val="00FB4779"/>
    <w:rsid w:val="00FB5786"/>
    <w:rsid w:val="00FB5809"/>
    <w:rsid w:val="00FB5812"/>
    <w:rsid w:val="00FB621D"/>
    <w:rsid w:val="00FB630F"/>
    <w:rsid w:val="00FB68D3"/>
    <w:rsid w:val="00FB7097"/>
    <w:rsid w:val="00FB710B"/>
    <w:rsid w:val="00FB7241"/>
    <w:rsid w:val="00FB753D"/>
    <w:rsid w:val="00FB7B3C"/>
    <w:rsid w:val="00FC0890"/>
    <w:rsid w:val="00FC0A49"/>
    <w:rsid w:val="00FC0F10"/>
    <w:rsid w:val="00FC120F"/>
    <w:rsid w:val="00FC16D7"/>
    <w:rsid w:val="00FC17D8"/>
    <w:rsid w:val="00FC2850"/>
    <w:rsid w:val="00FC2964"/>
    <w:rsid w:val="00FC3389"/>
    <w:rsid w:val="00FC3862"/>
    <w:rsid w:val="00FC4252"/>
    <w:rsid w:val="00FC4934"/>
    <w:rsid w:val="00FC5BA5"/>
    <w:rsid w:val="00FC6103"/>
    <w:rsid w:val="00FC642E"/>
    <w:rsid w:val="00FC64FD"/>
    <w:rsid w:val="00FC6513"/>
    <w:rsid w:val="00FC670B"/>
    <w:rsid w:val="00FC6CBB"/>
    <w:rsid w:val="00FC7442"/>
    <w:rsid w:val="00FC7995"/>
    <w:rsid w:val="00FC7C29"/>
    <w:rsid w:val="00FD025A"/>
    <w:rsid w:val="00FD0279"/>
    <w:rsid w:val="00FD02F2"/>
    <w:rsid w:val="00FD0A0D"/>
    <w:rsid w:val="00FD148C"/>
    <w:rsid w:val="00FD186C"/>
    <w:rsid w:val="00FD18DA"/>
    <w:rsid w:val="00FD1B41"/>
    <w:rsid w:val="00FD24D9"/>
    <w:rsid w:val="00FD2969"/>
    <w:rsid w:val="00FD2CDF"/>
    <w:rsid w:val="00FD2D5F"/>
    <w:rsid w:val="00FD2DF1"/>
    <w:rsid w:val="00FD2E5E"/>
    <w:rsid w:val="00FD3708"/>
    <w:rsid w:val="00FD4191"/>
    <w:rsid w:val="00FD426C"/>
    <w:rsid w:val="00FD43E0"/>
    <w:rsid w:val="00FD4AF2"/>
    <w:rsid w:val="00FD4B7E"/>
    <w:rsid w:val="00FD4EA2"/>
    <w:rsid w:val="00FD5135"/>
    <w:rsid w:val="00FD5BD4"/>
    <w:rsid w:val="00FD5E91"/>
    <w:rsid w:val="00FD5EB6"/>
    <w:rsid w:val="00FD6255"/>
    <w:rsid w:val="00FD7141"/>
    <w:rsid w:val="00FD770B"/>
    <w:rsid w:val="00FD7B4D"/>
    <w:rsid w:val="00FD7DAB"/>
    <w:rsid w:val="00FE0891"/>
    <w:rsid w:val="00FE0EAD"/>
    <w:rsid w:val="00FE13AC"/>
    <w:rsid w:val="00FE14D6"/>
    <w:rsid w:val="00FE189E"/>
    <w:rsid w:val="00FE1EA2"/>
    <w:rsid w:val="00FE2C06"/>
    <w:rsid w:val="00FE38BA"/>
    <w:rsid w:val="00FE3C3E"/>
    <w:rsid w:val="00FE3FD0"/>
    <w:rsid w:val="00FE4075"/>
    <w:rsid w:val="00FE4716"/>
    <w:rsid w:val="00FE52AA"/>
    <w:rsid w:val="00FE5C63"/>
    <w:rsid w:val="00FE5C9E"/>
    <w:rsid w:val="00FE618D"/>
    <w:rsid w:val="00FE64C4"/>
    <w:rsid w:val="00FE7364"/>
    <w:rsid w:val="00FE7BB7"/>
    <w:rsid w:val="00FE7DAC"/>
    <w:rsid w:val="00FF0820"/>
    <w:rsid w:val="00FF1283"/>
    <w:rsid w:val="00FF1680"/>
    <w:rsid w:val="00FF1DB2"/>
    <w:rsid w:val="00FF1E70"/>
    <w:rsid w:val="00FF25DC"/>
    <w:rsid w:val="00FF3634"/>
    <w:rsid w:val="00FF38F7"/>
    <w:rsid w:val="00FF3A70"/>
    <w:rsid w:val="00FF3AF1"/>
    <w:rsid w:val="00FF3BDC"/>
    <w:rsid w:val="00FF486B"/>
    <w:rsid w:val="00FF4CD7"/>
    <w:rsid w:val="00FF5112"/>
    <w:rsid w:val="00FF5288"/>
    <w:rsid w:val="00FF598B"/>
    <w:rsid w:val="00FF5D66"/>
    <w:rsid w:val="00FF621D"/>
    <w:rsid w:val="00FF6B7E"/>
    <w:rsid w:val="00FF6F15"/>
    <w:rsid w:val="01040142"/>
    <w:rsid w:val="01290A7C"/>
    <w:rsid w:val="013A61FC"/>
    <w:rsid w:val="01400A60"/>
    <w:rsid w:val="01533464"/>
    <w:rsid w:val="015C5142"/>
    <w:rsid w:val="017106FC"/>
    <w:rsid w:val="018F3C04"/>
    <w:rsid w:val="01974FDA"/>
    <w:rsid w:val="01984056"/>
    <w:rsid w:val="019A12BB"/>
    <w:rsid w:val="019E1D1A"/>
    <w:rsid w:val="01AE4F4E"/>
    <w:rsid w:val="01BF4338"/>
    <w:rsid w:val="01CC538C"/>
    <w:rsid w:val="01D66C17"/>
    <w:rsid w:val="01D74A16"/>
    <w:rsid w:val="01E23DEE"/>
    <w:rsid w:val="01F24221"/>
    <w:rsid w:val="01FD2B64"/>
    <w:rsid w:val="021E4CFE"/>
    <w:rsid w:val="02267210"/>
    <w:rsid w:val="022B361D"/>
    <w:rsid w:val="022F2EAF"/>
    <w:rsid w:val="023B2D3E"/>
    <w:rsid w:val="02403997"/>
    <w:rsid w:val="02583A49"/>
    <w:rsid w:val="025A547E"/>
    <w:rsid w:val="02696D08"/>
    <w:rsid w:val="02796304"/>
    <w:rsid w:val="028501D5"/>
    <w:rsid w:val="028F122F"/>
    <w:rsid w:val="02934148"/>
    <w:rsid w:val="02997A8A"/>
    <w:rsid w:val="029E1ACB"/>
    <w:rsid w:val="02A56691"/>
    <w:rsid w:val="02A61F42"/>
    <w:rsid w:val="02A7433D"/>
    <w:rsid w:val="02AB7F97"/>
    <w:rsid w:val="02AD206E"/>
    <w:rsid w:val="02B43669"/>
    <w:rsid w:val="02B46EDE"/>
    <w:rsid w:val="02B752D2"/>
    <w:rsid w:val="02CB4CED"/>
    <w:rsid w:val="02D92F4C"/>
    <w:rsid w:val="02DC2D6B"/>
    <w:rsid w:val="02E1326A"/>
    <w:rsid w:val="02E653E3"/>
    <w:rsid w:val="02EC47E9"/>
    <w:rsid w:val="02F71020"/>
    <w:rsid w:val="02FA2FF5"/>
    <w:rsid w:val="03093542"/>
    <w:rsid w:val="030A5631"/>
    <w:rsid w:val="03110E94"/>
    <w:rsid w:val="031B3433"/>
    <w:rsid w:val="03243F43"/>
    <w:rsid w:val="032D43A7"/>
    <w:rsid w:val="03365038"/>
    <w:rsid w:val="03486224"/>
    <w:rsid w:val="03565B18"/>
    <w:rsid w:val="0364222A"/>
    <w:rsid w:val="036F27B8"/>
    <w:rsid w:val="037C592A"/>
    <w:rsid w:val="037C64DE"/>
    <w:rsid w:val="03895EA7"/>
    <w:rsid w:val="03930C14"/>
    <w:rsid w:val="03A83C38"/>
    <w:rsid w:val="03B63D43"/>
    <w:rsid w:val="03CE7E7E"/>
    <w:rsid w:val="03D0681C"/>
    <w:rsid w:val="03D659AA"/>
    <w:rsid w:val="03E845C3"/>
    <w:rsid w:val="03E97E47"/>
    <w:rsid w:val="03F870FA"/>
    <w:rsid w:val="03FC6075"/>
    <w:rsid w:val="04057C8A"/>
    <w:rsid w:val="040B70C3"/>
    <w:rsid w:val="040B72B7"/>
    <w:rsid w:val="04184FED"/>
    <w:rsid w:val="04212F05"/>
    <w:rsid w:val="042E5D18"/>
    <w:rsid w:val="04506329"/>
    <w:rsid w:val="045B267E"/>
    <w:rsid w:val="045D29A9"/>
    <w:rsid w:val="045E5D8F"/>
    <w:rsid w:val="046562AB"/>
    <w:rsid w:val="046B6FB7"/>
    <w:rsid w:val="04725784"/>
    <w:rsid w:val="04740D1C"/>
    <w:rsid w:val="047E44E8"/>
    <w:rsid w:val="0485212E"/>
    <w:rsid w:val="048E0087"/>
    <w:rsid w:val="048E465C"/>
    <w:rsid w:val="049462A8"/>
    <w:rsid w:val="04990F14"/>
    <w:rsid w:val="049E55D1"/>
    <w:rsid w:val="04B2560D"/>
    <w:rsid w:val="04CB0E23"/>
    <w:rsid w:val="04CD4CB4"/>
    <w:rsid w:val="04D0052C"/>
    <w:rsid w:val="04D03482"/>
    <w:rsid w:val="04DD202C"/>
    <w:rsid w:val="04DD773A"/>
    <w:rsid w:val="04EF4F2A"/>
    <w:rsid w:val="050D4353"/>
    <w:rsid w:val="05123517"/>
    <w:rsid w:val="05442542"/>
    <w:rsid w:val="054E285E"/>
    <w:rsid w:val="055B7F4C"/>
    <w:rsid w:val="0572137B"/>
    <w:rsid w:val="05743459"/>
    <w:rsid w:val="05773106"/>
    <w:rsid w:val="05A45FC7"/>
    <w:rsid w:val="05A528BB"/>
    <w:rsid w:val="05AE2ABE"/>
    <w:rsid w:val="05B94EF5"/>
    <w:rsid w:val="05C75873"/>
    <w:rsid w:val="05CC7C2C"/>
    <w:rsid w:val="05DD753C"/>
    <w:rsid w:val="05DF4046"/>
    <w:rsid w:val="05EB369A"/>
    <w:rsid w:val="05F17D3F"/>
    <w:rsid w:val="05F53AED"/>
    <w:rsid w:val="05F7112C"/>
    <w:rsid w:val="06080910"/>
    <w:rsid w:val="061429A2"/>
    <w:rsid w:val="06321864"/>
    <w:rsid w:val="06336D90"/>
    <w:rsid w:val="06374D3E"/>
    <w:rsid w:val="064246DC"/>
    <w:rsid w:val="064E21C8"/>
    <w:rsid w:val="0651685B"/>
    <w:rsid w:val="06593AFB"/>
    <w:rsid w:val="065E58A4"/>
    <w:rsid w:val="0667485E"/>
    <w:rsid w:val="067267C6"/>
    <w:rsid w:val="06872404"/>
    <w:rsid w:val="06A844A9"/>
    <w:rsid w:val="06AA55C5"/>
    <w:rsid w:val="06AA6975"/>
    <w:rsid w:val="06B40519"/>
    <w:rsid w:val="06B97AA8"/>
    <w:rsid w:val="06BD5AAE"/>
    <w:rsid w:val="06DE1271"/>
    <w:rsid w:val="06EA6AA2"/>
    <w:rsid w:val="06F12D2D"/>
    <w:rsid w:val="06F92F49"/>
    <w:rsid w:val="07137A7C"/>
    <w:rsid w:val="0733634F"/>
    <w:rsid w:val="074133E4"/>
    <w:rsid w:val="07443177"/>
    <w:rsid w:val="07493CAA"/>
    <w:rsid w:val="07515774"/>
    <w:rsid w:val="075624B4"/>
    <w:rsid w:val="07586F2B"/>
    <w:rsid w:val="075B6697"/>
    <w:rsid w:val="076645D2"/>
    <w:rsid w:val="07755F1D"/>
    <w:rsid w:val="078B7EA4"/>
    <w:rsid w:val="078C03FF"/>
    <w:rsid w:val="07AF2674"/>
    <w:rsid w:val="07B63222"/>
    <w:rsid w:val="07B67D7C"/>
    <w:rsid w:val="07C27555"/>
    <w:rsid w:val="07C62B44"/>
    <w:rsid w:val="07C93928"/>
    <w:rsid w:val="07DA207A"/>
    <w:rsid w:val="07E56A31"/>
    <w:rsid w:val="07FB2852"/>
    <w:rsid w:val="082250A9"/>
    <w:rsid w:val="082D6DB1"/>
    <w:rsid w:val="08390572"/>
    <w:rsid w:val="08461D76"/>
    <w:rsid w:val="084664CB"/>
    <w:rsid w:val="08510A19"/>
    <w:rsid w:val="085F2925"/>
    <w:rsid w:val="08677123"/>
    <w:rsid w:val="086A2427"/>
    <w:rsid w:val="08756710"/>
    <w:rsid w:val="08767CC8"/>
    <w:rsid w:val="087E386B"/>
    <w:rsid w:val="087F01C2"/>
    <w:rsid w:val="08816B77"/>
    <w:rsid w:val="08823478"/>
    <w:rsid w:val="08961A4A"/>
    <w:rsid w:val="089F0DA9"/>
    <w:rsid w:val="08B51A1C"/>
    <w:rsid w:val="08B907C0"/>
    <w:rsid w:val="08B960FC"/>
    <w:rsid w:val="08BA4A13"/>
    <w:rsid w:val="08C23ED0"/>
    <w:rsid w:val="08C928BC"/>
    <w:rsid w:val="08CA20A7"/>
    <w:rsid w:val="08CD5F09"/>
    <w:rsid w:val="08CE2907"/>
    <w:rsid w:val="08DA75EB"/>
    <w:rsid w:val="08DF08F4"/>
    <w:rsid w:val="08E1291D"/>
    <w:rsid w:val="08E34465"/>
    <w:rsid w:val="08F55B7E"/>
    <w:rsid w:val="08FF47EE"/>
    <w:rsid w:val="09086562"/>
    <w:rsid w:val="090B3D07"/>
    <w:rsid w:val="09191A22"/>
    <w:rsid w:val="09236291"/>
    <w:rsid w:val="092852A8"/>
    <w:rsid w:val="09346F35"/>
    <w:rsid w:val="09434C8A"/>
    <w:rsid w:val="094558AD"/>
    <w:rsid w:val="094A705E"/>
    <w:rsid w:val="09537BF5"/>
    <w:rsid w:val="09542F6F"/>
    <w:rsid w:val="09612E4F"/>
    <w:rsid w:val="096F3EAE"/>
    <w:rsid w:val="098648F4"/>
    <w:rsid w:val="098D538F"/>
    <w:rsid w:val="098F652A"/>
    <w:rsid w:val="09936907"/>
    <w:rsid w:val="099D35AD"/>
    <w:rsid w:val="09A26A80"/>
    <w:rsid w:val="09AD09A7"/>
    <w:rsid w:val="09D80A77"/>
    <w:rsid w:val="09FC56AC"/>
    <w:rsid w:val="0A074605"/>
    <w:rsid w:val="0A0F7F65"/>
    <w:rsid w:val="0A1770CB"/>
    <w:rsid w:val="0A2B6A4F"/>
    <w:rsid w:val="0A3C3EEB"/>
    <w:rsid w:val="0A3D698F"/>
    <w:rsid w:val="0A412CA4"/>
    <w:rsid w:val="0A4E48A1"/>
    <w:rsid w:val="0A665A9C"/>
    <w:rsid w:val="0A6B4505"/>
    <w:rsid w:val="0A761884"/>
    <w:rsid w:val="0A781A0A"/>
    <w:rsid w:val="0A783064"/>
    <w:rsid w:val="0A7B4ADF"/>
    <w:rsid w:val="0A853A8C"/>
    <w:rsid w:val="0A90514C"/>
    <w:rsid w:val="0A9C4E7B"/>
    <w:rsid w:val="0A9F4212"/>
    <w:rsid w:val="0AA93EC1"/>
    <w:rsid w:val="0AAD4AD8"/>
    <w:rsid w:val="0AB61684"/>
    <w:rsid w:val="0ABF426E"/>
    <w:rsid w:val="0ABF5FF8"/>
    <w:rsid w:val="0ACA0CA2"/>
    <w:rsid w:val="0ACD1724"/>
    <w:rsid w:val="0AD23BD7"/>
    <w:rsid w:val="0AD63B37"/>
    <w:rsid w:val="0AD869BD"/>
    <w:rsid w:val="0ADC0134"/>
    <w:rsid w:val="0ADC613F"/>
    <w:rsid w:val="0ADD267D"/>
    <w:rsid w:val="0AED29A8"/>
    <w:rsid w:val="0AF74706"/>
    <w:rsid w:val="0AFB1AF6"/>
    <w:rsid w:val="0B033574"/>
    <w:rsid w:val="0B042949"/>
    <w:rsid w:val="0B0A60B2"/>
    <w:rsid w:val="0B0B0E84"/>
    <w:rsid w:val="0B1C2AE6"/>
    <w:rsid w:val="0B224504"/>
    <w:rsid w:val="0B2C433C"/>
    <w:rsid w:val="0B334AA3"/>
    <w:rsid w:val="0B335F17"/>
    <w:rsid w:val="0B3F1E9A"/>
    <w:rsid w:val="0B570C6C"/>
    <w:rsid w:val="0B612189"/>
    <w:rsid w:val="0B767963"/>
    <w:rsid w:val="0B797AD4"/>
    <w:rsid w:val="0B8C5A81"/>
    <w:rsid w:val="0B9772CC"/>
    <w:rsid w:val="0B9A3968"/>
    <w:rsid w:val="0BA271E5"/>
    <w:rsid w:val="0BA5575F"/>
    <w:rsid w:val="0BAD37E5"/>
    <w:rsid w:val="0BAD5745"/>
    <w:rsid w:val="0BB51291"/>
    <w:rsid w:val="0BB60DCB"/>
    <w:rsid w:val="0BB76851"/>
    <w:rsid w:val="0BBC1948"/>
    <w:rsid w:val="0BBC259C"/>
    <w:rsid w:val="0BD70659"/>
    <w:rsid w:val="0BE21F59"/>
    <w:rsid w:val="0BEC23D8"/>
    <w:rsid w:val="0BF35189"/>
    <w:rsid w:val="0BF43F5B"/>
    <w:rsid w:val="0BF67376"/>
    <w:rsid w:val="0C1D47F3"/>
    <w:rsid w:val="0C237D50"/>
    <w:rsid w:val="0C2951C3"/>
    <w:rsid w:val="0C417D3A"/>
    <w:rsid w:val="0C610A1F"/>
    <w:rsid w:val="0C617FA7"/>
    <w:rsid w:val="0C6653C2"/>
    <w:rsid w:val="0C6B59EA"/>
    <w:rsid w:val="0C862D36"/>
    <w:rsid w:val="0C87150B"/>
    <w:rsid w:val="0C8B1026"/>
    <w:rsid w:val="0C981914"/>
    <w:rsid w:val="0C9B4DC9"/>
    <w:rsid w:val="0C9D0A2F"/>
    <w:rsid w:val="0CA13499"/>
    <w:rsid w:val="0CAE335E"/>
    <w:rsid w:val="0CBB5F76"/>
    <w:rsid w:val="0CD07B4E"/>
    <w:rsid w:val="0CD92AD0"/>
    <w:rsid w:val="0CEC1031"/>
    <w:rsid w:val="0CF45984"/>
    <w:rsid w:val="0D141205"/>
    <w:rsid w:val="0D1A7291"/>
    <w:rsid w:val="0D285C85"/>
    <w:rsid w:val="0D2C3285"/>
    <w:rsid w:val="0D2C492A"/>
    <w:rsid w:val="0D3345F4"/>
    <w:rsid w:val="0D335C07"/>
    <w:rsid w:val="0D36726E"/>
    <w:rsid w:val="0D3D7223"/>
    <w:rsid w:val="0D452BD9"/>
    <w:rsid w:val="0D4E69DE"/>
    <w:rsid w:val="0D594512"/>
    <w:rsid w:val="0D6450F6"/>
    <w:rsid w:val="0D707D4C"/>
    <w:rsid w:val="0D7107D8"/>
    <w:rsid w:val="0D777151"/>
    <w:rsid w:val="0D854B81"/>
    <w:rsid w:val="0D8C210B"/>
    <w:rsid w:val="0DB136AB"/>
    <w:rsid w:val="0DB40950"/>
    <w:rsid w:val="0DBF312A"/>
    <w:rsid w:val="0DC47098"/>
    <w:rsid w:val="0DC807EB"/>
    <w:rsid w:val="0DCA1EA7"/>
    <w:rsid w:val="0DD63F76"/>
    <w:rsid w:val="0DDD446A"/>
    <w:rsid w:val="0DE10682"/>
    <w:rsid w:val="0E045BCB"/>
    <w:rsid w:val="0E0A6D36"/>
    <w:rsid w:val="0E100A1F"/>
    <w:rsid w:val="0E160948"/>
    <w:rsid w:val="0E203485"/>
    <w:rsid w:val="0E237B58"/>
    <w:rsid w:val="0E274AD7"/>
    <w:rsid w:val="0E4C05DD"/>
    <w:rsid w:val="0E4D4E0E"/>
    <w:rsid w:val="0E627C6B"/>
    <w:rsid w:val="0E661F38"/>
    <w:rsid w:val="0E667073"/>
    <w:rsid w:val="0E67472E"/>
    <w:rsid w:val="0E6D19BF"/>
    <w:rsid w:val="0E6F21A2"/>
    <w:rsid w:val="0E751DBF"/>
    <w:rsid w:val="0E7B74AA"/>
    <w:rsid w:val="0E825255"/>
    <w:rsid w:val="0E9B2C36"/>
    <w:rsid w:val="0EA1163E"/>
    <w:rsid w:val="0EA11933"/>
    <w:rsid w:val="0EA30A39"/>
    <w:rsid w:val="0EAB3599"/>
    <w:rsid w:val="0EAF1853"/>
    <w:rsid w:val="0EC724BC"/>
    <w:rsid w:val="0ED91AC2"/>
    <w:rsid w:val="0EE0221D"/>
    <w:rsid w:val="0EE467B9"/>
    <w:rsid w:val="0F043026"/>
    <w:rsid w:val="0F0E2D38"/>
    <w:rsid w:val="0F0F4D72"/>
    <w:rsid w:val="0F252FA5"/>
    <w:rsid w:val="0F2B7B14"/>
    <w:rsid w:val="0F331F9E"/>
    <w:rsid w:val="0F4A3E5C"/>
    <w:rsid w:val="0F645261"/>
    <w:rsid w:val="0F690604"/>
    <w:rsid w:val="0F7566EA"/>
    <w:rsid w:val="0F8602D1"/>
    <w:rsid w:val="0F90686F"/>
    <w:rsid w:val="0F9F00DE"/>
    <w:rsid w:val="0FA37CD2"/>
    <w:rsid w:val="0FA72D47"/>
    <w:rsid w:val="0FA831F8"/>
    <w:rsid w:val="0FAA7C7C"/>
    <w:rsid w:val="0FAE11B5"/>
    <w:rsid w:val="0FAE19F7"/>
    <w:rsid w:val="0FAE362D"/>
    <w:rsid w:val="0FD35AAD"/>
    <w:rsid w:val="0FD47CD2"/>
    <w:rsid w:val="0FE83DAC"/>
    <w:rsid w:val="0FEE481F"/>
    <w:rsid w:val="100054E7"/>
    <w:rsid w:val="1007604B"/>
    <w:rsid w:val="100E3707"/>
    <w:rsid w:val="101014BD"/>
    <w:rsid w:val="10146DAF"/>
    <w:rsid w:val="10160B2F"/>
    <w:rsid w:val="101A324B"/>
    <w:rsid w:val="1021252C"/>
    <w:rsid w:val="1025749B"/>
    <w:rsid w:val="10277F3E"/>
    <w:rsid w:val="10336033"/>
    <w:rsid w:val="10395495"/>
    <w:rsid w:val="103B01AB"/>
    <w:rsid w:val="103F5679"/>
    <w:rsid w:val="104D73D8"/>
    <w:rsid w:val="10524323"/>
    <w:rsid w:val="10642747"/>
    <w:rsid w:val="106470AB"/>
    <w:rsid w:val="10854088"/>
    <w:rsid w:val="108555C6"/>
    <w:rsid w:val="108D5679"/>
    <w:rsid w:val="10921E3D"/>
    <w:rsid w:val="10A76BE9"/>
    <w:rsid w:val="10B57BF6"/>
    <w:rsid w:val="10D41304"/>
    <w:rsid w:val="10D61047"/>
    <w:rsid w:val="10DA5E77"/>
    <w:rsid w:val="10DC43D1"/>
    <w:rsid w:val="10E15D81"/>
    <w:rsid w:val="10E72F6B"/>
    <w:rsid w:val="10EB6FC3"/>
    <w:rsid w:val="10F17755"/>
    <w:rsid w:val="10FA1088"/>
    <w:rsid w:val="11135EE9"/>
    <w:rsid w:val="111A6134"/>
    <w:rsid w:val="111B745A"/>
    <w:rsid w:val="11234D5F"/>
    <w:rsid w:val="113979BB"/>
    <w:rsid w:val="113B559D"/>
    <w:rsid w:val="11410E2C"/>
    <w:rsid w:val="114145F9"/>
    <w:rsid w:val="1160531C"/>
    <w:rsid w:val="116124B7"/>
    <w:rsid w:val="11631350"/>
    <w:rsid w:val="11691732"/>
    <w:rsid w:val="116F100B"/>
    <w:rsid w:val="11877ADC"/>
    <w:rsid w:val="119208B1"/>
    <w:rsid w:val="119433B1"/>
    <w:rsid w:val="11967599"/>
    <w:rsid w:val="11AC2263"/>
    <w:rsid w:val="11BC344D"/>
    <w:rsid w:val="11E06B64"/>
    <w:rsid w:val="11F848AB"/>
    <w:rsid w:val="12005E82"/>
    <w:rsid w:val="12057478"/>
    <w:rsid w:val="12137A26"/>
    <w:rsid w:val="12157FC6"/>
    <w:rsid w:val="12222ACB"/>
    <w:rsid w:val="12254E97"/>
    <w:rsid w:val="122A7A2F"/>
    <w:rsid w:val="122B03C7"/>
    <w:rsid w:val="123D0B3A"/>
    <w:rsid w:val="12417046"/>
    <w:rsid w:val="12447BBF"/>
    <w:rsid w:val="12450023"/>
    <w:rsid w:val="12673A24"/>
    <w:rsid w:val="12795475"/>
    <w:rsid w:val="128016D1"/>
    <w:rsid w:val="129F44E3"/>
    <w:rsid w:val="12A25D49"/>
    <w:rsid w:val="12A37938"/>
    <w:rsid w:val="12AD6BE6"/>
    <w:rsid w:val="12C67FF3"/>
    <w:rsid w:val="12CC07E6"/>
    <w:rsid w:val="12D67D71"/>
    <w:rsid w:val="12F52C87"/>
    <w:rsid w:val="12FD3E88"/>
    <w:rsid w:val="12FE7632"/>
    <w:rsid w:val="1301146B"/>
    <w:rsid w:val="130A2051"/>
    <w:rsid w:val="130F7E03"/>
    <w:rsid w:val="13176C6C"/>
    <w:rsid w:val="131C0BA9"/>
    <w:rsid w:val="13205724"/>
    <w:rsid w:val="132910C6"/>
    <w:rsid w:val="132E0779"/>
    <w:rsid w:val="13404FB8"/>
    <w:rsid w:val="135B316D"/>
    <w:rsid w:val="135F71C7"/>
    <w:rsid w:val="13684135"/>
    <w:rsid w:val="137233C7"/>
    <w:rsid w:val="137706A9"/>
    <w:rsid w:val="138D5199"/>
    <w:rsid w:val="13921281"/>
    <w:rsid w:val="139A2A59"/>
    <w:rsid w:val="13A503DA"/>
    <w:rsid w:val="13A65F48"/>
    <w:rsid w:val="13B120A7"/>
    <w:rsid w:val="13C42E71"/>
    <w:rsid w:val="13CD6C0B"/>
    <w:rsid w:val="13E64C8F"/>
    <w:rsid w:val="13ED3CBE"/>
    <w:rsid w:val="13EF47BF"/>
    <w:rsid w:val="14043259"/>
    <w:rsid w:val="140F0D72"/>
    <w:rsid w:val="14252246"/>
    <w:rsid w:val="142B6507"/>
    <w:rsid w:val="14384158"/>
    <w:rsid w:val="1447719A"/>
    <w:rsid w:val="14536AFC"/>
    <w:rsid w:val="146D763D"/>
    <w:rsid w:val="14736BBC"/>
    <w:rsid w:val="14740B4C"/>
    <w:rsid w:val="14780308"/>
    <w:rsid w:val="14811233"/>
    <w:rsid w:val="148C72F4"/>
    <w:rsid w:val="149216BA"/>
    <w:rsid w:val="14A15AB8"/>
    <w:rsid w:val="14A451C9"/>
    <w:rsid w:val="14B221F6"/>
    <w:rsid w:val="14B302FB"/>
    <w:rsid w:val="14BD7511"/>
    <w:rsid w:val="14C4563F"/>
    <w:rsid w:val="14D26483"/>
    <w:rsid w:val="14DD04B0"/>
    <w:rsid w:val="14DE1E00"/>
    <w:rsid w:val="14DE6331"/>
    <w:rsid w:val="14F66C67"/>
    <w:rsid w:val="151412C0"/>
    <w:rsid w:val="15143650"/>
    <w:rsid w:val="15181A0C"/>
    <w:rsid w:val="151D2154"/>
    <w:rsid w:val="151D29E0"/>
    <w:rsid w:val="152150C6"/>
    <w:rsid w:val="15423A79"/>
    <w:rsid w:val="15452F8D"/>
    <w:rsid w:val="15465980"/>
    <w:rsid w:val="15514D63"/>
    <w:rsid w:val="15537532"/>
    <w:rsid w:val="159418FF"/>
    <w:rsid w:val="15AA20BD"/>
    <w:rsid w:val="15AC3386"/>
    <w:rsid w:val="15B71061"/>
    <w:rsid w:val="15BE1EEB"/>
    <w:rsid w:val="15C0052D"/>
    <w:rsid w:val="15C95668"/>
    <w:rsid w:val="15D72F04"/>
    <w:rsid w:val="15DE0EBF"/>
    <w:rsid w:val="15E702D3"/>
    <w:rsid w:val="15E75B64"/>
    <w:rsid w:val="15F03826"/>
    <w:rsid w:val="16074540"/>
    <w:rsid w:val="160B1A35"/>
    <w:rsid w:val="1616676D"/>
    <w:rsid w:val="161825BF"/>
    <w:rsid w:val="161A1FC7"/>
    <w:rsid w:val="1620365D"/>
    <w:rsid w:val="1621092E"/>
    <w:rsid w:val="16244881"/>
    <w:rsid w:val="1624559E"/>
    <w:rsid w:val="162F71A7"/>
    <w:rsid w:val="163474BF"/>
    <w:rsid w:val="165340C7"/>
    <w:rsid w:val="165826A4"/>
    <w:rsid w:val="165F4384"/>
    <w:rsid w:val="16617AE1"/>
    <w:rsid w:val="166218B0"/>
    <w:rsid w:val="166F7907"/>
    <w:rsid w:val="1678465F"/>
    <w:rsid w:val="16824744"/>
    <w:rsid w:val="168803B7"/>
    <w:rsid w:val="168F4AEC"/>
    <w:rsid w:val="16943B09"/>
    <w:rsid w:val="16967B66"/>
    <w:rsid w:val="16972B86"/>
    <w:rsid w:val="169B550F"/>
    <w:rsid w:val="169E1491"/>
    <w:rsid w:val="16BB5A2F"/>
    <w:rsid w:val="16C77DC3"/>
    <w:rsid w:val="16CB35B4"/>
    <w:rsid w:val="16D45AA0"/>
    <w:rsid w:val="16ED1E2B"/>
    <w:rsid w:val="16EE321F"/>
    <w:rsid w:val="16F9416A"/>
    <w:rsid w:val="16FA542E"/>
    <w:rsid w:val="16FD0077"/>
    <w:rsid w:val="17042C9C"/>
    <w:rsid w:val="171632A1"/>
    <w:rsid w:val="17237A89"/>
    <w:rsid w:val="173C1967"/>
    <w:rsid w:val="174E3F92"/>
    <w:rsid w:val="17710D06"/>
    <w:rsid w:val="177E4CD8"/>
    <w:rsid w:val="178929ED"/>
    <w:rsid w:val="179430C4"/>
    <w:rsid w:val="17982BDE"/>
    <w:rsid w:val="17A012DA"/>
    <w:rsid w:val="17A04915"/>
    <w:rsid w:val="17A173FF"/>
    <w:rsid w:val="17AC690A"/>
    <w:rsid w:val="17B85B2C"/>
    <w:rsid w:val="17BB32E6"/>
    <w:rsid w:val="17D00286"/>
    <w:rsid w:val="17DF7D72"/>
    <w:rsid w:val="17F10E05"/>
    <w:rsid w:val="17F21C6A"/>
    <w:rsid w:val="17FA17ED"/>
    <w:rsid w:val="1802560F"/>
    <w:rsid w:val="18030AA8"/>
    <w:rsid w:val="181C1FE2"/>
    <w:rsid w:val="181D20E3"/>
    <w:rsid w:val="18296A96"/>
    <w:rsid w:val="182E4665"/>
    <w:rsid w:val="18336F2B"/>
    <w:rsid w:val="1846741E"/>
    <w:rsid w:val="18584333"/>
    <w:rsid w:val="185C1074"/>
    <w:rsid w:val="18675393"/>
    <w:rsid w:val="186E5530"/>
    <w:rsid w:val="1870178D"/>
    <w:rsid w:val="18730B78"/>
    <w:rsid w:val="187E7AEA"/>
    <w:rsid w:val="188C69C2"/>
    <w:rsid w:val="189D0A9A"/>
    <w:rsid w:val="18B57020"/>
    <w:rsid w:val="18C16215"/>
    <w:rsid w:val="18C6552A"/>
    <w:rsid w:val="18CE1FA6"/>
    <w:rsid w:val="18E4301C"/>
    <w:rsid w:val="18F94719"/>
    <w:rsid w:val="190348CE"/>
    <w:rsid w:val="19052127"/>
    <w:rsid w:val="190A6A97"/>
    <w:rsid w:val="193E351F"/>
    <w:rsid w:val="19403203"/>
    <w:rsid w:val="19551BFD"/>
    <w:rsid w:val="19612F75"/>
    <w:rsid w:val="19711B47"/>
    <w:rsid w:val="19755B36"/>
    <w:rsid w:val="198E76A6"/>
    <w:rsid w:val="19983597"/>
    <w:rsid w:val="199A161F"/>
    <w:rsid w:val="199F272B"/>
    <w:rsid w:val="19A70867"/>
    <w:rsid w:val="19AB4892"/>
    <w:rsid w:val="19AC4479"/>
    <w:rsid w:val="19B1618C"/>
    <w:rsid w:val="19BD45F6"/>
    <w:rsid w:val="19BF0890"/>
    <w:rsid w:val="19D461E4"/>
    <w:rsid w:val="19D53411"/>
    <w:rsid w:val="19D865B7"/>
    <w:rsid w:val="19D913B7"/>
    <w:rsid w:val="19E35A5D"/>
    <w:rsid w:val="19F35D1C"/>
    <w:rsid w:val="19F94353"/>
    <w:rsid w:val="1A0375A4"/>
    <w:rsid w:val="1A0F74F2"/>
    <w:rsid w:val="1A11192D"/>
    <w:rsid w:val="1A1207EB"/>
    <w:rsid w:val="1A1A706A"/>
    <w:rsid w:val="1A1D2BC1"/>
    <w:rsid w:val="1A385BFE"/>
    <w:rsid w:val="1A475AFD"/>
    <w:rsid w:val="1A4929F5"/>
    <w:rsid w:val="1A4C026C"/>
    <w:rsid w:val="1A5903F2"/>
    <w:rsid w:val="1A5A529F"/>
    <w:rsid w:val="1A5B513A"/>
    <w:rsid w:val="1A5F0952"/>
    <w:rsid w:val="1A6216D5"/>
    <w:rsid w:val="1A627FF4"/>
    <w:rsid w:val="1A6A1D9B"/>
    <w:rsid w:val="1A6A2673"/>
    <w:rsid w:val="1A6B751D"/>
    <w:rsid w:val="1A6F343C"/>
    <w:rsid w:val="1A71301B"/>
    <w:rsid w:val="1A810865"/>
    <w:rsid w:val="1A9261C2"/>
    <w:rsid w:val="1AA816BA"/>
    <w:rsid w:val="1AA97B52"/>
    <w:rsid w:val="1AB13775"/>
    <w:rsid w:val="1AB91220"/>
    <w:rsid w:val="1ABE71C0"/>
    <w:rsid w:val="1ABF44D3"/>
    <w:rsid w:val="1AC726A0"/>
    <w:rsid w:val="1AE45C7B"/>
    <w:rsid w:val="1AE60097"/>
    <w:rsid w:val="1AE61A70"/>
    <w:rsid w:val="1AF815D2"/>
    <w:rsid w:val="1B0A1713"/>
    <w:rsid w:val="1B170CE6"/>
    <w:rsid w:val="1B1A671F"/>
    <w:rsid w:val="1B344DFF"/>
    <w:rsid w:val="1B3B2FB5"/>
    <w:rsid w:val="1B400467"/>
    <w:rsid w:val="1B445D58"/>
    <w:rsid w:val="1B484D35"/>
    <w:rsid w:val="1B4A1E50"/>
    <w:rsid w:val="1B527338"/>
    <w:rsid w:val="1B5D58E6"/>
    <w:rsid w:val="1B6607BC"/>
    <w:rsid w:val="1B663AEE"/>
    <w:rsid w:val="1B6932D0"/>
    <w:rsid w:val="1B764447"/>
    <w:rsid w:val="1B7663B1"/>
    <w:rsid w:val="1B7B4DB9"/>
    <w:rsid w:val="1B98424A"/>
    <w:rsid w:val="1B9B40C2"/>
    <w:rsid w:val="1B9D0D55"/>
    <w:rsid w:val="1BA00808"/>
    <w:rsid w:val="1BAA734B"/>
    <w:rsid w:val="1BB20042"/>
    <w:rsid w:val="1BB417E2"/>
    <w:rsid w:val="1BB91682"/>
    <w:rsid w:val="1BBC4F7C"/>
    <w:rsid w:val="1BC34062"/>
    <w:rsid w:val="1BC816DE"/>
    <w:rsid w:val="1BCA0899"/>
    <w:rsid w:val="1BCF0B4A"/>
    <w:rsid w:val="1BDB23DF"/>
    <w:rsid w:val="1BE5009B"/>
    <w:rsid w:val="1BF14B0B"/>
    <w:rsid w:val="1BFA0EFD"/>
    <w:rsid w:val="1BFA60FB"/>
    <w:rsid w:val="1C063D54"/>
    <w:rsid w:val="1C080F26"/>
    <w:rsid w:val="1C1B4BBC"/>
    <w:rsid w:val="1C3354A1"/>
    <w:rsid w:val="1C3C67AA"/>
    <w:rsid w:val="1C4C3C92"/>
    <w:rsid w:val="1C6A1563"/>
    <w:rsid w:val="1C7A0CB7"/>
    <w:rsid w:val="1C843F2F"/>
    <w:rsid w:val="1C855B2D"/>
    <w:rsid w:val="1C922DF8"/>
    <w:rsid w:val="1CAB390B"/>
    <w:rsid w:val="1CB34D2B"/>
    <w:rsid w:val="1CB43F7B"/>
    <w:rsid w:val="1CBE34F3"/>
    <w:rsid w:val="1CBF705A"/>
    <w:rsid w:val="1CD1579A"/>
    <w:rsid w:val="1CE2362F"/>
    <w:rsid w:val="1CE927AA"/>
    <w:rsid w:val="1CF11CA5"/>
    <w:rsid w:val="1CFB5445"/>
    <w:rsid w:val="1D035030"/>
    <w:rsid w:val="1D054A5D"/>
    <w:rsid w:val="1D09177F"/>
    <w:rsid w:val="1D26674A"/>
    <w:rsid w:val="1D31060B"/>
    <w:rsid w:val="1D3457EE"/>
    <w:rsid w:val="1D4009AB"/>
    <w:rsid w:val="1D680E33"/>
    <w:rsid w:val="1D89461E"/>
    <w:rsid w:val="1D8C4A0C"/>
    <w:rsid w:val="1D931B6B"/>
    <w:rsid w:val="1DA47E02"/>
    <w:rsid w:val="1DAB70A1"/>
    <w:rsid w:val="1DB46C5F"/>
    <w:rsid w:val="1DB53F79"/>
    <w:rsid w:val="1DCA2CDC"/>
    <w:rsid w:val="1DD4663D"/>
    <w:rsid w:val="1DD52A02"/>
    <w:rsid w:val="1DE01F5A"/>
    <w:rsid w:val="1DEC755A"/>
    <w:rsid w:val="1DF209C2"/>
    <w:rsid w:val="1DFA2ADB"/>
    <w:rsid w:val="1DFE622A"/>
    <w:rsid w:val="1E0C5E7B"/>
    <w:rsid w:val="1E226288"/>
    <w:rsid w:val="1E2A33B0"/>
    <w:rsid w:val="1E334912"/>
    <w:rsid w:val="1E45447F"/>
    <w:rsid w:val="1E54141D"/>
    <w:rsid w:val="1E590FD2"/>
    <w:rsid w:val="1E5A0F7C"/>
    <w:rsid w:val="1E7154CD"/>
    <w:rsid w:val="1E787343"/>
    <w:rsid w:val="1E7A7FA7"/>
    <w:rsid w:val="1E80066C"/>
    <w:rsid w:val="1E864B19"/>
    <w:rsid w:val="1E8A375C"/>
    <w:rsid w:val="1E8E072D"/>
    <w:rsid w:val="1EA341D5"/>
    <w:rsid w:val="1EA96F40"/>
    <w:rsid w:val="1EAB0D4D"/>
    <w:rsid w:val="1EBD4D93"/>
    <w:rsid w:val="1ECC38CD"/>
    <w:rsid w:val="1EE253D6"/>
    <w:rsid w:val="1EE332BA"/>
    <w:rsid w:val="1EE57F55"/>
    <w:rsid w:val="1EE91F1B"/>
    <w:rsid w:val="1EED2BAF"/>
    <w:rsid w:val="1EF97798"/>
    <w:rsid w:val="1EFF2F98"/>
    <w:rsid w:val="1F0559F6"/>
    <w:rsid w:val="1F0B47A2"/>
    <w:rsid w:val="1F0D2656"/>
    <w:rsid w:val="1F154E67"/>
    <w:rsid w:val="1F175DFA"/>
    <w:rsid w:val="1F2F4EE0"/>
    <w:rsid w:val="1F3A5B4E"/>
    <w:rsid w:val="1F3D22A5"/>
    <w:rsid w:val="1F556F69"/>
    <w:rsid w:val="1F58416D"/>
    <w:rsid w:val="1F5D30C7"/>
    <w:rsid w:val="1F6A6800"/>
    <w:rsid w:val="1F735492"/>
    <w:rsid w:val="1F7B66A0"/>
    <w:rsid w:val="1F855BB9"/>
    <w:rsid w:val="1F8614BB"/>
    <w:rsid w:val="1F8A15DF"/>
    <w:rsid w:val="1FA01AEE"/>
    <w:rsid w:val="1FA06C44"/>
    <w:rsid w:val="1FAB4073"/>
    <w:rsid w:val="1FAD45F1"/>
    <w:rsid w:val="1FAD7FFF"/>
    <w:rsid w:val="1FB239C2"/>
    <w:rsid w:val="1FB46CF7"/>
    <w:rsid w:val="1FB673CB"/>
    <w:rsid w:val="1FBB74E8"/>
    <w:rsid w:val="1FC000F3"/>
    <w:rsid w:val="1FC70D8A"/>
    <w:rsid w:val="1FCF56C4"/>
    <w:rsid w:val="1FD508A8"/>
    <w:rsid w:val="1FDF0AD6"/>
    <w:rsid w:val="1FE4057F"/>
    <w:rsid w:val="1FE87F5E"/>
    <w:rsid w:val="1FF13CD0"/>
    <w:rsid w:val="1FFB2635"/>
    <w:rsid w:val="200D6831"/>
    <w:rsid w:val="20122F6A"/>
    <w:rsid w:val="20124F80"/>
    <w:rsid w:val="20237A74"/>
    <w:rsid w:val="204F0CCF"/>
    <w:rsid w:val="205921CE"/>
    <w:rsid w:val="206411EB"/>
    <w:rsid w:val="206A1640"/>
    <w:rsid w:val="208579AA"/>
    <w:rsid w:val="20872F31"/>
    <w:rsid w:val="2088008B"/>
    <w:rsid w:val="20895DB1"/>
    <w:rsid w:val="208F6902"/>
    <w:rsid w:val="209D0E39"/>
    <w:rsid w:val="20A12059"/>
    <w:rsid w:val="20A145DF"/>
    <w:rsid w:val="20A202E7"/>
    <w:rsid w:val="20A263AE"/>
    <w:rsid w:val="20A916D2"/>
    <w:rsid w:val="20B55BEA"/>
    <w:rsid w:val="20C167D6"/>
    <w:rsid w:val="20C97DE5"/>
    <w:rsid w:val="20D064BA"/>
    <w:rsid w:val="20F6109A"/>
    <w:rsid w:val="20F87E86"/>
    <w:rsid w:val="20F901A3"/>
    <w:rsid w:val="20FA1A43"/>
    <w:rsid w:val="20FC2CB4"/>
    <w:rsid w:val="2109268D"/>
    <w:rsid w:val="21136893"/>
    <w:rsid w:val="211C6F3B"/>
    <w:rsid w:val="212358CB"/>
    <w:rsid w:val="213B7596"/>
    <w:rsid w:val="214579C5"/>
    <w:rsid w:val="21487693"/>
    <w:rsid w:val="21495260"/>
    <w:rsid w:val="21551E3D"/>
    <w:rsid w:val="215E02AC"/>
    <w:rsid w:val="2173179F"/>
    <w:rsid w:val="218C5871"/>
    <w:rsid w:val="219C1DC8"/>
    <w:rsid w:val="21A47B15"/>
    <w:rsid w:val="21AA2842"/>
    <w:rsid w:val="21AC223E"/>
    <w:rsid w:val="21B473AE"/>
    <w:rsid w:val="21C03C38"/>
    <w:rsid w:val="21C27A1B"/>
    <w:rsid w:val="21CE0262"/>
    <w:rsid w:val="21DB0DAC"/>
    <w:rsid w:val="21DC0253"/>
    <w:rsid w:val="21E54B2D"/>
    <w:rsid w:val="21F40730"/>
    <w:rsid w:val="21F61E03"/>
    <w:rsid w:val="21F84F53"/>
    <w:rsid w:val="22011B53"/>
    <w:rsid w:val="220160C7"/>
    <w:rsid w:val="220178E0"/>
    <w:rsid w:val="220274EE"/>
    <w:rsid w:val="22091F1F"/>
    <w:rsid w:val="220A7831"/>
    <w:rsid w:val="221B4BCB"/>
    <w:rsid w:val="221E2769"/>
    <w:rsid w:val="221E6222"/>
    <w:rsid w:val="221F30F8"/>
    <w:rsid w:val="22217008"/>
    <w:rsid w:val="22297C6F"/>
    <w:rsid w:val="222A5D3C"/>
    <w:rsid w:val="223471D2"/>
    <w:rsid w:val="22374FCD"/>
    <w:rsid w:val="22385655"/>
    <w:rsid w:val="22386B1E"/>
    <w:rsid w:val="223E71FB"/>
    <w:rsid w:val="22421606"/>
    <w:rsid w:val="2267385E"/>
    <w:rsid w:val="226E3989"/>
    <w:rsid w:val="22722D54"/>
    <w:rsid w:val="227B6FBB"/>
    <w:rsid w:val="22834120"/>
    <w:rsid w:val="228408F3"/>
    <w:rsid w:val="22A01253"/>
    <w:rsid w:val="22AC6B6D"/>
    <w:rsid w:val="22AD5961"/>
    <w:rsid w:val="22BE1087"/>
    <w:rsid w:val="22C93DC7"/>
    <w:rsid w:val="22CF0F8E"/>
    <w:rsid w:val="22DC7E46"/>
    <w:rsid w:val="22F86E8C"/>
    <w:rsid w:val="23095AF2"/>
    <w:rsid w:val="23172141"/>
    <w:rsid w:val="23200C71"/>
    <w:rsid w:val="232E2AF4"/>
    <w:rsid w:val="233B3ED3"/>
    <w:rsid w:val="234149AD"/>
    <w:rsid w:val="23492631"/>
    <w:rsid w:val="234D45F0"/>
    <w:rsid w:val="236F08E5"/>
    <w:rsid w:val="2374028A"/>
    <w:rsid w:val="237F1EC1"/>
    <w:rsid w:val="2380599B"/>
    <w:rsid w:val="238C7503"/>
    <w:rsid w:val="239027A9"/>
    <w:rsid w:val="239D5E26"/>
    <w:rsid w:val="23A002B8"/>
    <w:rsid w:val="23A434ED"/>
    <w:rsid w:val="23A566DC"/>
    <w:rsid w:val="23A729D2"/>
    <w:rsid w:val="23B07802"/>
    <w:rsid w:val="23B2028C"/>
    <w:rsid w:val="23BA396F"/>
    <w:rsid w:val="23C120EE"/>
    <w:rsid w:val="23C320AC"/>
    <w:rsid w:val="23C66F01"/>
    <w:rsid w:val="23C847A3"/>
    <w:rsid w:val="23CE0BD0"/>
    <w:rsid w:val="23F01E9D"/>
    <w:rsid w:val="23F15864"/>
    <w:rsid w:val="23F71F00"/>
    <w:rsid w:val="240A3209"/>
    <w:rsid w:val="24177A20"/>
    <w:rsid w:val="241A6947"/>
    <w:rsid w:val="24314330"/>
    <w:rsid w:val="24316FD1"/>
    <w:rsid w:val="243B6187"/>
    <w:rsid w:val="2444637D"/>
    <w:rsid w:val="245B5B0F"/>
    <w:rsid w:val="24717EB1"/>
    <w:rsid w:val="24855D2A"/>
    <w:rsid w:val="24861C91"/>
    <w:rsid w:val="24942B08"/>
    <w:rsid w:val="249D3E51"/>
    <w:rsid w:val="24CD71F0"/>
    <w:rsid w:val="24D4062A"/>
    <w:rsid w:val="24D51141"/>
    <w:rsid w:val="24DB6F87"/>
    <w:rsid w:val="24E51A38"/>
    <w:rsid w:val="24E74CFB"/>
    <w:rsid w:val="24E75651"/>
    <w:rsid w:val="24EA42E2"/>
    <w:rsid w:val="24EB4BD6"/>
    <w:rsid w:val="24EB7B1E"/>
    <w:rsid w:val="24EE5B39"/>
    <w:rsid w:val="24F41689"/>
    <w:rsid w:val="24F42795"/>
    <w:rsid w:val="24FD27C8"/>
    <w:rsid w:val="25033B1F"/>
    <w:rsid w:val="25034028"/>
    <w:rsid w:val="252D10DE"/>
    <w:rsid w:val="253F1862"/>
    <w:rsid w:val="25444C1A"/>
    <w:rsid w:val="254F7BF5"/>
    <w:rsid w:val="255129DE"/>
    <w:rsid w:val="255408B3"/>
    <w:rsid w:val="255A73A0"/>
    <w:rsid w:val="2566416D"/>
    <w:rsid w:val="25673B55"/>
    <w:rsid w:val="2577351A"/>
    <w:rsid w:val="257C1232"/>
    <w:rsid w:val="258620AF"/>
    <w:rsid w:val="25877EEB"/>
    <w:rsid w:val="259117DD"/>
    <w:rsid w:val="259B3434"/>
    <w:rsid w:val="25A317C5"/>
    <w:rsid w:val="25A57C5C"/>
    <w:rsid w:val="25A809C6"/>
    <w:rsid w:val="25B760CE"/>
    <w:rsid w:val="25B97710"/>
    <w:rsid w:val="25C12BE6"/>
    <w:rsid w:val="25C21187"/>
    <w:rsid w:val="25F73AA7"/>
    <w:rsid w:val="25F869E8"/>
    <w:rsid w:val="25FA68F5"/>
    <w:rsid w:val="25FB4D4A"/>
    <w:rsid w:val="25FC08D4"/>
    <w:rsid w:val="260C61E7"/>
    <w:rsid w:val="26121704"/>
    <w:rsid w:val="26142D86"/>
    <w:rsid w:val="26282400"/>
    <w:rsid w:val="262F76B6"/>
    <w:rsid w:val="2636783A"/>
    <w:rsid w:val="26485687"/>
    <w:rsid w:val="264B319D"/>
    <w:rsid w:val="265B03F6"/>
    <w:rsid w:val="265F479F"/>
    <w:rsid w:val="265F6FC3"/>
    <w:rsid w:val="266C1E9F"/>
    <w:rsid w:val="267545F1"/>
    <w:rsid w:val="267C65B9"/>
    <w:rsid w:val="26872F71"/>
    <w:rsid w:val="26876C19"/>
    <w:rsid w:val="26991F0B"/>
    <w:rsid w:val="269A4607"/>
    <w:rsid w:val="269F00EE"/>
    <w:rsid w:val="26AE41C5"/>
    <w:rsid w:val="26B40362"/>
    <w:rsid w:val="26C13FB3"/>
    <w:rsid w:val="26C35B30"/>
    <w:rsid w:val="26CC701A"/>
    <w:rsid w:val="26D160D9"/>
    <w:rsid w:val="26E208F2"/>
    <w:rsid w:val="26F30CB5"/>
    <w:rsid w:val="2702642B"/>
    <w:rsid w:val="270453E8"/>
    <w:rsid w:val="271A7209"/>
    <w:rsid w:val="271B4B23"/>
    <w:rsid w:val="27215656"/>
    <w:rsid w:val="2723043E"/>
    <w:rsid w:val="27337301"/>
    <w:rsid w:val="2736381D"/>
    <w:rsid w:val="273749A8"/>
    <w:rsid w:val="27452C6E"/>
    <w:rsid w:val="27476FFE"/>
    <w:rsid w:val="274902AA"/>
    <w:rsid w:val="275C6BDD"/>
    <w:rsid w:val="275F29E8"/>
    <w:rsid w:val="276B2A47"/>
    <w:rsid w:val="276B35B1"/>
    <w:rsid w:val="27706181"/>
    <w:rsid w:val="278337AF"/>
    <w:rsid w:val="2785013A"/>
    <w:rsid w:val="27A1318E"/>
    <w:rsid w:val="27B25ECE"/>
    <w:rsid w:val="27B44B19"/>
    <w:rsid w:val="27B953B3"/>
    <w:rsid w:val="27BB7382"/>
    <w:rsid w:val="27C01949"/>
    <w:rsid w:val="27C204C2"/>
    <w:rsid w:val="27C27973"/>
    <w:rsid w:val="27D059E3"/>
    <w:rsid w:val="27D11028"/>
    <w:rsid w:val="27D41AAB"/>
    <w:rsid w:val="27D91052"/>
    <w:rsid w:val="27F44DFF"/>
    <w:rsid w:val="27F461F3"/>
    <w:rsid w:val="27FC1868"/>
    <w:rsid w:val="280669B1"/>
    <w:rsid w:val="28553A4A"/>
    <w:rsid w:val="286130CA"/>
    <w:rsid w:val="28651230"/>
    <w:rsid w:val="2878053E"/>
    <w:rsid w:val="288A7EF9"/>
    <w:rsid w:val="288C6B8B"/>
    <w:rsid w:val="28927DE5"/>
    <w:rsid w:val="28994990"/>
    <w:rsid w:val="28B70226"/>
    <w:rsid w:val="28B83837"/>
    <w:rsid w:val="28BA4EA4"/>
    <w:rsid w:val="28BB7137"/>
    <w:rsid w:val="28D37E03"/>
    <w:rsid w:val="28D47958"/>
    <w:rsid w:val="28EE6AA4"/>
    <w:rsid w:val="28F04466"/>
    <w:rsid w:val="28F66301"/>
    <w:rsid w:val="28FE2049"/>
    <w:rsid w:val="29035EC3"/>
    <w:rsid w:val="29054480"/>
    <w:rsid w:val="291546F4"/>
    <w:rsid w:val="29186CD6"/>
    <w:rsid w:val="292716B6"/>
    <w:rsid w:val="29365E6C"/>
    <w:rsid w:val="293C14D3"/>
    <w:rsid w:val="293C6D22"/>
    <w:rsid w:val="293D1F50"/>
    <w:rsid w:val="29454521"/>
    <w:rsid w:val="294A66DF"/>
    <w:rsid w:val="294F0166"/>
    <w:rsid w:val="295B1E86"/>
    <w:rsid w:val="2962543F"/>
    <w:rsid w:val="29656067"/>
    <w:rsid w:val="297B1142"/>
    <w:rsid w:val="297F0166"/>
    <w:rsid w:val="29834280"/>
    <w:rsid w:val="29862E10"/>
    <w:rsid w:val="29967BB6"/>
    <w:rsid w:val="299B2E29"/>
    <w:rsid w:val="29A14C58"/>
    <w:rsid w:val="29A22B24"/>
    <w:rsid w:val="29B0561B"/>
    <w:rsid w:val="29B13A57"/>
    <w:rsid w:val="29C26A1F"/>
    <w:rsid w:val="29CE0A41"/>
    <w:rsid w:val="29CF79A0"/>
    <w:rsid w:val="29D41910"/>
    <w:rsid w:val="29DE7462"/>
    <w:rsid w:val="29E9517C"/>
    <w:rsid w:val="29EF3684"/>
    <w:rsid w:val="2A0835F8"/>
    <w:rsid w:val="2A10401C"/>
    <w:rsid w:val="2A1C6834"/>
    <w:rsid w:val="2A1F32A0"/>
    <w:rsid w:val="2A2C2451"/>
    <w:rsid w:val="2A482486"/>
    <w:rsid w:val="2A4A6610"/>
    <w:rsid w:val="2A51514E"/>
    <w:rsid w:val="2A574751"/>
    <w:rsid w:val="2A5E6E6A"/>
    <w:rsid w:val="2A5F50CB"/>
    <w:rsid w:val="2A636EF3"/>
    <w:rsid w:val="2A6D7EE9"/>
    <w:rsid w:val="2A707230"/>
    <w:rsid w:val="2A7B6592"/>
    <w:rsid w:val="2A8016AC"/>
    <w:rsid w:val="2A982F91"/>
    <w:rsid w:val="2A987981"/>
    <w:rsid w:val="2A9E37C6"/>
    <w:rsid w:val="2AA223E2"/>
    <w:rsid w:val="2AA32F1C"/>
    <w:rsid w:val="2AB21A1D"/>
    <w:rsid w:val="2ABA0E98"/>
    <w:rsid w:val="2ABB5200"/>
    <w:rsid w:val="2ABD225E"/>
    <w:rsid w:val="2AC26731"/>
    <w:rsid w:val="2AD77240"/>
    <w:rsid w:val="2ADC3631"/>
    <w:rsid w:val="2ADF4CFD"/>
    <w:rsid w:val="2AE444DC"/>
    <w:rsid w:val="2AE861F4"/>
    <w:rsid w:val="2AF109F5"/>
    <w:rsid w:val="2AF660D3"/>
    <w:rsid w:val="2B0B47C8"/>
    <w:rsid w:val="2B10584A"/>
    <w:rsid w:val="2B3A6C57"/>
    <w:rsid w:val="2B490851"/>
    <w:rsid w:val="2B4929BC"/>
    <w:rsid w:val="2B4B75D4"/>
    <w:rsid w:val="2B573E7D"/>
    <w:rsid w:val="2B5A1B71"/>
    <w:rsid w:val="2B7C0B30"/>
    <w:rsid w:val="2B854BE7"/>
    <w:rsid w:val="2B8D1DC7"/>
    <w:rsid w:val="2B93100F"/>
    <w:rsid w:val="2B986C5C"/>
    <w:rsid w:val="2B9D6165"/>
    <w:rsid w:val="2BA37ED6"/>
    <w:rsid w:val="2BA92333"/>
    <w:rsid w:val="2BB27E89"/>
    <w:rsid w:val="2BB554BD"/>
    <w:rsid w:val="2BBF1F62"/>
    <w:rsid w:val="2BC04748"/>
    <w:rsid w:val="2BD84D6D"/>
    <w:rsid w:val="2BE829F6"/>
    <w:rsid w:val="2BF9304B"/>
    <w:rsid w:val="2C000C20"/>
    <w:rsid w:val="2C063AD6"/>
    <w:rsid w:val="2C0F5AC0"/>
    <w:rsid w:val="2C194CF3"/>
    <w:rsid w:val="2C1F2CCD"/>
    <w:rsid w:val="2C257BA7"/>
    <w:rsid w:val="2C3306EA"/>
    <w:rsid w:val="2C345B0A"/>
    <w:rsid w:val="2C3C53A4"/>
    <w:rsid w:val="2C47061A"/>
    <w:rsid w:val="2C4D196C"/>
    <w:rsid w:val="2C5209CA"/>
    <w:rsid w:val="2C5E183F"/>
    <w:rsid w:val="2C683365"/>
    <w:rsid w:val="2C6B00C0"/>
    <w:rsid w:val="2C6D4E01"/>
    <w:rsid w:val="2C93138A"/>
    <w:rsid w:val="2CAA5390"/>
    <w:rsid w:val="2CC057D4"/>
    <w:rsid w:val="2CC56800"/>
    <w:rsid w:val="2CC7164B"/>
    <w:rsid w:val="2CC96325"/>
    <w:rsid w:val="2CCB38C4"/>
    <w:rsid w:val="2CDA67E8"/>
    <w:rsid w:val="2CF419A6"/>
    <w:rsid w:val="2CFA578F"/>
    <w:rsid w:val="2D035A6B"/>
    <w:rsid w:val="2D087B8A"/>
    <w:rsid w:val="2D0A7C73"/>
    <w:rsid w:val="2D0E7FE1"/>
    <w:rsid w:val="2D1163C5"/>
    <w:rsid w:val="2D187883"/>
    <w:rsid w:val="2D192310"/>
    <w:rsid w:val="2D1E0C3C"/>
    <w:rsid w:val="2D1E17F7"/>
    <w:rsid w:val="2D260EEB"/>
    <w:rsid w:val="2D4C5201"/>
    <w:rsid w:val="2D5111D1"/>
    <w:rsid w:val="2D5373C4"/>
    <w:rsid w:val="2D5C116B"/>
    <w:rsid w:val="2D674190"/>
    <w:rsid w:val="2D70737E"/>
    <w:rsid w:val="2D7E6E1D"/>
    <w:rsid w:val="2D8A1BA9"/>
    <w:rsid w:val="2D9B3D7C"/>
    <w:rsid w:val="2D9D6D4C"/>
    <w:rsid w:val="2DAA4594"/>
    <w:rsid w:val="2DDC3FE5"/>
    <w:rsid w:val="2DEA1E40"/>
    <w:rsid w:val="2DEC7F3A"/>
    <w:rsid w:val="2DEE0609"/>
    <w:rsid w:val="2DF05D03"/>
    <w:rsid w:val="2E084C1C"/>
    <w:rsid w:val="2E271329"/>
    <w:rsid w:val="2E2C340B"/>
    <w:rsid w:val="2E322119"/>
    <w:rsid w:val="2E406309"/>
    <w:rsid w:val="2E4D00FD"/>
    <w:rsid w:val="2E7374C5"/>
    <w:rsid w:val="2E7C56FC"/>
    <w:rsid w:val="2E835D68"/>
    <w:rsid w:val="2E852ACB"/>
    <w:rsid w:val="2E901438"/>
    <w:rsid w:val="2EA8716A"/>
    <w:rsid w:val="2EB82B7A"/>
    <w:rsid w:val="2EE67834"/>
    <w:rsid w:val="2EF41635"/>
    <w:rsid w:val="2F036734"/>
    <w:rsid w:val="2F165253"/>
    <w:rsid w:val="2F1E6023"/>
    <w:rsid w:val="2F3101FF"/>
    <w:rsid w:val="2F325DC0"/>
    <w:rsid w:val="2F3368F8"/>
    <w:rsid w:val="2F39496E"/>
    <w:rsid w:val="2F3A7D12"/>
    <w:rsid w:val="2F404B25"/>
    <w:rsid w:val="2F41629A"/>
    <w:rsid w:val="2F4658FF"/>
    <w:rsid w:val="2F4F67B1"/>
    <w:rsid w:val="2F505E77"/>
    <w:rsid w:val="2F687272"/>
    <w:rsid w:val="2F6B7356"/>
    <w:rsid w:val="2F763180"/>
    <w:rsid w:val="2F764482"/>
    <w:rsid w:val="2F780139"/>
    <w:rsid w:val="2F785B5C"/>
    <w:rsid w:val="2F7A71DF"/>
    <w:rsid w:val="2F877124"/>
    <w:rsid w:val="2F9002A3"/>
    <w:rsid w:val="2F926567"/>
    <w:rsid w:val="2F967BAE"/>
    <w:rsid w:val="2F982317"/>
    <w:rsid w:val="2F985F77"/>
    <w:rsid w:val="2FBC4E27"/>
    <w:rsid w:val="2FD37987"/>
    <w:rsid w:val="2FD66E83"/>
    <w:rsid w:val="2FDA6953"/>
    <w:rsid w:val="2FDC24A3"/>
    <w:rsid w:val="2FDE41F5"/>
    <w:rsid w:val="2FE922D8"/>
    <w:rsid w:val="2FEA3376"/>
    <w:rsid w:val="2FF42628"/>
    <w:rsid w:val="3006774C"/>
    <w:rsid w:val="30194278"/>
    <w:rsid w:val="3020639A"/>
    <w:rsid w:val="302247D4"/>
    <w:rsid w:val="302A55B8"/>
    <w:rsid w:val="302C11D9"/>
    <w:rsid w:val="302F4E3D"/>
    <w:rsid w:val="30352CA0"/>
    <w:rsid w:val="30454F04"/>
    <w:rsid w:val="305B49F6"/>
    <w:rsid w:val="305D2077"/>
    <w:rsid w:val="305E1AEA"/>
    <w:rsid w:val="307924CB"/>
    <w:rsid w:val="307C1335"/>
    <w:rsid w:val="30847428"/>
    <w:rsid w:val="3087559E"/>
    <w:rsid w:val="308A345C"/>
    <w:rsid w:val="309108C1"/>
    <w:rsid w:val="30991DE1"/>
    <w:rsid w:val="30A00D99"/>
    <w:rsid w:val="30C03CA2"/>
    <w:rsid w:val="30C116CD"/>
    <w:rsid w:val="30C7612A"/>
    <w:rsid w:val="30D34F14"/>
    <w:rsid w:val="30EB3C0A"/>
    <w:rsid w:val="30FB73F8"/>
    <w:rsid w:val="31037D57"/>
    <w:rsid w:val="311E2E46"/>
    <w:rsid w:val="311E728C"/>
    <w:rsid w:val="3141320F"/>
    <w:rsid w:val="314A077B"/>
    <w:rsid w:val="314D58AA"/>
    <w:rsid w:val="31660772"/>
    <w:rsid w:val="31883B74"/>
    <w:rsid w:val="318F065F"/>
    <w:rsid w:val="31936C2A"/>
    <w:rsid w:val="31975CC8"/>
    <w:rsid w:val="319B4706"/>
    <w:rsid w:val="319C7744"/>
    <w:rsid w:val="31A036D0"/>
    <w:rsid w:val="31A26D53"/>
    <w:rsid w:val="31A74FBA"/>
    <w:rsid w:val="31B53BCF"/>
    <w:rsid w:val="31C023D4"/>
    <w:rsid w:val="31C77AE0"/>
    <w:rsid w:val="31D362CF"/>
    <w:rsid w:val="31F6190F"/>
    <w:rsid w:val="32041CE5"/>
    <w:rsid w:val="3212722A"/>
    <w:rsid w:val="322634BE"/>
    <w:rsid w:val="3229746A"/>
    <w:rsid w:val="32356E76"/>
    <w:rsid w:val="3244747C"/>
    <w:rsid w:val="32522899"/>
    <w:rsid w:val="3255723E"/>
    <w:rsid w:val="3269214A"/>
    <w:rsid w:val="327373FB"/>
    <w:rsid w:val="327865DB"/>
    <w:rsid w:val="32812CBC"/>
    <w:rsid w:val="32846B23"/>
    <w:rsid w:val="32900B24"/>
    <w:rsid w:val="3296338A"/>
    <w:rsid w:val="329D3842"/>
    <w:rsid w:val="32A36770"/>
    <w:rsid w:val="32AE4F5E"/>
    <w:rsid w:val="32D83001"/>
    <w:rsid w:val="32DB1CB5"/>
    <w:rsid w:val="32DC1DED"/>
    <w:rsid w:val="32DE35AB"/>
    <w:rsid w:val="32E84C92"/>
    <w:rsid w:val="32EE6CFF"/>
    <w:rsid w:val="32EF08E4"/>
    <w:rsid w:val="32F56A33"/>
    <w:rsid w:val="32F91527"/>
    <w:rsid w:val="32FD4612"/>
    <w:rsid w:val="3302021F"/>
    <w:rsid w:val="330E2755"/>
    <w:rsid w:val="331A60C5"/>
    <w:rsid w:val="33203EDF"/>
    <w:rsid w:val="332B4EA8"/>
    <w:rsid w:val="333244AB"/>
    <w:rsid w:val="33383785"/>
    <w:rsid w:val="335717FB"/>
    <w:rsid w:val="335733E6"/>
    <w:rsid w:val="33741ADC"/>
    <w:rsid w:val="337E1100"/>
    <w:rsid w:val="339C6DBB"/>
    <w:rsid w:val="33B80A6C"/>
    <w:rsid w:val="33BE748C"/>
    <w:rsid w:val="33C35DA3"/>
    <w:rsid w:val="33C71D70"/>
    <w:rsid w:val="33C97F05"/>
    <w:rsid w:val="33DB007B"/>
    <w:rsid w:val="33DE6B25"/>
    <w:rsid w:val="33E85B0E"/>
    <w:rsid w:val="33FF1293"/>
    <w:rsid w:val="34062D41"/>
    <w:rsid w:val="34065D66"/>
    <w:rsid w:val="340C1AF2"/>
    <w:rsid w:val="34165568"/>
    <w:rsid w:val="341B3B62"/>
    <w:rsid w:val="341F08AB"/>
    <w:rsid w:val="3445365A"/>
    <w:rsid w:val="344D7B9C"/>
    <w:rsid w:val="3453523F"/>
    <w:rsid w:val="345F0B8B"/>
    <w:rsid w:val="34754DAF"/>
    <w:rsid w:val="347F0D20"/>
    <w:rsid w:val="34834BE7"/>
    <w:rsid w:val="348A3187"/>
    <w:rsid w:val="349115AA"/>
    <w:rsid w:val="3493549C"/>
    <w:rsid w:val="3495494C"/>
    <w:rsid w:val="34992F26"/>
    <w:rsid w:val="349E6343"/>
    <w:rsid w:val="34AB050D"/>
    <w:rsid w:val="34AC0377"/>
    <w:rsid w:val="34B97E58"/>
    <w:rsid w:val="34C34FA5"/>
    <w:rsid w:val="34C72D62"/>
    <w:rsid w:val="34D550BC"/>
    <w:rsid w:val="34D60F17"/>
    <w:rsid w:val="34D668C6"/>
    <w:rsid w:val="34DB23E7"/>
    <w:rsid w:val="34ED15D0"/>
    <w:rsid w:val="34FB7A8C"/>
    <w:rsid w:val="350001E6"/>
    <w:rsid w:val="35047C8A"/>
    <w:rsid w:val="35312E1B"/>
    <w:rsid w:val="35326DC3"/>
    <w:rsid w:val="35396F6F"/>
    <w:rsid w:val="353D6DA7"/>
    <w:rsid w:val="35570165"/>
    <w:rsid w:val="356D0127"/>
    <w:rsid w:val="35736B90"/>
    <w:rsid w:val="357446DD"/>
    <w:rsid w:val="3584144F"/>
    <w:rsid w:val="35885AFF"/>
    <w:rsid w:val="35910275"/>
    <w:rsid w:val="35950C1C"/>
    <w:rsid w:val="359C737F"/>
    <w:rsid w:val="35AD74E4"/>
    <w:rsid w:val="35B83563"/>
    <w:rsid w:val="35B952FF"/>
    <w:rsid w:val="35BA1018"/>
    <w:rsid w:val="35C44386"/>
    <w:rsid w:val="35CA4624"/>
    <w:rsid w:val="35D00B60"/>
    <w:rsid w:val="35D54028"/>
    <w:rsid w:val="35D60D7F"/>
    <w:rsid w:val="35DA092E"/>
    <w:rsid w:val="35DC7BF4"/>
    <w:rsid w:val="35EB0B81"/>
    <w:rsid w:val="3608173B"/>
    <w:rsid w:val="361C1492"/>
    <w:rsid w:val="361F0504"/>
    <w:rsid w:val="36201A18"/>
    <w:rsid w:val="36251BEA"/>
    <w:rsid w:val="363C40FF"/>
    <w:rsid w:val="36435B11"/>
    <w:rsid w:val="364422ED"/>
    <w:rsid w:val="364977A0"/>
    <w:rsid w:val="364C40FC"/>
    <w:rsid w:val="364D7C15"/>
    <w:rsid w:val="366067AF"/>
    <w:rsid w:val="36805CB8"/>
    <w:rsid w:val="369121D4"/>
    <w:rsid w:val="36A94783"/>
    <w:rsid w:val="36AD602A"/>
    <w:rsid w:val="36B24369"/>
    <w:rsid w:val="36C84A6B"/>
    <w:rsid w:val="36CA1476"/>
    <w:rsid w:val="36CA2DAE"/>
    <w:rsid w:val="36CB7093"/>
    <w:rsid w:val="36DB6E68"/>
    <w:rsid w:val="36DE3BBF"/>
    <w:rsid w:val="36F24898"/>
    <w:rsid w:val="36F43D2E"/>
    <w:rsid w:val="36F5056B"/>
    <w:rsid w:val="36F6562B"/>
    <w:rsid w:val="36FE48F7"/>
    <w:rsid w:val="37006A81"/>
    <w:rsid w:val="3718295F"/>
    <w:rsid w:val="372D42E4"/>
    <w:rsid w:val="373B64DA"/>
    <w:rsid w:val="373E62A6"/>
    <w:rsid w:val="373F06BF"/>
    <w:rsid w:val="374B317B"/>
    <w:rsid w:val="374C2AB5"/>
    <w:rsid w:val="375040DA"/>
    <w:rsid w:val="3754063F"/>
    <w:rsid w:val="37566750"/>
    <w:rsid w:val="37596ED0"/>
    <w:rsid w:val="376708A2"/>
    <w:rsid w:val="377038D5"/>
    <w:rsid w:val="377873C0"/>
    <w:rsid w:val="3779011C"/>
    <w:rsid w:val="378065CE"/>
    <w:rsid w:val="37A20B50"/>
    <w:rsid w:val="37A93277"/>
    <w:rsid w:val="37AF75CB"/>
    <w:rsid w:val="37B40FB2"/>
    <w:rsid w:val="37B42639"/>
    <w:rsid w:val="37BA6A36"/>
    <w:rsid w:val="37BD5FBC"/>
    <w:rsid w:val="37D0673A"/>
    <w:rsid w:val="37E04102"/>
    <w:rsid w:val="37E0749A"/>
    <w:rsid w:val="37E15173"/>
    <w:rsid w:val="37E166B3"/>
    <w:rsid w:val="37E80569"/>
    <w:rsid w:val="37EB42D3"/>
    <w:rsid w:val="37F57314"/>
    <w:rsid w:val="380B5139"/>
    <w:rsid w:val="380E32A2"/>
    <w:rsid w:val="38194ED9"/>
    <w:rsid w:val="382F66C7"/>
    <w:rsid w:val="38381056"/>
    <w:rsid w:val="383F6318"/>
    <w:rsid w:val="384424CA"/>
    <w:rsid w:val="384516FC"/>
    <w:rsid w:val="384D1995"/>
    <w:rsid w:val="384D76D9"/>
    <w:rsid w:val="38591876"/>
    <w:rsid w:val="38632FAF"/>
    <w:rsid w:val="386A4BBF"/>
    <w:rsid w:val="38757F24"/>
    <w:rsid w:val="387A18F7"/>
    <w:rsid w:val="388B3A47"/>
    <w:rsid w:val="38955706"/>
    <w:rsid w:val="3897250B"/>
    <w:rsid w:val="389B3F82"/>
    <w:rsid w:val="38A16F1E"/>
    <w:rsid w:val="38A36022"/>
    <w:rsid w:val="38BE04A2"/>
    <w:rsid w:val="38BE59CA"/>
    <w:rsid w:val="38BF2528"/>
    <w:rsid w:val="38D0198E"/>
    <w:rsid w:val="38E768EF"/>
    <w:rsid w:val="38F5199D"/>
    <w:rsid w:val="390409C6"/>
    <w:rsid w:val="390B5560"/>
    <w:rsid w:val="39124A50"/>
    <w:rsid w:val="391A64A9"/>
    <w:rsid w:val="39231AC8"/>
    <w:rsid w:val="39241047"/>
    <w:rsid w:val="392F5B1B"/>
    <w:rsid w:val="39322A68"/>
    <w:rsid w:val="394F187F"/>
    <w:rsid w:val="39610309"/>
    <w:rsid w:val="396718E7"/>
    <w:rsid w:val="396A581D"/>
    <w:rsid w:val="39700535"/>
    <w:rsid w:val="39840E15"/>
    <w:rsid w:val="39923217"/>
    <w:rsid w:val="39965521"/>
    <w:rsid w:val="399A23B7"/>
    <w:rsid w:val="39AC151D"/>
    <w:rsid w:val="39B254BB"/>
    <w:rsid w:val="39B85EC5"/>
    <w:rsid w:val="39B96749"/>
    <w:rsid w:val="39C0044D"/>
    <w:rsid w:val="39C20062"/>
    <w:rsid w:val="39CE019C"/>
    <w:rsid w:val="39CE6C5B"/>
    <w:rsid w:val="39D02220"/>
    <w:rsid w:val="39D453EC"/>
    <w:rsid w:val="39DA0BCC"/>
    <w:rsid w:val="39EE1E4D"/>
    <w:rsid w:val="39FA0941"/>
    <w:rsid w:val="39FE57D4"/>
    <w:rsid w:val="3A04751A"/>
    <w:rsid w:val="3A0D1062"/>
    <w:rsid w:val="3A0E2740"/>
    <w:rsid w:val="3A206284"/>
    <w:rsid w:val="3A242229"/>
    <w:rsid w:val="3A314E33"/>
    <w:rsid w:val="3A3E2112"/>
    <w:rsid w:val="3A581C53"/>
    <w:rsid w:val="3A6D3EE7"/>
    <w:rsid w:val="3A7D6977"/>
    <w:rsid w:val="3A8056C4"/>
    <w:rsid w:val="3A836F0F"/>
    <w:rsid w:val="3A8A2F42"/>
    <w:rsid w:val="3A946D40"/>
    <w:rsid w:val="3AA75A23"/>
    <w:rsid w:val="3AA948C8"/>
    <w:rsid w:val="3AAA5727"/>
    <w:rsid w:val="3AAD6485"/>
    <w:rsid w:val="3ABB2DD5"/>
    <w:rsid w:val="3AC54158"/>
    <w:rsid w:val="3AD54EBB"/>
    <w:rsid w:val="3ADC1F8A"/>
    <w:rsid w:val="3AE156ED"/>
    <w:rsid w:val="3AE412A6"/>
    <w:rsid w:val="3AE614CE"/>
    <w:rsid w:val="3AE73326"/>
    <w:rsid w:val="3AFE5EF1"/>
    <w:rsid w:val="3B0B1930"/>
    <w:rsid w:val="3B105D72"/>
    <w:rsid w:val="3B172A9C"/>
    <w:rsid w:val="3B236338"/>
    <w:rsid w:val="3B260864"/>
    <w:rsid w:val="3B282A2C"/>
    <w:rsid w:val="3B2B7E97"/>
    <w:rsid w:val="3B354615"/>
    <w:rsid w:val="3B377769"/>
    <w:rsid w:val="3B3C061E"/>
    <w:rsid w:val="3B3F7D23"/>
    <w:rsid w:val="3B58185A"/>
    <w:rsid w:val="3B5A1312"/>
    <w:rsid w:val="3B61736D"/>
    <w:rsid w:val="3B6A05A4"/>
    <w:rsid w:val="3B79007A"/>
    <w:rsid w:val="3B7E7521"/>
    <w:rsid w:val="3B8318BC"/>
    <w:rsid w:val="3B932D66"/>
    <w:rsid w:val="3B9331ED"/>
    <w:rsid w:val="3B995090"/>
    <w:rsid w:val="3B9D6A52"/>
    <w:rsid w:val="3BA92544"/>
    <w:rsid w:val="3BAE563E"/>
    <w:rsid w:val="3BB03DBF"/>
    <w:rsid w:val="3BB42232"/>
    <w:rsid w:val="3BB61E25"/>
    <w:rsid w:val="3BB668C1"/>
    <w:rsid w:val="3BC20B9A"/>
    <w:rsid w:val="3BC27506"/>
    <w:rsid w:val="3BCA0DE7"/>
    <w:rsid w:val="3BD0271F"/>
    <w:rsid w:val="3BDE4388"/>
    <w:rsid w:val="3BE26458"/>
    <w:rsid w:val="3BF1078E"/>
    <w:rsid w:val="3BF47A57"/>
    <w:rsid w:val="3C005633"/>
    <w:rsid w:val="3C134703"/>
    <w:rsid w:val="3C166C59"/>
    <w:rsid w:val="3C3C7DA3"/>
    <w:rsid w:val="3C3E5F3A"/>
    <w:rsid w:val="3C441688"/>
    <w:rsid w:val="3C6926C0"/>
    <w:rsid w:val="3C6D469D"/>
    <w:rsid w:val="3C7D2122"/>
    <w:rsid w:val="3C8866CA"/>
    <w:rsid w:val="3C89468E"/>
    <w:rsid w:val="3C8E232D"/>
    <w:rsid w:val="3C9B491E"/>
    <w:rsid w:val="3CA26747"/>
    <w:rsid w:val="3CA46C12"/>
    <w:rsid w:val="3CBA4741"/>
    <w:rsid w:val="3CC33B74"/>
    <w:rsid w:val="3CCE68BB"/>
    <w:rsid w:val="3CD2467D"/>
    <w:rsid w:val="3CE533FD"/>
    <w:rsid w:val="3CEA566D"/>
    <w:rsid w:val="3CFB0637"/>
    <w:rsid w:val="3D122B19"/>
    <w:rsid w:val="3D1F451C"/>
    <w:rsid w:val="3D290FAD"/>
    <w:rsid w:val="3D363845"/>
    <w:rsid w:val="3D3D253B"/>
    <w:rsid w:val="3D41340D"/>
    <w:rsid w:val="3D4F7C65"/>
    <w:rsid w:val="3D6A3E94"/>
    <w:rsid w:val="3D6C7A9F"/>
    <w:rsid w:val="3D6E265B"/>
    <w:rsid w:val="3D716F1D"/>
    <w:rsid w:val="3D752CB7"/>
    <w:rsid w:val="3D820B81"/>
    <w:rsid w:val="3D973972"/>
    <w:rsid w:val="3D9F636F"/>
    <w:rsid w:val="3DA03A1B"/>
    <w:rsid w:val="3DA33D01"/>
    <w:rsid w:val="3DA57639"/>
    <w:rsid w:val="3DB6384D"/>
    <w:rsid w:val="3DBA26AA"/>
    <w:rsid w:val="3DBD7CBA"/>
    <w:rsid w:val="3DBF7E8C"/>
    <w:rsid w:val="3DE16B61"/>
    <w:rsid w:val="3DE6607F"/>
    <w:rsid w:val="3DEC468D"/>
    <w:rsid w:val="3DEF29EF"/>
    <w:rsid w:val="3DFA153E"/>
    <w:rsid w:val="3E045AB9"/>
    <w:rsid w:val="3E066C19"/>
    <w:rsid w:val="3E1E7FFB"/>
    <w:rsid w:val="3E200AEC"/>
    <w:rsid w:val="3E262D68"/>
    <w:rsid w:val="3E2945D6"/>
    <w:rsid w:val="3E460703"/>
    <w:rsid w:val="3E562139"/>
    <w:rsid w:val="3E56367B"/>
    <w:rsid w:val="3E6201D6"/>
    <w:rsid w:val="3E6877F8"/>
    <w:rsid w:val="3E6C0E9B"/>
    <w:rsid w:val="3E6D12E3"/>
    <w:rsid w:val="3E745339"/>
    <w:rsid w:val="3E8D0938"/>
    <w:rsid w:val="3E964050"/>
    <w:rsid w:val="3E9D1E9E"/>
    <w:rsid w:val="3E9F01BB"/>
    <w:rsid w:val="3E9F2E7C"/>
    <w:rsid w:val="3EB209E4"/>
    <w:rsid w:val="3ECB447F"/>
    <w:rsid w:val="3ECD36A6"/>
    <w:rsid w:val="3EE525BB"/>
    <w:rsid w:val="3EF62D76"/>
    <w:rsid w:val="3EF84DB0"/>
    <w:rsid w:val="3EFF2B34"/>
    <w:rsid w:val="3F056A65"/>
    <w:rsid w:val="3F0D0899"/>
    <w:rsid w:val="3F1E0FA4"/>
    <w:rsid w:val="3F2A0708"/>
    <w:rsid w:val="3F302466"/>
    <w:rsid w:val="3F32324D"/>
    <w:rsid w:val="3F406BD0"/>
    <w:rsid w:val="3F58688C"/>
    <w:rsid w:val="3F5A2455"/>
    <w:rsid w:val="3F7150AF"/>
    <w:rsid w:val="3F865222"/>
    <w:rsid w:val="3F8F6DCB"/>
    <w:rsid w:val="3F920286"/>
    <w:rsid w:val="3FAA302E"/>
    <w:rsid w:val="3FAE64D2"/>
    <w:rsid w:val="3FB90C4B"/>
    <w:rsid w:val="3FC30112"/>
    <w:rsid w:val="3FC53341"/>
    <w:rsid w:val="3FD02F37"/>
    <w:rsid w:val="3FD26090"/>
    <w:rsid w:val="3FD34F67"/>
    <w:rsid w:val="3FD56890"/>
    <w:rsid w:val="3FD760CF"/>
    <w:rsid w:val="3FDD0D33"/>
    <w:rsid w:val="3FEB37A0"/>
    <w:rsid w:val="40041189"/>
    <w:rsid w:val="400843C9"/>
    <w:rsid w:val="400F1023"/>
    <w:rsid w:val="401E2DD6"/>
    <w:rsid w:val="4020400C"/>
    <w:rsid w:val="402940C2"/>
    <w:rsid w:val="40391A0A"/>
    <w:rsid w:val="403E7F07"/>
    <w:rsid w:val="404E2B22"/>
    <w:rsid w:val="405A7DE7"/>
    <w:rsid w:val="405D2415"/>
    <w:rsid w:val="405D5AA7"/>
    <w:rsid w:val="405E369E"/>
    <w:rsid w:val="407035FA"/>
    <w:rsid w:val="40793DC0"/>
    <w:rsid w:val="407A7279"/>
    <w:rsid w:val="40847277"/>
    <w:rsid w:val="40877796"/>
    <w:rsid w:val="409349DA"/>
    <w:rsid w:val="40A550CA"/>
    <w:rsid w:val="40A70CE4"/>
    <w:rsid w:val="40A858BB"/>
    <w:rsid w:val="40C96C59"/>
    <w:rsid w:val="40CA6BE9"/>
    <w:rsid w:val="40CB4803"/>
    <w:rsid w:val="40CD5C2F"/>
    <w:rsid w:val="40D1413C"/>
    <w:rsid w:val="40D56112"/>
    <w:rsid w:val="40D8353E"/>
    <w:rsid w:val="40DB07F1"/>
    <w:rsid w:val="40DE6D69"/>
    <w:rsid w:val="40E25715"/>
    <w:rsid w:val="40E47298"/>
    <w:rsid w:val="40E50903"/>
    <w:rsid w:val="40EC2E08"/>
    <w:rsid w:val="40F844C2"/>
    <w:rsid w:val="41046AFA"/>
    <w:rsid w:val="410A5017"/>
    <w:rsid w:val="41222F25"/>
    <w:rsid w:val="41287398"/>
    <w:rsid w:val="413C1D8E"/>
    <w:rsid w:val="4155650B"/>
    <w:rsid w:val="415F2022"/>
    <w:rsid w:val="41634D21"/>
    <w:rsid w:val="41642C33"/>
    <w:rsid w:val="417A1663"/>
    <w:rsid w:val="418302CE"/>
    <w:rsid w:val="419066F5"/>
    <w:rsid w:val="419147CF"/>
    <w:rsid w:val="4191792A"/>
    <w:rsid w:val="41B615E4"/>
    <w:rsid w:val="41BF76C0"/>
    <w:rsid w:val="41C51F53"/>
    <w:rsid w:val="41CF70E2"/>
    <w:rsid w:val="41DA49CB"/>
    <w:rsid w:val="41EE085E"/>
    <w:rsid w:val="420270B3"/>
    <w:rsid w:val="420A6646"/>
    <w:rsid w:val="420F7824"/>
    <w:rsid w:val="421346BD"/>
    <w:rsid w:val="42204187"/>
    <w:rsid w:val="4224707B"/>
    <w:rsid w:val="42440B8C"/>
    <w:rsid w:val="42451162"/>
    <w:rsid w:val="424A4DD0"/>
    <w:rsid w:val="424E0401"/>
    <w:rsid w:val="425A6469"/>
    <w:rsid w:val="425C2B88"/>
    <w:rsid w:val="427902AE"/>
    <w:rsid w:val="429B3477"/>
    <w:rsid w:val="429C63F4"/>
    <w:rsid w:val="42A21FE2"/>
    <w:rsid w:val="42A55498"/>
    <w:rsid w:val="42A6018A"/>
    <w:rsid w:val="42AA7A55"/>
    <w:rsid w:val="42B33F42"/>
    <w:rsid w:val="42C60C81"/>
    <w:rsid w:val="42D47A01"/>
    <w:rsid w:val="42D57B7A"/>
    <w:rsid w:val="42DD5F4B"/>
    <w:rsid w:val="42E74F5D"/>
    <w:rsid w:val="42E87DDC"/>
    <w:rsid w:val="42EA1FE6"/>
    <w:rsid w:val="430371C7"/>
    <w:rsid w:val="430613FF"/>
    <w:rsid w:val="430659B0"/>
    <w:rsid w:val="430D1022"/>
    <w:rsid w:val="431B6094"/>
    <w:rsid w:val="432E60AF"/>
    <w:rsid w:val="432F1025"/>
    <w:rsid w:val="434B0850"/>
    <w:rsid w:val="43565AE8"/>
    <w:rsid w:val="435B3067"/>
    <w:rsid w:val="43647200"/>
    <w:rsid w:val="436C4BC1"/>
    <w:rsid w:val="437A2A8F"/>
    <w:rsid w:val="437C6027"/>
    <w:rsid w:val="437D498A"/>
    <w:rsid w:val="437F1F14"/>
    <w:rsid w:val="4388794B"/>
    <w:rsid w:val="438D1A38"/>
    <w:rsid w:val="439242D8"/>
    <w:rsid w:val="439D4CB7"/>
    <w:rsid w:val="43A15A25"/>
    <w:rsid w:val="43A63C54"/>
    <w:rsid w:val="43B0466C"/>
    <w:rsid w:val="43B13692"/>
    <w:rsid w:val="43B2126D"/>
    <w:rsid w:val="43B938A1"/>
    <w:rsid w:val="43C727E1"/>
    <w:rsid w:val="43CD3BC0"/>
    <w:rsid w:val="43CE192A"/>
    <w:rsid w:val="43D2029A"/>
    <w:rsid w:val="43D26FF5"/>
    <w:rsid w:val="43FB39E4"/>
    <w:rsid w:val="43FC700E"/>
    <w:rsid w:val="44077D04"/>
    <w:rsid w:val="440E19FD"/>
    <w:rsid w:val="44194213"/>
    <w:rsid w:val="4429411F"/>
    <w:rsid w:val="44453F49"/>
    <w:rsid w:val="44544991"/>
    <w:rsid w:val="44624B5A"/>
    <w:rsid w:val="44682084"/>
    <w:rsid w:val="44690898"/>
    <w:rsid w:val="447D7C1A"/>
    <w:rsid w:val="447F611F"/>
    <w:rsid w:val="44911C25"/>
    <w:rsid w:val="44973166"/>
    <w:rsid w:val="449A430A"/>
    <w:rsid w:val="449E7BD8"/>
    <w:rsid w:val="44A1306A"/>
    <w:rsid w:val="44A22133"/>
    <w:rsid w:val="44A363BC"/>
    <w:rsid w:val="44C94424"/>
    <w:rsid w:val="44CE05B0"/>
    <w:rsid w:val="44CF6737"/>
    <w:rsid w:val="44D04D04"/>
    <w:rsid w:val="44D677DC"/>
    <w:rsid w:val="44E168BB"/>
    <w:rsid w:val="44E65476"/>
    <w:rsid w:val="44EA570B"/>
    <w:rsid w:val="44F80178"/>
    <w:rsid w:val="44FA581F"/>
    <w:rsid w:val="45034852"/>
    <w:rsid w:val="450C7578"/>
    <w:rsid w:val="451278BD"/>
    <w:rsid w:val="45185463"/>
    <w:rsid w:val="4521369C"/>
    <w:rsid w:val="453305C9"/>
    <w:rsid w:val="45394D8A"/>
    <w:rsid w:val="453B78CD"/>
    <w:rsid w:val="45496844"/>
    <w:rsid w:val="455560B9"/>
    <w:rsid w:val="455B64BE"/>
    <w:rsid w:val="45632A86"/>
    <w:rsid w:val="45755A06"/>
    <w:rsid w:val="4591336E"/>
    <w:rsid w:val="45915179"/>
    <w:rsid w:val="4592084C"/>
    <w:rsid w:val="45992982"/>
    <w:rsid w:val="45B15263"/>
    <w:rsid w:val="45C627ED"/>
    <w:rsid w:val="45C919AB"/>
    <w:rsid w:val="45D539A4"/>
    <w:rsid w:val="45D86CF1"/>
    <w:rsid w:val="45F40994"/>
    <w:rsid w:val="46052FB2"/>
    <w:rsid w:val="46087017"/>
    <w:rsid w:val="460B142B"/>
    <w:rsid w:val="460D5DA3"/>
    <w:rsid w:val="461C0EA3"/>
    <w:rsid w:val="461D5066"/>
    <w:rsid w:val="46290513"/>
    <w:rsid w:val="463B0FE8"/>
    <w:rsid w:val="463E437B"/>
    <w:rsid w:val="463F07F2"/>
    <w:rsid w:val="46430E71"/>
    <w:rsid w:val="464529D3"/>
    <w:rsid w:val="46464021"/>
    <w:rsid w:val="464C3053"/>
    <w:rsid w:val="464E567D"/>
    <w:rsid w:val="46503678"/>
    <w:rsid w:val="46504445"/>
    <w:rsid w:val="46590B3D"/>
    <w:rsid w:val="46593819"/>
    <w:rsid w:val="465D1BB5"/>
    <w:rsid w:val="466E1361"/>
    <w:rsid w:val="466E2B83"/>
    <w:rsid w:val="467803D1"/>
    <w:rsid w:val="46824A71"/>
    <w:rsid w:val="468F508E"/>
    <w:rsid w:val="46911F83"/>
    <w:rsid w:val="469C5C85"/>
    <w:rsid w:val="46A431CB"/>
    <w:rsid w:val="46B244E9"/>
    <w:rsid w:val="46BC15C9"/>
    <w:rsid w:val="46C43529"/>
    <w:rsid w:val="46C74271"/>
    <w:rsid w:val="46E77EFC"/>
    <w:rsid w:val="46F05AC4"/>
    <w:rsid w:val="46FC6E9A"/>
    <w:rsid w:val="47003365"/>
    <w:rsid w:val="47016B33"/>
    <w:rsid w:val="47084E6B"/>
    <w:rsid w:val="470A28E8"/>
    <w:rsid w:val="47157997"/>
    <w:rsid w:val="47165F43"/>
    <w:rsid w:val="47190859"/>
    <w:rsid w:val="471C0E59"/>
    <w:rsid w:val="471C4FFA"/>
    <w:rsid w:val="4729282A"/>
    <w:rsid w:val="472D7B2D"/>
    <w:rsid w:val="47344D46"/>
    <w:rsid w:val="47374D45"/>
    <w:rsid w:val="473843C1"/>
    <w:rsid w:val="474203CD"/>
    <w:rsid w:val="47535EC9"/>
    <w:rsid w:val="475754F3"/>
    <w:rsid w:val="475C2DDC"/>
    <w:rsid w:val="477957FB"/>
    <w:rsid w:val="477A3770"/>
    <w:rsid w:val="47900A4C"/>
    <w:rsid w:val="479C2C99"/>
    <w:rsid w:val="479D0164"/>
    <w:rsid w:val="47AE18C7"/>
    <w:rsid w:val="47AF376C"/>
    <w:rsid w:val="47BD41E5"/>
    <w:rsid w:val="47C443A2"/>
    <w:rsid w:val="47C65FFF"/>
    <w:rsid w:val="47C66729"/>
    <w:rsid w:val="47CE2D8A"/>
    <w:rsid w:val="47DD2C70"/>
    <w:rsid w:val="47E41CBF"/>
    <w:rsid w:val="47E71F8B"/>
    <w:rsid w:val="47EF1F72"/>
    <w:rsid w:val="47EF5E3A"/>
    <w:rsid w:val="47F14337"/>
    <w:rsid w:val="47F330AC"/>
    <w:rsid w:val="483C1375"/>
    <w:rsid w:val="48403FEB"/>
    <w:rsid w:val="484630BE"/>
    <w:rsid w:val="485A3F8E"/>
    <w:rsid w:val="4867342A"/>
    <w:rsid w:val="48721BB8"/>
    <w:rsid w:val="487F34C6"/>
    <w:rsid w:val="48873A27"/>
    <w:rsid w:val="4898055F"/>
    <w:rsid w:val="48A71928"/>
    <w:rsid w:val="48B36D90"/>
    <w:rsid w:val="48B70213"/>
    <w:rsid w:val="48C82EE0"/>
    <w:rsid w:val="48CA70F6"/>
    <w:rsid w:val="48D0508F"/>
    <w:rsid w:val="48D57945"/>
    <w:rsid w:val="48DD264D"/>
    <w:rsid w:val="48DF3253"/>
    <w:rsid w:val="48F07E5A"/>
    <w:rsid w:val="48F76929"/>
    <w:rsid w:val="490641FC"/>
    <w:rsid w:val="491E564D"/>
    <w:rsid w:val="49254A00"/>
    <w:rsid w:val="492A6D1A"/>
    <w:rsid w:val="492D4CD9"/>
    <w:rsid w:val="492D682B"/>
    <w:rsid w:val="49336030"/>
    <w:rsid w:val="493C1779"/>
    <w:rsid w:val="494A1792"/>
    <w:rsid w:val="49582B0A"/>
    <w:rsid w:val="49747834"/>
    <w:rsid w:val="497B63D9"/>
    <w:rsid w:val="498D3646"/>
    <w:rsid w:val="49951EF3"/>
    <w:rsid w:val="49961B06"/>
    <w:rsid w:val="49A24776"/>
    <w:rsid w:val="49A875B9"/>
    <w:rsid w:val="49A976B3"/>
    <w:rsid w:val="49B445C7"/>
    <w:rsid w:val="49B62CC5"/>
    <w:rsid w:val="49D25AB2"/>
    <w:rsid w:val="4A03641E"/>
    <w:rsid w:val="4A0F403C"/>
    <w:rsid w:val="4A18532E"/>
    <w:rsid w:val="4A212495"/>
    <w:rsid w:val="4A2A0C86"/>
    <w:rsid w:val="4A31318A"/>
    <w:rsid w:val="4A37352D"/>
    <w:rsid w:val="4A5A7DD7"/>
    <w:rsid w:val="4A7450CA"/>
    <w:rsid w:val="4A7D07DB"/>
    <w:rsid w:val="4A8A5969"/>
    <w:rsid w:val="4A971F6A"/>
    <w:rsid w:val="4AAC10EF"/>
    <w:rsid w:val="4ABE3404"/>
    <w:rsid w:val="4AC11FB0"/>
    <w:rsid w:val="4AD019E2"/>
    <w:rsid w:val="4AD84758"/>
    <w:rsid w:val="4AD95608"/>
    <w:rsid w:val="4ADA7EC6"/>
    <w:rsid w:val="4ADF58D5"/>
    <w:rsid w:val="4AE5209B"/>
    <w:rsid w:val="4AF56D65"/>
    <w:rsid w:val="4B025CCA"/>
    <w:rsid w:val="4B1B5E6F"/>
    <w:rsid w:val="4B1E24F6"/>
    <w:rsid w:val="4B205C38"/>
    <w:rsid w:val="4B225DDD"/>
    <w:rsid w:val="4B2C7989"/>
    <w:rsid w:val="4B2E69B1"/>
    <w:rsid w:val="4B37736C"/>
    <w:rsid w:val="4B38067C"/>
    <w:rsid w:val="4B3911EA"/>
    <w:rsid w:val="4B3C0FCB"/>
    <w:rsid w:val="4B4A1FD3"/>
    <w:rsid w:val="4B4D24B5"/>
    <w:rsid w:val="4B5531D3"/>
    <w:rsid w:val="4B5D5436"/>
    <w:rsid w:val="4B7C73E0"/>
    <w:rsid w:val="4B8408C6"/>
    <w:rsid w:val="4B897CB9"/>
    <w:rsid w:val="4BBF585F"/>
    <w:rsid w:val="4BC25D59"/>
    <w:rsid w:val="4BC92B4A"/>
    <w:rsid w:val="4BCD014F"/>
    <w:rsid w:val="4BDB7D98"/>
    <w:rsid w:val="4BE245C4"/>
    <w:rsid w:val="4BEA539E"/>
    <w:rsid w:val="4C015563"/>
    <w:rsid w:val="4C015D8B"/>
    <w:rsid w:val="4C091B38"/>
    <w:rsid w:val="4C1F5004"/>
    <w:rsid w:val="4C294660"/>
    <w:rsid w:val="4C407E71"/>
    <w:rsid w:val="4C4310A7"/>
    <w:rsid w:val="4C552B88"/>
    <w:rsid w:val="4C567ACE"/>
    <w:rsid w:val="4C571F6D"/>
    <w:rsid w:val="4C5F2984"/>
    <w:rsid w:val="4C6A284D"/>
    <w:rsid w:val="4C773147"/>
    <w:rsid w:val="4C92537B"/>
    <w:rsid w:val="4CA11F8B"/>
    <w:rsid w:val="4CA4437B"/>
    <w:rsid w:val="4CAD5DBA"/>
    <w:rsid w:val="4CBD644F"/>
    <w:rsid w:val="4CD414BA"/>
    <w:rsid w:val="4CD76F20"/>
    <w:rsid w:val="4CE063C7"/>
    <w:rsid w:val="4CF01455"/>
    <w:rsid w:val="4D10179F"/>
    <w:rsid w:val="4D2750CD"/>
    <w:rsid w:val="4D316303"/>
    <w:rsid w:val="4D3C2BF3"/>
    <w:rsid w:val="4D402B9A"/>
    <w:rsid w:val="4D461C4F"/>
    <w:rsid w:val="4D4F3B92"/>
    <w:rsid w:val="4D4F7623"/>
    <w:rsid w:val="4D5618FD"/>
    <w:rsid w:val="4D65468A"/>
    <w:rsid w:val="4D703F3C"/>
    <w:rsid w:val="4D744EE9"/>
    <w:rsid w:val="4D76158A"/>
    <w:rsid w:val="4D781D64"/>
    <w:rsid w:val="4D80791B"/>
    <w:rsid w:val="4D817B21"/>
    <w:rsid w:val="4D8734C6"/>
    <w:rsid w:val="4DA962A5"/>
    <w:rsid w:val="4DBA2664"/>
    <w:rsid w:val="4DDC5240"/>
    <w:rsid w:val="4DDC7B8A"/>
    <w:rsid w:val="4E0417DF"/>
    <w:rsid w:val="4E094804"/>
    <w:rsid w:val="4E0A4546"/>
    <w:rsid w:val="4E0E083A"/>
    <w:rsid w:val="4E1B400E"/>
    <w:rsid w:val="4E3146AD"/>
    <w:rsid w:val="4E391715"/>
    <w:rsid w:val="4E3D0DCE"/>
    <w:rsid w:val="4E404288"/>
    <w:rsid w:val="4E4B5E89"/>
    <w:rsid w:val="4E666450"/>
    <w:rsid w:val="4E677A9F"/>
    <w:rsid w:val="4E69575D"/>
    <w:rsid w:val="4E6C4E81"/>
    <w:rsid w:val="4E6E395C"/>
    <w:rsid w:val="4E82469F"/>
    <w:rsid w:val="4E8323AB"/>
    <w:rsid w:val="4E966D66"/>
    <w:rsid w:val="4EBB1CC7"/>
    <w:rsid w:val="4EBD5CB4"/>
    <w:rsid w:val="4EBE6C58"/>
    <w:rsid w:val="4ED326E6"/>
    <w:rsid w:val="4ED67FBA"/>
    <w:rsid w:val="4EEC154B"/>
    <w:rsid w:val="4EEE0BA0"/>
    <w:rsid w:val="4F0A4D21"/>
    <w:rsid w:val="4F1911B5"/>
    <w:rsid w:val="4F1A33F8"/>
    <w:rsid w:val="4F2C15E9"/>
    <w:rsid w:val="4F2E6FBD"/>
    <w:rsid w:val="4F3A1505"/>
    <w:rsid w:val="4F4461A7"/>
    <w:rsid w:val="4F682603"/>
    <w:rsid w:val="4F6C2D59"/>
    <w:rsid w:val="4F717775"/>
    <w:rsid w:val="4F755E3C"/>
    <w:rsid w:val="4F7759D1"/>
    <w:rsid w:val="4F777EFC"/>
    <w:rsid w:val="4F793ED4"/>
    <w:rsid w:val="4F7C68A1"/>
    <w:rsid w:val="4F910568"/>
    <w:rsid w:val="4F9A3710"/>
    <w:rsid w:val="4FD27A5C"/>
    <w:rsid w:val="4FDD7309"/>
    <w:rsid w:val="4FEC1C40"/>
    <w:rsid w:val="500A36A6"/>
    <w:rsid w:val="500F0EB8"/>
    <w:rsid w:val="50124467"/>
    <w:rsid w:val="501563FB"/>
    <w:rsid w:val="501E0AEF"/>
    <w:rsid w:val="501F598B"/>
    <w:rsid w:val="502B7F66"/>
    <w:rsid w:val="50362A0A"/>
    <w:rsid w:val="50376863"/>
    <w:rsid w:val="503925AA"/>
    <w:rsid w:val="504D344E"/>
    <w:rsid w:val="50564135"/>
    <w:rsid w:val="505843A0"/>
    <w:rsid w:val="505A2B51"/>
    <w:rsid w:val="50615EA5"/>
    <w:rsid w:val="507721F0"/>
    <w:rsid w:val="50801B07"/>
    <w:rsid w:val="5082278A"/>
    <w:rsid w:val="508D481E"/>
    <w:rsid w:val="509F74E7"/>
    <w:rsid w:val="50A5786E"/>
    <w:rsid w:val="50A9117F"/>
    <w:rsid w:val="50A95813"/>
    <w:rsid w:val="50BE7EC7"/>
    <w:rsid w:val="50C061A9"/>
    <w:rsid w:val="50C1757E"/>
    <w:rsid w:val="50C40506"/>
    <w:rsid w:val="50D14D88"/>
    <w:rsid w:val="50DA28D0"/>
    <w:rsid w:val="50DD0621"/>
    <w:rsid w:val="50DE793B"/>
    <w:rsid w:val="50F76BF3"/>
    <w:rsid w:val="51085443"/>
    <w:rsid w:val="51161044"/>
    <w:rsid w:val="5117768B"/>
    <w:rsid w:val="51211069"/>
    <w:rsid w:val="51220306"/>
    <w:rsid w:val="51244346"/>
    <w:rsid w:val="51255C78"/>
    <w:rsid w:val="512C230C"/>
    <w:rsid w:val="5135397B"/>
    <w:rsid w:val="514B27B7"/>
    <w:rsid w:val="514C56FA"/>
    <w:rsid w:val="515029AE"/>
    <w:rsid w:val="51666E15"/>
    <w:rsid w:val="517C7EF8"/>
    <w:rsid w:val="51884246"/>
    <w:rsid w:val="518B2B92"/>
    <w:rsid w:val="518D5522"/>
    <w:rsid w:val="518E33C1"/>
    <w:rsid w:val="51935800"/>
    <w:rsid w:val="51A2242A"/>
    <w:rsid w:val="51A63FEE"/>
    <w:rsid w:val="51B06662"/>
    <w:rsid w:val="51B92726"/>
    <w:rsid w:val="51C00DC1"/>
    <w:rsid w:val="51C337F8"/>
    <w:rsid w:val="51C5601F"/>
    <w:rsid w:val="51E249F9"/>
    <w:rsid w:val="51E3446B"/>
    <w:rsid w:val="51E656E4"/>
    <w:rsid w:val="51F864CF"/>
    <w:rsid w:val="52041E17"/>
    <w:rsid w:val="52111045"/>
    <w:rsid w:val="521522A0"/>
    <w:rsid w:val="52156641"/>
    <w:rsid w:val="5216329A"/>
    <w:rsid w:val="52254345"/>
    <w:rsid w:val="522775DF"/>
    <w:rsid w:val="522E6977"/>
    <w:rsid w:val="5242030E"/>
    <w:rsid w:val="5246038C"/>
    <w:rsid w:val="524E2CCB"/>
    <w:rsid w:val="52524911"/>
    <w:rsid w:val="525B6AE7"/>
    <w:rsid w:val="5261136D"/>
    <w:rsid w:val="526271A0"/>
    <w:rsid w:val="52653006"/>
    <w:rsid w:val="526A1CB0"/>
    <w:rsid w:val="527D21D1"/>
    <w:rsid w:val="527E7EAC"/>
    <w:rsid w:val="52903E01"/>
    <w:rsid w:val="52914519"/>
    <w:rsid w:val="5297694D"/>
    <w:rsid w:val="529B6AC6"/>
    <w:rsid w:val="529E5140"/>
    <w:rsid w:val="52A30701"/>
    <w:rsid w:val="52A86F44"/>
    <w:rsid w:val="52AB5303"/>
    <w:rsid w:val="52B26492"/>
    <w:rsid w:val="52D54215"/>
    <w:rsid w:val="52DC7E34"/>
    <w:rsid w:val="52E55228"/>
    <w:rsid w:val="530312A6"/>
    <w:rsid w:val="53137F4C"/>
    <w:rsid w:val="531A09F9"/>
    <w:rsid w:val="531E5F2D"/>
    <w:rsid w:val="5320175A"/>
    <w:rsid w:val="53226D66"/>
    <w:rsid w:val="53251CD8"/>
    <w:rsid w:val="53253A7E"/>
    <w:rsid w:val="53432D1C"/>
    <w:rsid w:val="53455302"/>
    <w:rsid w:val="5348377A"/>
    <w:rsid w:val="534C4691"/>
    <w:rsid w:val="5368176B"/>
    <w:rsid w:val="5368375D"/>
    <w:rsid w:val="536C3363"/>
    <w:rsid w:val="53703051"/>
    <w:rsid w:val="5371047D"/>
    <w:rsid w:val="537412FB"/>
    <w:rsid w:val="53814CED"/>
    <w:rsid w:val="53934160"/>
    <w:rsid w:val="5393701B"/>
    <w:rsid w:val="539A3535"/>
    <w:rsid w:val="539B51F1"/>
    <w:rsid w:val="53A0360E"/>
    <w:rsid w:val="53B36BF0"/>
    <w:rsid w:val="53BA077B"/>
    <w:rsid w:val="53C13723"/>
    <w:rsid w:val="53C8266C"/>
    <w:rsid w:val="53CA1478"/>
    <w:rsid w:val="53D563E5"/>
    <w:rsid w:val="53E169A9"/>
    <w:rsid w:val="53E22FC9"/>
    <w:rsid w:val="53E50A47"/>
    <w:rsid w:val="53E7154E"/>
    <w:rsid w:val="53E71DC5"/>
    <w:rsid w:val="53EE0B97"/>
    <w:rsid w:val="53EF5961"/>
    <w:rsid w:val="53FC36DA"/>
    <w:rsid w:val="54051A34"/>
    <w:rsid w:val="54171B40"/>
    <w:rsid w:val="541A684D"/>
    <w:rsid w:val="54255DF6"/>
    <w:rsid w:val="54302794"/>
    <w:rsid w:val="543A3200"/>
    <w:rsid w:val="543B7631"/>
    <w:rsid w:val="54497204"/>
    <w:rsid w:val="54584295"/>
    <w:rsid w:val="545C3980"/>
    <w:rsid w:val="54624DBB"/>
    <w:rsid w:val="5468406D"/>
    <w:rsid w:val="546937FD"/>
    <w:rsid w:val="54695497"/>
    <w:rsid w:val="546D72DE"/>
    <w:rsid w:val="546E01F7"/>
    <w:rsid w:val="547925E4"/>
    <w:rsid w:val="54796868"/>
    <w:rsid w:val="54872B4A"/>
    <w:rsid w:val="548851CC"/>
    <w:rsid w:val="548B5BCE"/>
    <w:rsid w:val="548C13D6"/>
    <w:rsid w:val="54961E0E"/>
    <w:rsid w:val="54A1769C"/>
    <w:rsid w:val="54A34A5D"/>
    <w:rsid w:val="54AE6197"/>
    <w:rsid w:val="54B9000C"/>
    <w:rsid w:val="54C93FC9"/>
    <w:rsid w:val="54CD0AA3"/>
    <w:rsid w:val="54E06F16"/>
    <w:rsid w:val="54E10CB0"/>
    <w:rsid w:val="5527303F"/>
    <w:rsid w:val="552B761B"/>
    <w:rsid w:val="55332D76"/>
    <w:rsid w:val="55355093"/>
    <w:rsid w:val="55421FE6"/>
    <w:rsid w:val="55565181"/>
    <w:rsid w:val="555E460C"/>
    <w:rsid w:val="556D42F7"/>
    <w:rsid w:val="55721BDC"/>
    <w:rsid w:val="55725D62"/>
    <w:rsid w:val="557B1153"/>
    <w:rsid w:val="558042E0"/>
    <w:rsid w:val="558A3B5F"/>
    <w:rsid w:val="559B06C2"/>
    <w:rsid w:val="55A26977"/>
    <w:rsid w:val="55AC7558"/>
    <w:rsid w:val="55B16DAB"/>
    <w:rsid w:val="55B50F76"/>
    <w:rsid w:val="55B75B8E"/>
    <w:rsid w:val="55B94C0E"/>
    <w:rsid w:val="55CE4112"/>
    <w:rsid w:val="55CE5E02"/>
    <w:rsid w:val="55CF4209"/>
    <w:rsid w:val="55D84AA1"/>
    <w:rsid w:val="55DC22DF"/>
    <w:rsid w:val="55DF1991"/>
    <w:rsid w:val="55ED6636"/>
    <w:rsid w:val="55EF7719"/>
    <w:rsid w:val="56021327"/>
    <w:rsid w:val="56082743"/>
    <w:rsid w:val="562A49E8"/>
    <w:rsid w:val="5634732C"/>
    <w:rsid w:val="56367A43"/>
    <w:rsid w:val="563E48D9"/>
    <w:rsid w:val="5644289D"/>
    <w:rsid w:val="564D18CF"/>
    <w:rsid w:val="56502C90"/>
    <w:rsid w:val="56571A0A"/>
    <w:rsid w:val="5668302A"/>
    <w:rsid w:val="566E2C7E"/>
    <w:rsid w:val="56764DC3"/>
    <w:rsid w:val="568004D0"/>
    <w:rsid w:val="56A42E1D"/>
    <w:rsid w:val="56B822B0"/>
    <w:rsid w:val="56CC2C96"/>
    <w:rsid w:val="56D434FA"/>
    <w:rsid w:val="56DF2564"/>
    <w:rsid w:val="56E07A71"/>
    <w:rsid w:val="56E4710D"/>
    <w:rsid w:val="57121BE8"/>
    <w:rsid w:val="5713443A"/>
    <w:rsid w:val="57146C70"/>
    <w:rsid w:val="5719341E"/>
    <w:rsid w:val="571A0EB6"/>
    <w:rsid w:val="572A497B"/>
    <w:rsid w:val="572C3A9A"/>
    <w:rsid w:val="572D7775"/>
    <w:rsid w:val="57301B69"/>
    <w:rsid w:val="573E2A70"/>
    <w:rsid w:val="573E5C27"/>
    <w:rsid w:val="57526E58"/>
    <w:rsid w:val="57606041"/>
    <w:rsid w:val="57696D11"/>
    <w:rsid w:val="577054C5"/>
    <w:rsid w:val="577374A2"/>
    <w:rsid w:val="57775A18"/>
    <w:rsid w:val="57831A04"/>
    <w:rsid w:val="578C7D54"/>
    <w:rsid w:val="57984FBF"/>
    <w:rsid w:val="57A54C79"/>
    <w:rsid w:val="57B03B25"/>
    <w:rsid w:val="57B25D30"/>
    <w:rsid w:val="57C12FB9"/>
    <w:rsid w:val="57CB68F9"/>
    <w:rsid w:val="57CF6992"/>
    <w:rsid w:val="57D0318D"/>
    <w:rsid w:val="57E50A24"/>
    <w:rsid w:val="58093B0F"/>
    <w:rsid w:val="581A1F64"/>
    <w:rsid w:val="581D6D17"/>
    <w:rsid w:val="581F5ADA"/>
    <w:rsid w:val="583B3970"/>
    <w:rsid w:val="58447E55"/>
    <w:rsid w:val="58496CD1"/>
    <w:rsid w:val="585606B4"/>
    <w:rsid w:val="585678E8"/>
    <w:rsid w:val="58580350"/>
    <w:rsid w:val="58591757"/>
    <w:rsid w:val="5865696A"/>
    <w:rsid w:val="586840BD"/>
    <w:rsid w:val="586B4A6F"/>
    <w:rsid w:val="586B7B15"/>
    <w:rsid w:val="58894213"/>
    <w:rsid w:val="588D5D99"/>
    <w:rsid w:val="58A7275F"/>
    <w:rsid w:val="58BD5A59"/>
    <w:rsid w:val="58C626A4"/>
    <w:rsid w:val="58D46DE9"/>
    <w:rsid w:val="58E42A1E"/>
    <w:rsid w:val="58EE6ED2"/>
    <w:rsid w:val="58F211DC"/>
    <w:rsid w:val="58FF2B29"/>
    <w:rsid w:val="59070080"/>
    <w:rsid w:val="590E45B1"/>
    <w:rsid w:val="590F0B3C"/>
    <w:rsid w:val="59136EA6"/>
    <w:rsid w:val="591F461F"/>
    <w:rsid w:val="594075B2"/>
    <w:rsid w:val="594463FA"/>
    <w:rsid w:val="595C19F5"/>
    <w:rsid w:val="5964145C"/>
    <w:rsid w:val="596C1663"/>
    <w:rsid w:val="597B6988"/>
    <w:rsid w:val="59855AB1"/>
    <w:rsid w:val="598C066A"/>
    <w:rsid w:val="598C3C92"/>
    <w:rsid w:val="59AE414D"/>
    <w:rsid w:val="59B668A3"/>
    <w:rsid w:val="59BF43D5"/>
    <w:rsid w:val="59C41A61"/>
    <w:rsid w:val="59C740F3"/>
    <w:rsid w:val="59CD45A7"/>
    <w:rsid w:val="59D02D91"/>
    <w:rsid w:val="59D13975"/>
    <w:rsid w:val="59D2700D"/>
    <w:rsid w:val="59DD1C36"/>
    <w:rsid w:val="59E821BE"/>
    <w:rsid w:val="5A090579"/>
    <w:rsid w:val="5A124233"/>
    <w:rsid w:val="5A17768B"/>
    <w:rsid w:val="5A1D103F"/>
    <w:rsid w:val="5A341102"/>
    <w:rsid w:val="5A352291"/>
    <w:rsid w:val="5A427269"/>
    <w:rsid w:val="5A430796"/>
    <w:rsid w:val="5A4F4C57"/>
    <w:rsid w:val="5A500014"/>
    <w:rsid w:val="5A5B6963"/>
    <w:rsid w:val="5A662A52"/>
    <w:rsid w:val="5A662DEF"/>
    <w:rsid w:val="5A6B5F89"/>
    <w:rsid w:val="5A6F067A"/>
    <w:rsid w:val="5A792FE1"/>
    <w:rsid w:val="5A804B02"/>
    <w:rsid w:val="5A9D6F76"/>
    <w:rsid w:val="5AB07F26"/>
    <w:rsid w:val="5AB60EA9"/>
    <w:rsid w:val="5ACD7A6A"/>
    <w:rsid w:val="5ACE08E9"/>
    <w:rsid w:val="5ACF49D4"/>
    <w:rsid w:val="5ADB1772"/>
    <w:rsid w:val="5AE20F96"/>
    <w:rsid w:val="5AFB4B2B"/>
    <w:rsid w:val="5AFF0E86"/>
    <w:rsid w:val="5B0009AA"/>
    <w:rsid w:val="5B033F65"/>
    <w:rsid w:val="5B0A75EB"/>
    <w:rsid w:val="5B0E6F27"/>
    <w:rsid w:val="5B2D44ED"/>
    <w:rsid w:val="5B390176"/>
    <w:rsid w:val="5B561F4C"/>
    <w:rsid w:val="5B5779DD"/>
    <w:rsid w:val="5B5C7178"/>
    <w:rsid w:val="5B767CEA"/>
    <w:rsid w:val="5B79188F"/>
    <w:rsid w:val="5B9A2F95"/>
    <w:rsid w:val="5B9D2DF6"/>
    <w:rsid w:val="5BA8305A"/>
    <w:rsid w:val="5BAC4F4D"/>
    <w:rsid w:val="5BB62703"/>
    <w:rsid w:val="5BB9016B"/>
    <w:rsid w:val="5BBD5AA1"/>
    <w:rsid w:val="5BE01393"/>
    <w:rsid w:val="5BE051F2"/>
    <w:rsid w:val="5BE8681B"/>
    <w:rsid w:val="5BFA0484"/>
    <w:rsid w:val="5BFB3E63"/>
    <w:rsid w:val="5C0074FB"/>
    <w:rsid w:val="5C126AA7"/>
    <w:rsid w:val="5C1C5510"/>
    <w:rsid w:val="5C2206A2"/>
    <w:rsid w:val="5C3E1B5E"/>
    <w:rsid w:val="5C494784"/>
    <w:rsid w:val="5C6360CA"/>
    <w:rsid w:val="5C6B3582"/>
    <w:rsid w:val="5C6E3F4A"/>
    <w:rsid w:val="5C724EA8"/>
    <w:rsid w:val="5C792057"/>
    <w:rsid w:val="5C7D6DC8"/>
    <w:rsid w:val="5C7E7A9A"/>
    <w:rsid w:val="5C896CE0"/>
    <w:rsid w:val="5C8B3361"/>
    <w:rsid w:val="5C9D0354"/>
    <w:rsid w:val="5CA22FAB"/>
    <w:rsid w:val="5CA326D5"/>
    <w:rsid w:val="5CAE594D"/>
    <w:rsid w:val="5CE5323B"/>
    <w:rsid w:val="5CE6291D"/>
    <w:rsid w:val="5CE81449"/>
    <w:rsid w:val="5CEC186D"/>
    <w:rsid w:val="5D0319F0"/>
    <w:rsid w:val="5D050D87"/>
    <w:rsid w:val="5D094401"/>
    <w:rsid w:val="5D0F2911"/>
    <w:rsid w:val="5D130C96"/>
    <w:rsid w:val="5D13663F"/>
    <w:rsid w:val="5D1F516C"/>
    <w:rsid w:val="5D277E88"/>
    <w:rsid w:val="5D2C5CD2"/>
    <w:rsid w:val="5D2F69EB"/>
    <w:rsid w:val="5D327FE1"/>
    <w:rsid w:val="5D337057"/>
    <w:rsid w:val="5D4B56AD"/>
    <w:rsid w:val="5D5C7277"/>
    <w:rsid w:val="5D5D6C83"/>
    <w:rsid w:val="5D68793E"/>
    <w:rsid w:val="5D6D61C0"/>
    <w:rsid w:val="5D8478D6"/>
    <w:rsid w:val="5D8B32EB"/>
    <w:rsid w:val="5D96230A"/>
    <w:rsid w:val="5DB37654"/>
    <w:rsid w:val="5DBE408A"/>
    <w:rsid w:val="5DCE43F9"/>
    <w:rsid w:val="5DD80FD7"/>
    <w:rsid w:val="5DDF3299"/>
    <w:rsid w:val="5DE31A2D"/>
    <w:rsid w:val="5DEC3E8A"/>
    <w:rsid w:val="5DF46F87"/>
    <w:rsid w:val="5DF930EF"/>
    <w:rsid w:val="5DF95732"/>
    <w:rsid w:val="5E036465"/>
    <w:rsid w:val="5E104063"/>
    <w:rsid w:val="5E2B0E14"/>
    <w:rsid w:val="5E3C6A5C"/>
    <w:rsid w:val="5E3F011B"/>
    <w:rsid w:val="5E553A53"/>
    <w:rsid w:val="5E631B2A"/>
    <w:rsid w:val="5E6630D6"/>
    <w:rsid w:val="5E77738B"/>
    <w:rsid w:val="5E7A1874"/>
    <w:rsid w:val="5E7A4B88"/>
    <w:rsid w:val="5E802B32"/>
    <w:rsid w:val="5E886FEE"/>
    <w:rsid w:val="5E8D2864"/>
    <w:rsid w:val="5E9366EF"/>
    <w:rsid w:val="5EB42265"/>
    <w:rsid w:val="5EB56391"/>
    <w:rsid w:val="5EB72CC7"/>
    <w:rsid w:val="5EB767D2"/>
    <w:rsid w:val="5EE54EC8"/>
    <w:rsid w:val="5EF2388D"/>
    <w:rsid w:val="5F0D22CF"/>
    <w:rsid w:val="5F1A1116"/>
    <w:rsid w:val="5F1A2216"/>
    <w:rsid w:val="5F274CC8"/>
    <w:rsid w:val="5F295862"/>
    <w:rsid w:val="5F39553E"/>
    <w:rsid w:val="5F402766"/>
    <w:rsid w:val="5F406856"/>
    <w:rsid w:val="5F4E42DB"/>
    <w:rsid w:val="5F596979"/>
    <w:rsid w:val="5F6461DC"/>
    <w:rsid w:val="5F817D4F"/>
    <w:rsid w:val="5F8961CB"/>
    <w:rsid w:val="5F8F4262"/>
    <w:rsid w:val="5FB01996"/>
    <w:rsid w:val="5FB30B8B"/>
    <w:rsid w:val="5FB3308C"/>
    <w:rsid w:val="5FB974F0"/>
    <w:rsid w:val="5FBE7C76"/>
    <w:rsid w:val="5FC12939"/>
    <w:rsid w:val="5FCD1FB3"/>
    <w:rsid w:val="5FD17B7E"/>
    <w:rsid w:val="5FD50840"/>
    <w:rsid w:val="5FD55B33"/>
    <w:rsid w:val="5FE13D68"/>
    <w:rsid w:val="5FF270FB"/>
    <w:rsid w:val="5FF444A0"/>
    <w:rsid w:val="5FF46ECF"/>
    <w:rsid w:val="5FF50524"/>
    <w:rsid w:val="5FFB6DB9"/>
    <w:rsid w:val="60075FEB"/>
    <w:rsid w:val="60096661"/>
    <w:rsid w:val="600C17C0"/>
    <w:rsid w:val="600C2F67"/>
    <w:rsid w:val="602F498A"/>
    <w:rsid w:val="60317CDD"/>
    <w:rsid w:val="603F6D80"/>
    <w:rsid w:val="60594F7D"/>
    <w:rsid w:val="605F618A"/>
    <w:rsid w:val="60636B50"/>
    <w:rsid w:val="60670D84"/>
    <w:rsid w:val="60680A93"/>
    <w:rsid w:val="606A47C1"/>
    <w:rsid w:val="606F5F11"/>
    <w:rsid w:val="60737855"/>
    <w:rsid w:val="60773526"/>
    <w:rsid w:val="607922EC"/>
    <w:rsid w:val="607E5FE6"/>
    <w:rsid w:val="60837386"/>
    <w:rsid w:val="608955C9"/>
    <w:rsid w:val="609D1188"/>
    <w:rsid w:val="609E1D10"/>
    <w:rsid w:val="60A17CD2"/>
    <w:rsid w:val="60B663EA"/>
    <w:rsid w:val="60C033F4"/>
    <w:rsid w:val="60CC739E"/>
    <w:rsid w:val="60D302B2"/>
    <w:rsid w:val="60D3572E"/>
    <w:rsid w:val="60D6791F"/>
    <w:rsid w:val="60E11A39"/>
    <w:rsid w:val="60E518E2"/>
    <w:rsid w:val="60FD274B"/>
    <w:rsid w:val="61082656"/>
    <w:rsid w:val="611424FE"/>
    <w:rsid w:val="61143229"/>
    <w:rsid w:val="6117596F"/>
    <w:rsid w:val="61280229"/>
    <w:rsid w:val="61301BA6"/>
    <w:rsid w:val="613A3A60"/>
    <w:rsid w:val="61467D18"/>
    <w:rsid w:val="61524144"/>
    <w:rsid w:val="61596EEA"/>
    <w:rsid w:val="615B270C"/>
    <w:rsid w:val="616640B9"/>
    <w:rsid w:val="617C5015"/>
    <w:rsid w:val="617D7096"/>
    <w:rsid w:val="619B74A6"/>
    <w:rsid w:val="619E6D58"/>
    <w:rsid w:val="61A31B0E"/>
    <w:rsid w:val="61A50F38"/>
    <w:rsid w:val="61A575A4"/>
    <w:rsid w:val="61A638C2"/>
    <w:rsid w:val="61B65D33"/>
    <w:rsid w:val="61B91661"/>
    <w:rsid w:val="61CD712D"/>
    <w:rsid w:val="61CF254E"/>
    <w:rsid w:val="61E37CCA"/>
    <w:rsid w:val="61F2427C"/>
    <w:rsid w:val="6201382B"/>
    <w:rsid w:val="620657A1"/>
    <w:rsid w:val="62223093"/>
    <w:rsid w:val="622238A3"/>
    <w:rsid w:val="622828E9"/>
    <w:rsid w:val="62312A46"/>
    <w:rsid w:val="623D550E"/>
    <w:rsid w:val="6241418A"/>
    <w:rsid w:val="62447320"/>
    <w:rsid w:val="624B5234"/>
    <w:rsid w:val="6259159E"/>
    <w:rsid w:val="62633B85"/>
    <w:rsid w:val="628030DD"/>
    <w:rsid w:val="6281034C"/>
    <w:rsid w:val="62913525"/>
    <w:rsid w:val="6296334B"/>
    <w:rsid w:val="629C40BB"/>
    <w:rsid w:val="62A25DEC"/>
    <w:rsid w:val="62A951EF"/>
    <w:rsid w:val="62AF41FB"/>
    <w:rsid w:val="62C32E45"/>
    <w:rsid w:val="62CB72AA"/>
    <w:rsid w:val="62D10CB8"/>
    <w:rsid w:val="62DB4395"/>
    <w:rsid w:val="62F25B3C"/>
    <w:rsid w:val="62F970ED"/>
    <w:rsid w:val="62FE5D89"/>
    <w:rsid w:val="63146703"/>
    <w:rsid w:val="631B7FB0"/>
    <w:rsid w:val="631C180B"/>
    <w:rsid w:val="632C5C47"/>
    <w:rsid w:val="632E603C"/>
    <w:rsid w:val="63447504"/>
    <w:rsid w:val="63523F12"/>
    <w:rsid w:val="6354700D"/>
    <w:rsid w:val="63670D23"/>
    <w:rsid w:val="63725A83"/>
    <w:rsid w:val="63771486"/>
    <w:rsid w:val="637A086B"/>
    <w:rsid w:val="637B111D"/>
    <w:rsid w:val="637F1864"/>
    <w:rsid w:val="638B2D27"/>
    <w:rsid w:val="638B5DF3"/>
    <w:rsid w:val="6392495D"/>
    <w:rsid w:val="639B23C6"/>
    <w:rsid w:val="639E0207"/>
    <w:rsid w:val="63A32920"/>
    <w:rsid w:val="63AF67FD"/>
    <w:rsid w:val="63B75ED7"/>
    <w:rsid w:val="63BE2525"/>
    <w:rsid w:val="63D714AC"/>
    <w:rsid w:val="63DA16F2"/>
    <w:rsid w:val="63DE07F7"/>
    <w:rsid w:val="63E26C26"/>
    <w:rsid w:val="63F146C7"/>
    <w:rsid w:val="63F33DB1"/>
    <w:rsid w:val="64061DFB"/>
    <w:rsid w:val="641170D5"/>
    <w:rsid w:val="64310747"/>
    <w:rsid w:val="643309E7"/>
    <w:rsid w:val="643901CF"/>
    <w:rsid w:val="644E362E"/>
    <w:rsid w:val="645E1753"/>
    <w:rsid w:val="646A1BAD"/>
    <w:rsid w:val="647430B5"/>
    <w:rsid w:val="64744910"/>
    <w:rsid w:val="647539B4"/>
    <w:rsid w:val="6477464D"/>
    <w:rsid w:val="648536FF"/>
    <w:rsid w:val="6485501F"/>
    <w:rsid w:val="64AC270D"/>
    <w:rsid w:val="64B33D1F"/>
    <w:rsid w:val="64B815FD"/>
    <w:rsid w:val="64B90D02"/>
    <w:rsid w:val="64BE5A0E"/>
    <w:rsid w:val="64CB544F"/>
    <w:rsid w:val="64CE5F65"/>
    <w:rsid w:val="64D3018A"/>
    <w:rsid w:val="64E3174A"/>
    <w:rsid w:val="64F27AEC"/>
    <w:rsid w:val="65032F2D"/>
    <w:rsid w:val="6504584F"/>
    <w:rsid w:val="6509217B"/>
    <w:rsid w:val="650D279A"/>
    <w:rsid w:val="65135156"/>
    <w:rsid w:val="65201956"/>
    <w:rsid w:val="65225ECA"/>
    <w:rsid w:val="652B4D53"/>
    <w:rsid w:val="6530253B"/>
    <w:rsid w:val="653A2755"/>
    <w:rsid w:val="655C5537"/>
    <w:rsid w:val="657565E8"/>
    <w:rsid w:val="65784F51"/>
    <w:rsid w:val="657E6A0C"/>
    <w:rsid w:val="65910DEB"/>
    <w:rsid w:val="65966AD8"/>
    <w:rsid w:val="659B27BE"/>
    <w:rsid w:val="65A36275"/>
    <w:rsid w:val="65A40BFB"/>
    <w:rsid w:val="65B774EF"/>
    <w:rsid w:val="65BA5890"/>
    <w:rsid w:val="65C05837"/>
    <w:rsid w:val="65C22A3F"/>
    <w:rsid w:val="65CE004C"/>
    <w:rsid w:val="65D86FB8"/>
    <w:rsid w:val="65DF28F6"/>
    <w:rsid w:val="65FA1107"/>
    <w:rsid w:val="65FB0CD3"/>
    <w:rsid w:val="65FC180D"/>
    <w:rsid w:val="65FC788A"/>
    <w:rsid w:val="660F0269"/>
    <w:rsid w:val="66104DEA"/>
    <w:rsid w:val="661B5366"/>
    <w:rsid w:val="661C1CFD"/>
    <w:rsid w:val="661F3FED"/>
    <w:rsid w:val="662000C9"/>
    <w:rsid w:val="66211A97"/>
    <w:rsid w:val="66224FAD"/>
    <w:rsid w:val="66254E6B"/>
    <w:rsid w:val="662B75CB"/>
    <w:rsid w:val="664B3DA2"/>
    <w:rsid w:val="66512912"/>
    <w:rsid w:val="66526F53"/>
    <w:rsid w:val="665F54DC"/>
    <w:rsid w:val="66614953"/>
    <w:rsid w:val="6661733B"/>
    <w:rsid w:val="666778AE"/>
    <w:rsid w:val="666B3785"/>
    <w:rsid w:val="666F0050"/>
    <w:rsid w:val="66732F8D"/>
    <w:rsid w:val="667B4937"/>
    <w:rsid w:val="668564B5"/>
    <w:rsid w:val="66867E74"/>
    <w:rsid w:val="66884704"/>
    <w:rsid w:val="668C0284"/>
    <w:rsid w:val="669A1F4D"/>
    <w:rsid w:val="66C12E92"/>
    <w:rsid w:val="66D37732"/>
    <w:rsid w:val="66D8312D"/>
    <w:rsid w:val="66D909B7"/>
    <w:rsid w:val="66EE546E"/>
    <w:rsid w:val="66EE5A52"/>
    <w:rsid w:val="66F218D4"/>
    <w:rsid w:val="66F44275"/>
    <w:rsid w:val="66FF6699"/>
    <w:rsid w:val="67094AC2"/>
    <w:rsid w:val="670A3815"/>
    <w:rsid w:val="670A63AF"/>
    <w:rsid w:val="67104BFA"/>
    <w:rsid w:val="674518B1"/>
    <w:rsid w:val="674C278A"/>
    <w:rsid w:val="674C62E9"/>
    <w:rsid w:val="67692B9E"/>
    <w:rsid w:val="67780127"/>
    <w:rsid w:val="679864D1"/>
    <w:rsid w:val="67A957FA"/>
    <w:rsid w:val="67AB5327"/>
    <w:rsid w:val="67B26448"/>
    <w:rsid w:val="67B349C3"/>
    <w:rsid w:val="67B50EA5"/>
    <w:rsid w:val="67BE20DC"/>
    <w:rsid w:val="67BE526A"/>
    <w:rsid w:val="67C07ED2"/>
    <w:rsid w:val="67CA2973"/>
    <w:rsid w:val="67E75612"/>
    <w:rsid w:val="67FB21EA"/>
    <w:rsid w:val="67FD1035"/>
    <w:rsid w:val="6809466C"/>
    <w:rsid w:val="680E3598"/>
    <w:rsid w:val="680F11FC"/>
    <w:rsid w:val="68177B64"/>
    <w:rsid w:val="681B1619"/>
    <w:rsid w:val="681B48C6"/>
    <w:rsid w:val="682F2103"/>
    <w:rsid w:val="68391144"/>
    <w:rsid w:val="68442521"/>
    <w:rsid w:val="68473B08"/>
    <w:rsid w:val="684A3301"/>
    <w:rsid w:val="684A4C71"/>
    <w:rsid w:val="685302FF"/>
    <w:rsid w:val="68561C52"/>
    <w:rsid w:val="685F38AD"/>
    <w:rsid w:val="68624DD1"/>
    <w:rsid w:val="68672BEB"/>
    <w:rsid w:val="688464B6"/>
    <w:rsid w:val="688514DD"/>
    <w:rsid w:val="6894384E"/>
    <w:rsid w:val="68971175"/>
    <w:rsid w:val="689C0BA5"/>
    <w:rsid w:val="68AA3032"/>
    <w:rsid w:val="68B64983"/>
    <w:rsid w:val="68B95DD5"/>
    <w:rsid w:val="68BB1F51"/>
    <w:rsid w:val="68BC1329"/>
    <w:rsid w:val="68C3706F"/>
    <w:rsid w:val="68D97F52"/>
    <w:rsid w:val="691024B6"/>
    <w:rsid w:val="691354AE"/>
    <w:rsid w:val="691A6F6B"/>
    <w:rsid w:val="69217B0F"/>
    <w:rsid w:val="692C5CFF"/>
    <w:rsid w:val="692D20C3"/>
    <w:rsid w:val="69320987"/>
    <w:rsid w:val="693E0A00"/>
    <w:rsid w:val="693F6AE1"/>
    <w:rsid w:val="69410A76"/>
    <w:rsid w:val="694C0D6F"/>
    <w:rsid w:val="694F38C4"/>
    <w:rsid w:val="69596373"/>
    <w:rsid w:val="6965417E"/>
    <w:rsid w:val="697164A5"/>
    <w:rsid w:val="697A22B9"/>
    <w:rsid w:val="697F02B7"/>
    <w:rsid w:val="69973622"/>
    <w:rsid w:val="69B86CBF"/>
    <w:rsid w:val="69BA0181"/>
    <w:rsid w:val="69BE0CDD"/>
    <w:rsid w:val="69C768E2"/>
    <w:rsid w:val="69D5349C"/>
    <w:rsid w:val="69D620DE"/>
    <w:rsid w:val="69D75342"/>
    <w:rsid w:val="69DA4EFD"/>
    <w:rsid w:val="69F54680"/>
    <w:rsid w:val="69F8139D"/>
    <w:rsid w:val="69F837FE"/>
    <w:rsid w:val="6A0160D4"/>
    <w:rsid w:val="6A061DB0"/>
    <w:rsid w:val="6A1C47E4"/>
    <w:rsid w:val="6A207EEC"/>
    <w:rsid w:val="6A235D08"/>
    <w:rsid w:val="6A2C2A6E"/>
    <w:rsid w:val="6A306592"/>
    <w:rsid w:val="6A314CEA"/>
    <w:rsid w:val="6A39766E"/>
    <w:rsid w:val="6A4203D3"/>
    <w:rsid w:val="6A425008"/>
    <w:rsid w:val="6A445FE0"/>
    <w:rsid w:val="6A4B06EA"/>
    <w:rsid w:val="6A4F04D2"/>
    <w:rsid w:val="6A53647E"/>
    <w:rsid w:val="6A54771B"/>
    <w:rsid w:val="6A570443"/>
    <w:rsid w:val="6A5806E2"/>
    <w:rsid w:val="6A6306F3"/>
    <w:rsid w:val="6A674CE2"/>
    <w:rsid w:val="6A7629DE"/>
    <w:rsid w:val="6A896BA6"/>
    <w:rsid w:val="6A8D228A"/>
    <w:rsid w:val="6A945921"/>
    <w:rsid w:val="6A9E2241"/>
    <w:rsid w:val="6AAA4F7E"/>
    <w:rsid w:val="6AB7307E"/>
    <w:rsid w:val="6AB81CD7"/>
    <w:rsid w:val="6ACD637E"/>
    <w:rsid w:val="6ACE35FA"/>
    <w:rsid w:val="6AD12617"/>
    <w:rsid w:val="6ADB2260"/>
    <w:rsid w:val="6AE90685"/>
    <w:rsid w:val="6AF5459A"/>
    <w:rsid w:val="6AF82634"/>
    <w:rsid w:val="6AFB1A42"/>
    <w:rsid w:val="6AFC66F3"/>
    <w:rsid w:val="6B0C4D33"/>
    <w:rsid w:val="6B174069"/>
    <w:rsid w:val="6B251DCB"/>
    <w:rsid w:val="6B254F63"/>
    <w:rsid w:val="6B3B733D"/>
    <w:rsid w:val="6B465C5A"/>
    <w:rsid w:val="6B47658F"/>
    <w:rsid w:val="6B4C39E6"/>
    <w:rsid w:val="6B5C1025"/>
    <w:rsid w:val="6B5C7843"/>
    <w:rsid w:val="6B680A27"/>
    <w:rsid w:val="6B681E91"/>
    <w:rsid w:val="6B7D234A"/>
    <w:rsid w:val="6B846E8B"/>
    <w:rsid w:val="6B9A578C"/>
    <w:rsid w:val="6BA313E2"/>
    <w:rsid w:val="6BA42B45"/>
    <w:rsid w:val="6BA63663"/>
    <w:rsid w:val="6BB75893"/>
    <w:rsid w:val="6BBC6181"/>
    <w:rsid w:val="6BBF215B"/>
    <w:rsid w:val="6BC07753"/>
    <w:rsid w:val="6BDA33AF"/>
    <w:rsid w:val="6BE90178"/>
    <w:rsid w:val="6BEB5DF6"/>
    <w:rsid w:val="6C134C33"/>
    <w:rsid w:val="6C17797A"/>
    <w:rsid w:val="6C4132BB"/>
    <w:rsid w:val="6C484429"/>
    <w:rsid w:val="6C4E4B57"/>
    <w:rsid w:val="6C532F24"/>
    <w:rsid w:val="6C625859"/>
    <w:rsid w:val="6C693BEB"/>
    <w:rsid w:val="6C6C1EFE"/>
    <w:rsid w:val="6C764599"/>
    <w:rsid w:val="6C885BAB"/>
    <w:rsid w:val="6C956FB8"/>
    <w:rsid w:val="6C9B6FC6"/>
    <w:rsid w:val="6CA35AA3"/>
    <w:rsid w:val="6CAA0F71"/>
    <w:rsid w:val="6CAE090D"/>
    <w:rsid w:val="6CCD2A09"/>
    <w:rsid w:val="6CCF06DD"/>
    <w:rsid w:val="6CE34EE3"/>
    <w:rsid w:val="6CF77DEB"/>
    <w:rsid w:val="6CF824ED"/>
    <w:rsid w:val="6CFE4DDF"/>
    <w:rsid w:val="6D00769F"/>
    <w:rsid w:val="6D012B61"/>
    <w:rsid w:val="6D064939"/>
    <w:rsid w:val="6D096C28"/>
    <w:rsid w:val="6D1247AC"/>
    <w:rsid w:val="6D1B0870"/>
    <w:rsid w:val="6D206507"/>
    <w:rsid w:val="6D253C47"/>
    <w:rsid w:val="6D51021B"/>
    <w:rsid w:val="6D652E70"/>
    <w:rsid w:val="6D6C7C45"/>
    <w:rsid w:val="6D6E3484"/>
    <w:rsid w:val="6D6E453B"/>
    <w:rsid w:val="6D7027B0"/>
    <w:rsid w:val="6D7E69CE"/>
    <w:rsid w:val="6D7F52DD"/>
    <w:rsid w:val="6D9B5A1A"/>
    <w:rsid w:val="6DA6300B"/>
    <w:rsid w:val="6DD24BF9"/>
    <w:rsid w:val="6DEB5053"/>
    <w:rsid w:val="6DF57481"/>
    <w:rsid w:val="6DF6597E"/>
    <w:rsid w:val="6DFB6D7B"/>
    <w:rsid w:val="6E041B94"/>
    <w:rsid w:val="6E316165"/>
    <w:rsid w:val="6E337A49"/>
    <w:rsid w:val="6E357163"/>
    <w:rsid w:val="6E391E46"/>
    <w:rsid w:val="6E487F30"/>
    <w:rsid w:val="6E4B56DE"/>
    <w:rsid w:val="6E4D679C"/>
    <w:rsid w:val="6E5821B0"/>
    <w:rsid w:val="6E5E7D41"/>
    <w:rsid w:val="6E672D58"/>
    <w:rsid w:val="6E744A9E"/>
    <w:rsid w:val="6E771487"/>
    <w:rsid w:val="6E7D2BD6"/>
    <w:rsid w:val="6E7E47DD"/>
    <w:rsid w:val="6E8762CD"/>
    <w:rsid w:val="6EA15D26"/>
    <w:rsid w:val="6EAE6646"/>
    <w:rsid w:val="6EB0438C"/>
    <w:rsid w:val="6EBD15F7"/>
    <w:rsid w:val="6EC37A65"/>
    <w:rsid w:val="6ECA1DCA"/>
    <w:rsid w:val="6ED52D98"/>
    <w:rsid w:val="6EDC6012"/>
    <w:rsid w:val="6EE1625C"/>
    <w:rsid w:val="6EED2F25"/>
    <w:rsid w:val="6EF86CFA"/>
    <w:rsid w:val="6EFF2BC4"/>
    <w:rsid w:val="6F002521"/>
    <w:rsid w:val="6F006C28"/>
    <w:rsid w:val="6F0E2FB6"/>
    <w:rsid w:val="6F264A43"/>
    <w:rsid w:val="6F372C62"/>
    <w:rsid w:val="6F3828AF"/>
    <w:rsid w:val="6F3D5279"/>
    <w:rsid w:val="6F420CDA"/>
    <w:rsid w:val="6F4F65C7"/>
    <w:rsid w:val="6F643CC0"/>
    <w:rsid w:val="6F67381D"/>
    <w:rsid w:val="6F68217C"/>
    <w:rsid w:val="6F7A6E70"/>
    <w:rsid w:val="6F8F793A"/>
    <w:rsid w:val="6F933F11"/>
    <w:rsid w:val="6F9E7976"/>
    <w:rsid w:val="6FB114D3"/>
    <w:rsid w:val="6FB60D88"/>
    <w:rsid w:val="6FC30C74"/>
    <w:rsid w:val="6FC857EF"/>
    <w:rsid w:val="6FCE08E5"/>
    <w:rsid w:val="6FD726D8"/>
    <w:rsid w:val="6FD948C3"/>
    <w:rsid w:val="6FDA7F9A"/>
    <w:rsid w:val="6FEA2A1E"/>
    <w:rsid w:val="6FEF68D0"/>
    <w:rsid w:val="6FFC1E3C"/>
    <w:rsid w:val="6FFD20A5"/>
    <w:rsid w:val="6FFD4834"/>
    <w:rsid w:val="700141EA"/>
    <w:rsid w:val="70050529"/>
    <w:rsid w:val="70074603"/>
    <w:rsid w:val="70097EE8"/>
    <w:rsid w:val="701C2302"/>
    <w:rsid w:val="70206031"/>
    <w:rsid w:val="70400A6C"/>
    <w:rsid w:val="70420380"/>
    <w:rsid w:val="70430351"/>
    <w:rsid w:val="70477FCB"/>
    <w:rsid w:val="70496093"/>
    <w:rsid w:val="7050675A"/>
    <w:rsid w:val="7055700F"/>
    <w:rsid w:val="7056563B"/>
    <w:rsid w:val="70646969"/>
    <w:rsid w:val="70673471"/>
    <w:rsid w:val="7079793B"/>
    <w:rsid w:val="707E7563"/>
    <w:rsid w:val="70844A12"/>
    <w:rsid w:val="708F14DE"/>
    <w:rsid w:val="709A5E9C"/>
    <w:rsid w:val="70AE064D"/>
    <w:rsid w:val="70BE2277"/>
    <w:rsid w:val="70C3113F"/>
    <w:rsid w:val="70C40BA1"/>
    <w:rsid w:val="70C52F24"/>
    <w:rsid w:val="70DD27F5"/>
    <w:rsid w:val="70DD2D95"/>
    <w:rsid w:val="70F0470A"/>
    <w:rsid w:val="70FA17DC"/>
    <w:rsid w:val="710535FB"/>
    <w:rsid w:val="710C5FA8"/>
    <w:rsid w:val="71101113"/>
    <w:rsid w:val="711245DB"/>
    <w:rsid w:val="71134B8C"/>
    <w:rsid w:val="711566AB"/>
    <w:rsid w:val="71157092"/>
    <w:rsid w:val="713918C5"/>
    <w:rsid w:val="713E1A73"/>
    <w:rsid w:val="71475627"/>
    <w:rsid w:val="71515352"/>
    <w:rsid w:val="715D4256"/>
    <w:rsid w:val="7168144C"/>
    <w:rsid w:val="71687A4E"/>
    <w:rsid w:val="717D4AFF"/>
    <w:rsid w:val="7187531D"/>
    <w:rsid w:val="718D44D1"/>
    <w:rsid w:val="718E2346"/>
    <w:rsid w:val="71930E65"/>
    <w:rsid w:val="71A14D0E"/>
    <w:rsid w:val="71AB07D3"/>
    <w:rsid w:val="71B2417B"/>
    <w:rsid w:val="71B2496C"/>
    <w:rsid w:val="71B25598"/>
    <w:rsid w:val="71B32313"/>
    <w:rsid w:val="71B41F6A"/>
    <w:rsid w:val="71B66072"/>
    <w:rsid w:val="71B94F03"/>
    <w:rsid w:val="71CD7E40"/>
    <w:rsid w:val="71D04304"/>
    <w:rsid w:val="71D40607"/>
    <w:rsid w:val="71DA29EB"/>
    <w:rsid w:val="72017354"/>
    <w:rsid w:val="720A0124"/>
    <w:rsid w:val="720C5F5F"/>
    <w:rsid w:val="72186605"/>
    <w:rsid w:val="722E6417"/>
    <w:rsid w:val="72321930"/>
    <w:rsid w:val="723A52EA"/>
    <w:rsid w:val="723B692F"/>
    <w:rsid w:val="723E355D"/>
    <w:rsid w:val="723F39FC"/>
    <w:rsid w:val="72443C3D"/>
    <w:rsid w:val="7259212C"/>
    <w:rsid w:val="726D3771"/>
    <w:rsid w:val="728D162C"/>
    <w:rsid w:val="72A50D94"/>
    <w:rsid w:val="72BC0C03"/>
    <w:rsid w:val="72C229CF"/>
    <w:rsid w:val="72C60FB9"/>
    <w:rsid w:val="72CC7C92"/>
    <w:rsid w:val="72D22ECF"/>
    <w:rsid w:val="72D43969"/>
    <w:rsid w:val="72DE527B"/>
    <w:rsid w:val="72E015E5"/>
    <w:rsid w:val="72E163B5"/>
    <w:rsid w:val="72F602D6"/>
    <w:rsid w:val="7306491D"/>
    <w:rsid w:val="7308698A"/>
    <w:rsid w:val="73107CC6"/>
    <w:rsid w:val="732179CC"/>
    <w:rsid w:val="73394891"/>
    <w:rsid w:val="73530ACB"/>
    <w:rsid w:val="735347D0"/>
    <w:rsid w:val="735A12DE"/>
    <w:rsid w:val="73706369"/>
    <w:rsid w:val="73712202"/>
    <w:rsid w:val="73783E39"/>
    <w:rsid w:val="738660C0"/>
    <w:rsid w:val="73AE577A"/>
    <w:rsid w:val="73C276C0"/>
    <w:rsid w:val="73C83B63"/>
    <w:rsid w:val="73CA6B99"/>
    <w:rsid w:val="73E346A2"/>
    <w:rsid w:val="73F67133"/>
    <w:rsid w:val="74014FD3"/>
    <w:rsid w:val="741B6B35"/>
    <w:rsid w:val="741C57F7"/>
    <w:rsid w:val="74204997"/>
    <w:rsid w:val="74255072"/>
    <w:rsid w:val="74277BF8"/>
    <w:rsid w:val="743B1B5F"/>
    <w:rsid w:val="743C7D7A"/>
    <w:rsid w:val="743D4E57"/>
    <w:rsid w:val="743E3541"/>
    <w:rsid w:val="743E7B6F"/>
    <w:rsid w:val="7461661A"/>
    <w:rsid w:val="74641E6D"/>
    <w:rsid w:val="747C2371"/>
    <w:rsid w:val="7486294F"/>
    <w:rsid w:val="74A677F8"/>
    <w:rsid w:val="74B45771"/>
    <w:rsid w:val="74CD5018"/>
    <w:rsid w:val="74D463C3"/>
    <w:rsid w:val="74DC6677"/>
    <w:rsid w:val="74DF08BB"/>
    <w:rsid w:val="74EC4FFD"/>
    <w:rsid w:val="74EE79B8"/>
    <w:rsid w:val="74F94126"/>
    <w:rsid w:val="75077F96"/>
    <w:rsid w:val="75173D7C"/>
    <w:rsid w:val="75195A02"/>
    <w:rsid w:val="751B4F4B"/>
    <w:rsid w:val="75223285"/>
    <w:rsid w:val="7524234A"/>
    <w:rsid w:val="752C2B3B"/>
    <w:rsid w:val="75324D0A"/>
    <w:rsid w:val="75381885"/>
    <w:rsid w:val="754B5F9C"/>
    <w:rsid w:val="7554507D"/>
    <w:rsid w:val="75556904"/>
    <w:rsid w:val="75557EF3"/>
    <w:rsid w:val="755D2DF2"/>
    <w:rsid w:val="75655D91"/>
    <w:rsid w:val="75686110"/>
    <w:rsid w:val="75884459"/>
    <w:rsid w:val="758E1DEA"/>
    <w:rsid w:val="75A5571F"/>
    <w:rsid w:val="75B63D1B"/>
    <w:rsid w:val="75C02609"/>
    <w:rsid w:val="75C56458"/>
    <w:rsid w:val="75D10042"/>
    <w:rsid w:val="75D12B64"/>
    <w:rsid w:val="75D44CCB"/>
    <w:rsid w:val="75D5140C"/>
    <w:rsid w:val="75DB340F"/>
    <w:rsid w:val="75E504A8"/>
    <w:rsid w:val="75ED0AB4"/>
    <w:rsid w:val="75FA3A6F"/>
    <w:rsid w:val="75FA3EBF"/>
    <w:rsid w:val="75FC3819"/>
    <w:rsid w:val="7616535B"/>
    <w:rsid w:val="761D7CFF"/>
    <w:rsid w:val="76215B3C"/>
    <w:rsid w:val="76234120"/>
    <w:rsid w:val="76302D79"/>
    <w:rsid w:val="76335B0A"/>
    <w:rsid w:val="764005A2"/>
    <w:rsid w:val="76451F57"/>
    <w:rsid w:val="764F2B31"/>
    <w:rsid w:val="76562D07"/>
    <w:rsid w:val="765E141A"/>
    <w:rsid w:val="7663536C"/>
    <w:rsid w:val="768B7699"/>
    <w:rsid w:val="768E4A62"/>
    <w:rsid w:val="76985628"/>
    <w:rsid w:val="769E47E2"/>
    <w:rsid w:val="76A63A81"/>
    <w:rsid w:val="76B52D66"/>
    <w:rsid w:val="76C74779"/>
    <w:rsid w:val="76CD2A29"/>
    <w:rsid w:val="76DF5D24"/>
    <w:rsid w:val="76E26B74"/>
    <w:rsid w:val="76FA1271"/>
    <w:rsid w:val="76FA5E29"/>
    <w:rsid w:val="76FF19D0"/>
    <w:rsid w:val="76FF6960"/>
    <w:rsid w:val="77052798"/>
    <w:rsid w:val="77172C4F"/>
    <w:rsid w:val="77303012"/>
    <w:rsid w:val="77331199"/>
    <w:rsid w:val="773C2016"/>
    <w:rsid w:val="7744713B"/>
    <w:rsid w:val="77521B23"/>
    <w:rsid w:val="77570360"/>
    <w:rsid w:val="775B00FA"/>
    <w:rsid w:val="775E17C3"/>
    <w:rsid w:val="77634D25"/>
    <w:rsid w:val="77790FFA"/>
    <w:rsid w:val="778068CC"/>
    <w:rsid w:val="77820649"/>
    <w:rsid w:val="7784347E"/>
    <w:rsid w:val="77875913"/>
    <w:rsid w:val="77D1633F"/>
    <w:rsid w:val="77D66D19"/>
    <w:rsid w:val="77D7166F"/>
    <w:rsid w:val="77DA7572"/>
    <w:rsid w:val="77E042F2"/>
    <w:rsid w:val="780321FC"/>
    <w:rsid w:val="780731F9"/>
    <w:rsid w:val="780B0096"/>
    <w:rsid w:val="78296363"/>
    <w:rsid w:val="78392D8F"/>
    <w:rsid w:val="78440784"/>
    <w:rsid w:val="78542DF4"/>
    <w:rsid w:val="78553657"/>
    <w:rsid w:val="7862303E"/>
    <w:rsid w:val="787A6E21"/>
    <w:rsid w:val="7881558E"/>
    <w:rsid w:val="78830541"/>
    <w:rsid w:val="78895101"/>
    <w:rsid w:val="789251E6"/>
    <w:rsid w:val="789B20D2"/>
    <w:rsid w:val="78A60888"/>
    <w:rsid w:val="78A96956"/>
    <w:rsid w:val="78AD3C0F"/>
    <w:rsid w:val="78B968A6"/>
    <w:rsid w:val="78C3177D"/>
    <w:rsid w:val="78C712CA"/>
    <w:rsid w:val="78DE2D43"/>
    <w:rsid w:val="78E439F2"/>
    <w:rsid w:val="78F95CBF"/>
    <w:rsid w:val="78FA77DF"/>
    <w:rsid w:val="78FC4485"/>
    <w:rsid w:val="790105B5"/>
    <w:rsid w:val="792524B0"/>
    <w:rsid w:val="79256E66"/>
    <w:rsid w:val="79367EFE"/>
    <w:rsid w:val="79454592"/>
    <w:rsid w:val="794F6E29"/>
    <w:rsid w:val="79544297"/>
    <w:rsid w:val="79566BB7"/>
    <w:rsid w:val="7965554C"/>
    <w:rsid w:val="79667D9E"/>
    <w:rsid w:val="79696682"/>
    <w:rsid w:val="797B0CF9"/>
    <w:rsid w:val="7980525F"/>
    <w:rsid w:val="79813D77"/>
    <w:rsid w:val="799D486B"/>
    <w:rsid w:val="79A67158"/>
    <w:rsid w:val="79A94AA5"/>
    <w:rsid w:val="79B25A25"/>
    <w:rsid w:val="79BA05C3"/>
    <w:rsid w:val="79C01136"/>
    <w:rsid w:val="79C209DE"/>
    <w:rsid w:val="79CF7233"/>
    <w:rsid w:val="79D13600"/>
    <w:rsid w:val="79D752EB"/>
    <w:rsid w:val="79DD7015"/>
    <w:rsid w:val="79F50CCB"/>
    <w:rsid w:val="79F63F92"/>
    <w:rsid w:val="79F80F82"/>
    <w:rsid w:val="7A064C82"/>
    <w:rsid w:val="7A0C3A1D"/>
    <w:rsid w:val="7A19418E"/>
    <w:rsid w:val="7A2B2CCF"/>
    <w:rsid w:val="7A442B3E"/>
    <w:rsid w:val="7A495D94"/>
    <w:rsid w:val="7A4C4BFB"/>
    <w:rsid w:val="7A5A4CF6"/>
    <w:rsid w:val="7A8306B2"/>
    <w:rsid w:val="7A873D33"/>
    <w:rsid w:val="7A9F1D99"/>
    <w:rsid w:val="7AA65B45"/>
    <w:rsid w:val="7AAB0207"/>
    <w:rsid w:val="7AB27E10"/>
    <w:rsid w:val="7ABA6102"/>
    <w:rsid w:val="7ACC0DA5"/>
    <w:rsid w:val="7ACF5D0D"/>
    <w:rsid w:val="7AF24059"/>
    <w:rsid w:val="7AFB7899"/>
    <w:rsid w:val="7B024653"/>
    <w:rsid w:val="7B055913"/>
    <w:rsid w:val="7B0B4EC3"/>
    <w:rsid w:val="7B0C5EF3"/>
    <w:rsid w:val="7B356607"/>
    <w:rsid w:val="7B3B6E6C"/>
    <w:rsid w:val="7B5109CD"/>
    <w:rsid w:val="7B64416C"/>
    <w:rsid w:val="7B67537B"/>
    <w:rsid w:val="7B85098C"/>
    <w:rsid w:val="7B9B1F86"/>
    <w:rsid w:val="7BB65127"/>
    <w:rsid w:val="7BBD182B"/>
    <w:rsid w:val="7BCD1761"/>
    <w:rsid w:val="7BDB74DB"/>
    <w:rsid w:val="7BE9364C"/>
    <w:rsid w:val="7BFD45D4"/>
    <w:rsid w:val="7BFD5865"/>
    <w:rsid w:val="7BFE78DF"/>
    <w:rsid w:val="7C0A6A18"/>
    <w:rsid w:val="7C0B5A6C"/>
    <w:rsid w:val="7C0E5AD5"/>
    <w:rsid w:val="7C394AB9"/>
    <w:rsid w:val="7C3C1E74"/>
    <w:rsid w:val="7C482C9F"/>
    <w:rsid w:val="7C5A16C7"/>
    <w:rsid w:val="7C62603E"/>
    <w:rsid w:val="7C635061"/>
    <w:rsid w:val="7C6C54C5"/>
    <w:rsid w:val="7C717754"/>
    <w:rsid w:val="7C7D1B9D"/>
    <w:rsid w:val="7C7D1E7D"/>
    <w:rsid w:val="7C846F66"/>
    <w:rsid w:val="7C9C3B0D"/>
    <w:rsid w:val="7C9E3C27"/>
    <w:rsid w:val="7CA06CBD"/>
    <w:rsid w:val="7CA343A8"/>
    <w:rsid w:val="7CA96DB7"/>
    <w:rsid w:val="7CB1445F"/>
    <w:rsid w:val="7CC3046B"/>
    <w:rsid w:val="7CCC39C7"/>
    <w:rsid w:val="7CDB0848"/>
    <w:rsid w:val="7CDD602F"/>
    <w:rsid w:val="7CDE68E3"/>
    <w:rsid w:val="7CEA0B50"/>
    <w:rsid w:val="7CFA67AB"/>
    <w:rsid w:val="7CFB074A"/>
    <w:rsid w:val="7CFC65E2"/>
    <w:rsid w:val="7CFF32EC"/>
    <w:rsid w:val="7D004D91"/>
    <w:rsid w:val="7D07564B"/>
    <w:rsid w:val="7D0C74CA"/>
    <w:rsid w:val="7D1640C4"/>
    <w:rsid w:val="7D49464E"/>
    <w:rsid w:val="7D4D1EFF"/>
    <w:rsid w:val="7D5B366A"/>
    <w:rsid w:val="7D5C4BEC"/>
    <w:rsid w:val="7D636B56"/>
    <w:rsid w:val="7D6A1C0B"/>
    <w:rsid w:val="7D6C7C54"/>
    <w:rsid w:val="7D770E9F"/>
    <w:rsid w:val="7D7F2E48"/>
    <w:rsid w:val="7D80223F"/>
    <w:rsid w:val="7D9D46AB"/>
    <w:rsid w:val="7DB006B1"/>
    <w:rsid w:val="7DC2525B"/>
    <w:rsid w:val="7DCA4788"/>
    <w:rsid w:val="7DCD0445"/>
    <w:rsid w:val="7DD1212A"/>
    <w:rsid w:val="7DD557C3"/>
    <w:rsid w:val="7DDD0856"/>
    <w:rsid w:val="7DE10A2A"/>
    <w:rsid w:val="7DF74E6D"/>
    <w:rsid w:val="7E130753"/>
    <w:rsid w:val="7E247FB1"/>
    <w:rsid w:val="7E3103F6"/>
    <w:rsid w:val="7E3C4A32"/>
    <w:rsid w:val="7E3F41FA"/>
    <w:rsid w:val="7E543DB1"/>
    <w:rsid w:val="7E570D2D"/>
    <w:rsid w:val="7E57249E"/>
    <w:rsid w:val="7E647B01"/>
    <w:rsid w:val="7E74042F"/>
    <w:rsid w:val="7E837D96"/>
    <w:rsid w:val="7E842127"/>
    <w:rsid w:val="7E8C1D87"/>
    <w:rsid w:val="7E8F7A62"/>
    <w:rsid w:val="7EA621A2"/>
    <w:rsid w:val="7EBB0ED9"/>
    <w:rsid w:val="7EC76FC6"/>
    <w:rsid w:val="7ECF43EB"/>
    <w:rsid w:val="7ED60B64"/>
    <w:rsid w:val="7EDB0BD9"/>
    <w:rsid w:val="7EDC47D9"/>
    <w:rsid w:val="7EE279BC"/>
    <w:rsid w:val="7EF82A0E"/>
    <w:rsid w:val="7EFF2FC3"/>
    <w:rsid w:val="7F080CF4"/>
    <w:rsid w:val="7F13141B"/>
    <w:rsid w:val="7F2B136C"/>
    <w:rsid w:val="7F3037F3"/>
    <w:rsid w:val="7F3674DB"/>
    <w:rsid w:val="7F3D72B3"/>
    <w:rsid w:val="7F473541"/>
    <w:rsid w:val="7F4C587B"/>
    <w:rsid w:val="7F557F9F"/>
    <w:rsid w:val="7F565D41"/>
    <w:rsid w:val="7F5E35D6"/>
    <w:rsid w:val="7F615C87"/>
    <w:rsid w:val="7F632C2A"/>
    <w:rsid w:val="7F682D37"/>
    <w:rsid w:val="7F7B4641"/>
    <w:rsid w:val="7F7F3BCF"/>
    <w:rsid w:val="7F8938F9"/>
    <w:rsid w:val="7F972600"/>
    <w:rsid w:val="7F99731B"/>
    <w:rsid w:val="7FA92EEF"/>
    <w:rsid w:val="7FB003C7"/>
    <w:rsid w:val="7FBB0C59"/>
    <w:rsid w:val="7FBC114B"/>
    <w:rsid w:val="7FC553BB"/>
    <w:rsid w:val="7FCB1706"/>
    <w:rsid w:val="7FCB4F78"/>
    <w:rsid w:val="7FD64181"/>
    <w:rsid w:val="7FD97BDC"/>
    <w:rsid w:val="7FDD7895"/>
    <w:rsid w:val="7FFD25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直接箭头连接符 28"/>
        <o:r id="V:Rule2" type="connector" idref="#直接箭头连接符 30"/>
        <o:r id="V:Rule3" type="connector" idref="#直接箭头连接符 55"/>
        <o:r id="V:Rule4" type="connector" idref="#直接箭头连接符 64"/>
        <o:r id="V:Rule5" type="connector" idref="#直接箭头连接符 65"/>
        <o:r id="V:Rule6" type="connector" idref="#直接箭头连接符 66"/>
        <o:r id="V:Rule7" type="connector" idref="#直接箭头连接符 67"/>
        <o:r id="V:Rule8" type="connector" idref="#直接箭头连接符 69"/>
        <o:r id="V:Rule9" type="connector" idref="#直接箭头连接符 71"/>
        <o:r id="V:Rule10" type="connector" idref="#直接箭头连接符 73"/>
        <o:r id="V:Rule11" type="connector" idref="#直接箭头连接符 75"/>
        <o:r id="V:Rule12" type="connector" idref="#直接箭头连接符 82"/>
        <o:r id="V:Rule13" type="connector" idref="#直接箭头连接符 83"/>
        <o:r id="V:Rule14" type="connector" idref="#直接箭头连接符 85"/>
        <o:r id="V:Rule15" type="connector" idref="#直接箭头连接符 86"/>
        <o:r id="V:Rule16" type="connector" idref="#直接箭头连接符 91"/>
        <o:r id="V:Rule17" type="connector" idref="#直接箭头连接符 92"/>
        <o:r id="V:Rule18" type="connector" idref="#直接箭头连接符 93"/>
        <o:r id="V:Rule19" type="connector" idref="#直接箭头连接符 79"/>
        <o:r id="V:Rule20" type="connector" idref="#直接箭头连接符 81"/>
        <o:r id="V:Rule21" type="connector" idref="#直接箭头连接符 87"/>
        <o:r id="V:Rule22" type="connector" idref="#直接箭头连接符 89"/>
        <o:r id="V:Rule23" type="connector" idref="#直接箭头连接符 90"/>
        <o:r id="V:Rule24" type="connector" idref="#直接箭头连接符 94"/>
        <o:r id="V:Rule25" type="connector" idref="#直接箭头连接符 95"/>
        <o:r id="V:Rule26" type="connector" idref="#直接箭头连接符 96"/>
        <o:r id="V:Rule27" type="connector" idref="#直接箭头连接符 97"/>
        <o:r id="V:Rule28" type="connector" idref="#直接箭头连接符 88"/>
        <o:r id="V:Rule29" type="connector" idref="#直接箭头连接符 4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Normal Indent" w:qFormat="1"/>
    <w:lsdException w:name="annotation text" w:qFormat="1"/>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99" w:unhideWhenUsed="0" w:qFormat="1"/>
    <w:lsdException w:name="Plain Text"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F6DCD"/>
    <w:pPr>
      <w:widowControl w:val="0"/>
      <w:jc w:val="both"/>
    </w:pPr>
    <w:rPr>
      <w:kern w:val="2"/>
      <w:sz w:val="21"/>
      <w:szCs w:val="24"/>
    </w:rPr>
  </w:style>
  <w:style w:type="paragraph" w:styleId="1">
    <w:name w:val="heading 1"/>
    <w:basedOn w:val="a"/>
    <w:next w:val="a"/>
    <w:qFormat/>
    <w:rsid w:val="000F6DCD"/>
    <w:pPr>
      <w:keepNext/>
      <w:outlineLvl w:val="0"/>
    </w:pPr>
    <w:rPr>
      <w:b/>
      <w:bCs/>
      <w:sz w:val="28"/>
    </w:rPr>
  </w:style>
  <w:style w:type="paragraph" w:styleId="2">
    <w:name w:val="heading 2"/>
    <w:basedOn w:val="a"/>
    <w:next w:val="a"/>
    <w:qFormat/>
    <w:rsid w:val="000F6DC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0F6DCD"/>
    <w:pPr>
      <w:keepNext/>
      <w:keepLines/>
      <w:spacing w:before="260" w:after="260" w:line="416" w:lineRule="auto"/>
      <w:outlineLvl w:val="2"/>
    </w:pPr>
    <w:rPr>
      <w:b/>
      <w:bCs/>
      <w:sz w:val="32"/>
      <w:szCs w:val="32"/>
    </w:rPr>
  </w:style>
  <w:style w:type="paragraph" w:styleId="4">
    <w:name w:val="heading 4"/>
    <w:basedOn w:val="a"/>
    <w:next w:val="a"/>
    <w:qFormat/>
    <w:rsid w:val="000F6DCD"/>
    <w:pPr>
      <w:keepNext/>
      <w:keepLines/>
      <w:spacing w:before="280" w:after="290" w:line="376" w:lineRule="auto"/>
      <w:outlineLvl w:val="3"/>
    </w:pPr>
    <w:rPr>
      <w:rFonts w:ascii="Calibri Light" w:hAnsi="Calibri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sid w:val="000F6DCD"/>
    <w:rPr>
      <w:sz w:val="21"/>
      <w:szCs w:val="21"/>
    </w:rPr>
  </w:style>
  <w:style w:type="character" w:customStyle="1" w:styleId="CJChar">
    <w:name w:val="CJ表格标题 Char"/>
    <w:link w:val="CJ"/>
    <w:rsid w:val="000F6DCD"/>
    <w:rPr>
      <w:b/>
      <w:snapToGrid/>
      <w:kern w:val="2"/>
      <w:sz w:val="24"/>
      <w:szCs w:val="24"/>
    </w:rPr>
  </w:style>
  <w:style w:type="character" w:customStyle="1" w:styleId="Char">
    <w:name w:val="页眉 Char"/>
    <w:link w:val="a5"/>
    <w:rsid w:val="000F6DCD"/>
    <w:rPr>
      <w:kern w:val="2"/>
      <w:sz w:val="18"/>
      <w:szCs w:val="18"/>
    </w:rPr>
  </w:style>
  <w:style w:type="character" w:customStyle="1" w:styleId="Char0">
    <w:name w:val="列表 Char"/>
    <w:link w:val="a6"/>
    <w:locked/>
    <w:rsid w:val="000F6DCD"/>
    <w:rPr>
      <w:rFonts w:ascii="仿宋_GB2312" w:eastAsia="仿宋_GB2312"/>
      <w:kern w:val="2"/>
      <w:sz w:val="21"/>
    </w:rPr>
  </w:style>
  <w:style w:type="character" w:customStyle="1" w:styleId="font01">
    <w:name w:val="font01"/>
    <w:rsid w:val="000F6DCD"/>
    <w:rPr>
      <w:rFonts w:ascii="宋体" w:eastAsia="宋体" w:hAnsi="宋体" w:cs="宋体" w:hint="eastAsia"/>
      <w:color w:val="000000"/>
      <w:sz w:val="20"/>
      <w:szCs w:val="20"/>
      <w:u w:val="none"/>
    </w:rPr>
  </w:style>
  <w:style w:type="character" w:customStyle="1" w:styleId="CharChar">
    <w:name w:val="表头 Char Char"/>
    <w:rsid w:val="000F6DCD"/>
    <w:rPr>
      <w:rFonts w:eastAsia="黑体"/>
      <w:sz w:val="24"/>
    </w:rPr>
  </w:style>
  <w:style w:type="character" w:customStyle="1" w:styleId="3Char0">
    <w:name w:val="正文文本缩进 3 Char"/>
    <w:link w:val="30"/>
    <w:rsid w:val="000F6DCD"/>
    <w:rPr>
      <w:kern w:val="2"/>
      <w:sz w:val="16"/>
      <w:szCs w:val="16"/>
    </w:rPr>
  </w:style>
  <w:style w:type="character" w:customStyle="1" w:styleId="Char1">
    <w:name w:val="批注框文本 Char"/>
    <w:link w:val="a7"/>
    <w:rsid w:val="000F6DCD"/>
    <w:rPr>
      <w:kern w:val="2"/>
      <w:sz w:val="18"/>
      <w:szCs w:val="18"/>
    </w:rPr>
  </w:style>
  <w:style w:type="character" w:customStyle="1" w:styleId="Char2">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
    <w:link w:val="a8"/>
    <w:rsid w:val="000F6DCD"/>
    <w:rPr>
      <w:rFonts w:ascii="仿宋_GB2312" w:eastAsia="仿宋_GB2312" w:hAnsi="Arial Black"/>
      <w:kern w:val="44"/>
      <w:sz w:val="24"/>
      <w:lang w:val="en-US" w:eastAsia="zh-CN" w:bidi="ar-SA"/>
    </w:rPr>
  </w:style>
  <w:style w:type="character" w:styleId="a9">
    <w:name w:val="line number"/>
    <w:basedOn w:val="a1"/>
    <w:rsid w:val="000F6DCD"/>
  </w:style>
  <w:style w:type="character" w:customStyle="1" w:styleId="Char3">
    <w:name w:val="新正文 Char"/>
    <w:link w:val="aa"/>
    <w:uiPriority w:val="99"/>
    <w:rsid w:val="000F6DCD"/>
    <w:rPr>
      <w:rFonts w:ascii="仿宋_GB2312" w:eastAsia="仿宋_GB2312" w:hAnsi="Calibri"/>
      <w:bCs/>
      <w:sz w:val="28"/>
    </w:rPr>
  </w:style>
  <w:style w:type="character" w:styleId="ab">
    <w:name w:val="Hyperlink"/>
    <w:rsid w:val="000F6DCD"/>
    <w:rPr>
      <w:strike w:val="0"/>
      <w:dstrike w:val="0"/>
      <w:color w:val="136EC2"/>
      <w:u w:val="single"/>
    </w:rPr>
  </w:style>
  <w:style w:type="character" w:styleId="ac">
    <w:name w:val="page number"/>
    <w:basedOn w:val="a1"/>
    <w:rsid w:val="000F6DCD"/>
  </w:style>
  <w:style w:type="character" w:styleId="ad">
    <w:name w:val="Strong"/>
    <w:qFormat/>
    <w:rsid w:val="000F6DCD"/>
    <w:rPr>
      <w:b/>
      <w:bCs/>
    </w:rPr>
  </w:style>
  <w:style w:type="character" w:customStyle="1" w:styleId="3Char">
    <w:name w:val="标题 3 Char"/>
    <w:link w:val="3"/>
    <w:semiHidden/>
    <w:rsid w:val="000F6DCD"/>
    <w:rPr>
      <w:b/>
      <w:bCs/>
      <w:kern w:val="2"/>
      <w:sz w:val="32"/>
      <w:szCs w:val="32"/>
    </w:rPr>
  </w:style>
  <w:style w:type="character" w:styleId="ae">
    <w:name w:val="Emphasis"/>
    <w:uiPriority w:val="99"/>
    <w:qFormat/>
    <w:rsid w:val="000F6DCD"/>
    <w:rPr>
      <w:rFonts w:eastAsia="仿宋_GB2312" w:cs="Times New Roman"/>
      <w:b/>
      <w:sz w:val="24"/>
    </w:rPr>
  </w:style>
  <w:style w:type="character" w:customStyle="1" w:styleId="apple-converted-space">
    <w:name w:val="apple-converted-space"/>
    <w:basedOn w:val="a1"/>
    <w:rsid w:val="000F6DCD"/>
  </w:style>
  <w:style w:type="character" w:customStyle="1" w:styleId="Char4">
    <w:name w:val="表题 Char"/>
    <w:link w:val="af"/>
    <w:qFormat/>
    <w:locked/>
    <w:rsid w:val="000F6DCD"/>
    <w:rPr>
      <w:rFonts w:ascii="黑体" w:eastAsia="黑体" w:hAnsi="宋体"/>
      <w:bCs/>
      <w:color w:val="000000"/>
      <w:kern w:val="2"/>
      <w:sz w:val="24"/>
      <w:szCs w:val="24"/>
    </w:rPr>
  </w:style>
  <w:style w:type="character" w:customStyle="1" w:styleId="chenChar">
    <w:name w:val="谏壁正文chen Char"/>
    <w:link w:val="chen"/>
    <w:rsid w:val="000F6DCD"/>
    <w:rPr>
      <w:kern w:val="2"/>
      <w:sz w:val="24"/>
      <w:szCs w:val="24"/>
    </w:rPr>
  </w:style>
  <w:style w:type="character" w:customStyle="1" w:styleId="2Char">
    <w:name w:val="正文文本缩进 2 Char"/>
    <w:link w:val="20"/>
    <w:rsid w:val="000F6DCD"/>
    <w:rPr>
      <w:kern w:val="2"/>
      <w:sz w:val="21"/>
      <w:szCs w:val="24"/>
    </w:rPr>
  </w:style>
  <w:style w:type="character" w:customStyle="1" w:styleId="Char5">
    <w:name w:val="报告表三级标题 Char"/>
    <w:link w:val="af0"/>
    <w:qFormat/>
    <w:rsid w:val="000F6DCD"/>
    <w:rPr>
      <w:b/>
      <w:kern w:val="2"/>
      <w:sz w:val="24"/>
      <w:szCs w:val="24"/>
    </w:rPr>
  </w:style>
  <w:style w:type="character" w:customStyle="1" w:styleId="Char6">
    <w:name w:val="和桥报告正文 Char"/>
    <w:link w:val="af1"/>
    <w:rsid w:val="000F6DCD"/>
    <w:rPr>
      <w:rFonts w:ascii="Calibri" w:hAnsi="Calibri" w:cs="宋体"/>
      <w:snapToGrid/>
      <w:kern w:val="24"/>
      <w:sz w:val="24"/>
      <w:szCs w:val="21"/>
    </w:rPr>
  </w:style>
  <w:style w:type="character" w:customStyle="1" w:styleId="Char7">
    <w:name w:val="纯文本 Char"/>
    <w:aliases w:val="普通文字 Char,孙普文字 Char1,普通文字 Char Char Char Char Char Char Char Char Char,普通文字 Char Char Char Char Char Char Char Char1,纯文本 Char1 Char Char Char,纯文本 Char Char Char Char Char,纯文本 Char Char1 Char,纯文本 Char1 Char Char1,纯文本 Char Char Char Char1,加粗 Char"/>
    <w:link w:val="a0"/>
    <w:qFormat/>
    <w:rsid w:val="000F6DCD"/>
    <w:rPr>
      <w:rFonts w:ascii="宋体" w:eastAsia="宋体" w:hAnsi="Courier New" w:cs="Courier New"/>
      <w:kern w:val="2"/>
      <w:sz w:val="21"/>
      <w:szCs w:val="21"/>
      <w:lang w:val="en-US" w:eastAsia="zh-CN" w:bidi="ar-SA"/>
    </w:rPr>
  </w:style>
  <w:style w:type="character" w:customStyle="1" w:styleId="Char8">
    <w:name w:val="标题 Char"/>
    <w:link w:val="af2"/>
    <w:rsid w:val="000F6DCD"/>
    <w:rPr>
      <w:rFonts w:ascii="Cambria" w:hAnsi="Cambria"/>
      <w:b/>
      <w:bCs/>
      <w:kern w:val="2"/>
      <w:sz w:val="32"/>
      <w:szCs w:val="32"/>
    </w:rPr>
  </w:style>
  <w:style w:type="character" w:customStyle="1" w:styleId="CJChar0">
    <w:name w:val="CJ表格内容 Char"/>
    <w:link w:val="CJ0"/>
    <w:rsid w:val="000F6DCD"/>
    <w:rPr>
      <w:color w:val="000000"/>
      <w:kern w:val="2"/>
      <w:sz w:val="21"/>
      <w:szCs w:val="21"/>
    </w:rPr>
  </w:style>
  <w:style w:type="character" w:customStyle="1" w:styleId="3Char1">
    <w:name w:val="题3 Char"/>
    <w:link w:val="31"/>
    <w:qFormat/>
    <w:rsid w:val="000F6DCD"/>
    <w:rPr>
      <w:b/>
      <w:bCs/>
      <w:kern w:val="2"/>
      <w:sz w:val="28"/>
      <w:szCs w:val="24"/>
    </w:rPr>
  </w:style>
  <w:style w:type="character" w:customStyle="1" w:styleId="af3">
    <w:name w:val="纯文本 字符"/>
    <w:aliases w:val="文字缩进 字符,普通文字 字符,普通文字 Char Char Char 字符,普通文字 Char Char Char Char Char Char Char Char Char 字符,普通文字 Char Char Char Char Char Char Char Char Char Char 字符,纯文本 Char Char Char 字符,纯文本 Char Char 字符,纯文本 Char Char Char Char Char Char Char Char 字符"/>
    <w:rsid w:val="000F6DCD"/>
    <w:rPr>
      <w:rFonts w:ascii="宋体" w:hAnsi="Courier New"/>
      <w:kern w:val="2"/>
      <w:sz w:val="28"/>
    </w:rPr>
  </w:style>
  <w:style w:type="character" w:customStyle="1" w:styleId="Char9">
    <w:name w:val="表格 Char"/>
    <w:aliases w:val="孙普文字 Char,普通文字 Char Char Char Char Char Char,四号 Char1,特点 Char1,段1 Char1,缩进 Char1,ALT+Z Char1,正文标准 Char1,正文2 Char1,正文（首行缩进两字）1 Char1,正文（首行缩进两字） Char3,正文不缩进 Char1,Normal Indent Char1,特点 Char2,Alt+X Char1,正文（首行缩进两字） Char Char Char2,首行缩进 Char1"/>
    <w:link w:val="af4"/>
    <w:rsid w:val="000F6DCD"/>
    <w:rPr>
      <w:rFonts w:eastAsia="宋体"/>
      <w:snapToGrid w:val="0"/>
      <w:spacing w:val="-4"/>
      <w:sz w:val="21"/>
      <w:szCs w:val="21"/>
      <w:lang w:val="en-US" w:eastAsia="zh-CN" w:bidi="ar-SA"/>
    </w:rPr>
  </w:style>
  <w:style w:type="character" w:customStyle="1" w:styleId="Chara">
    <w:name w:val="大港正文 Char"/>
    <w:link w:val="af5"/>
    <w:rsid w:val="000F6DCD"/>
    <w:rPr>
      <w:rFonts w:ascii="宋体" w:eastAsia="宋体" w:hAnsi="宋体"/>
      <w:sz w:val="24"/>
      <w:szCs w:val="24"/>
      <w:lang w:val="en-US" w:eastAsia="zh-CN" w:bidi="ar-SA"/>
    </w:rPr>
  </w:style>
  <w:style w:type="character" w:customStyle="1" w:styleId="Charb">
    <w:name w:val="表头 Char"/>
    <w:link w:val="af6"/>
    <w:rsid w:val="000F6DCD"/>
    <w:rPr>
      <w:rFonts w:ascii="黑体" w:eastAsia="黑体" w:hAnsi="宋体"/>
      <w:kern w:val="24"/>
      <w:sz w:val="24"/>
      <w:lang w:val="en-US" w:eastAsia="zh-CN" w:bidi="ar-SA"/>
    </w:rPr>
  </w:style>
  <w:style w:type="character" w:customStyle="1" w:styleId="0">
    <w:name w:val="0正文 字符"/>
    <w:link w:val="00"/>
    <w:qFormat/>
    <w:rsid w:val="000F6DCD"/>
    <w:rPr>
      <w:kern w:val="2"/>
      <w:sz w:val="24"/>
      <w:szCs w:val="24"/>
    </w:rPr>
  </w:style>
  <w:style w:type="character" w:customStyle="1" w:styleId="zxlChar">
    <w:name w:val="页眉zxl Char"/>
    <w:aliases w:val="页眉1 Char,页眉2 Char Char,无页眉 Char,页眉zxl Char Char,g Char Char,g Char Char Char Char1,g Char Char Char1,g Char Char1,页眉11,g Char Char2,g Char Char3,g Char Char Char11"/>
    <w:rsid w:val="000F6DCD"/>
    <w:rPr>
      <w:rFonts w:ascii="隶书" w:eastAsia="隶书"/>
      <w:kern w:val="2"/>
      <w:sz w:val="24"/>
      <w:szCs w:val="24"/>
    </w:rPr>
  </w:style>
  <w:style w:type="character" w:customStyle="1" w:styleId="Char10">
    <w:name w:val="表蕊 Char1"/>
    <w:link w:val="af7"/>
    <w:rsid w:val="000F6DCD"/>
    <w:rPr>
      <w:rFonts w:eastAsia="宋体"/>
      <w:sz w:val="21"/>
      <w:lang w:val="en-US" w:eastAsia="zh-CN" w:bidi="ar-SA"/>
    </w:rPr>
  </w:style>
  <w:style w:type="character" w:customStyle="1" w:styleId="Charc">
    <w:name w:val="批注主题 Char"/>
    <w:link w:val="af8"/>
    <w:rsid w:val="000F6DCD"/>
    <w:rPr>
      <w:b/>
      <w:bCs/>
      <w:kern w:val="2"/>
      <w:sz w:val="21"/>
      <w:szCs w:val="24"/>
    </w:rPr>
  </w:style>
  <w:style w:type="character" w:customStyle="1" w:styleId="Chard">
    <w:name w:val="正文缩进 Char"/>
    <w:link w:val="af9"/>
    <w:qFormat/>
    <w:rsid w:val="000F6DCD"/>
    <w:rPr>
      <w:rFonts w:ascii="宋体" w:eastAsia="宋体" w:hAnsi="Tms Rmn"/>
      <w:sz w:val="21"/>
      <w:lang w:val="en-US" w:eastAsia="zh-CN" w:bidi="ar-SA"/>
    </w:rPr>
  </w:style>
  <w:style w:type="character" w:customStyle="1" w:styleId="apple-style-span">
    <w:name w:val="apple-style-span"/>
    <w:basedOn w:val="a1"/>
    <w:rsid w:val="000F6DCD"/>
  </w:style>
  <w:style w:type="character" w:customStyle="1" w:styleId="Chare">
    <w:name w:val="页脚 Char"/>
    <w:link w:val="afa"/>
    <w:uiPriority w:val="99"/>
    <w:rsid w:val="000F6DCD"/>
    <w:rPr>
      <w:kern w:val="2"/>
      <w:sz w:val="18"/>
      <w:szCs w:val="18"/>
    </w:rPr>
  </w:style>
  <w:style w:type="character" w:customStyle="1" w:styleId="DefaultChar">
    <w:name w:val="Default Char"/>
    <w:link w:val="Default"/>
    <w:rsid w:val="000F6DCD"/>
    <w:rPr>
      <w:rFonts w:ascii="宋体"/>
      <w:color w:val="000000"/>
      <w:sz w:val="24"/>
      <w:lang w:val="en-US" w:eastAsia="zh-CN" w:bidi="ar-SA"/>
    </w:rPr>
  </w:style>
  <w:style w:type="character" w:customStyle="1" w:styleId="Charf">
    <w:name w:val="批注文字 Char"/>
    <w:link w:val="afb"/>
    <w:qFormat/>
    <w:rsid w:val="000F6DCD"/>
    <w:rPr>
      <w:kern w:val="2"/>
      <w:sz w:val="21"/>
      <w:szCs w:val="24"/>
    </w:rPr>
  </w:style>
  <w:style w:type="character" w:customStyle="1" w:styleId="Charf0">
    <w:name w:val="样式 表格 + 黑色 Char"/>
    <w:link w:val="afc"/>
    <w:qFormat/>
    <w:rsid w:val="000F6DCD"/>
    <w:rPr>
      <w:rFonts w:eastAsia="宋体"/>
      <w:snapToGrid w:val="0"/>
      <w:color w:val="000000"/>
      <w:spacing w:val="-4"/>
      <w:sz w:val="21"/>
      <w:szCs w:val="21"/>
      <w:lang w:val="en-US" w:eastAsia="zh-CN" w:bidi="ar-SA"/>
    </w:rPr>
  </w:style>
  <w:style w:type="paragraph" w:customStyle="1" w:styleId="Normal1">
    <w:name w:val="Normal_1"/>
    <w:qFormat/>
    <w:rsid w:val="000F6DCD"/>
    <w:pPr>
      <w:spacing w:before="120" w:after="240"/>
      <w:jc w:val="both"/>
    </w:pPr>
    <w:rPr>
      <w:rFonts w:ascii="Calibri" w:eastAsia="Calibri" w:hAnsi="Calibri"/>
      <w:sz w:val="22"/>
      <w:szCs w:val="22"/>
      <w:lang w:val="ru-RU" w:eastAsia="en-US"/>
    </w:rPr>
  </w:style>
  <w:style w:type="paragraph" w:styleId="afd">
    <w:name w:val="Body Text First Indent"/>
    <w:basedOn w:val="afe"/>
    <w:rsid w:val="000F6DCD"/>
    <w:pPr>
      <w:spacing w:after="120"/>
      <w:ind w:firstLineChars="100" w:firstLine="420"/>
    </w:pPr>
    <w:rPr>
      <w:sz w:val="21"/>
    </w:rPr>
  </w:style>
  <w:style w:type="paragraph" w:customStyle="1" w:styleId="aff">
    <w:name w:val="报告表 表内标题"/>
    <w:basedOn w:val="a"/>
    <w:qFormat/>
    <w:rsid w:val="000F6DCD"/>
    <w:pPr>
      <w:keepNext/>
      <w:spacing w:beforeLines="50" w:afterLines="50"/>
    </w:pPr>
    <w:rPr>
      <w:rFonts w:eastAsia="仿宋_GB2312"/>
      <w:b/>
      <w:sz w:val="24"/>
    </w:rPr>
  </w:style>
  <w:style w:type="paragraph" w:styleId="aff0">
    <w:name w:val="Subtitle"/>
    <w:basedOn w:val="a"/>
    <w:next w:val="a"/>
    <w:qFormat/>
    <w:rsid w:val="000F6DCD"/>
    <w:pPr>
      <w:numPr>
        <w:ilvl w:val="1"/>
      </w:numPr>
      <w:wordWrap w:val="0"/>
      <w:jc w:val="center"/>
    </w:pPr>
    <w:rPr>
      <w:iCs/>
    </w:rPr>
  </w:style>
  <w:style w:type="paragraph" w:styleId="afa">
    <w:name w:val="footer"/>
    <w:basedOn w:val="a"/>
    <w:link w:val="Chare"/>
    <w:uiPriority w:val="99"/>
    <w:rsid w:val="000F6DCD"/>
    <w:pPr>
      <w:tabs>
        <w:tab w:val="center" w:pos="4153"/>
        <w:tab w:val="right" w:pos="8306"/>
      </w:tabs>
      <w:snapToGrid w:val="0"/>
      <w:jc w:val="left"/>
    </w:pPr>
    <w:rPr>
      <w:sz w:val="18"/>
      <w:szCs w:val="18"/>
    </w:rPr>
  </w:style>
  <w:style w:type="paragraph" w:styleId="10">
    <w:name w:val="index 1"/>
    <w:basedOn w:val="a"/>
    <w:next w:val="a"/>
    <w:semiHidden/>
    <w:qFormat/>
    <w:rsid w:val="000F6DCD"/>
    <w:pPr>
      <w:tabs>
        <w:tab w:val="left" w:pos="5654"/>
      </w:tabs>
      <w:jc w:val="center"/>
    </w:pPr>
    <w:rPr>
      <w:rFonts w:ascii="宋体"/>
      <w:color w:val="000000"/>
      <w:kern w:val="24"/>
    </w:rPr>
  </w:style>
  <w:style w:type="paragraph" w:styleId="af9">
    <w:name w:val="Normal Indent"/>
    <w:basedOn w:val="a"/>
    <w:link w:val="Chard"/>
    <w:qFormat/>
    <w:rsid w:val="000F6DCD"/>
    <w:pPr>
      <w:autoSpaceDE w:val="0"/>
      <w:autoSpaceDN w:val="0"/>
      <w:adjustRightInd w:val="0"/>
      <w:spacing w:line="312" w:lineRule="atLeast"/>
      <w:ind w:firstLine="420"/>
      <w:textAlignment w:val="baseline"/>
    </w:pPr>
    <w:rPr>
      <w:rFonts w:ascii="宋体" w:hAnsi="Tms Rmn"/>
      <w:kern w:val="0"/>
      <w:szCs w:val="20"/>
    </w:rPr>
  </w:style>
  <w:style w:type="paragraph" w:styleId="afb">
    <w:name w:val="annotation text"/>
    <w:basedOn w:val="a"/>
    <w:link w:val="Charf"/>
    <w:qFormat/>
    <w:rsid w:val="000F6DCD"/>
    <w:pPr>
      <w:jc w:val="left"/>
    </w:pPr>
  </w:style>
  <w:style w:type="paragraph" w:styleId="a0">
    <w:name w:val="Plain Text"/>
    <w:aliases w:val="普通文字,孙普文字,普通文字 Char Char Char Char Char Char Char Char,普通文字 Char Char Char Char Char Char Char,纯文本 Char1 Char Char,纯文本 Char Char Char Char,纯文本 Char Char1,纯文本 Char1 Char,纯文本 Char Char Char,表内文字,普通文字 Char Char,普通文字1,加粗,Plain Text Ch,纯文本 Char Char"/>
    <w:basedOn w:val="a"/>
    <w:link w:val="Char7"/>
    <w:qFormat/>
    <w:rsid w:val="000F6DCD"/>
    <w:rPr>
      <w:rFonts w:ascii="宋体" w:hAnsi="Courier New" w:cs="Courier New"/>
      <w:szCs w:val="21"/>
    </w:rPr>
  </w:style>
  <w:style w:type="paragraph" w:styleId="af8">
    <w:name w:val="annotation subject"/>
    <w:basedOn w:val="afb"/>
    <w:next w:val="afb"/>
    <w:link w:val="Charc"/>
    <w:rsid w:val="000F6DCD"/>
    <w:rPr>
      <w:b/>
      <w:bCs/>
    </w:rPr>
  </w:style>
  <w:style w:type="paragraph" w:styleId="HTML">
    <w:name w:val="HTML Preformatted"/>
    <w:basedOn w:val="a"/>
    <w:rsid w:val="000F6D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Balloon Text"/>
    <w:basedOn w:val="a"/>
    <w:link w:val="Char1"/>
    <w:rsid w:val="000F6DCD"/>
    <w:rPr>
      <w:sz w:val="18"/>
      <w:szCs w:val="18"/>
    </w:rPr>
  </w:style>
  <w:style w:type="paragraph" w:styleId="21">
    <w:name w:val="Body Text First Indent 2"/>
    <w:basedOn w:val="aff1"/>
    <w:rsid w:val="000F6DCD"/>
    <w:pPr>
      <w:spacing w:after="120"/>
      <w:ind w:leftChars="200" w:left="420" w:firstLineChars="200" w:firstLine="420"/>
    </w:pPr>
  </w:style>
  <w:style w:type="paragraph" w:styleId="a6">
    <w:name w:val="List"/>
    <w:basedOn w:val="a"/>
    <w:link w:val="Char0"/>
    <w:unhideWhenUsed/>
    <w:rsid w:val="000F6DCD"/>
    <w:pPr>
      <w:spacing w:line="240" w:lineRule="exact"/>
      <w:jc w:val="center"/>
    </w:pPr>
    <w:rPr>
      <w:rFonts w:ascii="仿宋_GB2312" w:eastAsia="仿宋_GB2312"/>
      <w:szCs w:val="20"/>
    </w:rPr>
  </w:style>
  <w:style w:type="paragraph" w:styleId="afe">
    <w:name w:val="Body Text"/>
    <w:basedOn w:val="a"/>
    <w:rsid w:val="000F6DCD"/>
    <w:rPr>
      <w:sz w:val="24"/>
    </w:rPr>
  </w:style>
  <w:style w:type="paragraph" w:styleId="aff2">
    <w:name w:val="Document Map"/>
    <w:basedOn w:val="a"/>
    <w:semiHidden/>
    <w:rsid w:val="000F6DCD"/>
    <w:pPr>
      <w:shd w:val="clear" w:color="auto" w:fill="000080"/>
    </w:pPr>
  </w:style>
  <w:style w:type="paragraph" w:styleId="5">
    <w:name w:val="toc 5"/>
    <w:basedOn w:val="a"/>
    <w:next w:val="a"/>
    <w:rsid w:val="000F6DCD"/>
    <w:pPr>
      <w:ind w:leftChars="800" w:left="1680"/>
    </w:pPr>
  </w:style>
  <w:style w:type="paragraph" w:styleId="aff1">
    <w:name w:val="Body Text Indent"/>
    <w:basedOn w:val="a"/>
    <w:rsid w:val="000F6DCD"/>
    <w:pPr>
      <w:tabs>
        <w:tab w:val="right" w:leader="middleDot" w:pos="7938"/>
      </w:tabs>
      <w:spacing w:line="480" w:lineRule="exact"/>
      <w:ind w:firstLine="525"/>
    </w:pPr>
    <w:rPr>
      <w:sz w:val="28"/>
      <w:szCs w:val="20"/>
    </w:rPr>
  </w:style>
  <w:style w:type="paragraph" w:styleId="a5">
    <w:name w:val="header"/>
    <w:basedOn w:val="a"/>
    <w:link w:val="Char"/>
    <w:rsid w:val="000F6DCD"/>
    <w:pPr>
      <w:pBdr>
        <w:bottom w:val="single" w:sz="6" w:space="1" w:color="auto"/>
      </w:pBdr>
      <w:tabs>
        <w:tab w:val="center" w:pos="4153"/>
        <w:tab w:val="right" w:pos="8306"/>
      </w:tabs>
      <w:snapToGrid w:val="0"/>
      <w:jc w:val="center"/>
    </w:pPr>
    <w:rPr>
      <w:sz w:val="18"/>
      <w:szCs w:val="18"/>
    </w:rPr>
  </w:style>
  <w:style w:type="paragraph" w:styleId="aff3">
    <w:name w:val="Normal (Web)"/>
    <w:basedOn w:val="a"/>
    <w:uiPriority w:val="99"/>
    <w:qFormat/>
    <w:rsid w:val="000F6DCD"/>
    <w:pPr>
      <w:widowControl/>
      <w:spacing w:before="100" w:beforeAutospacing="1" w:after="100" w:afterAutospacing="1"/>
      <w:jc w:val="left"/>
    </w:pPr>
    <w:rPr>
      <w:rFonts w:ascii="宋体" w:hAnsi="宋体" w:cs="宋体"/>
      <w:kern w:val="0"/>
      <w:sz w:val="24"/>
    </w:rPr>
  </w:style>
  <w:style w:type="paragraph" w:styleId="aff4">
    <w:name w:val="Date"/>
    <w:basedOn w:val="a"/>
    <w:next w:val="a"/>
    <w:rsid w:val="000F6DCD"/>
    <w:pPr>
      <w:adjustRightInd w:val="0"/>
      <w:spacing w:line="312" w:lineRule="atLeast"/>
      <w:textAlignment w:val="baseline"/>
    </w:pPr>
    <w:rPr>
      <w:kern w:val="0"/>
      <w:sz w:val="24"/>
      <w:szCs w:val="20"/>
    </w:rPr>
  </w:style>
  <w:style w:type="paragraph" w:styleId="30">
    <w:name w:val="Body Text Indent 3"/>
    <w:basedOn w:val="a"/>
    <w:link w:val="3Char0"/>
    <w:rsid w:val="000F6DCD"/>
    <w:pPr>
      <w:spacing w:after="120"/>
      <w:ind w:leftChars="200" w:left="420"/>
    </w:pPr>
    <w:rPr>
      <w:sz w:val="16"/>
      <w:szCs w:val="16"/>
    </w:rPr>
  </w:style>
  <w:style w:type="paragraph" w:customStyle="1" w:styleId="af">
    <w:name w:val="表题"/>
    <w:basedOn w:val="a6"/>
    <w:link w:val="Char4"/>
    <w:qFormat/>
    <w:rsid w:val="000F6DCD"/>
    <w:pPr>
      <w:spacing w:beforeLines="50" w:line="460" w:lineRule="exact"/>
    </w:pPr>
    <w:rPr>
      <w:rFonts w:ascii="黑体" w:eastAsia="黑体" w:hAnsi="宋体"/>
      <w:bCs/>
      <w:color w:val="000000"/>
      <w:sz w:val="24"/>
      <w:szCs w:val="24"/>
    </w:rPr>
  </w:style>
  <w:style w:type="paragraph" w:styleId="11">
    <w:name w:val="toc 1"/>
    <w:basedOn w:val="a"/>
    <w:next w:val="a"/>
    <w:uiPriority w:val="39"/>
    <w:unhideWhenUsed/>
    <w:rsid w:val="000F6DCD"/>
    <w:pPr>
      <w:tabs>
        <w:tab w:val="left" w:pos="7140"/>
      </w:tabs>
      <w:spacing w:line="360" w:lineRule="auto"/>
      <w:ind w:firstLineChars="150" w:firstLine="360"/>
    </w:pPr>
    <w:rPr>
      <w:rFonts w:ascii="宋体" w:hAnsi="宋体"/>
      <w:bCs/>
      <w:sz w:val="24"/>
      <w:szCs w:val="20"/>
    </w:rPr>
  </w:style>
  <w:style w:type="paragraph" w:styleId="af2">
    <w:name w:val="Title"/>
    <w:basedOn w:val="a"/>
    <w:next w:val="a"/>
    <w:link w:val="Char8"/>
    <w:qFormat/>
    <w:rsid w:val="000F6DCD"/>
    <w:pPr>
      <w:widowControl/>
      <w:spacing w:before="240" w:after="60"/>
      <w:jc w:val="center"/>
      <w:outlineLvl w:val="0"/>
    </w:pPr>
    <w:rPr>
      <w:rFonts w:ascii="Cambria" w:hAnsi="Cambria"/>
      <w:b/>
      <w:bCs/>
      <w:sz w:val="32"/>
      <w:szCs w:val="32"/>
    </w:rPr>
  </w:style>
  <w:style w:type="paragraph" w:styleId="20">
    <w:name w:val="Body Text Indent 2"/>
    <w:basedOn w:val="a"/>
    <w:link w:val="2Char"/>
    <w:rsid w:val="000F6DCD"/>
    <w:pPr>
      <w:spacing w:after="120" w:line="480" w:lineRule="auto"/>
      <w:ind w:leftChars="200" w:left="420"/>
    </w:pPr>
  </w:style>
  <w:style w:type="paragraph" w:customStyle="1" w:styleId="132">
    <w:name w:val="样式132"/>
    <w:basedOn w:val="a"/>
    <w:qFormat/>
    <w:rsid w:val="000F6DCD"/>
    <w:pPr>
      <w:tabs>
        <w:tab w:val="left" w:pos="4305"/>
      </w:tabs>
      <w:adjustRightInd w:val="0"/>
      <w:snapToGrid w:val="0"/>
      <w:jc w:val="center"/>
    </w:pPr>
    <w:rPr>
      <w:rFonts w:ascii="宋体" w:hAnsi="宋体"/>
      <w:b/>
      <w:sz w:val="24"/>
      <w:szCs w:val="20"/>
    </w:rPr>
  </w:style>
  <w:style w:type="paragraph" w:customStyle="1" w:styleId="CJ0">
    <w:name w:val="CJ表格内容"/>
    <w:basedOn w:val="a"/>
    <w:link w:val="CJChar0"/>
    <w:qFormat/>
    <w:rsid w:val="000F6DCD"/>
    <w:pPr>
      <w:jc w:val="center"/>
    </w:pPr>
    <w:rPr>
      <w:color w:val="000000"/>
      <w:szCs w:val="21"/>
    </w:rPr>
  </w:style>
  <w:style w:type="paragraph" w:customStyle="1" w:styleId="CJ1">
    <w:name w:val="CJ表格表头"/>
    <w:basedOn w:val="a"/>
    <w:next w:val="a"/>
    <w:qFormat/>
    <w:rsid w:val="000F6DCD"/>
    <w:pPr>
      <w:jc w:val="center"/>
    </w:pPr>
    <w:rPr>
      <w:b/>
      <w:color w:val="000000"/>
      <w:szCs w:val="20"/>
    </w:rPr>
  </w:style>
  <w:style w:type="paragraph" w:customStyle="1" w:styleId="22">
    <w:name w:val="样式 表头 + 首行缩进:  2 字符"/>
    <w:basedOn w:val="a"/>
    <w:rsid w:val="000F6DCD"/>
    <w:pPr>
      <w:adjustRightInd w:val="0"/>
      <w:snapToGrid w:val="0"/>
      <w:spacing w:line="300" w:lineRule="atLeast"/>
      <w:jc w:val="center"/>
      <w:textAlignment w:val="baseline"/>
    </w:pPr>
    <w:rPr>
      <w:rFonts w:ascii="宋体" w:eastAsia="黑体" w:hAnsi="宋体" w:cs="宋体"/>
      <w:kern w:val="0"/>
      <w:szCs w:val="20"/>
    </w:rPr>
  </w:style>
  <w:style w:type="paragraph" w:customStyle="1" w:styleId="xl33">
    <w:name w:val="xl33"/>
    <w:basedOn w:val="a"/>
    <w:rsid w:val="000F6DC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af1">
    <w:name w:val="和桥报告正文"/>
    <w:basedOn w:val="a"/>
    <w:link w:val="Char6"/>
    <w:rsid w:val="000F6DCD"/>
    <w:pPr>
      <w:adjustRightInd w:val="0"/>
      <w:snapToGrid w:val="0"/>
      <w:spacing w:line="360" w:lineRule="auto"/>
      <w:ind w:firstLine="482"/>
      <w:textAlignment w:val="baseline"/>
    </w:pPr>
    <w:rPr>
      <w:rFonts w:ascii="Calibri" w:hAnsi="Calibri"/>
      <w:kern w:val="24"/>
      <w:sz w:val="24"/>
      <w:szCs w:val="21"/>
    </w:rPr>
  </w:style>
  <w:style w:type="paragraph" w:customStyle="1" w:styleId="ParaCharCharCharChar">
    <w:name w:val="默认段落字体 Para Char Char Char Char"/>
    <w:basedOn w:val="a"/>
    <w:rsid w:val="000F6DCD"/>
    <w:rPr>
      <w:sz w:val="24"/>
    </w:rPr>
  </w:style>
  <w:style w:type="paragraph" w:customStyle="1" w:styleId="24">
    <w:name w:val="样式 正文文本 + 首行缩进:  2 字符4"/>
    <w:basedOn w:val="afe"/>
    <w:rsid w:val="000F6DCD"/>
    <w:pPr>
      <w:adjustRightInd w:val="0"/>
      <w:textAlignment w:val="baseline"/>
    </w:pPr>
    <w:rPr>
      <w:rFonts w:ascii="Calibri" w:eastAsia="仿宋_GB2312" w:hAnsi="Calibri" w:cs="宋体"/>
      <w:color w:val="000000"/>
      <w:sz w:val="21"/>
      <w:szCs w:val="21"/>
    </w:rPr>
  </w:style>
  <w:style w:type="paragraph" w:customStyle="1" w:styleId="Charf1">
    <w:name w:val="Char"/>
    <w:basedOn w:val="a"/>
    <w:semiHidden/>
    <w:rsid w:val="000F6DCD"/>
    <w:rPr>
      <w:rFonts w:ascii="Tahoma" w:hAnsi="Tahoma" w:cs="仿宋_GB2312"/>
      <w:sz w:val="24"/>
      <w:szCs w:val="28"/>
    </w:rPr>
  </w:style>
  <w:style w:type="paragraph" w:customStyle="1" w:styleId="00">
    <w:name w:val="0正文"/>
    <w:basedOn w:val="aff3"/>
    <w:link w:val="0"/>
    <w:qFormat/>
    <w:rsid w:val="000F6DCD"/>
    <w:pPr>
      <w:adjustRightInd w:val="0"/>
      <w:snapToGrid w:val="0"/>
      <w:spacing w:before="0" w:beforeAutospacing="0" w:after="0" w:afterAutospacing="0" w:line="360" w:lineRule="auto"/>
      <w:ind w:firstLineChars="200" w:firstLine="200"/>
      <w:jc w:val="both"/>
    </w:pPr>
    <w:rPr>
      <w:rFonts w:ascii="Times New Roman" w:hAnsi="Times New Roman" w:cs="Times New Roman"/>
      <w:kern w:val="2"/>
    </w:rPr>
  </w:style>
  <w:style w:type="paragraph" w:styleId="aff5">
    <w:name w:val="Revision"/>
    <w:uiPriority w:val="99"/>
    <w:unhideWhenUsed/>
    <w:rsid w:val="000F6DCD"/>
    <w:rPr>
      <w:kern w:val="2"/>
      <w:sz w:val="21"/>
      <w:szCs w:val="24"/>
    </w:rPr>
  </w:style>
  <w:style w:type="paragraph" w:customStyle="1" w:styleId="BodyText21">
    <w:name w:val="Body Text 21"/>
    <w:basedOn w:val="a"/>
    <w:qFormat/>
    <w:rsid w:val="000F6DCD"/>
    <w:pPr>
      <w:adjustRightInd w:val="0"/>
      <w:textAlignment w:val="baseline"/>
    </w:pPr>
    <w:rPr>
      <w:rFonts w:ascii="仿宋_GB2312" w:eastAsia="仿宋体"/>
      <w:kern w:val="0"/>
      <w:sz w:val="24"/>
      <w:szCs w:val="20"/>
    </w:rPr>
  </w:style>
  <w:style w:type="paragraph" w:customStyle="1" w:styleId="12">
    <w:name w:val="正文1"/>
    <w:rsid w:val="000F6DCD"/>
    <w:pPr>
      <w:jc w:val="both"/>
    </w:pPr>
    <w:rPr>
      <w:kern w:val="2"/>
      <w:sz w:val="21"/>
      <w:szCs w:val="21"/>
    </w:rPr>
  </w:style>
  <w:style w:type="paragraph" w:customStyle="1" w:styleId="Char11">
    <w:name w:val="Char1"/>
    <w:basedOn w:val="a"/>
    <w:rsid w:val="000F6DCD"/>
    <w:rPr>
      <w:sz w:val="24"/>
    </w:rPr>
  </w:style>
  <w:style w:type="paragraph" w:customStyle="1" w:styleId="CharCharCharChar">
    <w:name w:val="Char Char Char Char"/>
    <w:basedOn w:val="a"/>
    <w:rsid w:val="000F6DCD"/>
    <w:pPr>
      <w:spacing w:after="160" w:line="240" w:lineRule="exact"/>
    </w:pPr>
    <w:rPr>
      <w:rFonts w:ascii="Verdana" w:hAnsi="Verdana" w:cs="Verdana"/>
      <w:sz w:val="20"/>
      <w:szCs w:val="20"/>
      <w:lang w:eastAsia="en-US"/>
    </w:rPr>
  </w:style>
  <w:style w:type="paragraph" w:customStyle="1" w:styleId="aff6">
    <w:name w:val="小四表文左齐"/>
    <w:basedOn w:val="a"/>
    <w:rsid w:val="000F6DCD"/>
    <w:pPr>
      <w:spacing w:line="280" w:lineRule="exact"/>
      <w:jc w:val="center"/>
    </w:pPr>
    <w:rPr>
      <w:rFonts w:ascii="宋体" w:hAnsi="宋体"/>
      <w:szCs w:val="20"/>
    </w:rPr>
  </w:style>
  <w:style w:type="paragraph" w:customStyle="1" w:styleId="23">
    <w:name w:val="样式 表蕊 + 首行缩进:  2 字符"/>
    <w:basedOn w:val="af7"/>
    <w:rsid w:val="000F6DCD"/>
    <w:pPr>
      <w:spacing w:line="280" w:lineRule="atLeast"/>
      <w:ind w:firstLineChars="0" w:firstLine="0"/>
      <w:jc w:val="center"/>
    </w:pPr>
    <w:rPr>
      <w:rFonts w:cs="宋体"/>
    </w:rPr>
  </w:style>
  <w:style w:type="paragraph" w:customStyle="1" w:styleId="chen">
    <w:name w:val="谏壁正文chen"/>
    <w:basedOn w:val="a"/>
    <w:link w:val="chenChar"/>
    <w:rsid w:val="000F6DCD"/>
    <w:pPr>
      <w:spacing w:line="360" w:lineRule="auto"/>
      <w:ind w:firstLineChars="200" w:firstLine="200"/>
    </w:pPr>
    <w:rPr>
      <w:sz w:val="24"/>
    </w:rPr>
  </w:style>
  <w:style w:type="paragraph" w:customStyle="1" w:styleId="aff7">
    <w:name w:val="表格头"/>
    <w:basedOn w:val="a"/>
    <w:qFormat/>
    <w:rsid w:val="000F6DCD"/>
    <w:pPr>
      <w:snapToGrid w:val="0"/>
      <w:jc w:val="center"/>
    </w:pPr>
    <w:rPr>
      <w:b/>
      <w:sz w:val="24"/>
    </w:rPr>
  </w:style>
  <w:style w:type="paragraph" w:customStyle="1" w:styleId="Default">
    <w:name w:val="Default"/>
    <w:link w:val="DefaultChar"/>
    <w:qFormat/>
    <w:rsid w:val="000F6DCD"/>
    <w:pPr>
      <w:widowControl w:val="0"/>
      <w:autoSpaceDE w:val="0"/>
      <w:autoSpaceDN w:val="0"/>
      <w:adjustRightInd w:val="0"/>
    </w:pPr>
    <w:rPr>
      <w:rFonts w:ascii="宋体"/>
      <w:color w:val="000000"/>
      <w:sz w:val="24"/>
    </w:rPr>
  </w:style>
  <w:style w:type="paragraph" w:customStyle="1" w:styleId="31">
    <w:name w:val="题3"/>
    <w:basedOn w:val="3"/>
    <w:link w:val="3Char1"/>
    <w:qFormat/>
    <w:rsid w:val="000F6DCD"/>
    <w:pPr>
      <w:adjustRightInd w:val="0"/>
      <w:snapToGrid w:val="0"/>
      <w:spacing w:beforeLines="50" w:afterLines="50" w:line="360" w:lineRule="auto"/>
    </w:pPr>
    <w:rPr>
      <w:sz w:val="28"/>
      <w:szCs w:val="24"/>
    </w:rPr>
  </w:style>
  <w:style w:type="paragraph" w:customStyle="1" w:styleId="aa">
    <w:name w:val="新正文"/>
    <w:basedOn w:val="a"/>
    <w:link w:val="Char3"/>
    <w:uiPriority w:val="99"/>
    <w:rsid w:val="000F6DCD"/>
    <w:pPr>
      <w:spacing w:line="480" w:lineRule="exact"/>
      <w:ind w:firstLine="567"/>
    </w:pPr>
    <w:rPr>
      <w:rFonts w:ascii="仿宋_GB2312" w:eastAsia="仿宋_GB2312" w:hAnsi="Calibri"/>
      <w:bCs/>
      <w:kern w:val="0"/>
      <w:sz w:val="28"/>
      <w:szCs w:val="20"/>
    </w:rPr>
  </w:style>
  <w:style w:type="paragraph" w:customStyle="1" w:styleId="PlainText1">
    <w:name w:val="Plain Text1"/>
    <w:basedOn w:val="a"/>
    <w:rsid w:val="000F6DCD"/>
    <w:pPr>
      <w:adjustRightInd w:val="0"/>
    </w:pPr>
    <w:rPr>
      <w:rFonts w:ascii="宋体" w:hAnsi="Courier New" w:hint="eastAsia"/>
      <w:szCs w:val="20"/>
    </w:rPr>
  </w:style>
  <w:style w:type="paragraph" w:customStyle="1" w:styleId="CharCharCharCharCharCharCharCharChar1Char">
    <w:name w:val="Char Char Char Char Char Char Char Char Char1 Char"/>
    <w:basedOn w:val="a"/>
    <w:qFormat/>
    <w:rsid w:val="000F6DCD"/>
  </w:style>
  <w:style w:type="paragraph" w:customStyle="1" w:styleId="13">
    <w:name w:val="表字1"/>
    <w:basedOn w:val="a"/>
    <w:qFormat/>
    <w:rsid w:val="000F6DCD"/>
    <w:pPr>
      <w:adjustRightInd w:val="0"/>
      <w:spacing w:line="360" w:lineRule="auto"/>
      <w:jc w:val="center"/>
      <w:textAlignment w:val="baseline"/>
    </w:pPr>
    <w:rPr>
      <w:rFonts w:ascii="宋体"/>
      <w:kern w:val="0"/>
      <w:szCs w:val="20"/>
    </w:rPr>
  </w:style>
  <w:style w:type="paragraph" w:customStyle="1" w:styleId="af0">
    <w:name w:val="报告表三级标题"/>
    <w:basedOn w:val="a"/>
    <w:link w:val="Char5"/>
    <w:qFormat/>
    <w:rsid w:val="000F6DCD"/>
    <w:pPr>
      <w:spacing w:line="360" w:lineRule="auto"/>
    </w:pPr>
    <w:rPr>
      <w:b/>
      <w:sz w:val="24"/>
    </w:rPr>
  </w:style>
  <w:style w:type="paragraph" w:customStyle="1" w:styleId="TableParagraph">
    <w:name w:val="Table Paragraph"/>
    <w:basedOn w:val="a"/>
    <w:uiPriority w:val="1"/>
    <w:qFormat/>
    <w:rsid w:val="000F6DCD"/>
    <w:pPr>
      <w:jc w:val="left"/>
    </w:pPr>
    <w:rPr>
      <w:rFonts w:ascii="宋体" w:hAnsi="宋体" w:cs="宋体"/>
      <w:kern w:val="0"/>
      <w:sz w:val="22"/>
      <w:szCs w:val="22"/>
      <w:lang w:eastAsia="en-US"/>
    </w:rPr>
  </w:style>
  <w:style w:type="paragraph" w:customStyle="1" w:styleId="CharChar1Char">
    <w:name w:val="Char Char1 Char"/>
    <w:basedOn w:val="a"/>
    <w:rsid w:val="000F6DCD"/>
    <w:rPr>
      <w:sz w:val="24"/>
    </w:rPr>
  </w:style>
  <w:style w:type="paragraph" w:customStyle="1" w:styleId="CJ">
    <w:name w:val="CJ表格标题"/>
    <w:basedOn w:val="a"/>
    <w:link w:val="CJChar"/>
    <w:qFormat/>
    <w:rsid w:val="000F6DCD"/>
    <w:pPr>
      <w:adjustRightInd w:val="0"/>
      <w:snapToGrid w:val="0"/>
      <w:jc w:val="center"/>
    </w:pPr>
    <w:rPr>
      <w:b/>
      <w:sz w:val="24"/>
    </w:rPr>
  </w:style>
  <w:style w:type="paragraph" w:customStyle="1" w:styleId="af4">
    <w:name w:val="表格"/>
    <w:basedOn w:val="a"/>
    <w:link w:val="Char9"/>
    <w:rsid w:val="000F6DCD"/>
    <w:pPr>
      <w:adjustRightInd w:val="0"/>
      <w:snapToGrid w:val="0"/>
      <w:jc w:val="center"/>
    </w:pPr>
    <w:rPr>
      <w:snapToGrid w:val="0"/>
      <w:spacing w:val="-4"/>
      <w:kern w:val="0"/>
      <w:szCs w:val="21"/>
    </w:rPr>
  </w:style>
  <w:style w:type="paragraph" w:customStyle="1" w:styleId="afc">
    <w:name w:val="样式 表格 + 黑色"/>
    <w:basedOn w:val="a"/>
    <w:link w:val="Charf0"/>
    <w:qFormat/>
    <w:rsid w:val="000F6DCD"/>
    <w:pPr>
      <w:adjustRightInd w:val="0"/>
      <w:snapToGrid w:val="0"/>
      <w:jc w:val="center"/>
    </w:pPr>
    <w:rPr>
      <w:snapToGrid w:val="0"/>
      <w:color w:val="000000"/>
      <w:spacing w:val="-4"/>
      <w:kern w:val="0"/>
      <w:szCs w:val="21"/>
    </w:rPr>
  </w:style>
  <w:style w:type="paragraph" w:customStyle="1" w:styleId="25">
    <w:name w:val="标题2"/>
    <w:basedOn w:val="a"/>
    <w:next w:val="a"/>
    <w:qFormat/>
    <w:rsid w:val="000F6DCD"/>
    <w:pPr>
      <w:autoSpaceDE w:val="0"/>
      <w:autoSpaceDN w:val="0"/>
      <w:snapToGrid w:val="0"/>
      <w:spacing w:line="590" w:lineRule="atLeast"/>
      <w:jc w:val="center"/>
    </w:pPr>
    <w:rPr>
      <w:rFonts w:eastAsia="方正楷体_GBK"/>
      <w:snapToGrid w:val="0"/>
      <w:sz w:val="32"/>
    </w:rPr>
  </w:style>
  <w:style w:type="paragraph" w:customStyle="1" w:styleId="af7">
    <w:name w:val="表蕊"/>
    <w:basedOn w:val="a"/>
    <w:link w:val="Char10"/>
    <w:rsid w:val="000F6DCD"/>
    <w:pPr>
      <w:adjustRightInd w:val="0"/>
      <w:spacing w:line="320" w:lineRule="atLeast"/>
      <w:ind w:firstLineChars="200" w:firstLine="200"/>
      <w:textAlignment w:val="baseline"/>
    </w:pPr>
    <w:rPr>
      <w:kern w:val="0"/>
      <w:szCs w:val="20"/>
    </w:rPr>
  </w:style>
  <w:style w:type="paragraph" w:customStyle="1" w:styleId="aff8">
    <w:name w:val="二级无标题条"/>
    <w:basedOn w:val="a"/>
    <w:rsid w:val="000F6DCD"/>
  </w:style>
  <w:style w:type="paragraph" w:customStyle="1" w:styleId="ParaCharCharChar1CharCharCharChar">
    <w:name w:val="默认段落字体 Para Char Char Char1 Char Char Char Char"/>
    <w:basedOn w:val="a"/>
    <w:rsid w:val="000F6DCD"/>
    <w:rPr>
      <w:sz w:val="24"/>
    </w:rPr>
  </w:style>
  <w:style w:type="paragraph" w:customStyle="1" w:styleId="aff9">
    <w:name w:val="标准"/>
    <w:basedOn w:val="a"/>
    <w:rsid w:val="000F6DCD"/>
    <w:pPr>
      <w:adjustRightInd w:val="0"/>
      <w:spacing w:line="312" w:lineRule="atLeast"/>
      <w:jc w:val="center"/>
      <w:textAlignment w:val="baseline"/>
    </w:pPr>
    <w:rPr>
      <w:kern w:val="0"/>
      <w:szCs w:val="20"/>
    </w:rPr>
  </w:style>
  <w:style w:type="paragraph" w:customStyle="1" w:styleId="CharCharChar1Char">
    <w:name w:val="Char Char Char1 Char"/>
    <w:basedOn w:val="a"/>
    <w:rsid w:val="000F6DCD"/>
  </w:style>
  <w:style w:type="paragraph" w:styleId="affa">
    <w:name w:val="List Paragraph"/>
    <w:basedOn w:val="a"/>
    <w:qFormat/>
    <w:rsid w:val="000F6DCD"/>
    <w:pPr>
      <w:ind w:firstLineChars="200" w:firstLine="420"/>
    </w:pPr>
  </w:style>
  <w:style w:type="paragraph" w:customStyle="1" w:styleId="a8">
    <w:name w:val="表格文字"/>
    <w:basedOn w:val="a"/>
    <w:link w:val="Char2"/>
    <w:rsid w:val="000F6DCD"/>
    <w:pPr>
      <w:adjustRightInd w:val="0"/>
      <w:snapToGrid w:val="0"/>
      <w:jc w:val="center"/>
    </w:pPr>
    <w:rPr>
      <w:rFonts w:ascii="仿宋_GB2312" w:eastAsia="仿宋_GB2312" w:hAnsi="Arial Black"/>
      <w:kern w:val="44"/>
      <w:sz w:val="24"/>
      <w:szCs w:val="20"/>
    </w:rPr>
  </w:style>
  <w:style w:type="paragraph" w:customStyle="1" w:styleId="affb">
    <w:name w:val="表头标题"/>
    <w:basedOn w:val="a"/>
    <w:rsid w:val="000F6DCD"/>
    <w:pPr>
      <w:spacing w:line="480" w:lineRule="exact"/>
      <w:jc w:val="center"/>
    </w:pPr>
    <w:rPr>
      <w:rFonts w:ascii="仿宋_GB2312" w:eastAsia="仿宋_GB2312"/>
      <w:sz w:val="24"/>
    </w:rPr>
  </w:style>
  <w:style w:type="paragraph" w:customStyle="1" w:styleId="af6">
    <w:name w:val="表头"/>
    <w:basedOn w:val="a"/>
    <w:link w:val="Charb"/>
    <w:qFormat/>
    <w:rsid w:val="000F6DCD"/>
    <w:pPr>
      <w:tabs>
        <w:tab w:val="left" w:pos="1021"/>
      </w:tabs>
      <w:spacing w:before="60" w:line="300" w:lineRule="auto"/>
      <w:jc w:val="center"/>
    </w:pPr>
    <w:rPr>
      <w:rFonts w:ascii="黑体" w:eastAsia="黑体" w:hAnsi="宋体"/>
      <w:kern w:val="24"/>
      <w:sz w:val="24"/>
      <w:szCs w:val="20"/>
    </w:rPr>
  </w:style>
  <w:style w:type="paragraph" w:customStyle="1" w:styleId="XYF1">
    <w:name w:val="样式 XYF1 + 宋体"/>
    <w:basedOn w:val="a"/>
    <w:qFormat/>
    <w:rsid w:val="000F6DCD"/>
    <w:pPr>
      <w:tabs>
        <w:tab w:val="left" w:pos="1080"/>
      </w:tabs>
      <w:spacing w:line="480" w:lineRule="exact"/>
      <w:ind w:firstLineChars="200" w:firstLine="200"/>
    </w:pPr>
    <w:rPr>
      <w:rFonts w:ascii="宋体" w:hAnsi="宋体" w:cs="宋体"/>
      <w:sz w:val="28"/>
      <w:szCs w:val="20"/>
    </w:rPr>
  </w:style>
  <w:style w:type="paragraph" w:customStyle="1" w:styleId="xl30">
    <w:name w:val="xl30"/>
    <w:basedOn w:val="a"/>
    <w:rsid w:val="000F6D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32">
    <w:name w:val="样式3"/>
    <w:basedOn w:val="a"/>
    <w:qFormat/>
    <w:rsid w:val="000F6DCD"/>
    <w:pPr>
      <w:keepNext/>
      <w:keepLines/>
      <w:tabs>
        <w:tab w:val="left" w:pos="851"/>
      </w:tabs>
      <w:adjustRightInd w:val="0"/>
      <w:snapToGrid w:val="0"/>
      <w:spacing w:before="78" w:after="78" w:line="336" w:lineRule="auto"/>
      <w:ind w:firstLineChars="200" w:firstLine="480"/>
      <w:outlineLvl w:val="2"/>
    </w:pPr>
    <w:rPr>
      <w:rFonts w:ascii="宋体" w:hAnsi="宋体"/>
      <w:bCs/>
      <w:sz w:val="24"/>
    </w:rPr>
  </w:style>
  <w:style w:type="paragraph" w:customStyle="1" w:styleId="af5">
    <w:name w:val="大港正文"/>
    <w:basedOn w:val="a"/>
    <w:next w:val="a"/>
    <w:link w:val="Chara"/>
    <w:rsid w:val="000F6DCD"/>
    <w:pPr>
      <w:adjustRightInd w:val="0"/>
      <w:snapToGrid w:val="0"/>
      <w:spacing w:line="360" w:lineRule="auto"/>
      <w:ind w:firstLineChars="225" w:firstLine="540"/>
    </w:pPr>
    <w:rPr>
      <w:rFonts w:ascii="宋体" w:hAnsi="宋体"/>
      <w:kern w:val="0"/>
      <w:sz w:val="24"/>
    </w:rPr>
  </w:style>
  <w:style w:type="paragraph" w:customStyle="1" w:styleId="CharCharCharCharCharCharCharCharChar1CharCharCharCharCharChar">
    <w:name w:val="Char Char Char Char Char Char Char Char Char1 Char Char Char Char Char Char"/>
    <w:basedOn w:val="a"/>
    <w:rsid w:val="000F6DCD"/>
    <w:rPr>
      <w:szCs w:val="20"/>
    </w:rPr>
  </w:style>
  <w:style w:type="table" w:styleId="affc">
    <w:name w:val="Table Grid"/>
    <w:basedOn w:val="a2"/>
    <w:uiPriority w:val="59"/>
    <w:qFormat/>
    <w:rsid w:val="000F6DC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2"/>
    <w:basedOn w:val="a"/>
    <w:next w:val="30"/>
    <w:rsid w:val="00604DCC"/>
    <w:pPr>
      <w:tabs>
        <w:tab w:val="left" w:pos="604"/>
      </w:tabs>
      <w:spacing w:line="360" w:lineRule="auto"/>
      <w:ind w:firstLine="600"/>
    </w:pPr>
    <w:rPr>
      <w:sz w:val="24"/>
    </w:rPr>
  </w:style>
  <w:style w:type="paragraph" w:customStyle="1" w:styleId="Style72">
    <w:name w:val="_Style 72"/>
    <w:basedOn w:val="a"/>
    <w:rsid w:val="00F21845"/>
    <w:rPr>
      <w:sz w:val="24"/>
    </w:rPr>
  </w:style>
  <w:style w:type="paragraph" w:styleId="33">
    <w:name w:val="Body Text 3"/>
    <w:basedOn w:val="a"/>
    <w:link w:val="3Char2"/>
    <w:unhideWhenUsed/>
    <w:rsid w:val="00905185"/>
    <w:pPr>
      <w:spacing w:after="120"/>
    </w:pPr>
    <w:rPr>
      <w:sz w:val="16"/>
      <w:szCs w:val="16"/>
    </w:rPr>
  </w:style>
  <w:style w:type="character" w:customStyle="1" w:styleId="3Char2">
    <w:name w:val="正文文本 3 Char"/>
    <w:basedOn w:val="a1"/>
    <w:link w:val="33"/>
    <w:rsid w:val="00905185"/>
    <w:rPr>
      <w:kern w:val="2"/>
      <w:sz w:val="16"/>
      <w:szCs w:val="16"/>
    </w:rPr>
  </w:style>
  <w:style w:type="paragraph" w:customStyle="1" w:styleId="27">
    <w:name w:val="正文 首行缩进:  2 字符"/>
    <w:basedOn w:val="a"/>
    <w:uiPriority w:val="99"/>
    <w:qFormat/>
    <w:rsid w:val="00E57A0D"/>
    <w:pPr>
      <w:ind w:firstLineChars="200" w:firstLine="579"/>
    </w:pPr>
    <w:rPr>
      <w:rFonts w:cs="宋体"/>
      <w:kern w:val="0"/>
      <w:sz w:val="20"/>
      <w:szCs w:val="20"/>
    </w:rPr>
  </w:style>
  <w:style w:type="character" w:customStyle="1" w:styleId="CharChar0">
    <w:name w:val="报告表三级标题 Char Char"/>
    <w:rsid w:val="009B6BD5"/>
    <w:rPr>
      <w:kern w:val="2"/>
      <w:sz w:val="24"/>
    </w:rPr>
  </w:style>
  <w:style w:type="paragraph" w:customStyle="1" w:styleId="310">
    <w:name w:val="正文文本缩进 31"/>
    <w:basedOn w:val="a"/>
    <w:rsid w:val="009B6BD5"/>
    <w:pPr>
      <w:tabs>
        <w:tab w:val="left" w:pos="7989"/>
        <w:tab w:val="left" w:pos="8952"/>
      </w:tabs>
      <w:ind w:left="-1233" w:firstLine="1233"/>
    </w:pPr>
    <w:rPr>
      <w:rFonts w:ascii="楷体_GB2312" w:eastAsia="楷体_GB2312"/>
      <w:sz w:val="28"/>
      <w:szCs w:val="20"/>
    </w:rPr>
  </w:style>
  <w:style w:type="character" w:customStyle="1" w:styleId="14">
    <w:name w:val="页码1"/>
    <w:basedOn w:val="a1"/>
    <w:rsid w:val="00FA05B4"/>
  </w:style>
  <w:style w:type="character" w:customStyle="1" w:styleId="Char12">
    <w:name w:val="普通文字 Char1"/>
    <w:rsid w:val="00FA05B4"/>
    <w:rPr>
      <w:rFonts w:ascii="宋体" w:hAnsi="Courier New"/>
      <w:kern w:val="2"/>
      <w:sz w:val="21"/>
    </w:rPr>
  </w:style>
  <w:style w:type="paragraph" w:customStyle="1" w:styleId="affd">
    <w:name w:val="框图"/>
    <w:basedOn w:val="a"/>
    <w:rsid w:val="00FA05B4"/>
    <w:pPr>
      <w:adjustRightInd w:val="0"/>
      <w:snapToGrid w:val="0"/>
      <w:spacing w:line="27" w:lineRule="atLeast"/>
      <w:ind w:leftChars="-38" w:left="12" w:rightChars="-38" w:right="-80" w:hangingChars="54" w:hanging="92"/>
      <w:jc w:val="center"/>
    </w:pPr>
    <w:rPr>
      <w:rFonts w:ascii="宋体" w:hAnsi="宋体"/>
      <w:spacing w:val="-20"/>
      <w:szCs w:val="21"/>
    </w:rPr>
  </w:style>
  <w:style w:type="paragraph" w:customStyle="1" w:styleId="15">
    <w:name w:val="列表1"/>
    <w:basedOn w:val="a"/>
    <w:rsid w:val="00FA05B4"/>
    <w:pPr>
      <w:adjustRightInd w:val="0"/>
      <w:snapToGrid w:val="0"/>
      <w:spacing w:line="320" w:lineRule="exact"/>
      <w:jc w:val="center"/>
    </w:pPr>
    <w:rPr>
      <w:rFonts w:ascii="仿宋_GB2312" w:eastAsia="仿宋_GB2312" w:hAnsi="宋体" w:cs="宋体"/>
      <w:spacing w:val="-20"/>
      <w:kern w:val="0"/>
      <w:szCs w:val="21"/>
    </w:rPr>
  </w:style>
  <w:style w:type="paragraph" w:customStyle="1" w:styleId="28">
    <w:name w:val="正文文本缩进2"/>
    <w:basedOn w:val="a"/>
    <w:rsid w:val="00154AAF"/>
    <w:pPr>
      <w:spacing w:after="120"/>
      <w:ind w:leftChars="200" w:left="420"/>
    </w:pPr>
  </w:style>
  <w:style w:type="character" w:customStyle="1" w:styleId="affe">
    <w:name w:val="批注文字 字符"/>
    <w:rsid w:val="00A874A4"/>
    <w:rPr>
      <w:kern w:val="2"/>
      <w:sz w:val="21"/>
    </w:rPr>
  </w:style>
  <w:style w:type="paragraph" w:customStyle="1" w:styleId="16">
    <w:name w:val="博泵1"/>
    <w:basedOn w:val="a"/>
    <w:rsid w:val="00855057"/>
    <w:pPr>
      <w:adjustRightInd w:val="0"/>
      <w:spacing w:line="480" w:lineRule="exact"/>
      <w:ind w:firstLineChars="200" w:firstLine="200"/>
      <w:jc w:val="left"/>
      <w:textAlignment w:val="baseline"/>
    </w:pPr>
    <w:rPr>
      <w:rFonts w:hAnsi="宋体"/>
      <w:color w:val="000000"/>
      <w:kern w:val="0"/>
      <w:sz w:val="24"/>
      <w:szCs w:val="20"/>
    </w:rPr>
  </w:style>
  <w:style w:type="paragraph" w:customStyle="1" w:styleId="17">
    <w:name w:val="正文缩进1"/>
    <w:basedOn w:val="a"/>
    <w:rsid w:val="002F0BC5"/>
    <w:pPr>
      <w:ind w:firstLineChars="200" w:firstLine="420"/>
    </w:pPr>
  </w:style>
  <w:style w:type="paragraph" w:customStyle="1" w:styleId="CharChar5CharChar">
    <w:name w:val="Char Char5 Char Char"/>
    <w:basedOn w:val="a"/>
    <w:rsid w:val="009C0A3B"/>
    <w:pPr>
      <w:spacing w:line="360" w:lineRule="auto"/>
      <w:ind w:firstLineChars="200" w:firstLine="200"/>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lsdException w:name="Normal Indent" w:qFormat="1"/>
    <w:lsdException w:name="annotation text" w:qFormat="1"/>
    <w:lsdException w:name="foot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99" w:unhideWhenUsed="0" w:qFormat="1"/>
    <w:lsdException w:name="Plain Text"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F6DCD"/>
    <w:pPr>
      <w:widowControl w:val="0"/>
      <w:jc w:val="both"/>
    </w:pPr>
    <w:rPr>
      <w:kern w:val="2"/>
      <w:sz w:val="21"/>
      <w:szCs w:val="24"/>
    </w:rPr>
  </w:style>
  <w:style w:type="paragraph" w:styleId="1">
    <w:name w:val="heading 1"/>
    <w:basedOn w:val="a"/>
    <w:next w:val="a"/>
    <w:qFormat/>
    <w:rsid w:val="000F6DCD"/>
    <w:pPr>
      <w:keepNext/>
      <w:outlineLvl w:val="0"/>
    </w:pPr>
    <w:rPr>
      <w:b/>
      <w:bCs/>
      <w:sz w:val="28"/>
    </w:rPr>
  </w:style>
  <w:style w:type="paragraph" w:styleId="2">
    <w:name w:val="heading 2"/>
    <w:basedOn w:val="a"/>
    <w:next w:val="a"/>
    <w:qFormat/>
    <w:rsid w:val="000F6DC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0F6DCD"/>
    <w:pPr>
      <w:keepNext/>
      <w:keepLines/>
      <w:spacing w:before="260" w:after="260" w:line="416" w:lineRule="auto"/>
      <w:outlineLvl w:val="2"/>
    </w:pPr>
    <w:rPr>
      <w:b/>
      <w:bCs/>
      <w:sz w:val="32"/>
      <w:szCs w:val="32"/>
    </w:rPr>
  </w:style>
  <w:style w:type="paragraph" w:styleId="4">
    <w:name w:val="heading 4"/>
    <w:basedOn w:val="a"/>
    <w:next w:val="a"/>
    <w:qFormat/>
    <w:rsid w:val="000F6DCD"/>
    <w:pPr>
      <w:keepNext/>
      <w:keepLines/>
      <w:spacing w:before="280" w:after="290" w:line="376" w:lineRule="auto"/>
      <w:outlineLvl w:val="3"/>
    </w:pPr>
    <w:rPr>
      <w:rFonts w:ascii="Calibri Light" w:hAnsi="Calibri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sid w:val="000F6DCD"/>
    <w:rPr>
      <w:sz w:val="21"/>
      <w:szCs w:val="21"/>
    </w:rPr>
  </w:style>
  <w:style w:type="character" w:customStyle="1" w:styleId="CJChar">
    <w:name w:val="CJ表格标题 Char"/>
    <w:link w:val="CJ"/>
    <w:rsid w:val="000F6DCD"/>
    <w:rPr>
      <w:b/>
      <w:snapToGrid/>
      <w:kern w:val="2"/>
      <w:sz w:val="24"/>
      <w:szCs w:val="24"/>
    </w:rPr>
  </w:style>
  <w:style w:type="character" w:customStyle="1" w:styleId="Char">
    <w:name w:val="页眉 Char"/>
    <w:link w:val="a5"/>
    <w:rsid w:val="000F6DCD"/>
    <w:rPr>
      <w:kern w:val="2"/>
      <w:sz w:val="18"/>
      <w:szCs w:val="18"/>
    </w:rPr>
  </w:style>
  <w:style w:type="character" w:customStyle="1" w:styleId="Char0">
    <w:name w:val="列表 Char"/>
    <w:link w:val="a6"/>
    <w:locked/>
    <w:rsid w:val="000F6DCD"/>
    <w:rPr>
      <w:rFonts w:ascii="仿宋_GB2312" w:eastAsia="仿宋_GB2312"/>
      <w:kern w:val="2"/>
      <w:sz w:val="21"/>
    </w:rPr>
  </w:style>
  <w:style w:type="character" w:customStyle="1" w:styleId="font01">
    <w:name w:val="font01"/>
    <w:rsid w:val="000F6DCD"/>
    <w:rPr>
      <w:rFonts w:ascii="宋体" w:eastAsia="宋体" w:hAnsi="宋体" w:cs="宋体" w:hint="eastAsia"/>
      <w:color w:val="000000"/>
      <w:sz w:val="20"/>
      <w:szCs w:val="20"/>
      <w:u w:val="none"/>
    </w:rPr>
  </w:style>
  <w:style w:type="character" w:customStyle="1" w:styleId="CharChar">
    <w:name w:val="表头 Char Char"/>
    <w:rsid w:val="000F6DCD"/>
    <w:rPr>
      <w:rFonts w:eastAsia="黑体"/>
      <w:sz w:val="24"/>
    </w:rPr>
  </w:style>
  <w:style w:type="character" w:customStyle="1" w:styleId="3Char0">
    <w:name w:val="正文文本缩进 3 Char"/>
    <w:link w:val="30"/>
    <w:rsid w:val="000F6DCD"/>
    <w:rPr>
      <w:kern w:val="2"/>
      <w:sz w:val="16"/>
      <w:szCs w:val="16"/>
    </w:rPr>
  </w:style>
  <w:style w:type="character" w:customStyle="1" w:styleId="Char1">
    <w:name w:val="批注框文本 Char"/>
    <w:link w:val="a7"/>
    <w:rsid w:val="000F6DCD"/>
    <w:rPr>
      <w:kern w:val="2"/>
      <w:sz w:val="18"/>
      <w:szCs w:val="18"/>
    </w:rPr>
  </w:style>
  <w:style w:type="character" w:customStyle="1" w:styleId="Char2">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
    <w:link w:val="a8"/>
    <w:rsid w:val="000F6DCD"/>
    <w:rPr>
      <w:rFonts w:ascii="仿宋_GB2312" w:eastAsia="仿宋_GB2312" w:hAnsi="Arial Black"/>
      <w:kern w:val="44"/>
      <w:sz w:val="24"/>
      <w:lang w:val="en-US" w:eastAsia="zh-CN" w:bidi="ar-SA"/>
    </w:rPr>
  </w:style>
  <w:style w:type="character" w:styleId="a9">
    <w:name w:val="line number"/>
    <w:basedOn w:val="a1"/>
    <w:rsid w:val="000F6DCD"/>
  </w:style>
  <w:style w:type="character" w:customStyle="1" w:styleId="Char3">
    <w:name w:val="新正文 Char"/>
    <w:link w:val="aa"/>
    <w:uiPriority w:val="99"/>
    <w:rsid w:val="000F6DCD"/>
    <w:rPr>
      <w:rFonts w:ascii="仿宋_GB2312" w:eastAsia="仿宋_GB2312" w:hAnsi="Calibri"/>
      <w:bCs/>
      <w:sz w:val="28"/>
    </w:rPr>
  </w:style>
  <w:style w:type="character" w:styleId="ab">
    <w:name w:val="Hyperlink"/>
    <w:rsid w:val="000F6DCD"/>
    <w:rPr>
      <w:strike w:val="0"/>
      <w:dstrike w:val="0"/>
      <w:color w:val="136EC2"/>
      <w:u w:val="single"/>
    </w:rPr>
  </w:style>
  <w:style w:type="character" w:styleId="ac">
    <w:name w:val="page number"/>
    <w:basedOn w:val="a1"/>
    <w:rsid w:val="000F6DCD"/>
  </w:style>
  <w:style w:type="character" w:styleId="ad">
    <w:name w:val="Strong"/>
    <w:qFormat/>
    <w:rsid w:val="000F6DCD"/>
    <w:rPr>
      <w:b/>
      <w:bCs/>
    </w:rPr>
  </w:style>
  <w:style w:type="character" w:customStyle="1" w:styleId="3Char">
    <w:name w:val="标题 3 Char"/>
    <w:link w:val="3"/>
    <w:semiHidden/>
    <w:rsid w:val="000F6DCD"/>
    <w:rPr>
      <w:b/>
      <w:bCs/>
      <w:kern w:val="2"/>
      <w:sz w:val="32"/>
      <w:szCs w:val="32"/>
    </w:rPr>
  </w:style>
  <w:style w:type="character" w:styleId="ae">
    <w:name w:val="Emphasis"/>
    <w:uiPriority w:val="99"/>
    <w:qFormat/>
    <w:rsid w:val="000F6DCD"/>
    <w:rPr>
      <w:rFonts w:eastAsia="仿宋_GB2312" w:cs="Times New Roman"/>
      <w:b/>
      <w:sz w:val="24"/>
    </w:rPr>
  </w:style>
  <w:style w:type="character" w:customStyle="1" w:styleId="apple-converted-space">
    <w:name w:val="apple-converted-space"/>
    <w:basedOn w:val="a1"/>
    <w:rsid w:val="000F6DCD"/>
  </w:style>
  <w:style w:type="character" w:customStyle="1" w:styleId="Char4">
    <w:name w:val="表题 Char"/>
    <w:link w:val="af"/>
    <w:qFormat/>
    <w:locked/>
    <w:rsid w:val="000F6DCD"/>
    <w:rPr>
      <w:rFonts w:ascii="黑体" w:eastAsia="黑体" w:hAnsi="宋体"/>
      <w:bCs/>
      <w:color w:val="000000"/>
      <w:kern w:val="2"/>
      <w:sz w:val="24"/>
      <w:szCs w:val="24"/>
    </w:rPr>
  </w:style>
  <w:style w:type="character" w:customStyle="1" w:styleId="chenChar">
    <w:name w:val="谏壁正文chen Char"/>
    <w:link w:val="chen"/>
    <w:rsid w:val="000F6DCD"/>
    <w:rPr>
      <w:kern w:val="2"/>
      <w:sz w:val="24"/>
      <w:szCs w:val="24"/>
    </w:rPr>
  </w:style>
  <w:style w:type="character" w:customStyle="1" w:styleId="2Char">
    <w:name w:val="正文文本缩进 2 Char"/>
    <w:link w:val="20"/>
    <w:rsid w:val="000F6DCD"/>
    <w:rPr>
      <w:kern w:val="2"/>
      <w:sz w:val="21"/>
      <w:szCs w:val="24"/>
    </w:rPr>
  </w:style>
  <w:style w:type="character" w:customStyle="1" w:styleId="Char5">
    <w:name w:val="报告表三级标题 Char"/>
    <w:link w:val="af0"/>
    <w:qFormat/>
    <w:rsid w:val="000F6DCD"/>
    <w:rPr>
      <w:b/>
      <w:kern w:val="2"/>
      <w:sz w:val="24"/>
      <w:szCs w:val="24"/>
    </w:rPr>
  </w:style>
  <w:style w:type="character" w:customStyle="1" w:styleId="Char6">
    <w:name w:val="和桥报告正文 Char"/>
    <w:link w:val="af1"/>
    <w:rsid w:val="000F6DCD"/>
    <w:rPr>
      <w:rFonts w:ascii="Calibri" w:hAnsi="Calibri" w:cs="宋体"/>
      <w:snapToGrid/>
      <w:kern w:val="24"/>
      <w:sz w:val="24"/>
      <w:szCs w:val="21"/>
    </w:rPr>
  </w:style>
  <w:style w:type="character" w:customStyle="1" w:styleId="Char7">
    <w:name w:val="纯文本 Char"/>
    <w:aliases w:val="普通文字 Char,孙普文字 Char1,普通文字 Char Char Char Char Char Char Char Char Char,普通文字 Char Char Char Char Char Char Char Char1,纯文本 Char1 Char Char Char,纯文本 Char Char Char Char Char,纯文本 Char Char1 Char,纯文本 Char1 Char Char1,纯文本 Char Char Char Char1,加粗 Char"/>
    <w:link w:val="a0"/>
    <w:qFormat/>
    <w:rsid w:val="000F6DCD"/>
    <w:rPr>
      <w:rFonts w:ascii="宋体" w:eastAsia="宋体" w:hAnsi="Courier New" w:cs="Courier New"/>
      <w:kern w:val="2"/>
      <w:sz w:val="21"/>
      <w:szCs w:val="21"/>
      <w:lang w:val="en-US" w:eastAsia="zh-CN" w:bidi="ar-SA"/>
    </w:rPr>
  </w:style>
  <w:style w:type="character" w:customStyle="1" w:styleId="Char8">
    <w:name w:val="标题 Char"/>
    <w:link w:val="af2"/>
    <w:rsid w:val="000F6DCD"/>
    <w:rPr>
      <w:rFonts w:ascii="Cambria" w:hAnsi="Cambria"/>
      <w:b/>
      <w:bCs/>
      <w:kern w:val="2"/>
      <w:sz w:val="32"/>
      <w:szCs w:val="32"/>
    </w:rPr>
  </w:style>
  <w:style w:type="character" w:customStyle="1" w:styleId="CJChar0">
    <w:name w:val="CJ表格内容 Char"/>
    <w:link w:val="CJ0"/>
    <w:rsid w:val="000F6DCD"/>
    <w:rPr>
      <w:color w:val="000000"/>
      <w:kern w:val="2"/>
      <w:sz w:val="21"/>
      <w:szCs w:val="21"/>
    </w:rPr>
  </w:style>
  <w:style w:type="character" w:customStyle="1" w:styleId="3Char1">
    <w:name w:val="题3 Char"/>
    <w:link w:val="31"/>
    <w:qFormat/>
    <w:rsid w:val="000F6DCD"/>
    <w:rPr>
      <w:b/>
      <w:bCs/>
      <w:kern w:val="2"/>
      <w:sz w:val="28"/>
      <w:szCs w:val="24"/>
    </w:rPr>
  </w:style>
  <w:style w:type="character" w:customStyle="1" w:styleId="af3">
    <w:name w:val="纯文本 字符"/>
    <w:aliases w:val="文字缩进 字符,普通文字 字符,普通文字 Char Char Char 字符,普通文字 Char Char Char Char Char Char Char Char Char 字符,普通文字 Char Char Char Char Char Char Char Char Char Char 字符,纯文本 Char Char Char 字符,纯文本 Char Char 字符,纯文本 Char Char Char Char Char Char Char Char 字符"/>
    <w:rsid w:val="000F6DCD"/>
    <w:rPr>
      <w:rFonts w:ascii="宋体" w:hAnsi="Courier New"/>
      <w:kern w:val="2"/>
      <w:sz w:val="28"/>
    </w:rPr>
  </w:style>
  <w:style w:type="character" w:customStyle="1" w:styleId="Char9">
    <w:name w:val="表格 Char"/>
    <w:aliases w:val="孙普文字 Char,普通文字 Char Char Char Char Char Char,四号 Char1,特点 Char1,段1 Char1,缩进 Char1,ALT+Z Char1,正文标准 Char1,正文2 Char1,正文（首行缩进两字）1 Char1,正文（首行缩进两字） Char3,正文不缩进 Char1,Normal Indent Char1,特点 Char2,Alt+X Char1,正文（首行缩进两字） Char Char Char2,首行缩进 Char1"/>
    <w:link w:val="af4"/>
    <w:rsid w:val="000F6DCD"/>
    <w:rPr>
      <w:rFonts w:eastAsia="宋体"/>
      <w:snapToGrid w:val="0"/>
      <w:spacing w:val="-4"/>
      <w:sz w:val="21"/>
      <w:szCs w:val="21"/>
      <w:lang w:val="en-US" w:eastAsia="zh-CN" w:bidi="ar-SA"/>
    </w:rPr>
  </w:style>
  <w:style w:type="character" w:customStyle="1" w:styleId="Chara">
    <w:name w:val="大港正文 Char"/>
    <w:link w:val="af5"/>
    <w:rsid w:val="000F6DCD"/>
    <w:rPr>
      <w:rFonts w:ascii="宋体" w:eastAsia="宋体" w:hAnsi="宋体"/>
      <w:sz w:val="24"/>
      <w:szCs w:val="24"/>
      <w:lang w:val="en-US" w:eastAsia="zh-CN" w:bidi="ar-SA"/>
    </w:rPr>
  </w:style>
  <w:style w:type="character" w:customStyle="1" w:styleId="Charb">
    <w:name w:val="表头 Char"/>
    <w:link w:val="af6"/>
    <w:rsid w:val="000F6DCD"/>
    <w:rPr>
      <w:rFonts w:ascii="黑体" w:eastAsia="黑体" w:hAnsi="宋体"/>
      <w:kern w:val="24"/>
      <w:sz w:val="24"/>
      <w:lang w:val="en-US" w:eastAsia="zh-CN" w:bidi="ar-SA"/>
    </w:rPr>
  </w:style>
  <w:style w:type="character" w:customStyle="1" w:styleId="0">
    <w:name w:val="0正文 字符"/>
    <w:link w:val="00"/>
    <w:qFormat/>
    <w:rsid w:val="000F6DCD"/>
    <w:rPr>
      <w:kern w:val="2"/>
      <w:sz w:val="24"/>
      <w:szCs w:val="24"/>
    </w:rPr>
  </w:style>
  <w:style w:type="character" w:customStyle="1" w:styleId="zxlChar">
    <w:name w:val="页眉zxl Char"/>
    <w:aliases w:val="页眉1 Char,页眉2 Char Char,无页眉 Char,页眉zxl Char Char,g Char Char,g Char Char Char Char1,g Char Char Char1,g Char Char1,页眉11,g Char Char2,g Char Char3,g Char Char Char11"/>
    <w:rsid w:val="000F6DCD"/>
    <w:rPr>
      <w:rFonts w:ascii="隶书" w:eastAsia="隶书"/>
      <w:kern w:val="2"/>
      <w:sz w:val="24"/>
      <w:szCs w:val="24"/>
    </w:rPr>
  </w:style>
  <w:style w:type="character" w:customStyle="1" w:styleId="Char10">
    <w:name w:val="表蕊 Char1"/>
    <w:link w:val="af7"/>
    <w:rsid w:val="000F6DCD"/>
    <w:rPr>
      <w:rFonts w:eastAsia="宋体"/>
      <w:sz w:val="21"/>
      <w:lang w:val="en-US" w:eastAsia="zh-CN" w:bidi="ar-SA"/>
    </w:rPr>
  </w:style>
  <w:style w:type="character" w:customStyle="1" w:styleId="Charc">
    <w:name w:val="批注主题 Char"/>
    <w:link w:val="af8"/>
    <w:rsid w:val="000F6DCD"/>
    <w:rPr>
      <w:b/>
      <w:bCs/>
      <w:kern w:val="2"/>
      <w:sz w:val="21"/>
      <w:szCs w:val="24"/>
    </w:rPr>
  </w:style>
  <w:style w:type="character" w:customStyle="1" w:styleId="Chard">
    <w:name w:val="正文缩进 Char"/>
    <w:link w:val="af9"/>
    <w:qFormat/>
    <w:rsid w:val="000F6DCD"/>
    <w:rPr>
      <w:rFonts w:ascii="宋体" w:eastAsia="宋体" w:hAnsi="Tms Rmn"/>
      <w:sz w:val="21"/>
      <w:lang w:val="en-US" w:eastAsia="zh-CN" w:bidi="ar-SA"/>
    </w:rPr>
  </w:style>
  <w:style w:type="character" w:customStyle="1" w:styleId="apple-style-span">
    <w:name w:val="apple-style-span"/>
    <w:basedOn w:val="a1"/>
    <w:rsid w:val="000F6DCD"/>
  </w:style>
  <w:style w:type="character" w:customStyle="1" w:styleId="Chare">
    <w:name w:val="页脚 Char"/>
    <w:link w:val="afa"/>
    <w:uiPriority w:val="99"/>
    <w:rsid w:val="000F6DCD"/>
    <w:rPr>
      <w:kern w:val="2"/>
      <w:sz w:val="18"/>
      <w:szCs w:val="18"/>
    </w:rPr>
  </w:style>
  <w:style w:type="character" w:customStyle="1" w:styleId="DefaultChar">
    <w:name w:val="Default Char"/>
    <w:link w:val="Default"/>
    <w:rsid w:val="000F6DCD"/>
    <w:rPr>
      <w:rFonts w:ascii="宋体"/>
      <w:color w:val="000000"/>
      <w:sz w:val="24"/>
      <w:lang w:val="en-US" w:eastAsia="zh-CN" w:bidi="ar-SA"/>
    </w:rPr>
  </w:style>
  <w:style w:type="character" w:customStyle="1" w:styleId="Charf">
    <w:name w:val="批注文字 Char"/>
    <w:link w:val="afb"/>
    <w:qFormat/>
    <w:rsid w:val="000F6DCD"/>
    <w:rPr>
      <w:kern w:val="2"/>
      <w:sz w:val="21"/>
      <w:szCs w:val="24"/>
    </w:rPr>
  </w:style>
  <w:style w:type="character" w:customStyle="1" w:styleId="Charf0">
    <w:name w:val="样式 表格 + 黑色 Char"/>
    <w:link w:val="afc"/>
    <w:qFormat/>
    <w:rsid w:val="000F6DCD"/>
    <w:rPr>
      <w:rFonts w:eastAsia="宋体"/>
      <w:snapToGrid w:val="0"/>
      <w:color w:val="000000"/>
      <w:spacing w:val="-4"/>
      <w:sz w:val="21"/>
      <w:szCs w:val="21"/>
      <w:lang w:val="en-US" w:eastAsia="zh-CN" w:bidi="ar-SA"/>
    </w:rPr>
  </w:style>
  <w:style w:type="paragraph" w:customStyle="1" w:styleId="Normal1">
    <w:name w:val="Normal_1"/>
    <w:qFormat/>
    <w:rsid w:val="000F6DCD"/>
    <w:pPr>
      <w:spacing w:before="120" w:after="240"/>
      <w:jc w:val="both"/>
    </w:pPr>
    <w:rPr>
      <w:rFonts w:ascii="Calibri" w:eastAsia="Calibri" w:hAnsi="Calibri"/>
      <w:sz w:val="22"/>
      <w:szCs w:val="22"/>
      <w:lang w:val="ru-RU" w:eastAsia="en-US"/>
    </w:rPr>
  </w:style>
  <w:style w:type="paragraph" w:styleId="afd">
    <w:name w:val="Body Text First Indent"/>
    <w:basedOn w:val="afe"/>
    <w:rsid w:val="000F6DCD"/>
    <w:pPr>
      <w:spacing w:after="120"/>
      <w:ind w:firstLineChars="100" w:firstLine="420"/>
    </w:pPr>
    <w:rPr>
      <w:sz w:val="21"/>
    </w:rPr>
  </w:style>
  <w:style w:type="paragraph" w:customStyle="1" w:styleId="aff">
    <w:name w:val="报告表 表内标题"/>
    <w:basedOn w:val="a"/>
    <w:qFormat/>
    <w:rsid w:val="000F6DCD"/>
    <w:pPr>
      <w:keepNext/>
      <w:spacing w:beforeLines="50" w:afterLines="50"/>
    </w:pPr>
    <w:rPr>
      <w:rFonts w:eastAsia="仿宋_GB2312"/>
      <w:b/>
      <w:sz w:val="24"/>
    </w:rPr>
  </w:style>
  <w:style w:type="paragraph" w:styleId="aff0">
    <w:name w:val="Subtitle"/>
    <w:basedOn w:val="a"/>
    <w:next w:val="a"/>
    <w:qFormat/>
    <w:rsid w:val="000F6DCD"/>
    <w:pPr>
      <w:numPr>
        <w:ilvl w:val="1"/>
      </w:numPr>
      <w:wordWrap w:val="0"/>
      <w:jc w:val="center"/>
    </w:pPr>
    <w:rPr>
      <w:iCs/>
    </w:rPr>
  </w:style>
  <w:style w:type="paragraph" w:styleId="afa">
    <w:name w:val="footer"/>
    <w:basedOn w:val="a"/>
    <w:link w:val="Chare"/>
    <w:uiPriority w:val="99"/>
    <w:rsid w:val="000F6DCD"/>
    <w:pPr>
      <w:tabs>
        <w:tab w:val="center" w:pos="4153"/>
        <w:tab w:val="right" w:pos="8306"/>
      </w:tabs>
      <w:snapToGrid w:val="0"/>
      <w:jc w:val="left"/>
    </w:pPr>
    <w:rPr>
      <w:sz w:val="18"/>
      <w:szCs w:val="18"/>
    </w:rPr>
  </w:style>
  <w:style w:type="paragraph" w:styleId="10">
    <w:name w:val="index 1"/>
    <w:basedOn w:val="a"/>
    <w:next w:val="a"/>
    <w:semiHidden/>
    <w:qFormat/>
    <w:rsid w:val="000F6DCD"/>
    <w:pPr>
      <w:tabs>
        <w:tab w:val="left" w:pos="5654"/>
      </w:tabs>
      <w:jc w:val="center"/>
    </w:pPr>
    <w:rPr>
      <w:rFonts w:ascii="宋体"/>
      <w:color w:val="000000"/>
      <w:kern w:val="24"/>
    </w:rPr>
  </w:style>
  <w:style w:type="paragraph" w:styleId="af9">
    <w:name w:val="Normal Indent"/>
    <w:basedOn w:val="a"/>
    <w:link w:val="Chard"/>
    <w:qFormat/>
    <w:rsid w:val="000F6DCD"/>
    <w:pPr>
      <w:autoSpaceDE w:val="0"/>
      <w:autoSpaceDN w:val="0"/>
      <w:adjustRightInd w:val="0"/>
      <w:spacing w:line="312" w:lineRule="atLeast"/>
      <w:ind w:firstLine="420"/>
      <w:textAlignment w:val="baseline"/>
    </w:pPr>
    <w:rPr>
      <w:rFonts w:ascii="宋体" w:hAnsi="Tms Rmn"/>
      <w:kern w:val="0"/>
      <w:szCs w:val="20"/>
    </w:rPr>
  </w:style>
  <w:style w:type="paragraph" w:styleId="afb">
    <w:name w:val="annotation text"/>
    <w:basedOn w:val="a"/>
    <w:link w:val="Charf"/>
    <w:qFormat/>
    <w:rsid w:val="000F6DCD"/>
    <w:pPr>
      <w:jc w:val="left"/>
    </w:pPr>
  </w:style>
  <w:style w:type="paragraph" w:styleId="a0">
    <w:name w:val="Plain Text"/>
    <w:aliases w:val="普通文字,孙普文字,普通文字 Char Char Char Char Char Char Char Char,普通文字 Char Char Char Char Char Char Char,纯文本 Char1 Char Char,纯文本 Char Char Char Char,纯文本 Char Char1,纯文本 Char1 Char,纯文本 Char Char Char,表内文字,普通文字 Char Char,普通文字1,加粗,Plain Text Ch,纯文本 Char Char"/>
    <w:basedOn w:val="a"/>
    <w:link w:val="Char7"/>
    <w:qFormat/>
    <w:rsid w:val="000F6DCD"/>
    <w:rPr>
      <w:rFonts w:ascii="宋体" w:hAnsi="Courier New" w:cs="Courier New"/>
      <w:szCs w:val="21"/>
    </w:rPr>
  </w:style>
  <w:style w:type="paragraph" w:styleId="af8">
    <w:name w:val="annotation subject"/>
    <w:basedOn w:val="afb"/>
    <w:next w:val="afb"/>
    <w:link w:val="Charc"/>
    <w:rsid w:val="000F6DCD"/>
    <w:rPr>
      <w:b/>
      <w:bCs/>
    </w:rPr>
  </w:style>
  <w:style w:type="paragraph" w:styleId="HTML">
    <w:name w:val="HTML Preformatted"/>
    <w:basedOn w:val="a"/>
    <w:rsid w:val="000F6D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Balloon Text"/>
    <w:basedOn w:val="a"/>
    <w:link w:val="Char1"/>
    <w:rsid w:val="000F6DCD"/>
    <w:rPr>
      <w:sz w:val="18"/>
      <w:szCs w:val="18"/>
    </w:rPr>
  </w:style>
  <w:style w:type="paragraph" w:styleId="21">
    <w:name w:val="Body Text First Indent 2"/>
    <w:basedOn w:val="aff1"/>
    <w:rsid w:val="000F6DCD"/>
    <w:pPr>
      <w:spacing w:after="120"/>
      <w:ind w:leftChars="200" w:left="420" w:firstLineChars="200" w:firstLine="420"/>
    </w:pPr>
  </w:style>
  <w:style w:type="paragraph" w:styleId="a6">
    <w:name w:val="List"/>
    <w:basedOn w:val="a"/>
    <w:link w:val="Char0"/>
    <w:unhideWhenUsed/>
    <w:rsid w:val="000F6DCD"/>
    <w:pPr>
      <w:spacing w:line="240" w:lineRule="exact"/>
      <w:jc w:val="center"/>
    </w:pPr>
    <w:rPr>
      <w:rFonts w:ascii="仿宋_GB2312" w:eastAsia="仿宋_GB2312"/>
      <w:szCs w:val="20"/>
    </w:rPr>
  </w:style>
  <w:style w:type="paragraph" w:styleId="afe">
    <w:name w:val="Body Text"/>
    <w:basedOn w:val="a"/>
    <w:rsid w:val="000F6DCD"/>
    <w:rPr>
      <w:sz w:val="24"/>
    </w:rPr>
  </w:style>
  <w:style w:type="paragraph" w:styleId="aff2">
    <w:name w:val="Document Map"/>
    <w:basedOn w:val="a"/>
    <w:semiHidden/>
    <w:rsid w:val="000F6DCD"/>
    <w:pPr>
      <w:shd w:val="clear" w:color="auto" w:fill="000080"/>
    </w:pPr>
  </w:style>
  <w:style w:type="paragraph" w:styleId="5">
    <w:name w:val="toc 5"/>
    <w:basedOn w:val="a"/>
    <w:next w:val="a"/>
    <w:rsid w:val="000F6DCD"/>
    <w:pPr>
      <w:ind w:leftChars="800" w:left="1680"/>
    </w:pPr>
  </w:style>
  <w:style w:type="paragraph" w:styleId="aff1">
    <w:name w:val="Body Text Indent"/>
    <w:basedOn w:val="a"/>
    <w:rsid w:val="000F6DCD"/>
    <w:pPr>
      <w:tabs>
        <w:tab w:val="right" w:leader="middleDot" w:pos="7938"/>
      </w:tabs>
      <w:spacing w:line="480" w:lineRule="exact"/>
      <w:ind w:firstLine="525"/>
    </w:pPr>
    <w:rPr>
      <w:sz w:val="28"/>
      <w:szCs w:val="20"/>
    </w:rPr>
  </w:style>
  <w:style w:type="paragraph" w:styleId="a5">
    <w:name w:val="header"/>
    <w:basedOn w:val="a"/>
    <w:link w:val="Char"/>
    <w:rsid w:val="000F6DCD"/>
    <w:pPr>
      <w:pBdr>
        <w:bottom w:val="single" w:sz="6" w:space="1" w:color="auto"/>
      </w:pBdr>
      <w:tabs>
        <w:tab w:val="center" w:pos="4153"/>
        <w:tab w:val="right" w:pos="8306"/>
      </w:tabs>
      <w:snapToGrid w:val="0"/>
      <w:jc w:val="center"/>
    </w:pPr>
    <w:rPr>
      <w:sz w:val="18"/>
      <w:szCs w:val="18"/>
    </w:rPr>
  </w:style>
  <w:style w:type="paragraph" w:styleId="aff3">
    <w:name w:val="Normal (Web)"/>
    <w:basedOn w:val="a"/>
    <w:uiPriority w:val="99"/>
    <w:qFormat/>
    <w:rsid w:val="000F6DCD"/>
    <w:pPr>
      <w:widowControl/>
      <w:spacing w:before="100" w:beforeAutospacing="1" w:after="100" w:afterAutospacing="1"/>
      <w:jc w:val="left"/>
    </w:pPr>
    <w:rPr>
      <w:rFonts w:ascii="宋体" w:hAnsi="宋体" w:cs="宋体"/>
      <w:kern w:val="0"/>
      <w:sz w:val="24"/>
    </w:rPr>
  </w:style>
  <w:style w:type="paragraph" w:styleId="aff4">
    <w:name w:val="Date"/>
    <w:basedOn w:val="a"/>
    <w:next w:val="a"/>
    <w:rsid w:val="000F6DCD"/>
    <w:pPr>
      <w:adjustRightInd w:val="0"/>
      <w:spacing w:line="312" w:lineRule="atLeast"/>
      <w:textAlignment w:val="baseline"/>
    </w:pPr>
    <w:rPr>
      <w:kern w:val="0"/>
      <w:sz w:val="24"/>
      <w:szCs w:val="20"/>
    </w:rPr>
  </w:style>
  <w:style w:type="paragraph" w:styleId="30">
    <w:name w:val="Body Text Indent 3"/>
    <w:basedOn w:val="a"/>
    <w:link w:val="3Char0"/>
    <w:rsid w:val="000F6DCD"/>
    <w:pPr>
      <w:spacing w:after="120"/>
      <w:ind w:leftChars="200" w:left="420"/>
    </w:pPr>
    <w:rPr>
      <w:sz w:val="16"/>
      <w:szCs w:val="16"/>
    </w:rPr>
  </w:style>
  <w:style w:type="paragraph" w:customStyle="1" w:styleId="af">
    <w:name w:val="表题"/>
    <w:basedOn w:val="a6"/>
    <w:link w:val="Char4"/>
    <w:qFormat/>
    <w:rsid w:val="000F6DCD"/>
    <w:pPr>
      <w:spacing w:beforeLines="50" w:line="460" w:lineRule="exact"/>
    </w:pPr>
    <w:rPr>
      <w:rFonts w:ascii="黑体" w:eastAsia="黑体" w:hAnsi="宋体"/>
      <w:bCs/>
      <w:color w:val="000000"/>
      <w:sz w:val="24"/>
      <w:szCs w:val="24"/>
    </w:rPr>
  </w:style>
  <w:style w:type="paragraph" w:styleId="11">
    <w:name w:val="toc 1"/>
    <w:basedOn w:val="a"/>
    <w:next w:val="a"/>
    <w:uiPriority w:val="39"/>
    <w:unhideWhenUsed/>
    <w:rsid w:val="000F6DCD"/>
    <w:pPr>
      <w:tabs>
        <w:tab w:val="left" w:pos="7140"/>
      </w:tabs>
      <w:spacing w:line="360" w:lineRule="auto"/>
      <w:ind w:firstLineChars="150" w:firstLine="360"/>
    </w:pPr>
    <w:rPr>
      <w:rFonts w:ascii="宋体" w:hAnsi="宋体"/>
      <w:bCs/>
      <w:sz w:val="24"/>
      <w:szCs w:val="20"/>
    </w:rPr>
  </w:style>
  <w:style w:type="paragraph" w:styleId="af2">
    <w:name w:val="Title"/>
    <w:basedOn w:val="a"/>
    <w:next w:val="a"/>
    <w:link w:val="Char8"/>
    <w:qFormat/>
    <w:rsid w:val="000F6DCD"/>
    <w:pPr>
      <w:widowControl/>
      <w:spacing w:before="240" w:after="60"/>
      <w:jc w:val="center"/>
      <w:outlineLvl w:val="0"/>
    </w:pPr>
    <w:rPr>
      <w:rFonts w:ascii="Cambria" w:hAnsi="Cambria"/>
      <w:b/>
      <w:bCs/>
      <w:sz w:val="32"/>
      <w:szCs w:val="32"/>
    </w:rPr>
  </w:style>
  <w:style w:type="paragraph" w:styleId="20">
    <w:name w:val="Body Text Indent 2"/>
    <w:basedOn w:val="a"/>
    <w:link w:val="2Char"/>
    <w:rsid w:val="000F6DCD"/>
    <w:pPr>
      <w:spacing w:after="120" w:line="480" w:lineRule="auto"/>
      <w:ind w:leftChars="200" w:left="420"/>
    </w:pPr>
  </w:style>
  <w:style w:type="paragraph" w:customStyle="1" w:styleId="132">
    <w:name w:val="样式132"/>
    <w:basedOn w:val="a"/>
    <w:qFormat/>
    <w:rsid w:val="000F6DCD"/>
    <w:pPr>
      <w:tabs>
        <w:tab w:val="left" w:pos="4305"/>
      </w:tabs>
      <w:adjustRightInd w:val="0"/>
      <w:snapToGrid w:val="0"/>
      <w:jc w:val="center"/>
    </w:pPr>
    <w:rPr>
      <w:rFonts w:ascii="宋体" w:hAnsi="宋体"/>
      <w:b/>
      <w:sz w:val="24"/>
      <w:szCs w:val="20"/>
    </w:rPr>
  </w:style>
  <w:style w:type="paragraph" w:customStyle="1" w:styleId="CJ0">
    <w:name w:val="CJ表格内容"/>
    <w:basedOn w:val="a"/>
    <w:link w:val="CJChar0"/>
    <w:qFormat/>
    <w:rsid w:val="000F6DCD"/>
    <w:pPr>
      <w:jc w:val="center"/>
    </w:pPr>
    <w:rPr>
      <w:color w:val="000000"/>
      <w:szCs w:val="21"/>
    </w:rPr>
  </w:style>
  <w:style w:type="paragraph" w:customStyle="1" w:styleId="CJ1">
    <w:name w:val="CJ表格表头"/>
    <w:basedOn w:val="a"/>
    <w:next w:val="a"/>
    <w:qFormat/>
    <w:rsid w:val="000F6DCD"/>
    <w:pPr>
      <w:jc w:val="center"/>
    </w:pPr>
    <w:rPr>
      <w:b/>
      <w:color w:val="000000"/>
      <w:szCs w:val="20"/>
    </w:rPr>
  </w:style>
  <w:style w:type="paragraph" w:customStyle="1" w:styleId="22">
    <w:name w:val="样式 表头 + 首行缩进:  2 字符"/>
    <w:basedOn w:val="a"/>
    <w:rsid w:val="000F6DCD"/>
    <w:pPr>
      <w:adjustRightInd w:val="0"/>
      <w:snapToGrid w:val="0"/>
      <w:spacing w:line="300" w:lineRule="atLeast"/>
      <w:jc w:val="center"/>
      <w:textAlignment w:val="baseline"/>
    </w:pPr>
    <w:rPr>
      <w:rFonts w:ascii="宋体" w:eastAsia="黑体" w:hAnsi="宋体" w:cs="宋体"/>
      <w:kern w:val="0"/>
      <w:szCs w:val="20"/>
    </w:rPr>
  </w:style>
  <w:style w:type="paragraph" w:customStyle="1" w:styleId="xl33">
    <w:name w:val="xl33"/>
    <w:basedOn w:val="a"/>
    <w:rsid w:val="000F6DC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4"/>
    </w:rPr>
  </w:style>
  <w:style w:type="paragraph" w:customStyle="1" w:styleId="af1">
    <w:name w:val="和桥报告正文"/>
    <w:basedOn w:val="a"/>
    <w:link w:val="Char6"/>
    <w:rsid w:val="000F6DCD"/>
    <w:pPr>
      <w:adjustRightInd w:val="0"/>
      <w:snapToGrid w:val="0"/>
      <w:spacing w:line="360" w:lineRule="auto"/>
      <w:ind w:firstLine="482"/>
      <w:textAlignment w:val="baseline"/>
    </w:pPr>
    <w:rPr>
      <w:rFonts w:ascii="Calibri" w:hAnsi="Calibri"/>
      <w:kern w:val="24"/>
      <w:sz w:val="24"/>
      <w:szCs w:val="21"/>
    </w:rPr>
  </w:style>
  <w:style w:type="paragraph" w:customStyle="1" w:styleId="ParaCharCharCharChar">
    <w:name w:val="默认段落字体 Para Char Char Char Char"/>
    <w:basedOn w:val="a"/>
    <w:rsid w:val="000F6DCD"/>
    <w:rPr>
      <w:sz w:val="24"/>
    </w:rPr>
  </w:style>
  <w:style w:type="paragraph" w:customStyle="1" w:styleId="24">
    <w:name w:val="样式 正文文本 + 首行缩进:  2 字符4"/>
    <w:basedOn w:val="afe"/>
    <w:rsid w:val="000F6DCD"/>
    <w:pPr>
      <w:adjustRightInd w:val="0"/>
      <w:textAlignment w:val="baseline"/>
    </w:pPr>
    <w:rPr>
      <w:rFonts w:ascii="Calibri" w:eastAsia="仿宋_GB2312" w:hAnsi="Calibri" w:cs="宋体"/>
      <w:color w:val="000000"/>
      <w:sz w:val="21"/>
      <w:szCs w:val="21"/>
    </w:rPr>
  </w:style>
  <w:style w:type="paragraph" w:customStyle="1" w:styleId="Charf1">
    <w:name w:val="Char"/>
    <w:basedOn w:val="a"/>
    <w:semiHidden/>
    <w:rsid w:val="000F6DCD"/>
    <w:rPr>
      <w:rFonts w:ascii="Tahoma" w:hAnsi="Tahoma" w:cs="仿宋_GB2312"/>
      <w:sz w:val="24"/>
      <w:szCs w:val="28"/>
    </w:rPr>
  </w:style>
  <w:style w:type="paragraph" w:customStyle="1" w:styleId="00">
    <w:name w:val="0正文"/>
    <w:basedOn w:val="aff3"/>
    <w:link w:val="0"/>
    <w:qFormat/>
    <w:rsid w:val="000F6DCD"/>
    <w:pPr>
      <w:adjustRightInd w:val="0"/>
      <w:snapToGrid w:val="0"/>
      <w:spacing w:before="0" w:beforeAutospacing="0" w:after="0" w:afterAutospacing="0" w:line="360" w:lineRule="auto"/>
      <w:ind w:firstLineChars="200" w:firstLine="200"/>
      <w:jc w:val="both"/>
    </w:pPr>
    <w:rPr>
      <w:rFonts w:ascii="Times New Roman" w:hAnsi="Times New Roman" w:cs="Times New Roman"/>
      <w:kern w:val="2"/>
    </w:rPr>
  </w:style>
  <w:style w:type="paragraph" w:styleId="aff5">
    <w:name w:val="Revision"/>
    <w:uiPriority w:val="99"/>
    <w:unhideWhenUsed/>
    <w:rsid w:val="000F6DCD"/>
    <w:rPr>
      <w:kern w:val="2"/>
      <w:sz w:val="21"/>
      <w:szCs w:val="24"/>
    </w:rPr>
  </w:style>
  <w:style w:type="paragraph" w:customStyle="1" w:styleId="BodyText21">
    <w:name w:val="Body Text 21"/>
    <w:basedOn w:val="a"/>
    <w:qFormat/>
    <w:rsid w:val="000F6DCD"/>
    <w:pPr>
      <w:adjustRightInd w:val="0"/>
      <w:textAlignment w:val="baseline"/>
    </w:pPr>
    <w:rPr>
      <w:rFonts w:ascii="仿宋_GB2312" w:eastAsia="仿宋体"/>
      <w:kern w:val="0"/>
      <w:sz w:val="24"/>
      <w:szCs w:val="20"/>
    </w:rPr>
  </w:style>
  <w:style w:type="paragraph" w:customStyle="1" w:styleId="12">
    <w:name w:val="正文1"/>
    <w:rsid w:val="000F6DCD"/>
    <w:pPr>
      <w:jc w:val="both"/>
    </w:pPr>
    <w:rPr>
      <w:kern w:val="2"/>
      <w:sz w:val="21"/>
      <w:szCs w:val="21"/>
    </w:rPr>
  </w:style>
  <w:style w:type="paragraph" w:customStyle="1" w:styleId="Char11">
    <w:name w:val="Char1"/>
    <w:basedOn w:val="a"/>
    <w:rsid w:val="000F6DCD"/>
    <w:rPr>
      <w:sz w:val="24"/>
    </w:rPr>
  </w:style>
  <w:style w:type="paragraph" w:customStyle="1" w:styleId="CharCharCharChar">
    <w:name w:val="Char Char Char Char"/>
    <w:basedOn w:val="a"/>
    <w:rsid w:val="000F6DCD"/>
    <w:pPr>
      <w:spacing w:after="160" w:line="240" w:lineRule="exact"/>
    </w:pPr>
    <w:rPr>
      <w:rFonts w:ascii="Verdana" w:hAnsi="Verdana" w:cs="Verdana"/>
      <w:sz w:val="20"/>
      <w:szCs w:val="20"/>
      <w:lang w:eastAsia="en-US"/>
    </w:rPr>
  </w:style>
  <w:style w:type="paragraph" w:customStyle="1" w:styleId="aff6">
    <w:name w:val="小四表文左齐"/>
    <w:basedOn w:val="a"/>
    <w:rsid w:val="000F6DCD"/>
    <w:pPr>
      <w:spacing w:line="280" w:lineRule="exact"/>
      <w:jc w:val="center"/>
    </w:pPr>
    <w:rPr>
      <w:rFonts w:ascii="宋体" w:hAnsi="宋体"/>
      <w:szCs w:val="20"/>
    </w:rPr>
  </w:style>
  <w:style w:type="paragraph" w:customStyle="1" w:styleId="23">
    <w:name w:val="样式 表蕊 + 首行缩进:  2 字符"/>
    <w:basedOn w:val="af7"/>
    <w:rsid w:val="000F6DCD"/>
    <w:pPr>
      <w:spacing w:line="280" w:lineRule="atLeast"/>
      <w:ind w:firstLineChars="0" w:firstLine="0"/>
      <w:jc w:val="center"/>
    </w:pPr>
    <w:rPr>
      <w:rFonts w:cs="宋体"/>
    </w:rPr>
  </w:style>
  <w:style w:type="paragraph" w:customStyle="1" w:styleId="chen">
    <w:name w:val="谏壁正文chen"/>
    <w:basedOn w:val="a"/>
    <w:link w:val="chenChar"/>
    <w:rsid w:val="000F6DCD"/>
    <w:pPr>
      <w:spacing w:line="360" w:lineRule="auto"/>
      <w:ind w:firstLineChars="200" w:firstLine="200"/>
    </w:pPr>
    <w:rPr>
      <w:sz w:val="24"/>
    </w:rPr>
  </w:style>
  <w:style w:type="paragraph" w:customStyle="1" w:styleId="aff7">
    <w:name w:val="表格头"/>
    <w:basedOn w:val="a"/>
    <w:qFormat/>
    <w:rsid w:val="000F6DCD"/>
    <w:pPr>
      <w:snapToGrid w:val="0"/>
      <w:jc w:val="center"/>
    </w:pPr>
    <w:rPr>
      <w:b/>
      <w:sz w:val="24"/>
    </w:rPr>
  </w:style>
  <w:style w:type="paragraph" w:customStyle="1" w:styleId="Default">
    <w:name w:val="Default"/>
    <w:link w:val="DefaultChar"/>
    <w:qFormat/>
    <w:rsid w:val="000F6DCD"/>
    <w:pPr>
      <w:widowControl w:val="0"/>
      <w:autoSpaceDE w:val="0"/>
      <w:autoSpaceDN w:val="0"/>
      <w:adjustRightInd w:val="0"/>
    </w:pPr>
    <w:rPr>
      <w:rFonts w:ascii="宋体"/>
      <w:color w:val="000000"/>
      <w:sz w:val="24"/>
    </w:rPr>
  </w:style>
  <w:style w:type="paragraph" w:customStyle="1" w:styleId="31">
    <w:name w:val="题3"/>
    <w:basedOn w:val="3"/>
    <w:link w:val="3Char1"/>
    <w:qFormat/>
    <w:rsid w:val="000F6DCD"/>
    <w:pPr>
      <w:adjustRightInd w:val="0"/>
      <w:snapToGrid w:val="0"/>
      <w:spacing w:beforeLines="50" w:afterLines="50" w:line="360" w:lineRule="auto"/>
    </w:pPr>
    <w:rPr>
      <w:sz w:val="28"/>
      <w:szCs w:val="24"/>
    </w:rPr>
  </w:style>
  <w:style w:type="paragraph" w:customStyle="1" w:styleId="aa">
    <w:name w:val="新正文"/>
    <w:basedOn w:val="a"/>
    <w:link w:val="Char3"/>
    <w:uiPriority w:val="99"/>
    <w:rsid w:val="000F6DCD"/>
    <w:pPr>
      <w:spacing w:line="480" w:lineRule="exact"/>
      <w:ind w:firstLine="567"/>
    </w:pPr>
    <w:rPr>
      <w:rFonts w:ascii="仿宋_GB2312" w:eastAsia="仿宋_GB2312" w:hAnsi="Calibri"/>
      <w:bCs/>
      <w:kern w:val="0"/>
      <w:sz w:val="28"/>
      <w:szCs w:val="20"/>
    </w:rPr>
  </w:style>
  <w:style w:type="paragraph" w:customStyle="1" w:styleId="PlainText1">
    <w:name w:val="Plain Text1"/>
    <w:basedOn w:val="a"/>
    <w:rsid w:val="000F6DCD"/>
    <w:pPr>
      <w:adjustRightInd w:val="0"/>
    </w:pPr>
    <w:rPr>
      <w:rFonts w:ascii="宋体" w:hAnsi="Courier New" w:hint="eastAsia"/>
      <w:szCs w:val="20"/>
    </w:rPr>
  </w:style>
  <w:style w:type="paragraph" w:customStyle="1" w:styleId="CharCharCharCharCharCharCharCharChar1Char">
    <w:name w:val="Char Char Char Char Char Char Char Char Char1 Char"/>
    <w:basedOn w:val="a"/>
    <w:qFormat/>
    <w:rsid w:val="000F6DCD"/>
  </w:style>
  <w:style w:type="paragraph" w:customStyle="1" w:styleId="13">
    <w:name w:val="表字1"/>
    <w:basedOn w:val="a"/>
    <w:qFormat/>
    <w:rsid w:val="000F6DCD"/>
    <w:pPr>
      <w:adjustRightInd w:val="0"/>
      <w:spacing w:line="360" w:lineRule="auto"/>
      <w:jc w:val="center"/>
      <w:textAlignment w:val="baseline"/>
    </w:pPr>
    <w:rPr>
      <w:rFonts w:ascii="宋体"/>
      <w:kern w:val="0"/>
      <w:szCs w:val="20"/>
    </w:rPr>
  </w:style>
  <w:style w:type="paragraph" w:customStyle="1" w:styleId="af0">
    <w:name w:val="报告表三级标题"/>
    <w:basedOn w:val="a"/>
    <w:link w:val="Char5"/>
    <w:qFormat/>
    <w:rsid w:val="000F6DCD"/>
    <w:pPr>
      <w:spacing w:line="360" w:lineRule="auto"/>
    </w:pPr>
    <w:rPr>
      <w:b/>
      <w:sz w:val="24"/>
    </w:rPr>
  </w:style>
  <w:style w:type="paragraph" w:customStyle="1" w:styleId="TableParagraph">
    <w:name w:val="Table Paragraph"/>
    <w:basedOn w:val="a"/>
    <w:uiPriority w:val="1"/>
    <w:qFormat/>
    <w:rsid w:val="000F6DCD"/>
    <w:pPr>
      <w:jc w:val="left"/>
    </w:pPr>
    <w:rPr>
      <w:rFonts w:ascii="宋体" w:hAnsi="宋体" w:cs="宋体"/>
      <w:kern w:val="0"/>
      <w:sz w:val="22"/>
      <w:szCs w:val="22"/>
      <w:lang w:eastAsia="en-US"/>
    </w:rPr>
  </w:style>
  <w:style w:type="paragraph" w:customStyle="1" w:styleId="CharChar1Char">
    <w:name w:val="Char Char1 Char"/>
    <w:basedOn w:val="a"/>
    <w:rsid w:val="000F6DCD"/>
    <w:rPr>
      <w:sz w:val="24"/>
    </w:rPr>
  </w:style>
  <w:style w:type="paragraph" w:customStyle="1" w:styleId="CJ">
    <w:name w:val="CJ表格标题"/>
    <w:basedOn w:val="a"/>
    <w:link w:val="CJChar"/>
    <w:qFormat/>
    <w:rsid w:val="000F6DCD"/>
    <w:pPr>
      <w:adjustRightInd w:val="0"/>
      <w:snapToGrid w:val="0"/>
      <w:jc w:val="center"/>
    </w:pPr>
    <w:rPr>
      <w:b/>
      <w:sz w:val="24"/>
    </w:rPr>
  </w:style>
  <w:style w:type="paragraph" w:customStyle="1" w:styleId="af4">
    <w:name w:val="表格"/>
    <w:basedOn w:val="a"/>
    <w:link w:val="Char9"/>
    <w:rsid w:val="000F6DCD"/>
    <w:pPr>
      <w:adjustRightInd w:val="0"/>
      <w:snapToGrid w:val="0"/>
      <w:jc w:val="center"/>
    </w:pPr>
    <w:rPr>
      <w:snapToGrid w:val="0"/>
      <w:spacing w:val="-4"/>
      <w:kern w:val="0"/>
      <w:szCs w:val="21"/>
    </w:rPr>
  </w:style>
  <w:style w:type="paragraph" w:customStyle="1" w:styleId="afc">
    <w:name w:val="样式 表格 + 黑色"/>
    <w:basedOn w:val="a"/>
    <w:link w:val="Charf0"/>
    <w:qFormat/>
    <w:rsid w:val="000F6DCD"/>
    <w:pPr>
      <w:adjustRightInd w:val="0"/>
      <w:snapToGrid w:val="0"/>
      <w:jc w:val="center"/>
    </w:pPr>
    <w:rPr>
      <w:snapToGrid w:val="0"/>
      <w:color w:val="000000"/>
      <w:spacing w:val="-4"/>
      <w:kern w:val="0"/>
      <w:szCs w:val="21"/>
    </w:rPr>
  </w:style>
  <w:style w:type="paragraph" w:customStyle="1" w:styleId="25">
    <w:name w:val="标题2"/>
    <w:basedOn w:val="a"/>
    <w:next w:val="a"/>
    <w:qFormat/>
    <w:rsid w:val="000F6DCD"/>
    <w:pPr>
      <w:autoSpaceDE w:val="0"/>
      <w:autoSpaceDN w:val="0"/>
      <w:snapToGrid w:val="0"/>
      <w:spacing w:line="590" w:lineRule="atLeast"/>
      <w:jc w:val="center"/>
    </w:pPr>
    <w:rPr>
      <w:rFonts w:eastAsia="方正楷体_GBK"/>
      <w:snapToGrid w:val="0"/>
      <w:sz w:val="32"/>
    </w:rPr>
  </w:style>
  <w:style w:type="paragraph" w:customStyle="1" w:styleId="af7">
    <w:name w:val="表蕊"/>
    <w:basedOn w:val="a"/>
    <w:link w:val="Char10"/>
    <w:rsid w:val="000F6DCD"/>
    <w:pPr>
      <w:adjustRightInd w:val="0"/>
      <w:spacing w:line="320" w:lineRule="atLeast"/>
      <w:ind w:firstLineChars="200" w:firstLine="200"/>
      <w:textAlignment w:val="baseline"/>
    </w:pPr>
    <w:rPr>
      <w:kern w:val="0"/>
      <w:szCs w:val="20"/>
    </w:rPr>
  </w:style>
  <w:style w:type="paragraph" w:customStyle="1" w:styleId="aff8">
    <w:name w:val="二级无标题条"/>
    <w:basedOn w:val="a"/>
    <w:rsid w:val="000F6DCD"/>
  </w:style>
  <w:style w:type="paragraph" w:customStyle="1" w:styleId="ParaCharCharChar1CharCharCharChar">
    <w:name w:val="默认段落字体 Para Char Char Char1 Char Char Char Char"/>
    <w:basedOn w:val="a"/>
    <w:rsid w:val="000F6DCD"/>
    <w:rPr>
      <w:sz w:val="24"/>
    </w:rPr>
  </w:style>
  <w:style w:type="paragraph" w:customStyle="1" w:styleId="aff9">
    <w:name w:val="标准"/>
    <w:basedOn w:val="a"/>
    <w:rsid w:val="000F6DCD"/>
    <w:pPr>
      <w:adjustRightInd w:val="0"/>
      <w:spacing w:line="312" w:lineRule="atLeast"/>
      <w:jc w:val="center"/>
      <w:textAlignment w:val="baseline"/>
    </w:pPr>
    <w:rPr>
      <w:kern w:val="0"/>
      <w:szCs w:val="20"/>
    </w:rPr>
  </w:style>
  <w:style w:type="paragraph" w:customStyle="1" w:styleId="CharCharChar1Char">
    <w:name w:val="Char Char Char1 Char"/>
    <w:basedOn w:val="a"/>
    <w:rsid w:val="000F6DCD"/>
  </w:style>
  <w:style w:type="paragraph" w:styleId="affa">
    <w:name w:val="List Paragraph"/>
    <w:basedOn w:val="a"/>
    <w:qFormat/>
    <w:rsid w:val="000F6DCD"/>
    <w:pPr>
      <w:ind w:firstLineChars="200" w:firstLine="420"/>
    </w:pPr>
  </w:style>
  <w:style w:type="paragraph" w:customStyle="1" w:styleId="a8">
    <w:name w:val="表格文字"/>
    <w:basedOn w:val="a"/>
    <w:link w:val="Char2"/>
    <w:rsid w:val="000F6DCD"/>
    <w:pPr>
      <w:adjustRightInd w:val="0"/>
      <w:snapToGrid w:val="0"/>
      <w:jc w:val="center"/>
    </w:pPr>
    <w:rPr>
      <w:rFonts w:ascii="仿宋_GB2312" w:eastAsia="仿宋_GB2312" w:hAnsi="Arial Black"/>
      <w:kern w:val="44"/>
      <w:sz w:val="24"/>
      <w:szCs w:val="20"/>
    </w:rPr>
  </w:style>
  <w:style w:type="paragraph" w:customStyle="1" w:styleId="affb">
    <w:name w:val="表头标题"/>
    <w:basedOn w:val="a"/>
    <w:rsid w:val="000F6DCD"/>
    <w:pPr>
      <w:spacing w:line="480" w:lineRule="exact"/>
      <w:jc w:val="center"/>
    </w:pPr>
    <w:rPr>
      <w:rFonts w:ascii="仿宋_GB2312" w:eastAsia="仿宋_GB2312"/>
      <w:sz w:val="24"/>
    </w:rPr>
  </w:style>
  <w:style w:type="paragraph" w:customStyle="1" w:styleId="af6">
    <w:name w:val="表头"/>
    <w:basedOn w:val="a"/>
    <w:link w:val="Charb"/>
    <w:qFormat/>
    <w:rsid w:val="000F6DCD"/>
    <w:pPr>
      <w:tabs>
        <w:tab w:val="left" w:pos="1021"/>
      </w:tabs>
      <w:spacing w:before="60" w:line="300" w:lineRule="auto"/>
      <w:jc w:val="center"/>
    </w:pPr>
    <w:rPr>
      <w:rFonts w:ascii="黑体" w:eastAsia="黑体" w:hAnsi="宋体"/>
      <w:kern w:val="24"/>
      <w:sz w:val="24"/>
      <w:szCs w:val="20"/>
    </w:rPr>
  </w:style>
  <w:style w:type="paragraph" w:customStyle="1" w:styleId="XYF1">
    <w:name w:val="样式 XYF1 + 宋体"/>
    <w:basedOn w:val="a"/>
    <w:qFormat/>
    <w:rsid w:val="000F6DCD"/>
    <w:pPr>
      <w:tabs>
        <w:tab w:val="left" w:pos="1080"/>
      </w:tabs>
      <w:spacing w:line="480" w:lineRule="exact"/>
      <w:ind w:firstLineChars="200" w:firstLine="200"/>
    </w:pPr>
    <w:rPr>
      <w:rFonts w:ascii="宋体" w:hAnsi="宋体" w:cs="宋体"/>
      <w:sz w:val="28"/>
      <w:szCs w:val="20"/>
    </w:rPr>
  </w:style>
  <w:style w:type="paragraph" w:customStyle="1" w:styleId="xl30">
    <w:name w:val="xl30"/>
    <w:basedOn w:val="a"/>
    <w:rsid w:val="000F6DC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32">
    <w:name w:val="样式3"/>
    <w:basedOn w:val="a"/>
    <w:qFormat/>
    <w:rsid w:val="000F6DCD"/>
    <w:pPr>
      <w:keepNext/>
      <w:keepLines/>
      <w:tabs>
        <w:tab w:val="left" w:pos="851"/>
      </w:tabs>
      <w:adjustRightInd w:val="0"/>
      <w:snapToGrid w:val="0"/>
      <w:spacing w:before="78" w:after="78" w:line="336" w:lineRule="auto"/>
      <w:ind w:firstLineChars="200" w:firstLine="480"/>
      <w:outlineLvl w:val="2"/>
    </w:pPr>
    <w:rPr>
      <w:rFonts w:ascii="宋体" w:hAnsi="宋体"/>
      <w:bCs/>
      <w:sz w:val="24"/>
    </w:rPr>
  </w:style>
  <w:style w:type="paragraph" w:customStyle="1" w:styleId="af5">
    <w:name w:val="大港正文"/>
    <w:basedOn w:val="a"/>
    <w:next w:val="a"/>
    <w:link w:val="Chara"/>
    <w:rsid w:val="000F6DCD"/>
    <w:pPr>
      <w:adjustRightInd w:val="0"/>
      <w:snapToGrid w:val="0"/>
      <w:spacing w:line="360" w:lineRule="auto"/>
      <w:ind w:firstLineChars="225" w:firstLine="540"/>
    </w:pPr>
    <w:rPr>
      <w:rFonts w:ascii="宋体" w:hAnsi="宋体"/>
      <w:kern w:val="0"/>
      <w:sz w:val="24"/>
    </w:rPr>
  </w:style>
  <w:style w:type="paragraph" w:customStyle="1" w:styleId="CharCharCharCharCharCharCharCharChar1CharCharCharCharCharChar">
    <w:name w:val="Char Char Char Char Char Char Char Char Char1 Char Char Char Char Char Char"/>
    <w:basedOn w:val="a"/>
    <w:rsid w:val="000F6DCD"/>
    <w:rPr>
      <w:szCs w:val="20"/>
    </w:rPr>
  </w:style>
  <w:style w:type="table" w:styleId="affc">
    <w:name w:val="Table Grid"/>
    <w:basedOn w:val="a2"/>
    <w:uiPriority w:val="59"/>
    <w:qFormat/>
    <w:rsid w:val="000F6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2"/>
    <w:basedOn w:val="a"/>
    <w:next w:val="30"/>
    <w:rsid w:val="00604DCC"/>
    <w:pPr>
      <w:tabs>
        <w:tab w:val="left" w:pos="604"/>
      </w:tabs>
      <w:spacing w:line="360" w:lineRule="auto"/>
      <w:ind w:firstLine="600"/>
    </w:pPr>
    <w:rPr>
      <w:sz w:val="24"/>
    </w:rPr>
  </w:style>
  <w:style w:type="paragraph" w:customStyle="1" w:styleId="Style72">
    <w:name w:val="_Style 72"/>
    <w:basedOn w:val="a"/>
    <w:rsid w:val="00F21845"/>
    <w:rPr>
      <w:sz w:val="24"/>
    </w:rPr>
  </w:style>
  <w:style w:type="paragraph" w:styleId="33">
    <w:name w:val="Body Text 3"/>
    <w:basedOn w:val="a"/>
    <w:link w:val="3Char2"/>
    <w:unhideWhenUsed/>
    <w:rsid w:val="00905185"/>
    <w:pPr>
      <w:spacing w:after="120"/>
    </w:pPr>
    <w:rPr>
      <w:sz w:val="16"/>
      <w:szCs w:val="16"/>
    </w:rPr>
  </w:style>
  <w:style w:type="character" w:customStyle="1" w:styleId="3Char2">
    <w:name w:val="正文文本 3 Char"/>
    <w:basedOn w:val="a1"/>
    <w:link w:val="33"/>
    <w:rsid w:val="00905185"/>
    <w:rPr>
      <w:kern w:val="2"/>
      <w:sz w:val="16"/>
      <w:szCs w:val="16"/>
    </w:rPr>
  </w:style>
  <w:style w:type="paragraph" w:customStyle="1" w:styleId="27">
    <w:name w:val="正文 首行缩进:  2 字符"/>
    <w:basedOn w:val="a"/>
    <w:uiPriority w:val="99"/>
    <w:qFormat/>
    <w:rsid w:val="00E57A0D"/>
    <w:pPr>
      <w:ind w:firstLineChars="200" w:firstLine="579"/>
    </w:pPr>
    <w:rPr>
      <w:rFonts w:cs="宋体"/>
      <w:kern w:val="0"/>
      <w:sz w:val="20"/>
      <w:szCs w:val="20"/>
    </w:rPr>
  </w:style>
  <w:style w:type="character" w:customStyle="1" w:styleId="CharChar0">
    <w:name w:val="报告表三级标题 Char Char"/>
    <w:rsid w:val="009B6BD5"/>
    <w:rPr>
      <w:kern w:val="2"/>
      <w:sz w:val="24"/>
    </w:rPr>
  </w:style>
  <w:style w:type="paragraph" w:customStyle="1" w:styleId="310">
    <w:name w:val="正文文本缩进 31"/>
    <w:basedOn w:val="a"/>
    <w:rsid w:val="009B6BD5"/>
    <w:pPr>
      <w:tabs>
        <w:tab w:val="left" w:pos="7989"/>
        <w:tab w:val="left" w:pos="8952"/>
      </w:tabs>
      <w:ind w:left="-1233" w:firstLine="1233"/>
    </w:pPr>
    <w:rPr>
      <w:rFonts w:ascii="楷体_GB2312" w:eastAsia="楷体_GB2312"/>
      <w:sz w:val="28"/>
      <w:szCs w:val="20"/>
    </w:rPr>
  </w:style>
  <w:style w:type="character" w:customStyle="1" w:styleId="14">
    <w:name w:val="页码1"/>
    <w:basedOn w:val="a1"/>
    <w:rsid w:val="00FA05B4"/>
  </w:style>
  <w:style w:type="character" w:customStyle="1" w:styleId="Char12">
    <w:name w:val="普通文字 Char1"/>
    <w:rsid w:val="00FA05B4"/>
    <w:rPr>
      <w:rFonts w:ascii="宋体" w:hAnsi="Courier New"/>
      <w:kern w:val="2"/>
      <w:sz w:val="21"/>
    </w:rPr>
  </w:style>
  <w:style w:type="paragraph" w:customStyle="1" w:styleId="affd">
    <w:name w:val="框图"/>
    <w:basedOn w:val="a"/>
    <w:rsid w:val="00FA05B4"/>
    <w:pPr>
      <w:adjustRightInd w:val="0"/>
      <w:snapToGrid w:val="0"/>
      <w:spacing w:line="27" w:lineRule="atLeast"/>
      <w:ind w:leftChars="-38" w:left="12" w:rightChars="-38" w:right="-80" w:hangingChars="54" w:hanging="92"/>
      <w:jc w:val="center"/>
    </w:pPr>
    <w:rPr>
      <w:rFonts w:ascii="宋体" w:hAnsi="宋体"/>
      <w:spacing w:val="-20"/>
      <w:szCs w:val="21"/>
    </w:rPr>
  </w:style>
  <w:style w:type="paragraph" w:customStyle="1" w:styleId="15">
    <w:name w:val="列表1"/>
    <w:basedOn w:val="a"/>
    <w:rsid w:val="00FA05B4"/>
    <w:pPr>
      <w:adjustRightInd w:val="0"/>
      <w:snapToGrid w:val="0"/>
      <w:spacing w:line="320" w:lineRule="exact"/>
      <w:jc w:val="center"/>
    </w:pPr>
    <w:rPr>
      <w:rFonts w:ascii="仿宋_GB2312" w:eastAsia="仿宋_GB2312" w:hAnsi="宋体" w:cs="宋体"/>
      <w:spacing w:val="-20"/>
      <w:kern w:val="0"/>
      <w:szCs w:val="21"/>
    </w:rPr>
  </w:style>
  <w:style w:type="paragraph" w:customStyle="1" w:styleId="28">
    <w:name w:val="正文文本缩进2"/>
    <w:basedOn w:val="a"/>
    <w:rsid w:val="00154AAF"/>
    <w:pPr>
      <w:spacing w:after="120"/>
      <w:ind w:leftChars="200" w:left="420"/>
    </w:pPr>
  </w:style>
  <w:style w:type="character" w:customStyle="1" w:styleId="affe">
    <w:name w:val="批注文字 字符"/>
    <w:rsid w:val="00A874A4"/>
    <w:rPr>
      <w:kern w:val="2"/>
      <w:sz w:val="21"/>
    </w:rPr>
  </w:style>
  <w:style w:type="paragraph" w:customStyle="1" w:styleId="16">
    <w:name w:val="博泵1"/>
    <w:basedOn w:val="a"/>
    <w:rsid w:val="00855057"/>
    <w:pPr>
      <w:adjustRightInd w:val="0"/>
      <w:spacing w:line="480" w:lineRule="exact"/>
      <w:ind w:firstLineChars="200" w:firstLine="200"/>
      <w:jc w:val="left"/>
      <w:textAlignment w:val="baseline"/>
    </w:pPr>
    <w:rPr>
      <w:rFonts w:hAnsi="宋体"/>
      <w:color w:val="000000"/>
      <w:kern w:val="0"/>
      <w:sz w:val="24"/>
      <w:szCs w:val="20"/>
    </w:rPr>
  </w:style>
  <w:style w:type="paragraph" w:customStyle="1" w:styleId="17">
    <w:name w:val="正文缩进1"/>
    <w:basedOn w:val="a"/>
    <w:rsid w:val="002F0BC5"/>
    <w:pPr>
      <w:ind w:firstLineChars="200" w:firstLine="420"/>
    </w:pPr>
  </w:style>
  <w:style w:type="paragraph" w:customStyle="1" w:styleId="CharChar5CharChar">
    <w:name w:val="Char Char5 Char Char"/>
    <w:basedOn w:val="a"/>
    <w:rsid w:val="009C0A3B"/>
    <w:pPr>
      <w:spacing w:line="360" w:lineRule="auto"/>
      <w:ind w:firstLineChars="200" w:firstLine="200"/>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divs>
    <w:div w:id="52243089">
      <w:bodyDiv w:val="1"/>
      <w:marLeft w:val="0"/>
      <w:marRight w:val="0"/>
      <w:marTop w:val="0"/>
      <w:marBottom w:val="0"/>
      <w:divBdr>
        <w:top w:val="none" w:sz="0" w:space="0" w:color="auto"/>
        <w:left w:val="none" w:sz="0" w:space="0" w:color="auto"/>
        <w:bottom w:val="none" w:sz="0" w:space="0" w:color="auto"/>
        <w:right w:val="none" w:sz="0" w:space="0" w:color="auto"/>
      </w:divBdr>
    </w:div>
    <w:div w:id="104737279">
      <w:bodyDiv w:val="1"/>
      <w:marLeft w:val="0"/>
      <w:marRight w:val="0"/>
      <w:marTop w:val="0"/>
      <w:marBottom w:val="0"/>
      <w:divBdr>
        <w:top w:val="none" w:sz="0" w:space="0" w:color="auto"/>
        <w:left w:val="none" w:sz="0" w:space="0" w:color="auto"/>
        <w:bottom w:val="none" w:sz="0" w:space="0" w:color="auto"/>
        <w:right w:val="none" w:sz="0" w:space="0" w:color="auto"/>
      </w:divBdr>
      <w:divsChild>
        <w:div w:id="558371181">
          <w:marLeft w:val="0"/>
          <w:marRight w:val="0"/>
          <w:marTop w:val="0"/>
          <w:marBottom w:val="0"/>
          <w:divBdr>
            <w:top w:val="none" w:sz="0" w:space="0" w:color="auto"/>
            <w:left w:val="none" w:sz="0" w:space="0" w:color="auto"/>
            <w:bottom w:val="none" w:sz="0" w:space="0" w:color="auto"/>
            <w:right w:val="none" w:sz="0" w:space="0" w:color="auto"/>
          </w:divBdr>
        </w:div>
      </w:divsChild>
    </w:div>
    <w:div w:id="277101874">
      <w:bodyDiv w:val="1"/>
      <w:marLeft w:val="0"/>
      <w:marRight w:val="0"/>
      <w:marTop w:val="0"/>
      <w:marBottom w:val="0"/>
      <w:divBdr>
        <w:top w:val="none" w:sz="0" w:space="0" w:color="auto"/>
        <w:left w:val="none" w:sz="0" w:space="0" w:color="auto"/>
        <w:bottom w:val="none" w:sz="0" w:space="0" w:color="auto"/>
        <w:right w:val="none" w:sz="0" w:space="0" w:color="auto"/>
      </w:divBdr>
    </w:div>
    <w:div w:id="306514952">
      <w:bodyDiv w:val="1"/>
      <w:marLeft w:val="0"/>
      <w:marRight w:val="0"/>
      <w:marTop w:val="0"/>
      <w:marBottom w:val="0"/>
      <w:divBdr>
        <w:top w:val="none" w:sz="0" w:space="0" w:color="auto"/>
        <w:left w:val="none" w:sz="0" w:space="0" w:color="auto"/>
        <w:bottom w:val="none" w:sz="0" w:space="0" w:color="auto"/>
        <w:right w:val="none" w:sz="0" w:space="0" w:color="auto"/>
      </w:divBdr>
    </w:div>
    <w:div w:id="345593227">
      <w:bodyDiv w:val="1"/>
      <w:marLeft w:val="0"/>
      <w:marRight w:val="0"/>
      <w:marTop w:val="0"/>
      <w:marBottom w:val="0"/>
      <w:divBdr>
        <w:top w:val="none" w:sz="0" w:space="0" w:color="auto"/>
        <w:left w:val="none" w:sz="0" w:space="0" w:color="auto"/>
        <w:bottom w:val="none" w:sz="0" w:space="0" w:color="auto"/>
        <w:right w:val="none" w:sz="0" w:space="0" w:color="auto"/>
      </w:divBdr>
    </w:div>
    <w:div w:id="399132036">
      <w:bodyDiv w:val="1"/>
      <w:marLeft w:val="0"/>
      <w:marRight w:val="0"/>
      <w:marTop w:val="0"/>
      <w:marBottom w:val="0"/>
      <w:divBdr>
        <w:top w:val="none" w:sz="0" w:space="0" w:color="auto"/>
        <w:left w:val="none" w:sz="0" w:space="0" w:color="auto"/>
        <w:bottom w:val="none" w:sz="0" w:space="0" w:color="auto"/>
        <w:right w:val="none" w:sz="0" w:space="0" w:color="auto"/>
      </w:divBdr>
    </w:div>
    <w:div w:id="478159205">
      <w:bodyDiv w:val="1"/>
      <w:marLeft w:val="0"/>
      <w:marRight w:val="0"/>
      <w:marTop w:val="0"/>
      <w:marBottom w:val="0"/>
      <w:divBdr>
        <w:top w:val="none" w:sz="0" w:space="0" w:color="auto"/>
        <w:left w:val="none" w:sz="0" w:space="0" w:color="auto"/>
        <w:bottom w:val="none" w:sz="0" w:space="0" w:color="auto"/>
        <w:right w:val="none" w:sz="0" w:space="0" w:color="auto"/>
      </w:divBdr>
    </w:div>
    <w:div w:id="496578035">
      <w:bodyDiv w:val="1"/>
      <w:marLeft w:val="0"/>
      <w:marRight w:val="0"/>
      <w:marTop w:val="0"/>
      <w:marBottom w:val="0"/>
      <w:divBdr>
        <w:top w:val="none" w:sz="0" w:space="0" w:color="auto"/>
        <w:left w:val="none" w:sz="0" w:space="0" w:color="auto"/>
        <w:bottom w:val="none" w:sz="0" w:space="0" w:color="auto"/>
        <w:right w:val="none" w:sz="0" w:space="0" w:color="auto"/>
      </w:divBdr>
    </w:div>
    <w:div w:id="601958544">
      <w:bodyDiv w:val="1"/>
      <w:marLeft w:val="0"/>
      <w:marRight w:val="0"/>
      <w:marTop w:val="0"/>
      <w:marBottom w:val="0"/>
      <w:divBdr>
        <w:top w:val="none" w:sz="0" w:space="0" w:color="auto"/>
        <w:left w:val="none" w:sz="0" w:space="0" w:color="auto"/>
        <w:bottom w:val="none" w:sz="0" w:space="0" w:color="auto"/>
        <w:right w:val="none" w:sz="0" w:space="0" w:color="auto"/>
      </w:divBdr>
    </w:div>
    <w:div w:id="612245707">
      <w:bodyDiv w:val="1"/>
      <w:marLeft w:val="0"/>
      <w:marRight w:val="0"/>
      <w:marTop w:val="0"/>
      <w:marBottom w:val="0"/>
      <w:divBdr>
        <w:top w:val="none" w:sz="0" w:space="0" w:color="auto"/>
        <w:left w:val="none" w:sz="0" w:space="0" w:color="auto"/>
        <w:bottom w:val="none" w:sz="0" w:space="0" w:color="auto"/>
        <w:right w:val="none" w:sz="0" w:space="0" w:color="auto"/>
      </w:divBdr>
      <w:divsChild>
        <w:div w:id="1375082402">
          <w:marLeft w:val="0"/>
          <w:marRight w:val="0"/>
          <w:marTop w:val="0"/>
          <w:marBottom w:val="0"/>
          <w:divBdr>
            <w:top w:val="none" w:sz="0" w:space="0" w:color="auto"/>
            <w:left w:val="none" w:sz="0" w:space="0" w:color="auto"/>
            <w:bottom w:val="none" w:sz="0" w:space="0" w:color="auto"/>
            <w:right w:val="none" w:sz="0" w:space="0" w:color="auto"/>
          </w:divBdr>
        </w:div>
      </w:divsChild>
    </w:div>
    <w:div w:id="612400050">
      <w:bodyDiv w:val="1"/>
      <w:marLeft w:val="0"/>
      <w:marRight w:val="0"/>
      <w:marTop w:val="0"/>
      <w:marBottom w:val="0"/>
      <w:divBdr>
        <w:top w:val="none" w:sz="0" w:space="0" w:color="auto"/>
        <w:left w:val="none" w:sz="0" w:space="0" w:color="auto"/>
        <w:bottom w:val="none" w:sz="0" w:space="0" w:color="auto"/>
        <w:right w:val="none" w:sz="0" w:space="0" w:color="auto"/>
      </w:divBdr>
    </w:div>
    <w:div w:id="707266708">
      <w:bodyDiv w:val="1"/>
      <w:marLeft w:val="0"/>
      <w:marRight w:val="0"/>
      <w:marTop w:val="0"/>
      <w:marBottom w:val="0"/>
      <w:divBdr>
        <w:top w:val="none" w:sz="0" w:space="0" w:color="auto"/>
        <w:left w:val="none" w:sz="0" w:space="0" w:color="auto"/>
        <w:bottom w:val="none" w:sz="0" w:space="0" w:color="auto"/>
        <w:right w:val="none" w:sz="0" w:space="0" w:color="auto"/>
      </w:divBdr>
      <w:divsChild>
        <w:div w:id="204106434">
          <w:marLeft w:val="0"/>
          <w:marRight w:val="0"/>
          <w:marTop w:val="0"/>
          <w:marBottom w:val="0"/>
          <w:divBdr>
            <w:top w:val="none" w:sz="0" w:space="0" w:color="auto"/>
            <w:left w:val="none" w:sz="0" w:space="0" w:color="auto"/>
            <w:bottom w:val="none" w:sz="0" w:space="0" w:color="auto"/>
            <w:right w:val="none" w:sz="0" w:space="0" w:color="auto"/>
          </w:divBdr>
        </w:div>
      </w:divsChild>
    </w:div>
    <w:div w:id="747700573">
      <w:bodyDiv w:val="1"/>
      <w:marLeft w:val="0"/>
      <w:marRight w:val="0"/>
      <w:marTop w:val="0"/>
      <w:marBottom w:val="0"/>
      <w:divBdr>
        <w:top w:val="none" w:sz="0" w:space="0" w:color="auto"/>
        <w:left w:val="none" w:sz="0" w:space="0" w:color="auto"/>
        <w:bottom w:val="none" w:sz="0" w:space="0" w:color="auto"/>
        <w:right w:val="none" w:sz="0" w:space="0" w:color="auto"/>
      </w:divBdr>
    </w:div>
    <w:div w:id="872382048">
      <w:bodyDiv w:val="1"/>
      <w:marLeft w:val="0"/>
      <w:marRight w:val="0"/>
      <w:marTop w:val="0"/>
      <w:marBottom w:val="0"/>
      <w:divBdr>
        <w:top w:val="none" w:sz="0" w:space="0" w:color="auto"/>
        <w:left w:val="none" w:sz="0" w:space="0" w:color="auto"/>
        <w:bottom w:val="none" w:sz="0" w:space="0" w:color="auto"/>
        <w:right w:val="none" w:sz="0" w:space="0" w:color="auto"/>
      </w:divBdr>
    </w:div>
    <w:div w:id="873999498">
      <w:bodyDiv w:val="1"/>
      <w:marLeft w:val="0"/>
      <w:marRight w:val="0"/>
      <w:marTop w:val="0"/>
      <w:marBottom w:val="0"/>
      <w:divBdr>
        <w:top w:val="none" w:sz="0" w:space="0" w:color="auto"/>
        <w:left w:val="none" w:sz="0" w:space="0" w:color="auto"/>
        <w:bottom w:val="none" w:sz="0" w:space="0" w:color="auto"/>
        <w:right w:val="none" w:sz="0" w:space="0" w:color="auto"/>
      </w:divBdr>
    </w:div>
    <w:div w:id="933169727">
      <w:bodyDiv w:val="1"/>
      <w:marLeft w:val="0"/>
      <w:marRight w:val="0"/>
      <w:marTop w:val="0"/>
      <w:marBottom w:val="0"/>
      <w:divBdr>
        <w:top w:val="none" w:sz="0" w:space="0" w:color="auto"/>
        <w:left w:val="none" w:sz="0" w:space="0" w:color="auto"/>
        <w:bottom w:val="none" w:sz="0" w:space="0" w:color="auto"/>
        <w:right w:val="none" w:sz="0" w:space="0" w:color="auto"/>
      </w:divBdr>
    </w:div>
    <w:div w:id="1086654716">
      <w:bodyDiv w:val="1"/>
      <w:marLeft w:val="0"/>
      <w:marRight w:val="0"/>
      <w:marTop w:val="0"/>
      <w:marBottom w:val="0"/>
      <w:divBdr>
        <w:top w:val="none" w:sz="0" w:space="0" w:color="auto"/>
        <w:left w:val="none" w:sz="0" w:space="0" w:color="auto"/>
        <w:bottom w:val="none" w:sz="0" w:space="0" w:color="auto"/>
        <w:right w:val="none" w:sz="0" w:space="0" w:color="auto"/>
      </w:divBdr>
    </w:div>
    <w:div w:id="1111631699">
      <w:bodyDiv w:val="1"/>
      <w:marLeft w:val="0"/>
      <w:marRight w:val="0"/>
      <w:marTop w:val="0"/>
      <w:marBottom w:val="0"/>
      <w:divBdr>
        <w:top w:val="none" w:sz="0" w:space="0" w:color="auto"/>
        <w:left w:val="none" w:sz="0" w:space="0" w:color="auto"/>
        <w:bottom w:val="none" w:sz="0" w:space="0" w:color="auto"/>
        <w:right w:val="none" w:sz="0" w:space="0" w:color="auto"/>
      </w:divBdr>
    </w:div>
    <w:div w:id="1118794354">
      <w:bodyDiv w:val="1"/>
      <w:marLeft w:val="0"/>
      <w:marRight w:val="0"/>
      <w:marTop w:val="0"/>
      <w:marBottom w:val="0"/>
      <w:divBdr>
        <w:top w:val="none" w:sz="0" w:space="0" w:color="auto"/>
        <w:left w:val="none" w:sz="0" w:space="0" w:color="auto"/>
        <w:bottom w:val="none" w:sz="0" w:space="0" w:color="auto"/>
        <w:right w:val="none" w:sz="0" w:space="0" w:color="auto"/>
      </w:divBdr>
    </w:div>
    <w:div w:id="1125661264">
      <w:bodyDiv w:val="1"/>
      <w:marLeft w:val="0"/>
      <w:marRight w:val="0"/>
      <w:marTop w:val="0"/>
      <w:marBottom w:val="0"/>
      <w:divBdr>
        <w:top w:val="none" w:sz="0" w:space="0" w:color="auto"/>
        <w:left w:val="none" w:sz="0" w:space="0" w:color="auto"/>
        <w:bottom w:val="none" w:sz="0" w:space="0" w:color="auto"/>
        <w:right w:val="none" w:sz="0" w:space="0" w:color="auto"/>
      </w:divBdr>
    </w:div>
    <w:div w:id="1131703377">
      <w:bodyDiv w:val="1"/>
      <w:marLeft w:val="0"/>
      <w:marRight w:val="0"/>
      <w:marTop w:val="0"/>
      <w:marBottom w:val="0"/>
      <w:divBdr>
        <w:top w:val="none" w:sz="0" w:space="0" w:color="auto"/>
        <w:left w:val="none" w:sz="0" w:space="0" w:color="auto"/>
        <w:bottom w:val="none" w:sz="0" w:space="0" w:color="auto"/>
        <w:right w:val="none" w:sz="0" w:space="0" w:color="auto"/>
      </w:divBdr>
    </w:div>
    <w:div w:id="1139230733">
      <w:bodyDiv w:val="1"/>
      <w:marLeft w:val="0"/>
      <w:marRight w:val="0"/>
      <w:marTop w:val="0"/>
      <w:marBottom w:val="0"/>
      <w:divBdr>
        <w:top w:val="none" w:sz="0" w:space="0" w:color="auto"/>
        <w:left w:val="none" w:sz="0" w:space="0" w:color="auto"/>
        <w:bottom w:val="none" w:sz="0" w:space="0" w:color="auto"/>
        <w:right w:val="none" w:sz="0" w:space="0" w:color="auto"/>
      </w:divBdr>
    </w:div>
    <w:div w:id="1150631621">
      <w:bodyDiv w:val="1"/>
      <w:marLeft w:val="0"/>
      <w:marRight w:val="0"/>
      <w:marTop w:val="0"/>
      <w:marBottom w:val="0"/>
      <w:divBdr>
        <w:top w:val="none" w:sz="0" w:space="0" w:color="auto"/>
        <w:left w:val="none" w:sz="0" w:space="0" w:color="auto"/>
        <w:bottom w:val="none" w:sz="0" w:space="0" w:color="auto"/>
        <w:right w:val="none" w:sz="0" w:space="0" w:color="auto"/>
      </w:divBdr>
    </w:div>
    <w:div w:id="1189098843">
      <w:bodyDiv w:val="1"/>
      <w:marLeft w:val="0"/>
      <w:marRight w:val="0"/>
      <w:marTop w:val="0"/>
      <w:marBottom w:val="0"/>
      <w:divBdr>
        <w:top w:val="none" w:sz="0" w:space="0" w:color="auto"/>
        <w:left w:val="none" w:sz="0" w:space="0" w:color="auto"/>
        <w:bottom w:val="none" w:sz="0" w:space="0" w:color="auto"/>
        <w:right w:val="none" w:sz="0" w:space="0" w:color="auto"/>
      </w:divBdr>
    </w:div>
    <w:div w:id="1323046637">
      <w:bodyDiv w:val="1"/>
      <w:marLeft w:val="0"/>
      <w:marRight w:val="0"/>
      <w:marTop w:val="0"/>
      <w:marBottom w:val="0"/>
      <w:divBdr>
        <w:top w:val="none" w:sz="0" w:space="0" w:color="auto"/>
        <w:left w:val="none" w:sz="0" w:space="0" w:color="auto"/>
        <w:bottom w:val="none" w:sz="0" w:space="0" w:color="auto"/>
        <w:right w:val="none" w:sz="0" w:space="0" w:color="auto"/>
      </w:divBdr>
    </w:div>
    <w:div w:id="1342121981">
      <w:bodyDiv w:val="1"/>
      <w:marLeft w:val="0"/>
      <w:marRight w:val="0"/>
      <w:marTop w:val="0"/>
      <w:marBottom w:val="0"/>
      <w:divBdr>
        <w:top w:val="none" w:sz="0" w:space="0" w:color="auto"/>
        <w:left w:val="none" w:sz="0" w:space="0" w:color="auto"/>
        <w:bottom w:val="none" w:sz="0" w:space="0" w:color="auto"/>
        <w:right w:val="none" w:sz="0" w:space="0" w:color="auto"/>
      </w:divBdr>
    </w:div>
    <w:div w:id="1556627790">
      <w:bodyDiv w:val="1"/>
      <w:marLeft w:val="0"/>
      <w:marRight w:val="0"/>
      <w:marTop w:val="0"/>
      <w:marBottom w:val="0"/>
      <w:divBdr>
        <w:top w:val="none" w:sz="0" w:space="0" w:color="auto"/>
        <w:left w:val="none" w:sz="0" w:space="0" w:color="auto"/>
        <w:bottom w:val="none" w:sz="0" w:space="0" w:color="auto"/>
        <w:right w:val="none" w:sz="0" w:space="0" w:color="auto"/>
      </w:divBdr>
    </w:div>
    <w:div w:id="1810900282">
      <w:bodyDiv w:val="1"/>
      <w:marLeft w:val="0"/>
      <w:marRight w:val="0"/>
      <w:marTop w:val="0"/>
      <w:marBottom w:val="0"/>
      <w:divBdr>
        <w:top w:val="none" w:sz="0" w:space="0" w:color="auto"/>
        <w:left w:val="none" w:sz="0" w:space="0" w:color="auto"/>
        <w:bottom w:val="none" w:sz="0" w:space="0" w:color="auto"/>
        <w:right w:val="none" w:sz="0" w:space="0" w:color="auto"/>
      </w:divBdr>
    </w:div>
    <w:div w:id="2044792115">
      <w:bodyDiv w:val="1"/>
      <w:marLeft w:val="0"/>
      <w:marRight w:val="0"/>
      <w:marTop w:val="0"/>
      <w:marBottom w:val="0"/>
      <w:divBdr>
        <w:top w:val="none" w:sz="0" w:space="0" w:color="auto"/>
        <w:left w:val="none" w:sz="0" w:space="0" w:color="auto"/>
        <w:bottom w:val="none" w:sz="0" w:space="0" w:color="auto"/>
        <w:right w:val="none" w:sz="0" w:space="0" w:color="auto"/>
      </w:divBdr>
    </w:div>
    <w:div w:id="211007810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baidu.com/view/3676.htm" TargetMode="External"/><Relationship Id="rId18" Type="http://schemas.openxmlformats.org/officeDocument/2006/relationships/oleObject" Target="embeddings/oleObject1.bin"/><Relationship Id="rId26" Type="http://schemas.openxmlformats.org/officeDocument/2006/relationships/image" Target="media/image6.w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9.wmf"/><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baike.baidu.com/view/1135482.htm"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282199.htm"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44B0-1924-4AB1-814B-88BC1686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13986</TotalTime>
  <Pages>52</Pages>
  <Words>27049</Words>
  <Characters>10331</Characters>
  <Application>Microsoft Office Word</Application>
  <DocSecurity>0</DocSecurity>
  <Lines>86</Lines>
  <Paragraphs>74</Paragraphs>
  <ScaleCrop>false</ScaleCrop>
  <Company>Microsoft</Company>
  <LinksUpToDate>false</LinksUpToDate>
  <CharactersWithSpaces>37306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subject/>
  <dc:creator>微软用户</dc:creator>
  <cp:keywords/>
  <dc:description/>
  <cp:lastModifiedBy>Administrator</cp:lastModifiedBy>
  <cp:revision>1242</cp:revision>
  <cp:lastPrinted>2018-12-21T07:25:00Z</cp:lastPrinted>
  <dcterms:created xsi:type="dcterms:W3CDTF">2019-03-25T11:02:00Z</dcterms:created>
  <dcterms:modified xsi:type="dcterms:W3CDTF">2019-10-21T06:59:00Z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