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C8" w:rsidRPr="00884B94" w:rsidRDefault="00410FC8">
      <w:pPr>
        <w:jc w:val="center"/>
        <w:rPr>
          <w:rFonts w:ascii="宋体" w:hAnsi="宋体"/>
          <w:b/>
          <w:sz w:val="52"/>
        </w:rPr>
      </w:pPr>
    </w:p>
    <w:p w:rsidR="00410FC8" w:rsidRPr="00884B94" w:rsidRDefault="00410FC8" w:rsidP="00884B94">
      <w:pPr>
        <w:rPr>
          <w:rFonts w:ascii="宋体" w:hAnsi="宋体"/>
          <w:b/>
          <w:sz w:val="52"/>
        </w:rPr>
      </w:pPr>
    </w:p>
    <w:p w:rsidR="00410FC8" w:rsidRPr="00884B94" w:rsidRDefault="00E756E2">
      <w:pPr>
        <w:jc w:val="center"/>
        <w:rPr>
          <w:rFonts w:ascii="宋体" w:hAnsi="宋体" w:hint="eastAsia"/>
          <w:b/>
          <w:sz w:val="52"/>
        </w:rPr>
      </w:pPr>
      <w:r w:rsidRPr="00884B94">
        <w:rPr>
          <w:rFonts w:ascii="宋体" w:hAnsi="宋体" w:hint="eastAsia"/>
          <w:b/>
          <w:sz w:val="52"/>
        </w:rPr>
        <w:t>建设项目环境影响报告</w:t>
      </w:r>
      <w:bookmarkStart w:id="0" w:name="_GoBack"/>
      <w:bookmarkEnd w:id="0"/>
      <w:r w:rsidRPr="00884B94">
        <w:rPr>
          <w:rFonts w:ascii="宋体" w:hAnsi="宋体" w:hint="eastAsia"/>
          <w:b/>
          <w:sz w:val="52"/>
        </w:rPr>
        <w:t>表</w:t>
      </w:r>
    </w:p>
    <w:p w:rsidR="00884B94" w:rsidRPr="00884B94" w:rsidRDefault="00884B94" w:rsidP="00884B94">
      <w:pPr>
        <w:jc w:val="center"/>
        <w:rPr>
          <w:rFonts w:ascii="宋体" w:hAnsi="宋体"/>
          <w:b/>
          <w:sz w:val="52"/>
        </w:rPr>
      </w:pPr>
      <w:r w:rsidRPr="00884B94">
        <w:rPr>
          <w:rFonts w:ascii="宋体" w:hAnsi="宋体" w:hint="eastAsia"/>
          <w:b/>
          <w:sz w:val="52"/>
        </w:rPr>
        <w:t>(公示本)</w:t>
      </w: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E756E2">
      <w:pPr>
        <w:ind w:leftChars="225" w:left="1940" w:hangingChars="500" w:hanging="1400"/>
        <w:jc w:val="center"/>
        <w:rPr>
          <w:rFonts w:ascii="宋体" w:hAnsi="宋体"/>
          <w:sz w:val="28"/>
          <w:szCs w:val="28"/>
          <w:u w:val="single"/>
        </w:rPr>
      </w:pPr>
      <w:r w:rsidRPr="00884B94">
        <w:rPr>
          <w:rFonts w:ascii="宋体" w:hAnsi="宋体" w:hint="eastAsia"/>
          <w:sz w:val="28"/>
        </w:rPr>
        <w:t>项目名称：</w:t>
      </w:r>
      <w:r w:rsidRPr="00884B94">
        <w:rPr>
          <w:rFonts w:ascii="宋体" w:hAnsi="宋体" w:hint="eastAsia"/>
          <w:sz w:val="28"/>
          <w:u w:val="single"/>
        </w:rPr>
        <w:t>中国石油化工股份有限公司江苏油田分公司采油一厂花26断块CO</w:t>
      </w:r>
      <w:r w:rsidRPr="00884B94">
        <w:rPr>
          <w:rFonts w:ascii="宋体" w:hAnsi="宋体" w:hint="eastAsia"/>
          <w:sz w:val="28"/>
          <w:u w:val="single"/>
          <w:vertAlign w:val="subscript"/>
        </w:rPr>
        <w:t>2</w:t>
      </w:r>
      <w:proofErr w:type="gramStart"/>
      <w:r w:rsidRPr="00884B94">
        <w:rPr>
          <w:rFonts w:ascii="宋体" w:hAnsi="宋体" w:hint="eastAsia"/>
          <w:sz w:val="28"/>
          <w:u w:val="single"/>
        </w:rPr>
        <w:t>驱提高</w:t>
      </w:r>
      <w:proofErr w:type="gramEnd"/>
      <w:r w:rsidRPr="00884B94">
        <w:rPr>
          <w:rFonts w:ascii="宋体" w:hAnsi="宋体" w:hint="eastAsia"/>
          <w:sz w:val="28"/>
          <w:u w:val="single"/>
        </w:rPr>
        <w:t>采油收集效率工程项目</w:t>
      </w:r>
    </w:p>
    <w:p w:rsidR="00410FC8" w:rsidRPr="00884B94" w:rsidRDefault="00E756E2">
      <w:pPr>
        <w:ind w:leftChars="225" w:left="2780" w:hangingChars="800" w:hanging="2240"/>
        <w:jc w:val="center"/>
        <w:rPr>
          <w:rFonts w:ascii="宋体" w:hAnsi="宋体"/>
          <w:sz w:val="28"/>
          <w:szCs w:val="28"/>
          <w:u w:val="single"/>
        </w:rPr>
      </w:pPr>
      <w:r w:rsidRPr="00884B94">
        <w:rPr>
          <w:rFonts w:ascii="宋体" w:hAnsi="宋体" w:hint="eastAsia"/>
          <w:sz w:val="28"/>
        </w:rPr>
        <w:t>建设单位（盖章）：</w:t>
      </w:r>
      <w:r w:rsidRPr="00884B94">
        <w:rPr>
          <w:rFonts w:ascii="宋体" w:hAnsi="宋体"/>
          <w:sz w:val="28"/>
          <w:szCs w:val="28"/>
          <w:u w:val="single"/>
        </w:rPr>
        <w:t>中国石油化工股份有限公司</w:t>
      </w:r>
      <w:r w:rsidRPr="00884B94">
        <w:rPr>
          <w:rFonts w:ascii="宋体" w:hAnsi="宋体" w:hint="eastAsia"/>
          <w:sz w:val="28"/>
          <w:szCs w:val="28"/>
          <w:u w:val="single"/>
        </w:rPr>
        <w:t>江苏油田分公司采油一厂</w:t>
      </w: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410FC8">
      <w:pPr>
        <w:rPr>
          <w:rFonts w:ascii="宋体" w:hAnsi="宋体"/>
        </w:rPr>
      </w:pPr>
    </w:p>
    <w:p w:rsidR="00410FC8" w:rsidRPr="00884B94" w:rsidRDefault="00E756E2">
      <w:pPr>
        <w:jc w:val="center"/>
        <w:rPr>
          <w:rFonts w:ascii="宋体" w:hAnsi="宋体"/>
          <w:sz w:val="30"/>
        </w:rPr>
      </w:pPr>
      <w:r w:rsidRPr="00884B94">
        <w:rPr>
          <w:rFonts w:ascii="宋体" w:hAnsi="宋体" w:hint="eastAsia"/>
          <w:sz w:val="30"/>
        </w:rPr>
        <w:t>编制日期：2019年</w:t>
      </w:r>
      <w:r w:rsidR="00194FE7" w:rsidRPr="00884B94">
        <w:rPr>
          <w:rFonts w:ascii="宋体" w:hAnsi="宋体" w:hint="eastAsia"/>
          <w:sz w:val="30"/>
        </w:rPr>
        <w:t>9</w:t>
      </w:r>
      <w:r w:rsidRPr="00884B94">
        <w:rPr>
          <w:rFonts w:ascii="宋体" w:hAnsi="宋体" w:hint="eastAsia"/>
          <w:sz w:val="30"/>
        </w:rPr>
        <w:t>月</w:t>
      </w:r>
    </w:p>
    <w:p w:rsidR="00410FC8" w:rsidRPr="00884B94" w:rsidRDefault="00E756E2">
      <w:pPr>
        <w:jc w:val="center"/>
        <w:rPr>
          <w:rFonts w:ascii="宋体" w:hAnsi="宋体"/>
          <w:sz w:val="30"/>
        </w:rPr>
      </w:pPr>
      <w:r w:rsidRPr="00884B94">
        <w:rPr>
          <w:rFonts w:ascii="宋体" w:hAnsi="宋体" w:hint="eastAsia"/>
          <w:sz w:val="30"/>
        </w:rPr>
        <w:t>国家环境保护总局制</w:t>
      </w:r>
    </w:p>
    <w:p w:rsidR="00410FC8" w:rsidRPr="00884B94" w:rsidRDefault="00410FC8">
      <w:pPr>
        <w:jc w:val="center"/>
        <w:rPr>
          <w:rFonts w:ascii="宋体" w:hAnsi="宋体"/>
          <w:sz w:val="30"/>
        </w:rPr>
      </w:pPr>
    </w:p>
    <w:p w:rsidR="00410FC8" w:rsidRPr="00884B94" w:rsidRDefault="00410FC8">
      <w:pPr>
        <w:jc w:val="center"/>
        <w:rPr>
          <w:rFonts w:ascii="宋体" w:hAnsi="宋体"/>
          <w:sz w:val="30"/>
        </w:rPr>
        <w:sectPr w:rsidR="00410FC8" w:rsidRPr="00884B94">
          <w:footerReference w:type="even" r:id="rId10"/>
          <w:headerReference w:type="first" r:id="rId11"/>
          <w:pgSz w:w="11907" w:h="16840"/>
          <w:pgMar w:top="1440" w:right="1418" w:bottom="1440" w:left="1418" w:header="851" w:footer="992" w:gutter="0"/>
          <w:pgNumType w:start="0"/>
          <w:cols w:space="425"/>
          <w:titlePg/>
          <w:docGrid w:type="linesAndChars" w:linePitch="312"/>
        </w:sectPr>
      </w:pPr>
    </w:p>
    <w:p w:rsidR="00410FC8" w:rsidRPr="00884B94" w:rsidRDefault="00410FC8">
      <w:pPr>
        <w:jc w:val="center"/>
        <w:rPr>
          <w:rFonts w:ascii="宋体" w:hAnsi="宋体"/>
          <w:b/>
          <w:sz w:val="30"/>
        </w:rPr>
      </w:pPr>
    </w:p>
    <w:p w:rsidR="00410FC8" w:rsidRPr="00884B94" w:rsidRDefault="00410FC8">
      <w:pPr>
        <w:jc w:val="center"/>
        <w:rPr>
          <w:rFonts w:ascii="宋体" w:hAnsi="宋体"/>
          <w:b/>
          <w:sz w:val="30"/>
        </w:rPr>
      </w:pPr>
    </w:p>
    <w:p w:rsidR="00410FC8" w:rsidRPr="00884B94" w:rsidRDefault="00E756E2">
      <w:pPr>
        <w:jc w:val="center"/>
        <w:rPr>
          <w:rFonts w:ascii="宋体" w:hAnsi="宋体"/>
          <w:b/>
          <w:sz w:val="30"/>
        </w:rPr>
      </w:pPr>
      <w:r w:rsidRPr="00884B94">
        <w:rPr>
          <w:rFonts w:ascii="宋体" w:hAnsi="宋体" w:hint="eastAsia"/>
          <w:b/>
          <w:sz w:val="30"/>
        </w:rPr>
        <w:t>《建设项目环境影响报告表》编制说明</w:t>
      </w:r>
    </w:p>
    <w:p w:rsidR="00410FC8" w:rsidRPr="00884B94" w:rsidRDefault="00410FC8">
      <w:pPr>
        <w:rPr>
          <w:rFonts w:ascii="宋体" w:hAnsi="宋体"/>
        </w:rPr>
      </w:pPr>
    </w:p>
    <w:p w:rsidR="00410FC8" w:rsidRPr="00884B94" w:rsidRDefault="00E756E2">
      <w:pPr>
        <w:spacing w:line="560" w:lineRule="exact"/>
        <w:ind w:firstLineChars="200" w:firstLine="464"/>
        <w:rPr>
          <w:rFonts w:ascii="宋体" w:hAnsi="宋体"/>
          <w:spacing w:val="-4"/>
        </w:rPr>
      </w:pPr>
      <w:r w:rsidRPr="00884B94">
        <w:rPr>
          <w:rFonts w:ascii="宋体" w:hAnsi="宋体" w:hint="eastAsia"/>
          <w:spacing w:val="-4"/>
        </w:rPr>
        <w:t>《建设项目环境影响报告表》由具有从事环境影响评价工作资质的单位编制。</w:t>
      </w:r>
    </w:p>
    <w:p w:rsidR="00410FC8" w:rsidRPr="00884B94" w:rsidRDefault="00E756E2">
      <w:pPr>
        <w:spacing w:line="560" w:lineRule="exact"/>
        <w:ind w:firstLineChars="200" w:firstLine="480"/>
        <w:rPr>
          <w:rFonts w:ascii="宋体" w:hAnsi="宋体"/>
        </w:rPr>
      </w:pPr>
      <w:r w:rsidRPr="00884B94">
        <w:rPr>
          <w:rFonts w:ascii="宋体" w:hAnsi="宋体" w:hint="eastAsia"/>
        </w:rPr>
        <w:t>1</w:t>
      </w:r>
      <w:r w:rsidRPr="00884B94">
        <w:rPr>
          <w:rFonts w:ascii="宋体" w:hAnsi="宋体"/>
        </w:rPr>
        <w:t>.</w:t>
      </w:r>
      <w:r w:rsidRPr="00884B94">
        <w:rPr>
          <w:rFonts w:ascii="宋体" w:hAnsi="宋体" w:hint="eastAsia"/>
        </w:rPr>
        <w:t>项目名称——指项目立项批复时的名称，应不超过30个字（两个英文字段作一个汉字）。</w:t>
      </w:r>
    </w:p>
    <w:p w:rsidR="00410FC8" w:rsidRPr="00884B94" w:rsidRDefault="00E756E2">
      <w:pPr>
        <w:spacing w:line="560" w:lineRule="exact"/>
        <w:ind w:firstLineChars="200" w:firstLine="480"/>
        <w:rPr>
          <w:rFonts w:ascii="宋体" w:hAnsi="宋体"/>
        </w:rPr>
      </w:pPr>
      <w:r w:rsidRPr="00884B94">
        <w:rPr>
          <w:rFonts w:ascii="宋体" w:hAnsi="宋体" w:hint="eastAsia"/>
        </w:rPr>
        <w:t>2</w:t>
      </w:r>
      <w:r w:rsidRPr="00884B94">
        <w:rPr>
          <w:rFonts w:ascii="宋体" w:hAnsi="宋体"/>
        </w:rPr>
        <w:t>.</w:t>
      </w:r>
      <w:r w:rsidRPr="00884B94">
        <w:rPr>
          <w:rFonts w:ascii="宋体" w:hAnsi="宋体" w:hint="eastAsia"/>
        </w:rPr>
        <w:t>建设地点——指项目所在地详细地址，公路、铁路应填写起止地点。</w:t>
      </w:r>
    </w:p>
    <w:p w:rsidR="00410FC8" w:rsidRPr="00884B94" w:rsidRDefault="00E756E2">
      <w:pPr>
        <w:spacing w:line="560" w:lineRule="exact"/>
        <w:ind w:firstLineChars="200" w:firstLine="480"/>
        <w:rPr>
          <w:rFonts w:ascii="宋体" w:hAnsi="宋体"/>
        </w:rPr>
      </w:pPr>
      <w:r w:rsidRPr="00884B94">
        <w:rPr>
          <w:rFonts w:ascii="宋体" w:hAnsi="宋体"/>
        </w:rPr>
        <w:t>3.</w:t>
      </w:r>
      <w:r w:rsidRPr="00884B94">
        <w:rPr>
          <w:rFonts w:ascii="宋体" w:hAnsi="宋体" w:hint="eastAsia"/>
        </w:rPr>
        <w:t>行业类别——按国标填写。</w:t>
      </w:r>
    </w:p>
    <w:p w:rsidR="00410FC8" w:rsidRPr="00884B94" w:rsidRDefault="00E756E2">
      <w:pPr>
        <w:spacing w:line="560" w:lineRule="exact"/>
        <w:ind w:firstLineChars="200" w:firstLine="480"/>
        <w:rPr>
          <w:rFonts w:ascii="宋体" w:hAnsi="宋体"/>
        </w:rPr>
      </w:pPr>
      <w:r w:rsidRPr="00884B94">
        <w:rPr>
          <w:rFonts w:ascii="宋体" w:hAnsi="宋体"/>
        </w:rPr>
        <w:t>4.</w:t>
      </w:r>
      <w:r w:rsidRPr="00884B94">
        <w:rPr>
          <w:rFonts w:ascii="宋体" w:hAnsi="宋体" w:hint="eastAsia"/>
        </w:rPr>
        <w:t>总投资——指项目投资总额。</w:t>
      </w:r>
    </w:p>
    <w:p w:rsidR="00410FC8" w:rsidRPr="00884B94" w:rsidRDefault="00E756E2">
      <w:pPr>
        <w:spacing w:line="560" w:lineRule="exact"/>
        <w:ind w:firstLineChars="200" w:firstLine="480"/>
        <w:rPr>
          <w:rFonts w:ascii="宋体" w:hAnsi="宋体"/>
        </w:rPr>
      </w:pPr>
      <w:r w:rsidRPr="00884B94">
        <w:rPr>
          <w:rFonts w:ascii="宋体" w:hAnsi="宋体"/>
        </w:rPr>
        <w:t>5.</w:t>
      </w:r>
      <w:r w:rsidRPr="00884B94">
        <w:rPr>
          <w:rFonts w:ascii="宋体" w:hAnsi="宋体" w:hint="eastAsia"/>
        </w:rPr>
        <w:t>主要环境保护目标——指项目区周围一定范围内集中居民住宅区、学校、医院、保护文物、风景名胜区、水源地和生态敏感点等，应尽可能给出保护目标、性质、规模和距厂界距离等。</w:t>
      </w:r>
    </w:p>
    <w:p w:rsidR="00410FC8" w:rsidRPr="00884B94" w:rsidRDefault="00E756E2">
      <w:pPr>
        <w:spacing w:line="560" w:lineRule="exact"/>
        <w:ind w:firstLineChars="200" w:firstLine="480"/>
        <w:rPr>
          <w:rFonts w:ascii="宋体" w:hAnsi="宋体"/>
        </w:rPr>
      </w:pPr>
      <w:r w:rsidRPr="00884B94">
        <w:rPr>
          <w:rFonts w:ascii="宋体" w:hAnsi="宋体"/>
        </w:rPr>
        <w:t>6.</w:t>
      </w:r>
      <w:r w:rsidRPr="00884B94">
        <w:rPr>
          <w:rFonts w:ascii="宋体" w:hAnsi="宋体" w:hint="eastAsia"/>
        </w:rPr>
        <w:t>结论与建议——给出本项目清洁生产、达标排放和总量控制的分析结论，确定污染防治措施的有效性，说明本项目对环境造成的影响，给出建设项目环境可行性的明确结论。同时提出减少环境影响的其他建议。</w:t>
      </w:r>
    </w:p>
    <w:p w:rsidR="00410FC8" w:rsidRPr="00884B94" w:rsidRDefault="00E756E2">
      <w:pPr>
        <w:spacing w:line="560" w:lineRule="exact"/>
        <w:ind w:firstLineChars="200" w:firstLine="480"/>
        <w:rPr>
          <w:rFonts w:ascii="宋体" w:hAnsi="宋体"/>
        </w:rPr>
      </w:pPr>
      <w:r w:rsidRPr="00884B94">
        <w:rPr>
          <w:rFonts w:ascii="宋体" w:hAnsi="宋体" w:hint="eastAsia"/>
        </w:rPr>
        <w:t>7</w:t>
      </w:r>
      <w:r w:rsidRPr="00884B94">
        <w:rPr>
          <w:rFonts w:ascii="宋体" w:hAnsi="宋体"/>
        </w:rPr>
        <w:t>.</w:t>
      </w:r>
      <w:r w:rsidRPr="00884B94">
        <w:rPr>
          <w:rFonts w:ascii="宋体" w:hAnsi="宋体" w:hint="eastAsia"/>
        </w:rPr>
        <w:t>预审意见——由行业主管部门填写答复意见，无主管部门项目，可不填。</w:t>
      </w:r>
    </w:p>
    <w:p w:rsidR="00410FC8" w:rsidRPr="00884B94" w:rsidRDefault="00E756E2">
      <w:pPr>
        <w:spacing w:line="560" w:lineRule="exact"/>
        <w:ind w:firstLineChars="200" w:firstLine="480"/>
        <w:rPr>
          <w:rFonts w:ascii="宋体" w:hAnsi="宋体"/>
        </w:rPr>
      </w:pPr>
      <w:r w:rsidRPr="00884B94">
        <w:rPr>
          <w:rFonts w:ascii="宋体" w:hAnsi="宋体"/>
        </w:rPr>
        <w:t>8.</w:t>
      </w:r>
      <w:r w:rsidRPr="00884B94">
        <w:rPr>
          <w:rFonts w:ascii="宋体" w:hAnsi="宋体" w:hint="eastAsia"/>
        </w:rPr>
        <w:t>审批意见——由负责审批该项目的环境保护行政主管部门批复。</w:t>
      </w:r>
    </w:p>
    <w:p w:rsidR="00410FC8" w:rsidRPr="00884B94" w:rsidRDefault="00410FC8">
      <w:pPr>
        <w:spacing w:line="560" w:lineRule="exact"/>
        <w:ind w:firstLineChars="200" w:firstLine="480"/>
        <w:rPr>
          <w:rFonts w:ascii="宋体" w:hAnsi="宋体"/>
        </w:rPr>
      </w:pPr>
    </w:p>
    <w:p w:rsidR="00410FC8" w:rsidRPr="00884B94" w:rsidRDefault="00410FC8">
      <w:pPr>
        <w:spacing w:line="560" w:lineRule="exact"/>
        <w:ind w:firstLine="480"/>
        <w:rPr>
          <w:rFonts w:ascii="宋体" w:hAnsi="宋体"/>
        </w:rPr>
        <w:sectPr w:rsidR="00410FC8" w:rsidRPr="00884B94">
          <w:footerReference w:type="default" r:id="rId12"/>
          <w:pgSz w:w="11906" w:h="16838"/>
          <w:pgMar w:top="1440" w:right="1418" w:bottom="1440" w:left="1418" w:header="851" w:footer="992" w:gutter="0"/>
          <w:cols w:space="425"/>
          <w:docGrid w:type="linesAndChars" w:linePitch="312"/>
        </w:sectPr>
      </w:pPr>
    </w:p>
    <w:p w:rsidR="00410FC8" w:rsidRPr="00884B94" w:rsidRDefault="00E756E2">
      <w:pPr>
        <w:pStyle w:val="1"/>
        <w:spacing w:before="156" w:after="156"/>
        <w:ind w:firstLine="562"/>
      </w:pPr>
      <w:r w:rsidRPr="00884B94">
        <w:lastRenderedPageBreak/>
        <w:t>一、建设项目基本情况</w:t>
      </w:r>
    </w:p>
    <w:tbl>
      <w:tblPr>
        <w:tblStyle w:val="ac"/>
        <w:tblW w:w="9225" w:type="dxa"/>
        <w:tblLayout w:type="fixed"/>
        <w:tblLook w:val="04A0" w:firstRow="1" w:lastRow="0" w:firstColumn="1" w:lastColumn="0" w:noHBand="0" w:noVBand="1"/>
      </w:tblPr>
      <w:tblGrid>
        <w:gridCol w:w="1899"/>
        <w:gridCol w:w="1268"/>
        <w:gridCol w:w="1111"/>
        <w:gridCol w:w="304"/>
        <w:gridCol w:w="465"/>
        <w:gridCol w:w="760"/>
        <w:gridCol w:w="632"/>
        <w:gridCol w:w="465"/>
        <w:gridCol w:w="331"/>
        <w:gridCol w:w="793"/>
        <w:gridCol w:w="1197"/>
      </w:tblGrid>
      <w:tr w:rsidR="00884B94" w:rsidRPr="00884B94">
        <w:tc>
          <w:tcPr>
            <w:tcW w:w="1899" w:type="dxa"/>
            <w:vAlign w:val="center"/>
          </w:tcPr>
          <w:p w:rsidR="00410FC8" w:rsidRPr="00884B94" w:rsidRDefault="00E756E2">
            <w:pPr>
              <w:spacing w:line="240" w:lineRule="auto"/>
              <w:jc w:val="center"/>
            </w:pPr>
            <w:r w:rsidRPr="00884B94">
              <w:rPr>
                <w:rFonts w:hint="eastAsia"/>
              </w:rPr>
              <w:t>项目名称</w:t>
            </w:r>
          </w:p>
        </w:tc>
        <w:tc>
          <w:tcPr>
            <w:tcW w:w="7326" w:type="dxa"/>
            <w:gridSpan w:val="10"/>
            <w:vAlign w:val="center"/>
          </w:tcPr>
          <w:p w:rsidR="00410FC8" w:rsidRPr="00884B94" w:rsidRDefault="00E756E2">
            <w:pPr>
              <w:spacing w:line="240" w:lineRule="auto"/>
              <w:jc w:val="center"/>
            </w:pPr>
            <w:r w:rsidRPr="00884B94">
              <w:rPr>
                <w:rFonts w:hint="eastAsia"/>
              </w:rPr>
              <w:t>中国石油化工股份有限公司江苏油田分公司采油一厂花</w:t>
            </w:r>
            <w:r w:rsidRPr="00884B94">
              <w:rPr>
                <w:rFonts w:hint="eastAsia"/>
              </w:rPr>
              <w:t>26</w:t>
            </w:r>
            <w:r w:rsidRPr="00884B94">
              <w:rPr>
                <w:rFonts w:hint="eastAsia"/>
              </w:rPr>
              <w:t>断块</w:t>
            </w:r>
            <w:r w:rsidRPr="00884B94">
              <w:rPr>
                <w:rFonts w:hint="eastAsia"/>
              </w:rPr>
              <w:t>CO</w:t>
            </w:r>
            <w:r w:rsidRPr="00884B94">
              <w:rPr>
                <w:rFonts w:hint="eastAsia"/>
                <w:vertAlign w:val="subscript"/>
              </w:rPr>
              <w:t>2</w:t>
            </w:r>
            <w:proofErr w:type="gramStart"/>
            <w:r w:rsidRPr="00884B94">
              <w:rPr>
                <w:rFonts w:hint="eastAsia"/>
              </w:rPr>
              <w:t>驱提高</w:t>
            </w:r>
            <w:proofErr w:type="gramEnd"/>
            <w:r w:rsidRPr="00884B94">
              <w:rPr>
                <w:rFonts w:hint="eastAsia"/>
              </w:rPr>
              <w:t>采油收集效率工程项目</w:t>
            </w:r>
          </w:p>
        </w:tc>
      </w:tr>
      <w:tr w:rsidR="00884B94" w:rsidRPr="00884B94">
        <w:tc>
          <w:tcPr>
            <w:tcW w:w="1899" w:type="dxa"/>
            <w:vAlign w:val="center"/>
          </w:tcPr>
          <w:p w:rsidR="00410FC8" w:rsidRPr="00884B94" w:rsidRDefault="00E756E2">
            <w:pPr>
              <w:spacing w:line="240" w:lineRule="auto"/>
              <w:jc w:val="center"/>
            </w:pPr>
            <w:r w:rsidRPr="00884B94">
              <w:rPr>
                <w:rFonts w:hint="eastAsia"/>
              </w:rPr>
              <w:t>建设单位</w:t>
            </w:r>
          </w:p>
        </w:tc>
        <w:tc>
          <w:tcPr>
            <w:tcW w:w="7326" w:type="dxa"/>
            <w:gridSpan w:val="10"/>
            <w:vAlign w:val="center"/>
          </w:tcPr>
          <w:p w:rsidR="00410FC8" w:rsidRPr="00884B94" w:rsidRDefault="00E756E2">
            <w:pPr>
              <w:spacing w:line="240" w:lineRule="auto"/>
              <w:jc w:val="center"/>
            </w:pPr>
            <w:r w:rsidRPr="00884B94">
              <w:rPr>
                <w:rFonts w:hint="eastAsia"/>
              </w:rPr>
              <w:t>中国石油化工股份有限公司江苏油田分公司采油一厂</w:t>
            </w:r>
          </w:p>
        </w:tc>
      </w:tr>
      <w:tr w:rsidR="00884B94" w:rsidRPr="00884B94">
        <w:tc>
          <w:tcPr>
            <w:tcW w:w="1899" w:type="dxa"/>
            <w:vAlign w:val="center"/>
          </w:tcPr>
          <w:p w:rsidR="00410FC8" w:rsidRPr="00884B94" w:rsidRDefault="00E756E2">
            <w:pPr>
              <w:spacing w:line="240" w:lineRule="auto"/>
              <w:jc w:val="center"/>
            </w:pPr>
            <w:r w:rsidRPr="00884B94">
              <w:rPr>
                <w:rFonts w:hint="eastAsia"/>
              </w:rPr>
              <w:t>法人代表</w:t>
            </w:r>
          </w:p>
        </w:tc>
        <w:tc>
          <w:tcPr>
            <w:tcW w:w="2683" w:type="dxa"/>
            <w:gridSpan w:val="3"/>
            <w:vAlign w:val="center"/>
          </w:tcPr>
          <w:p w:rsidR="00410FC8" w:rsidRPr="00884B94" w:rsidRDefault="00E756E2" w:rsidP="00884B94">
            <w:pPr>
              <w:spacing w:line="240" w:lineRule="auto"/>
              <w:jc w:val="center"/>
            </w:pPr>
            <w:r w:rsidRPr="00884B94">
              <w:rPr>
                <w:rFonts w:hint="eastAsia"/>
              </w:rPr>
              <w:t>杨</w:t>
            </w:r>
            <w:r w:rsidR="00884B94" w:rsidRPr="00884B94">
              <w:rPr>
                <w:rFonts w:hint="eastAsia"/>
              </w:rPr>
              <w:t>**</w:t>
            </w:r>
          </w:p>
        </w:tc>
        <w:tc>
          <w:tcPr>
            <w:tcW w:w="2322" w:type="dxa"/>
            <w:gridSpan w:val="4"/>
            <w:vAlign w:val="center"/>
          </w:tcPr>
          <w:p w:rsidR="00410FC8" w:rsidRPr="00884B94" w:rsidRDefault="00E756E2">
            <w:pPr>
              <w:spacing w:line="240" w:lineRule="auto"/>
              <w:jc w:val="center"/>
            </w:pPr>
            <w:r w:rsidRPr="00884B94">
              <w:rPr>
                <w:rFonts w:hint="eastAsia"/>
              </w:rPr>
              <w:t>联系人</w:t>
            </w:r>
          </w:p>
        </w:tc>
        <w:tc>
          <w:tcPr>
            <w:tcW w:w="2321" w:type="dxa"/>
            <w:gridSpan w:val="3"/>
            <w:vAlign w:val="center"/>
          </w:tcPr>
          <w:p w:rsidR="00410FC8" w:rsidRPr="00884B94" w:rsidRDefault="00E756E2" w:rsidP="00884B94">
            <w:pPr>
              <w:spacing w:line="240" w:lineRule="auto"/>
              <w:jc w:val="center"/>
            </w:pPr>
            <w:r w:rsidRPr="00884B94">
              <w:rPr>
                <w:rFonts w:hint="eastAsia"/>
              </w:rPr>
              <w:t>杨</w:t>
            </w:r>
            <w:r w:rsidR="00884B94" w:rsidRPr="00884B94">
              <w:rPr>
                <w:rFonts w:hint="eastAsia"/>
              </w:rPr>
              <w:t>**</w:t>
            </w:r>
          </w:p>
        </w:tc>
      </w:tr>
      <w:tr w:rsidR="00884B94" w:rsidRPr="00884B94">
        <w:tc>
          <w:tcPr>
            <w:tcW w:w="1899" w:type="dxa"/>
            <w:vAlign w:val="center"/>
          </w:tcPr>
          <w:p w:rsidR="00410FC8" w:rsidRPr="00884B94" w:rsidRDefault="00E756E2">
            <w:pPr>
              <w:spacing w:line="240" w:lineRule="auto"/>
              <w:jc w:val="center"/>
            </w:pPr>
            <w:r w:rsidRPr="00884B94">
              <w:rPr>
                <w:rFonts w:hint="eastAsia"/>
              </w:rPr>
              <w:t>通讯地址</w:t>
            </w:r>
          </w:p>
        </w:tc>
        <w:tc>
          <w:tcPr>
            <w:tcW w:w="7326" w:type="dxa"/>
            <w:gridSpan w:val="10"/>
            <w:vAlign w:val="center"/>
          </w:tcPr>
          <w:p w:rsidR="00410FC8" w:rsidRPr="00884B94" w:rsidRDefault="00E756E2">
            <w:pPr>
              <w:spacing w:line="240" w:lineRule="auto"/>
              <w:jc w:val="center"/>
            </w:pPr>
            <w:r w:rsidRPr="00884B94">
              <w:t>江苏省扬州市江都区</w:t>
            </w:r>
            <w:r w:rsidRPr="00884B94">
              <w:rPr>
                <w:rFonts w:hint="eastAsia"/>
              </w:rPr>
              <w:t>武坚</w:t>
            </w:r>
            <w:r w:rsidRPr="00884B94">
              <w:t>镇</w:t>
            </w:r>
          </w:p>
        </w:tc>
      </w:tr>
      <w:tr w:rsidR="00884B94" w:rsidRPr="00884B94">
        <w:tc>
          <w:tcPr>
            <w:tcW w:w="1899" w:type="dxa"/>
            <w:vAlign w:val="center"/>
          </w:tcPr>
          <w:p w:rsidR="00410FC8" w:rsidRPr="00884B94" w:rsidRDefault="00E756E2">
            <w:pPr>
              <w:spacing w:line="240" w:lineRule="auto"/>
              <w:jc w:val="center"/>
            </w:pPr>
            <w:r w:rsidRPr="00884B94">
              <w:rPr>
                <w:rFonts w:hint="eastAsia"/>
              </w:rPr>
              <w:t>联系电话</w:t>
            </w:r>
          </w:p>
        </w:tc>
        <w:tc>
          <w:tcPr>
            <w:tcW w:w="2379" w:type="dxa"/>
            <w:gridSpan w:val="2"/>
            <w:vAlign w:val="center"/>
          </w:tcPr>
          <w:p w:rsidR="00410FC8" w:rsidRPr="00884B94" w:rsidRDefault="00E756E2" w:rsidP="00884B94">
            <w:pPr>
              <w:spacing w:line="240" w:lineRule="auto"/>
              <w:jc w:val="center"/>
            </w:pPr>
            <w:r w:rsidRPr="00884B94">
              <w:rPr>
                <w:rFonts w:hint="eastAsia"/>
              </w:rPr>
              <w:t>135</w:t>
            </w:r>
            <w:r w:rsidR="00884B94" w:rsidRPr="00884B94">
              <w:rPr>
                <w:rFonts w:hint="eastAsia"/>
              </w:rPr>
              <w:t>****</w:t>
            </w:r>
            <w:r w:rsidRPr="00884B94">
              <w:rPr>
                <w:rFonts w:hint="eastAsia"/>
              </w:rPr>
              <w:t>3845</w:t>
            </w:r>
          </w:p>
        </w:tc>
        <w:tc>
          <w:tcPr>
            <w:tcW w:w="769" w:type="dxa"/>
            <w:gridSpan w:val="2"/>
            <w:vAlign w:val="center"/>
          </w:tcPr>
          <w:p w:rsidR="00410FC8" w:rsidRPr="00884B94" w:rsidRDefault="00E756E2">
            <w:pPr>
              <w:spacing w:line="240" w:lineRule="auto"/>
              <w:jc w:val="center"/>
            </w:pPr>
            <w:r w:rsidRPr="00884B94">
              <w:rPr>
                <w:rFonts w:hint="eastAsia"/>
              </w:rPr>
              <w:t>传真</w:t>
            </w:r>
          </w:p>
        </w:tc>
        <w:tc>
          <w:tcPr>
            <w:tcW w:w="760" w:type="dxa"/>
            <w:vAlign w:val="center"/>
          </w:tcPr>
          <w:p w:rsidR="00410FC8" w:rsidRPr="00884B94" w:rsidRDefault="00E756E2">
            <w:pPr>
              <w:spacing w:line="240" w:lineRule="auto"/>
              <w:jc w:val="center"/>
            </w:pPr>
            <w:r w:rsidRPr="00884B94">
              <w:rPr>
                <w:rFonts w:hint="eastAsia"/>
              </w:rPr>
              <w:t>/</w:t>
            </w:r>
          </w:p>
        </w:tc>
        <w:tc>
          <w:tcPr>
            <w:tcW w:w="1428" w:type="dxa"/>
            <w:gridSpan w:val="3"/>
            <w:vAlign w:val="center"/>
          </w:tcPr>
          <w:p w:rsidR="00410FC8" w:rsidRPr="00884B94" w:rsidRDefault="00E756E2">
            <w:pPr>
              <w:spacing w:line="240" w:lineRule="auto"/>
              <w:jc w:val="center"/>
            </w:pPr>
            <w:r w:rsidRPr="00884B94">
              <w:rPr>
                <w:rFonts w:hint="eastAsia"/>
              </w:rPr>
              <w:t>邮政编码</w:t>
            </w:r>
          </w:p>
        </w:tc>
        <w:tc>
          <w:tcPr>
            <w:tcW w:w="1990" w:type="dxa"/>
            <w:gridSpan w:val="2"/>
            <w:vAlign w:val="center"/>
          </w:tcPr>
          <w:p w:rsidR="00410FC8" w:rsidRPr="00884B94" w:rsidRDefault="00E756E2">
            <w:pPr>
              <w:spacing w:line="240" w:lineRule="auto"/>
              <w:jc w:val="center"/>
            </w:pPr>
            <w:r w:rsidRPr="00884B94">
              <w:rPr>
                <w:rFonts w:hint="eastAsia"/>
              </w:rPr>
              <w:t>225300</w:t>
            </w:r>
          </w:p>
        </w:tc>
      </w:tr>
      <w:tr w:rsidR="00884B94" w:rsidRPr="00884B94">
        <w:tc>
          <w:tcPr>
            <w:tcW w:w="1899" w:type="dxa"/>
            <w:vAlign w:val="center"/>
          </w:tcPr>
          <w:p w:rsidR="00410FC8" w:rsidRPr="00884B94" w:rsidRDefault="00E756E2">
            <w:pPr>
              <w:spacing w:line="240" w:lineRule="auto"/>
              <w:jc w:val="center"/>
            </w:pPr>
            <w:r w:rsidRPr="00884B94">
              <w:rPr>
                <w:rFonts w:hint="eastAsia"/>
              </w:rPr>
              <w:t>建设地点</w:t>
            </w:r>
          </w:p>
        </w:tc>
        <w:tc>
          <w:tcPr>
            <w:tcW w:w="7326" w:type="dxa"/>
            <w:gridSpan w:val="10"/>
            <w:vAlign w:val="center"/>
          </w:tcPr>
          <w:p w:rsidR="00410FC8" w:rsidRPr="00884B94" w:rsidRDefault="00E756E2">
            <w:pPr>
              <w:spacing w:line="240" w:lineRule="auto"/>
              <w:jc w:val="center"/>
            </w:pPr>
            <w:r w:rsidRPr="00884B94">
              <w:t>江苏省扬州市江都区</w:t>
            </w:r>
            <w:r w:rsidRPr="00884B94">
              <w:rPr>
                <w:rFonts w:hint="eastAsia"/>
              </w:rPr>
              <w:t>武坚</w:t>
            </w:r>
            <w:r w:rsidRPr="00884B94">
              <w:t>镇</w:t>
            </w:r>
            <w:r w:rsidRPr="00884B94">
              <w:rPr>
                <w:rFonts w:hint="eastAsia"/>
                <w:bCs/>
                <w:szCs w:val="24"/>
              </w:rPr>
              <w:t>花庄村北侧</w:t>
            </w:r>
          </w:p>
        </w:tc>
      </w:tr>
      <w:tr w:rsidR="00884B94" w:rsidRPr="00884B94">
        <w:tc>
          <w:tcPr>
            <w:tcW w:w="1899" w:type="dxa"/>
            <w:vAlign w:val="center"/>
          </w:tcPr>
          <w:p w:rsidR="00410FC8" w:rsidRPr="00884B94" w:rsidRDefault="00E756E2">
            <w:pPr>
              <w:spacing w:line="240" w:lineRule="auto"/>
              <w:jc w:val="center"/>
            </w:pPr>
            <w:r w:rsidRPr="00884B94">
              <w:rPr>
                <w:rFonts w:hint="eastAsia"/>
              </w:rPr>
              <w:t>立项审批部门</w:t>
            </w:r>
          </w:p>
        </w:tc>
        <w:tc>
          <w:tcPr>
            <w:tcW w:w="2683" w:type="dxa"/>
            <w:gridSpan w:val="3"/>
            <w:vAlign w:val="center"/>
          </w:tcPr>
          <w:p w:rsidR="00410FC8" w:rsidRPr="00884B94" w:rsidRDefault="00E756E2">
            <w:pPr>
              <w:spacing w:line="240" w:lineRule="auto"/>
              <w:jc w:val="center"/>
            </w:pPr>
            <w:r w:rsidRPr="00884B94">
              <w:rPr>
                <w:rFonts w:hint="eastAsia"/>
              </w:rPr>
              <w:t>国家能源局</w:t>
            </w:r>
          </w:p>
        </w:tc>
        <w:tc>
          <w:tcPr>
            <w:tcW w:w="2322" w:type="dxa"/>
            <w:gridSpan w:val="4"/>
            <w:vAlign w:val="center"/>
          </w:tcPr>
          <w:p w:rsidR="00410FC8" w:rsidRPr="00884B94" w:rsidRDefault="00E756E2">
            <w:pPr>
              <w:spacing w:line="240" w:lineRule="auto"/>
              <w:jc w:val="center"/>
            </w:pPr>
            <w:r w:rsidRPr="00884B94">
              <w:rPr>
                <w:rFonts w:hint="eastAsia"/>
              </w:rPr>
              <w:t>批准文号</w:t>
            </w:r>
          </w:p>
        </w:tc>
        <w:tc>
          <w:tcPr>
            <w:tcW w:w="2321" w:type="dxa"/>
            <w:gridSpan w:val="3"/>
            <w:vAlign w:val="center"/>
          </w:tcPr>
          <w:p w:rsidR="00410FC8" w:rsidRPr="00884B94" w:rsidRDefault="00E756E2">
            <w:pPr>
              <w:spacing w:line="240" w:lineRule="auto"/>
              <w:jc w:val="center"/>
            </w:pPr>
            <w:r w:rsidRPr="00884B94">
              <w:rPr>
                <w:rFonts w:hint="eastAsia"/>
              </w:rPr>
              <w:t>2017-000291-07-03-001488</w:t>
            </w:r>
          </w:p>
        </w:tc>
      </w:tr>
      <w:tr w:rsidR="00884B94" w:rsidRPr="00884B94">
        <w:tc>
          <w:tcPr>
            <w:tcW w:w="1899" w:type="dxa"/>
            <w:vAlign w:val="center"/>
          </w:tcPr>
          <w:p w:rsidR="00410FC8" w:rsidRPr="00884B94" w:rsidRDefault="00E756E2">
            <w:pPr>
              <w:spacing w:line="240" w:lineRule="auto"/>
              <w:jc w:val="center"/>
            </w:pPr>
            <w:r w:rsidRPr="00884B94">
              <w:rPr>
                <w:rFonts w:hint="eastAsia"/>
              </w:rPr>
              <w:t>建设性质</w:t>
            </w:r>
          </w:p>
        </w:tc>
        <w:tc>
          <w:tcPr>
            <w:tcW w:w="2683" w:type="dxa"/>
            <w:gridSpan w:val="3"/>
            <w:vAlign w:val="center"/>
          </w:tcPr>
          <w:p w:rsidR="00410FC8" w:rsidRPr="00884B94" w:rsidRDefault="00DE609E">
            <w:pPr>
              <w:spacing w:line="240" w:lineRule="auto"/>
              <w:jc w:val="center"/>
            </w:pPr>
            <w:r w:rsidRPr="00884B94">
              <w:rPr>
                <w:rFonts w:hint="eastAsia"/>
              </w:rPr>
              <w:t>技改</w:t>
            </w:r>
          </w:p>
        </w:tc>
        <w:tc>
          <w:tcPr>
            <w:tcW w:w="2322" w:type="dxa"/>
            <w:gridSpan w:val="4"/>
            <w:vAlign w:val="center"/>
          </w:tcPr>
          <w:p w:rsidR="00410FC8" w:rsidRPr="00884B94" w:rsidRDefault="00E756E2">
            <w:pPr>
              <w:spacing w:line="240" w:lineRule="auto"/>
              <w:jc w:val="center"/>
            </w:pPr>
            <w:r w:rsidRPr="00884B94">
              <w:rPr>
                <w:rFonts w:hint="eastAsia"/>
              </w:rPr>
              <w:t>行业类别及代码</w:t>
            </w:r>
          </w:p>
        </w:tc>
        <w:tc>
          <w:tcPr>
            <w:tcW w:w="2321" w:type="dxa"/>
            <w:gridSpan w:val="3"/>
            <w:vAlign w:val="center"/>
          </w:tcPr>
          <w:p w:rsidR="00410FC8" w:rsidRPr="00884B94" w:rsidRDefault="00E756E2">
            <w:pPr>
              <w:spacing w:line="240" w:lineRule="auto"/>
              <w:jc w:val="center"/>
            </w:pPr>
            <w:r w:rsidRPr="00884B94">
              <w:rPr>
                <w:rFonts w:hint="eastAsia"/>
              </w:rPr>
              <w:t>B0711</w:t>
            </w:r>
            <w:r w:rsidRPr="00884B94">
              <w:rPr>
                <w:rFonts w:hint="eastAsia"/>
              </w:rPr>
              <w:t>陆地石油开采</w:t>
            </w:r>
          </w:p>
        </w:tc>
      </w:tr>
      <w:tr w:rsidR="00884B94" w:rsidRPr="00884B94">
        <w:tc>
          <w:tcPr>
            <w:tcW w:w="1899" w:type="dxa"/>
            <w:vAlign w:val="center"/>
          </w:tcPr>
          <w:p w:rsidR="00410FC8" w:rsidRPr="00884B94" w:rsidRDefault="00E756E2">
            <w:pPr>
              <w:spacing w:line="240" w:lineRule="auto"/>
              <w:jc w:val="center"/>
            </w:pPr>
            <w:r w:rsidRPr="00884B94">
              <w:rPr>
                <w:rFonts w:hint="eastAsia"/>
              </w:rPr>
              <w:t>占地面积</w:t>
            </w:r>
            <w:r w:rsidRPr="00884B94">
              <w:br/>
            </w:r>
            <w:r w:rsidRPr="00884B94">
              <w:rPr>
                <w:rFonts w:hint="eastAsia"/>
              </w:rPr>
              <w:t>（平方米）</w:t>
            </w:r>
          </w:p>
        </w:tc>
        <w:tc>
          <w:tcPr>
            <w:tcW w:w="2683" w:type="dxa"/>
            <w:gridSpan w:val="3"/>
            <w:vAlign w:val="center"/>
          </w:tcPr>
          <w:p w:rsidR="00410FC8" w:rsidRPr="00884B94" w:rsidRDefault="00E756E2">
            <w:pPr>
              <w:spacing w:line="240" w:lineRule="auto"/>
              <w:jc w:val="center"/>
              <w:rPr>
                <w:vertAlign w:val="superscript"/>
              </w:rPr>
            </w:pPr>
            <w:r w:rsidRPr="00884B94">
              <w:rPr>
                <w:rFonts w:hint="eastAsia"/>
              </w:rPr>
              <w:t>施工期临时占地面积</w:t>
            </w:r>
            <w:r w:rsidRPr="00884B94">
              <w:rPr>
                <w:rFonts w:hint="eastAsia"/>
              </w:rPr>
              <w:t>800m</w:t>
            </w:r>
            <w:r w:rsidRPr="00884B94">
              <w:rPr>
                <w:rFonts w:hint="eastAsia"/>
                <w:vertAlign w:val="superscript"/>
              </w:rPr>
              <w:t>2</w:t>
            </w:r>
            <w:r w:rsidRPr="00884B94">
              <w:rPr>
                <w:rFonts w:hint="eastAsia"/>
              </w:rPr>
              <w:t>，运营期基本不占用面积</w:t>
            </w:r>
          </w:p>
        </w:tc>
        <w:tc>
          <w:tcPr>
            <w:tcW w:w="2322" w:type="dxa"/>
            <w:gridSpan w:val="4"/>
            <w:vAlign w:val="center"/>
          </w:tcPr>
          <w:p w:rsidR="00410FC8" w:rsidRPr="00884B94" w:rsidRDefault="00E756E2">
            <w:pPr>
              <w:spacing w:line="240" w:lineRule="auto"/>
              <w:jc w:val="center"/>
            </w:pPr>
            <w:r w:rsidRPr="00884B94">
              <w:rPr>
                <w:rFonts w:hint="eastAsia"/>
              </w:rPr>
              <w:t>绿化面积</w:t>
            </w:r>
          </w:p>
        </w:tc>
        <w:tc>
          <w:tcPr>
            <w:tcW w:w="2321" w:type="dxa"/>
            <w:gridSpan w:val="3"/>
            <w:vAlign w:val="center"/>
          </w:tcPr>
          <w:p w:rsidR="00410FC8" w:rsidRPr="00884B94" w:rsidRDefault="00E756E2">
            <w:pPr>
              <w:spacing w:line="240" w:lineRule="auto"/>
              <w:jc w:val="center"/>
            </w:pPr>
            <w:r w:rsidRPr="00884B94">
              <w:rPr>
                <w:rFonts w:hint="eastAsia"/>
              </w:rPr>
              <w:t>/</w:t>
            </w:r>
          </w:p>
        </w:tc>
      </w:tr>
      <w:tr w:rsidR="00884B94" w:rsidRPr="00884B94">
        <w:tc>
          <w:tcPr>
            <w:tcW w:w="1899" w:type="dxa"/>
            <w:vAlign w:val="center"/>
          </w:tcPr>
          <w:p w:rsidR="00410FC8" w:rsidRPr="00884B94" w:rsidRDefault="00E756E2">
            <w:pPr>
              <w:spacing w:line="240" w:lineRule="auto"/>
              <w:jc w:val="center"/>
            </w:pPr>
            <w:r w:rsidRPr="00884B94">
              <w:rPr>
                <w:rFonts w:hint="eastAsia"/>
              </w:rPr>
              <w:t>总投资</w:t>
            </w:r>
            <w:r w:rsidRPr="00884B94">
              <w:br/>
            </w:r>
            <w:r w:rsidRPr="00884B94">
              <w:rPr>
                <w:rFonts w:hint="eastAsia"/>
              </w:rPr>
              <w:t>（万元）</w:t>
            </w:r>
          </w:p>
        </w:tc>
        <w:tc>
          <w:tcPr>
            <w:tcW w:w="1268" w:type="dxa"/>
            <w:vAlign w:val="center"/>
          </w:tcPr>
          <w:p w:rsidR="00410FC8" w:rsidRPr="00884B94" w:rsidRDefault="00E756E2">
            <w:pPr>
              <w:spacing w:line="240" w:lineRule="auto"/>
              <w:jc w:val="center"/>
            </w:pPr>
            <w:r w:rsidRPr="00884B94">
              <w:rPr>
                <w:rFonts w:hint="eastAsia"/>
              </w:rPr>
              <w:t>300</w:t>
            </w:r>
          </w:p>
        </w:tc>
        <w:tc>
          <w:tcPr>
            <w:tcW w:w="1880" w:type="dxa"/>
            <w:gridSpan w:val="3"/>
            <w:vAlign w:val="center"/>
          </w:tcPr>
          <w:p w:rsidR="00410FC8" w:rsidRPr="00884B94" w:rsidRDefault="00E756E2">
            <w:pPr>
              <w:spacing w:line="240" w:lineRule="auto"/>
              <w:jc w:val="center"/>
            </w:pPr>
            <w:r w:rsidRPr="00884B94">
              <w:rPr>
                <w:rFonts w:hint="eastAsia"/>
              </w:rPr>
              <w:t>其中：环保投资（万元）</w:t>
            </w:r>
          </w:p>
        </w:tc>
        <w:tc>
          <w:tcPr>
            <w:tcW w:w="1392" w:type="dxa"/>
            <w:gridSpan w:val="2"/>
            <w:vAlign w:val="center"/>
          </w:tcPr>
          <w:p w:rsidR="00410FC8" w:rsidRPr="00884B94" w:rsidRDefault="00E756E2">
            <w:pPr>
              <w:spacing w:line="240" w:lineRule="auto"/>
              <w:jc w:val="center"/>
            </w:pPr>
            <w:r w:rsidRPr="00884B94">
              <w:rPr>
                <w:rFonts w:hint="eastAsia"/>
              </w:rPr>
              <w:t>12</w:t>
            </w:r>
          </w:p>
        </w:tc>
        <w:tc>
          <w:tcPr>
            <w:tcW w:w="1589" w:type="dxa"/>
            <w:gridSpan w:val="3"/>
            <w:vAlign w:val="center"/>
          </w:tcPr>
          <w:p w:rsidR="00410FC8" w:rsidRPr="00884B94" w:rsidRDefault="00E756E2">
            <w:pPr>
              <w:spacing w:line="240" w:lineRule="auto"/>
              <w:jc w:val="center"/>
            </w:pPr>
            <w:r w:rsidRPr="00884B94">
              <w:rPr>
                <w:rFonts w:hint="eastAsia"/>
              </w:rPr>
              <w:t>环保投资占总投资比例</w:t>
            </w:r>
          </w:p>
        </w:tc>
        <w:tc>
          <w:tcPr>
            <w:tcW w:w="1197" w:type="dxa"/>
            <w:vAlign w:val="center"/>
          </w:tcPr>
          <w:p w:rsidR="00410FC8" w:rsidRPr="00884B94" w:rsidRDefault="00E756E2">
            <w:pPr>
              <w:spacing w:line="240" w:lineRule="auto"/>
              <w:jc w:val="center"/>
            </w:pPr>
            <w:r w:rsidRPr="00884B94">
              <w:rPr>
                <w:rFonts w:hint="eastAsia"/>
              </w:rPr>
              <w:t>4%</w:t>
            </w:r>
          </w:p>
        </w:tc>
      </w:tr>
      <w:tr w:rsidR="00884B94" w:rsidRPr="00884B94">
        <w:tc>
          <w:tcPr>
            <w:tcW w:w="1899" w:type="dxa"/>
            <w:vAlign w:val="center"/>
          </w:tcPr>
          <w:p w:rsidR="00410FC8" w:rsidRPr="00884B94" w:rsidRDefault="00E756E2">
            <w:pPr>
              <w:spacing w:line="240" w:lineRule="auto"/>
              <w:jc w:val="center"/>
            </w:pPr>
            <w:r w:rsidRPr="00884B94">
              <w:rPr>
                <w:rFonts w:hint="eastAsia"/>
              </w:rPr>
              <w:t>评价经费</w:t>
            </w:r>
            <w:r w:rsidRPr="00884B94">
              <w:br/>
            </w:r>
            <w:r w:rsidRPr="00884B94">
              <w:rPr>
                <w:rFonts w:hint="eastAsia"/>
              </w:rPr>
              <w:t>（万元）</w:t>
            </w:r>
          </w:p>
        </w:tc>
        <w:tc>
          <w:tcPr>
            <w:tcW w:w="2683" w:type="dxa"/>
            <w:gridSpan w:val="3"/>
            <w:vAlign w:val="center"/>
          </w:tcPr>
          <w:p w:rsidR="00410FC8" w:rsidRPr="00884B94" w:rsidRDefault="00E756E2">
            <w:pPr>
              <w:spacing w:line="240" w:lineRule="auto"/>
              <w:jc w:val="center"/>
            </w:pPr>
            <w:r w:rsidRPr="00884B94">
              <w:rPr>
                <w:rFonts w:hint="eastAsia"/>
              </w:rPr>
              <w:t>/</w:t>
            </w:r>
          </w:p>
        </w:tc>
        <w:tc>
          <w:tcPr>
            <w:tcW w:w="2322" w:type="dxa"/>
            <w:gridSpan w:val="4"/>
            <w:vAlign w:val="center"/>
          </w:tcPr>
          <w:p w:rsidR="00410FC8" w:rsidRPr="00884B94" w:rsidRDefault="00E756E2">
            <w:pPr>
              <w:spacing w:line="240" w:lineRule="auto"/>
              <w:jc w:val="center"/>
            </w:pPr>
            <w:r w:rsidRPr="00884B94">
              <w:rPr>
                <w:rFonts w:hint="eastAsia"/>
              </w:rPr>
              <w:t>预投产日期</w:t>
            </w:r>
          </w:p>
        </w:tc>
        <w:tc>
          <w:tcPr>
            <w:tcW w:w="2321" w:type="dxa"/>
            <w:gridSpan w:val="3"/>
            <w:vAlign w:val="center"/>
          </w:tcPr>
          <w:p w:rsidR="00410FC8" w:rsidRPr="00884B94" w:rsidRDefault="00E756E2">
            <w:pPr>
              <w:spacing w:line="240" w:lineRule="auto"/>
              <w:jc w:val="center"/>
            </w:pPr>
            <w:r w:rsidRPr="00884B94">
              <w:rPr>
                <w:rFonts w:hint="eastAsia"/>
              </w:rPr>
              <w:t>2019</w:t>
            </w:r>
            <w:r w:rsidRPr="00884B94">
              <w:rPr>
                <w:rFonts w:hint="eastAsia"/>
              </w:rPr>
              <w:t>年</w:t>
            </w:r>
            <w:r w:rsidRPr="00884B94">
              <w:rPr>
                <w:rFonts w:hint="eastAsia"/>
              </w:rPr>
              <w:t>8</w:t>
            </w:r>
            <w:r w:rsidRPr="00884B94">
              <w:rPr>
                <w:rFonts w:hint="eastAsia"/>
              </w:rPr>
              <w:t>月</w:t>
            </w:r>
          </w:p>
        </w:tc>
      </w:tr>
      <w:tr w:rsidR="00884B94" w:rsidRPr="00884B94">
        <w:tc>
          <w:tcPr>
            <w:tcW w:w="9225" w:type="dxa"/>
            <w:gridSpan w:val="11"/>
          </w:tcPr>
          <w:p w:rsidR="00410FC8" w:rsidRPr="00884B94" w:rsidRDefault="00E756E2">
            <w:pPr>
              <w:rPr>
                <w:b/>
              </w:rPr>
            </w:pPr>
            <w:r w:rsidRPr="00884B94">
              <w:rPr>
                <w:rFonts w:hint="eastAsia"/>
                <w:b/>
              </w:rPr>
              <w:t>工程内容及规模：</w:t>
            </w:r>
          </w:p>
          <w:p w:rsidR="00410FC8" w:rsidRPr="00884B94" w:rsidRDefault="00E756E2" w:rsidP="00C85398">
            <w:pPr>
              <w:pStyle w:val="1"/>
              <w:spacing w:beforeLines="0" w:afterLines="0" w:line="120" w:lineRule="auto"/>
              <w:ind w:firstLine="482"/>
              <w:rPr>
                <w:sz w:val="24"/>
              </w:rPr>
            </w:pPr>
            <w:r w:rsidRPr="00884B94">
              <w:rPr>
                <w:rFonts w:hint="eastAsia"/>
                <w:sz w:val="24"/>
              </w:rPr>
              <w:t>一、项目由来</w:t>
            </w:r>
          </w:p>
          <w:p w:rsidR="00410FC8" w:rsidRPr="00884B94" w:rsidRDefault="00E756E2">
            <w:pPr>
              <w:ind w:firstLineChars="200" w:firstLine="480"/>
              <w:rPr>
                <w:bCs/>
                <w:szCs w:val="24"/>
              </w:rPr>
            </w:pPr>
            <w:r w:rsidRPr="00884B94">
              <w:rPr>
                <w:bCs/>
                <w:szCs w:val="24"/>
              </w:rPr>
              <w:t>国内外近年来大力开展了</w:t>
            </w:r>
            <w:r w:rsidRPr="00884B94">
              <w:rPr>
                <w:bCs/>
                <w:szCs w:val="24"/>
              </w:rPr>
              <w:t>CO</w:t>
            </w:r>
            <w:r w:rsidRPr="00884B94">
              <w:rPr>
                <w:bCs/>
                <w:szCs w:val="24"/>
                <w:vertAlign w:val="subscript"/>
              </w:rPr>
              <w:t>2</w:t>
            </w:r>
            <w:r w:rsidRPr="00884B94">
              <w:rPr>
                <w:bCs/>
                <w:szCs w:val="24"/>
              </w:rPr>
              <w:t>驱提高采收率技术的研究和应用，尤其对低渗、特低渗透油藏，可有效提高采收率。</w:t>
            </w:r>
            <w:r w:rsidRPr="00884B94">
              <w:rPr>
                <w:bCs/>
                <w:szCs w:val="24"/>
              </w:rPr>
              <w:t>CO</w:t>
            </w:r>
            <w:r w:rsidRPr="00884B94">
              <w:rPr>
                <w:bCs/>
                <w:szCs w:val="24"/>
                <w:vertAlign w:val="subscript"/>
              </w:rPr>
              <w:t>2</w:t>
            </w:r>
            <w:proofErr w:type="gramStart"/>
            <w:r w:rsidRPr="00884B94">
              <w:rPr>
                <w:bCs/>
                <w:szCs w:val="24"/>
              </w:rPr>
              <w:t>驱不仅</w:t>
            </w:r>
            <w:proofErr w:type="gramEnd"/>
            <w:r w:rsidRPr="00884B94">
              <w:rPr>
                <w:bCs/>
                <w:szCs w:val="24"/>
              </w:rPr>
              <w:t>能满足油田开发的需求，还可以解决</w:t>
            </w:r>
            <w:r w:rsidRPr="00884B94">
              <w:rPr>
                <w:bCs/>
                <w:szCs w:val="24"/>
              </w:rPr>
              <w:t>CO</w:t>
            </w:r>
            <w:r w:rsidRPr="00884B94">
              <w:rPr>
                <w:bCs/>
                <w:szCs w:val="24"/>
                <w:vertAlign w:val="subscript"/>
              </w:rPr>
              <w:t>2</w:t>
            </w:r>
            <w:r w:rsidRPr="00884B94">
              <w:rPr>
                <w:bCs/>
                <w:szCs w:val="24"/>
              </w:rPr>
              <w:t>的封存问题，保护大气环境，抑制温室效应。</w:t>
            </w:r>
            <w:r w:rsidRPr="00884B94">
              <w:rPr>
                <w:bCs/>
                <w:szCs w:val="24"/>
              </w:rPr>
              <w:t>CO</w:t>
            </w:r>
            <w:r w:rsidRPr="00884B94">
              <w:rPr>
                <w:bCs/>
                <w:szCs w:val="24"/>
                <w:vertAlign w:val="subscript"/>
              </w:rPr>
              <w:t>2</w:t>
            </w:r>
            <w:r w:rsidRPr="00884B94">
              <w:rPr>
                <w:bCs/>
                <w:szCs w:val="24"/>
              </w:rPr>
              <w:t>驱提高采收率和封存技术已经成为经济开发和环境保护上实现双赢的有效办法，实现温室气体的资源化利用并提高油气采收率</w:t>
            </w:r>
            <w:r w:rsidRPr="00884B94">
              <w:rPr>
                <w:rFonts w:hint="eastAsia"/>
                <w:bCs/>
                <w:szCs w:val="24"/>
              </w:rPr>
              <w:t>，</w:t>
            </w:r>
            <w:r w:rsidRPr="00884B94">
              <w:rPr>
                <w:bCs/>
                <w:szCs w:val="24"/>
              </w:rPr>
              <w:t>前景可期</w:t>
            </w:r>
            <w:r w:rsidRPr="00884B94">
              <w:rPr>
                <w:rFonts w:hint="eastAsia"/>
                <w:bCs/>
                <w:szCs w:val="24"/>
              </w:rPr>
              <w:t>。为此，中国石油化工集团公司根据</w:t>
            </w:r>
            <w:r w:rsidRPr="00884B94">
              <w:rPr>
                <w:bCs/>
                <w:szCs w:val="24"/>
              </w:rPr>
              <w:t>项目《苏北复杂断块低渗油藏注</w:t>
            </w:r>
            <w:r w:rsidRPr="00884B94">
              <w:rPr>
                <w:bCs/>
                <w:szCs w:val="24"/>
              </w:rPr>
              <w:t>CO</w:t>
            </w:r>
            <w:r w:rsidRPr="00884B94">
              <w:rPr>
                <w:bCs/>
                <w:szCs w:val="24"/>
                <w:vertAlign w:val="subscript"/>
              </w:rPr>
              <w:t>2</w:t>
            </w:r>
            <w:r w:rsidRPr="00884B94">
              <w:rPr>
                <w:bCs/>
                <w:szCs w:val="24"/>
              </w:rPr>
              <w:t>技术及应用》的研究、筛选及现场试验，</w:t>
            </w:r>
            <w:r w:rsidRPr="00884B94">
              <w:rPr>
                <w:rFonts w:hint="eastAsia"/>
                <w:bCs/>
                <w:szCs w:val="24"/>
              </w:rPr>
              <w:t>决定</w:t>
            </w:r>
            <w:r w:rsidRPr="00884B94">
              <w:rPr>
                <w:bCs/>
                <w:szCs w:val="24"/>
              </w:rPr>
              <w:t>选在花</w:t>
            </w:r>
            <w:r w:rsidRPr="00884B94">
              <w:rPr>
                <w:bCs/>
                <w:szCs w:val="24"/>
              </w:rPr>
              <w:t>26</w:t>
            </w:r>
            <w:r w:rsidRPr="00884B94">
              <w:rPr>
                <w:bCs/>
                <w:szCs w:val="24"/>
              </w:rPr>
              <w:t>断块实施</w:t>
            </w:r>
            <w:r w:rsidRPr="00884B94">
              <w:rPr>
                <w:bCs/>
                <w:szCs w:val="24"/>
              </w:rPr>
              <w:t>CO</w:t>
            </w:r>
            <w:r w:rsidRPr="00884B94">
              <w:rPr>
                <w:bCs/>
                <w:szCs w:val="24"/>
                <w:vertAlign w:val="subscript"/>
              </w:rPr>
              <w:t>2</w:t>
            </w:r>
            <w:r w:rsidRPr="00884B94">
              <w:rPr>
                <w:bCs/>
                <w:szCs w:val="24"/>
              </w:rPr>
              <w:t>驱</w:t>
            </w:r>
            <w:r w:rsidRPr="00884B94">
              <w:rPr>
                <w:rFonts w:hint="eastAsia"/>
                <w:bCs/>
                <w:szCs w:val="24"/>
              </w:rPr>
              <w:t>，在花</w:t>
            </w:r>
            <w:r w:rsidRPr="00884B94">
              <w:rPr>
                <w:rFonts w:hint="eastAsia"/>
                <w:bCs/>
                <w:szCs w:val="24"/>
              </w:rPr>
              <w:t>26</w:t>
            </w:r>
            <w:r w:rsidRPr="00884B94">
              <w:rPr>
                <w:rFonts w:hint="eastAsia"/>
                <w:bCs/>
                <w:szCs w:val="24"/>
              </w:rPr>
              <w:t>块花</w:t>
            </w:r>
            <w:r w:rsidRPr="00884B94">
              <w:rPr>
                <w:rFonts w:hint="eastAsia"/>
                <w:bCs/>
                <w:szCs w:val="24"/>
              </w:rPr>
              <w:t>26-1</w:t>
            </w:r>
            <w:r w:rsidRPr="00884B94">
              <w:rPr>
                <w:rFonts w:hint="eastAsia"/>
                <w:bCs/>
                <w:szCs w:val="24"/>
              </w:rPr>
              <w:t>和</w:t>
            </w:r>
            <w:r w:rsidRPr="00884B94">
              <w:rPr>
                <w:rFonts w:hint="eastAsia"/>
                <w:bCs/>
                <w:szCs w:val="24"/>
              </w:rPr>
              <w:t>26-3</w:t>
            </w:r>
            <w:proofErr w:type="gramStart"/>
            <w:r w:rsidRPr="00884B94">
              <w:rPr>
                <w:rFonts w:hint="eastAsia"/>
                <w:bCs/>
                <w:szCs w:val="24"/>
              </w:rPr>
              <w:t>井建设</w:t>
            </w:r>
            <w:r w:rsidRPr="00884B94">
              <w:rPr>
                <w:rFonts w:hint="eastAsia"/>
                <w:bCs/>
                <w:szCs w:val="24"/>
              </w:rPr>
              <w:t>2</w:t>
            </w:r>
            <w:r w:rsidRPr="00884B94">
              <w:rPr>
                <w:rFonts w:hint="eastAsia"/>
                <w:bCs/>
                <w:szCs w:val="24"/>
              </w:rPr>
              <w:t>套</w:t>
            </w:r>
            <w:r w:rsidRPr="00884B94">
              <w:rPr>
                <w:rFonts w:hint="eastAsia"/>
              </w:rPr>
              <w:t>撬装</w:t>
            </w:r>
            <w:proofErr w:type="gramEnd"/>
            <w:r w:rsidRPr="00884B94">
              <w:rPr>
                <w:rFonts w:hint="eastAsia"/>
              </w:rPr>
              <w:t>注入系统，</w:t>
            </w:r>
            <w:proofErr w:type="gramStart"/>
            <w:r w:rsidR="004C2A54" w:rsidRPr="00884B94">
              <w:rPr>
                <w:rFonts w:hint="eastAsia"/>
              </w:rPr>
              <w:t>年注气量</w:t>
            </w:r>
            <w:proofErr w:type="gramEnd"/>
            <w:r w:rsidR="00DB665A" w:rsidRPr="00884B94">
              <w:rPr>
                <w:rFonts w:hint="eastAsia"/>
              </w:rPr>
              <w:t>约</w:t>
            </w:r>
            <w:r w:rsidR="004C2A54" w:rsidRPr="00884B94">
              <w:rPr>
                <w:rFonts w:hint="eastAsia"/>
              </w:rPr>
              <w:t>为</w:t>
            </w:r>
            <w:r w:rsidR="00DB665A" w:rsidRPr="00884B94">
              <w:rPr>
                <w:rFonts w:hint="eastAsia"/>
              </w:rPr>
              <w:t>11</w:t>
            </w:r>
            <w:r w:rsidR="004C2A54" w:rsidRPr="00884B94">
              <w:rPr>
                <w:rFonts w:hint="eastAsia"/>
              </w:rPr>
              <w:t>00</w:t>
            </w:r>
            <w:r w:rsidR="00DB665A" w:rsidRPr="00884B94">
              <w:rPr>
                <w:rFonts w:hint="eastAsia"/>
              </w:rPr>
              <w:t>0t</w:t>
            </w:r>
            <w:r w:rsidRPr="00884B94">
              <w:rPr>
                <w:rFonts w:hint="eastAsia"/>
                <w:bCs/>
                <w:szCs w:val="24"/>
              </w:rPr>
              <w:t>。</w:t>
            </w:r>
            <w:r w:rsidRPr="00884B94">
              <w:rPr>
                <w:rFonts w:hAnsi="宋体" w:hint="eastAsia"/>
                <w:szCs w:val="24"/>
              </w:rPr>
              <w:t>本</w:t>
            </w:r>
            <w:r w:rsidRPr="00884B94">
              <w:rPr>
                <w:rFonts w:hAnsi="宋体"/>
                <w:szCs w:val="24"/>
              </w:rPr>
              <w:t>项目</w:t>
            </w:r>
            <w:r w:rsidRPr="00884B94">
              <w:rPr>
                <w:rFonts w:hAnsi="宋体" w:hint="eastAsia"/>
                <w:szCs w:val="24"/>
              </w:rPr>
              <w:t>地理</w:t>
            </w:r>
            <w:r w:rsidRPr="00884B94">
              <w:rPr>
                <w:rFonts w:hAnsi="宋体"/>
                <w:szCs w:val="24"/>
              </w:rPr>
              <w:t>位置图见附图</w:t>
            </w:r>
            <w:r w:rsidRPr="00884B94">
              <w:rPr>
                <w:rFonts w:hAnsi="宋体" w:hint="eastAsia"/>
                <w:szCs w:val="24"/>
              </w:rPr>
              <w:t>1</w:t>
            </w:r>
            <w:r w:rsidRPr="00884B94">
              <w:rPr>
                <w:rFonts w:hAnsi="宋体" w:hint="eastAsia"/>
                <w:szCs w:val="24"/>
              </w:rPr>
              <w:t>。</w:t>
            </w:r>
          </w:p>
          <w:p w:rsidR="00410FC8" w:rsidRPr="00884B94" w:rsidRDefault="00E756E2">
            <w:pPr>
              <w:ind w:firstLineChars="200" w:firstLine="480"/>
              <w:rPr>
                <w:bCs/>
                <w:szCs w:val="24"/>
              </w:rPr>
            </w:pPr>
            <w:r w:rsidRPr="00884B94">
              <w:rPr>
                <w:rFonts w:hint="eastAsia"/>
                <w:bCs/>
                <w:szCs w:val="24"/>
              </w:rPr>
              <w:t>遵照《中华人民共和国环境保护法》以及</w:t>
            </w:r>
            <w:r w:rsidRPr="00884B94">
              <w:rPr>
                <w:rFonts w:hint="eastAsia"/>
              </w:rPr>
              <w:t>《国务院关于修改</w:t>
            </w:r>
            <w:r w:rsidRPr="00884B94">
              <w:t>&lt;</w:t>
            </w:r>
            <w:r w:rsidRPr="00884B94">
              <w:rPr>
                <w:rFonts w:hint="eastAsia"/>
              </w:rPr>
              <w:t>建设项目环境保护管理条例</w:t>
            </w:r>
            <w:r w:rsidRPr="00884B94">
              <w:t>&gt;</w:t>
            </w:r>
            <w:r w:rsidRPr="00884B94">
              <w:rPr>
                <w:rFonts w:hint="eastAsia"/>
              </w:rPr>
              <w:t>的决定》（</w:t>
            </w:r>
            <w:proofErr w:type="gramStart"/>
            <w:r w:rsidRPr="00884B94">
              <w:rPr>
                <w:rFonts w:hint="eastAsia"/>
              </w:rPr>
              <w:t>国令第</w:t>
            </w:r>
            <w:r w:rsidR="00B26FB2" w:rsidRPr="00884B94">
              <w:t>682</w:t>
            </w:r>
            <w:r w:rsidRPr="00884B94">
              <w:rPr>
                <w:rFonts w:hint="eastAsia"/>
              </w:rPr>
              <w:t>号</w:t>
            </w:r>
            <w:proofErr w:type="gramEnd"/>
            <w:r w:rsidRPr="00884B94">
              <w:rPr>
                <w:rFonts w:hint="eastAsia"/>
              </w:rPr>
              <w:t>）</w:t>
            </w:r>
            <w:r w:rsidRPr="00884B94">
              <w:rPr>
                <w:rFonts w:hint="eastAsia"/>
                <w:bCs/>
                <w:szCs w:val="24"/>
              </w:rPr>
              <w:t>、《中华人民共和国环境影响评价法》、</w:t>
            </w:r>
            <w:r w:rsidRPr="00884B94">
              <w:rPr>
                <w:bCs/>
                <w:szCs w:val="24"/>
              </w:rPr>
              <w:t>《</w:t>
            </w:r>
            <w:r w:rsidRPr="00884B94">
              <w:rPr>
                <w:rFonts w:hint="eastAsia"/>
                <w:bCs/>
                <w:szCs w:val="24"/>
              </w:rPr>
              <w:t>建设项目环境影响评价分类管理名录</w:t>
            </w:r>
            <w:r w:rsidRPr="00884B94">
              <w:rPr>
                <w:bCs/>
                <w:szCs w:val="24"/>
              </w:rPr>
              <w:t>》</w:t>
            </w:r>
            <w:r w:rsidRPr="00884B94">
              <w:rPr>
                <w:rFonts w:hint="eastAsia"/>
                <w:bCs/>
                <w:szCs w:val="24"/>
              </w:rPr>
              <w:t>的有关规定，中国石油化工股份有限公司委托江苏</w:t>
            </w:r>
            <w:r w:rsidRPr="00884B94">
              <w:rPr>
                <w:bCs/>
                <w:szCs w:val="24"/>
              </w:rPr>
              <w:t>圣泰</w:t>
            </w:r>
            <w:r w:rsidRPr="00884B94">
              <w:rPr>
                <w:rFonts w:hint="eastAsia"/>
                <w:bCs/>
                <w:szCs w:val="24"/>
              </w:rPr>
              <w:t>环境</w:t>
            </w:r>
            <w:r w:rsidRPr="00884B94">
              <w:rPr>
                <w:bCs/>
                <w:szCs w:val="24"/>
              </w:rPr>
              <w:t>科技股份有限公司</w:t>
            </w:r>
            <w:r w:rsidRPr="00884B94">
              <w:rPr>
                <w:rFonts w:hint="eastAsia"/>
                <w:bCs/>
                <w:szCs w:val="24"/>
              </w:rPr>
              <w:t>编制“</w:t>
            </w:r>
            <w:r w:rsidRPr="00884B94">
              <w:rPr>
                <w:rFonts w:hint="eastAsia"/>
              </w:rPr>
              <w:t>中国石油化工股份有限公司江苏油田分公司采油一厂花</w:t>
            </w:r>
            <w:r w:rsidRPr="00884B94">
              <w:rPr>
                <w:rFonts w:hint="eastAsia"/>
              </w:rPr>
              <w:t>26</w:t>
            </w:r>
            <w:r w:rsidRPr="00884B94">
              <w:rPr>
                <w:rFonts w:hint="eastAsia"/>
              </w:rPr>
              <w:t>断块</w:t>
            </w:r>
            <w:r w:rsidRPr="00884B94">
              <w:rPr>
                <w:rFonts w:hint="eastAsia"/>
              </w:rPr>
              <w:t>CO</w:t>
            </w:r>
            <w:r w:rsidRPr="00884B94">
              <w:rPr>
                <w:rFonts w:hint="eastAsia"/>
                <w:vertAlign w:val="subscript"/>
              </w:rPr>
              <w:t>2</w:t>
            </w:r>
            <w:r w:rsidRPr="00884B94">
              <w:rPr>
                <w:rFonts w:hint="eastAsia"/>
              </w:rPr>
              <w:t>驱提高采油收集效率工程项目</w:t>
            </w:r>
            <w:r w:rsidRPr="00884B94">
              <w:rPr>
                <w:rFonts w:hint="eastAsia"/>
                <w:bCs/>
                <w:szCs w:val="24"/>
              </w:rPr>
              <w:t>”环境影响报告表。我</w:t>
            </w:r>
            <w:r w:rsidRPr="00884B94">
              <w:rPr>
                <w:bCs/>
                <w:szCs w:val="24"/>
              </w:rPr>
              <w:t>单位接受委托后，认真研究了该项目的有关资料，在踏勘现场的社会、自然环境状况，调查、收集有关建设</w:t>
            </w:r>
            <w:r w:rsidRPr="00884B94">
              <w:rPr>
                <w:bCs/>
                <w:szCs w:val="24"/>
              </w:rPr>
              <w:lastRenderedPageBreak/>
              <w:t>项目资料的基础上，根据项目所在区域的环境特征、结合工程污染特性等因素，编制了</w:t>
            </w:r>
            <w:r w:rsidRPr="00884B94">
              <w:rPr>
                <w:rFonts w:hint="eastAsia"/>
                <w:bCs/>
                <w:szCs w:val="24"/>
              </w:rPr>
              <w:t>建设项目</w:t>
            </w:r>
            <w:r w:rsidRPr="00884B94">
              <w:rPr>
                <w:bCs/>
                <w:szCs w:val="24"/>
              </w:rPr>
              <w:t>环境影响报告表。通过环境影响评价，阐明建设项目对周围环境影响的程度和范围，并提出环境污染控制措施，为建设项目的工程设计和环境管理提供科学依据</w:t>
            </w:r>
            <w:r w:rsidRPr="00884B94">
              <w:rPr>
                <w:rFonts w:hint="eastAsia"/>
                <w:bCs/>
                <w:szCs w:val="24"/>
              </w:rPr>
              <w:t>，</w:t>
            </w:r>
            <w:r w:rsidRPr="00884B94">
              <w:rPr>
                <w:bCs/>
                <w:szCs w:val="24"/>
              </w:rPr>
              <w:t>报请环保主管部门审批。</w:t>
            </w:r>
          </w:p>
          <w:p w:rsidR="00410FC8" w:rsidRPr="00884B94" w:rsidRDefault="00C85398" w:rsidP="00C85398">
            <w:pPr>
              <w:pStyle w:val="1"/>
              <w:spacing w:beforeLines="0" w:afterLines="0" w:line="360" w:lineRule="auto"/>
              <w:ind w:firstLine="482"/>
              <w:rPr>
                <w:sz w:val="24"/>
              </w:rPr>
            </w:pPr>
            <w:r w:rsidRPr="00884B94">
              <w:rPr>
                <w:rFonts w:hint="eastAsia"/>
                <w:sz w:val="24"/>
              </w:rPr>
              <w:t>二</w:t>
            </w:r>
            <w:r w:rsidR="00E756E2" w:rsidRPr="00884B94">
              <w:rPr>
                <w:rFonts w:hint="eastAsia"/>
                <w:sz w:val="24"/>
              </w:rPr>
              <w:t>、项目建设内容概况</w:t>
            </w:r>
          </w:p>
          <w:p w:rsidR="00410FC8" w:rsidRPr="00884B94" w:rsidRDefault="00E756E2" w:rsidP="00C85398">
            <w:pPr>
              <w:pStyle w:val="20"/>
              <w:spacing w:before="0" w:after="0" w:line="360" w:lineRule="auto"/>
              <w:ind w:firstLine="482"/>
              <w:rPr>
                <w:rFonts w:ascii="Times New Roman" w:hAnsi="Times New Roman" w:cs="Times New Roman"/>
                <w:sz w:val="24"/>
              </w:rPr>
            </w:pPr>
            <w:r w:rsidRPr="00884B94">
              <w:rPr>
                <w:rFonts w:ascii="Times New Roman" w:hAnsi="Times New Roman" w:cs="Times New Roman"/>
                <w:sz w:val="24"/>
              </w:rPr>
              <w:t>1.</w:t>
            </w:r>
            <w:r w:rsidRPr="00884B94">
              <w:rPr>
                <w:rFonts w:ascii="Times New Roman" w:cs="Times New Roman"/>
                <w:sz w:val="24"/>
              </w:rPr>
              <w:t>基本情况</w:t>
            </w:r>
          </w:p>
          <w:p w:rsidR="00410FC8" w:rsidRPr="00884B94" w:rsidRDefault="00E756E2">
            <w:pPr>
              <w:pStyle w:val="a0"/>
              <w:ind w:firstLine="480"/>
              <w:rPr>
                <w:rFonts w:cs="Times New Roman"/>
              </w:rPr>
            </w:pPr>
            <w:r w:rsidRPr="00884B94">
              <w:rPr>
                <w:rFonts w:cs="Times New Roman"/>
              </w:rPr>
              <w:t>本项目主要工艺为采用</w:t>
            </w:r>
            <w:r w:rsidRPr="00884B94">
              <w:rPr>
                <w:rFonts w:cs="Times New Roman"/>
                <w:szCs w:val="24"/>
              </w:rPr>
              <w:t>槽车运输</w:t>
            </w:r>
            <w:r w:rsidRPr="00884B94">
              <w:rPr>
                <w:rFonts w:cs="Times New Roman"/>
                <w:szCs w:val="24"/>
              </w:rPr>
              <w:t>→</w:t>
            </w:r>
            <w:proofErr w:type="gramStart"/>
            <w:r w:rsidRPr="00884B94">
              <w:rPr>
                <w:rFonts w:cs="Times New Roman"/>
                <w:szCs w:val="24"/>
              </w:rPr>
              <w:t>撬装注入</w:t>
            </w:r>
            <w:proofErr w:type="gramEnd"/>
            <w:r w:rsidRPr="00884B94">
              <w:rPr>
                <w:rFonts w:cs="Times New Roman"/>
                <w:szCs w:val="24"/>
              </w:rPr>
              <w:t>系统</w:t>
            </w:r>
            <w:r w:rsidRPr="00884B94">
              <w:rPr>
                <w:rFonts w:cs="Times New Roman"/>
                <w:szCs w:val="24"/>
              </w:rPr>
              <w:t>→</w:t>
            </w:r>
            <w:r w:rsidRPr="00884B94">
              <w:rPr>
                <w:rFonts w:cs="Times New Roman"/>
                <w:szCs w:val="24"/>
              </w:rPr>
              <w:t>注入井的方式为</w:t>
            </w:r>
            <w:r w:rsidRPr="00884B94">
              <w:rPr>
                <w:rFonts w:cs="Times New Roman"/>
                <w:bCs/>
                <w:szCs w:val="24"/>
              </w:rPr>
              <w:t>花</w:t>
            </w:r>
            <w:r w:rsidRPr="00884B94">
              <w:rPr>
                <w:rFonts w:cs="Times New Roman"/>
                <w:bCs/>
                <w:szCs w:val="24"/>
              </w:rPr>
              <w:t>26</w:t>
            </w:r>
            <w:r w:rsidRPr="00884B94">
              <w:rPr>
                <w:rFonts w:cs="Times New Roman"/>
                <w:bCs/>
                <w:szCs w:val="24"/>
              </w:rPr>
              <w:t>断块注</w:t>
            </w:r>
            <w:r w:rsidRPr="00884B94">
              <w:rPr>
                <w:rFonts w:cs="Times New Roman"/>
                <w:bCs/>
                <w:szCs w:val="24"/>
              </w:rPr>
              <w:t>CO</w:t>
            </w:r>
            <w:r w:rsidRPr="00884B94">
              <w:rPr>
                <w:rFonts w:cs="Times New Roman"/>
                <w:bCs/>
                <w:szCs w:val="24"/>
                <w:vertAlign w:val="subscript"/>
              </w:rPr>
              <w:t>2</w:t>
            </w:r>
            <w:r w:rsidRPr="00884B94">
              <w:rPr>
                <w:rFonts w:cs="Times New Roman"/>
                <w:bCs/>
                <w:szCs w:val="24"/>
              </w:rPr>
              <w:t>气体（油田</w:t>
            </w:r>
            <w:proofErr w:type="gramStart"/>
            <w:r w:rsidRPr="00884B94">
              <w:rPr>
                <w:rFonts w:cs="Times New Roman"/>
                <w:bCs/>
                <w:szCs w:val="24"/>
              </w:rPr>
              <w:t>分布见</w:t>
            </w:r>
            <w:proofErr w:type="gramEnd"/>
            <w:r w:rsidRPr="00884B94">
              <w:rPr>
                <w:rFonts w:cs="Times New Roman"/>
                <w:bCs/>
                <w:szCs w:val="24"/>
              </w:rPr>
              <w:t>附图</w:t>
            </w:r>
            <w:r w:rsidRPr="00884B94">
              <w:rPr>
                <w:rFonts w:cs="Times New Roman"/>
                <w:bCs/>
                <w:szCs w:val="24"/>
              </w:rPr>
              <w:t>2</w:t>
            </w:r>
            <w:r w:rsidRPr="00884B94">
              <w:rPr>
                <w:rFonts w:cs="Times New Roman"/>
                <w:bCs/>
                <w:szCs w:val="24"/>
              </w:rPr>
              <w:t>）</w:t>
            </w:r>
            <w:r w:rsidRPr="00884B94">
              <w:rPr>
                <w:rFonts w:cs="Times New Roman"/>
                <w:szCs w:val="24"/>
              </w:rPr>
              <w:t>。</w:t>
            </w:r>
          </w:p>
          <w:p w:rsidR="00410FC8" w:rsidRPr="00884B94" w:rsidRDefault="00E756E2" w:rsidP="00C85398">
            <w:pPr>
              <w:pStyle w:val="20"/>
              <w:spacing w:before="0" w:after="0" w:line="360" w:lineRule="auto"/>
              <w:ind w:firstLine="482"/>
              <w:rPr>
                <w:sz w:val="24"/>
              </w:rPr>
            </w:pPr>
            <w:r w:rsidRPr="00884B94">
              <w:rPr>
                <w:rFonts w:ascii="Times New Roman" w:hAnsi="Times New Roman" w:cs="Times New Roman"/>
                <w:sz w:val="24"/>
              </w:rPr>
              <w:t>2.</w:t>
            </w:r>
            <w:r w:rsidRPr="00884B94">
              <w:rPr>
                <w:rFonts w:ascii="Times New Roman" w:cs="Times New Roman"/>
                <w:sz w:val="24"/>
              </w:rPr>
              <w:t>项目组成</w:t>
            </w:r>
          </w:p>
          <w:p w:rsidR="00410FC8" w:rsidRPr="00884B94" w:rsidRDefault="00E756E2">
            <w:pPr>
              <w:pStyle w:val="a0"/>
              <w:ind w:firstLine="480"/>
            </w:pPr>
            <w:r w:rsidRPr="00884B94">
              <w:rPr>
                <w:rFonts w:hint="eastAsia"/>
              </w:rPr>
              <w:t>本工程建设项目</w:t>
            </w:r>
            <w:r w:rsidR="00277F92" w:rsidRPr="00884B94">
              <w:rPr>
                <w:rFonts w:hint="eastAsia"/>
              </w:rPr>
              <w:t>方案</w:t>
            </w:r>
            <w:r w:rsidRPr="00884B94">
              <w:rPr>
                <w:rFonts w:hint="eastAsia"/>
              </w:rPr>
              <w:t>及建设内容见</w:t>
            </w:r>
            <w:r w:rsidR="00C85398" w:rsidRPr="00884B94">
              <w:rPr>
                <w:rFonts w:hint="eastAsia"/>
              </w:rPr>
              <w:t>1-1</w:t>
            </w:r>
            <w:r w:rsidRPr="00884B94">
              <w:rPr>
                <w:rFonts w:hint="eastAsia"/>
              </w:rPr>
              <w:t>。</w:t>
            </w:r>
          </w:p>
          <w:p w:rsidR="00410FC8" w:rsidRPr="00884B94" w:rsidRDefault="00E756E2">
            <w:pPr>
              <w:pStyle w:val="a5"/>
              <w:keepNext/>
            </w:pPr>
            <w:bookmarkStart w:id="1" w:name="_Ref508609479"/>
            <w:r w:rsidRPr="00884B94">
              <w:rPr>
                <w:rFonts w:hint="eastAsia"/>
              </w:rPr>
              <w:t>表</w:t>
            </w:r>
            <w:bookmarkEnd w:id="1"/>
            <w:r w:rsidR="00C85398" w:rsidRPr="00884B94">
              <w:rPr>
                <w:rFonts w:hint="eastAsia"/>
              </w:rPr>
              <w:t>1-1</w:t>
            </w:r>
            <w:r w:rsidRPr="00884B94">
              <w:rPr>
                <w:rFonts w:hint="eastAsia"/>
              </w:rPr>
              <w:t>本工程项目</w:t>
            </w:r>
            <w:r w:rsidR="00277F92" w:rsidRPr="00884B94">
              <w:rPr>
                <w:rFonts w:hint="eastAsia"/>
              </w:rPr>
              <w:t>方案</w:t>
            </w:r>
            <w:r w:rsidRPr="00884B94">
              <w:rPr>
                <w:rFonts w:hint="eastAsia"/>
              </w:rPr>
              <w:t>及建设内容一览表</w:t>
            </w:r>
          </w:p>
          <w:tbl>
            <w:tblPr>
              <w:tblStyle w:val="ac"/>
              <w:tblW w:w="9055"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704"/>
              <w:gridCol w:w="1276"/>
              <w:gridCol w:w="1701"/>
              <w:gridCol w:w="3969"/>
              <w:gridCol w:w="1405"/>
            </w:tblGrid>
            <w:tr w:rsidR="00884B94" w:rsidRPr="00884B94">
              <w:tc>
                <w:tcPr>
                  <w:tcW w:w="704" w:type="dxa"/>
                  <w:tcBorders>
                    <w:tl2br w:val="nil"/>
                    <w:tr2bl w:val="nil"/>
                  </w:tcBorders>
                  <w:vAlign w:val="center"/>
                </w:tcPr>
                <w:p w:rsidR="00277F92" w:rsidRPr="00884B94" w:rsidRDefault="00277F92">
                  <w:pPr>
                    <w:pStyle w:val="af0"/>
                    <w:rPr>
                      <w:b/>
                      <w:bCs/>
                    </w:rPr>
                  </w:pPr>
                  <w:r w:rsidRPr="00884B94">
                    <w:rPr>
                      <w:rFonts w:hint="eastAsia"/>
                      <w:b/>
                      <w:bCs/>
                    </w:rPr>
                    <w:t>序号</w:t>
                  </w:r>
                </w:p>
              </w:tc>
              <w:tc>
                <w:tcPr>
                  <w:tcW w:w="2977" w:type="dxa"/>
                  <w:gridSpan w:val="2"/>
                  <w:tcBorders>
                    <w:tl2br w:val="nil"/>
                    <w:tr2bl w:val="nil"/>
                  </w:tcBorders>
                  <w:vAlign w:val="center"/>
                </w:tcPr>
                <w:p w:rsidR="00277F92" w:rsidRPr="00884B94" w:rsidRDefault="00277F92">
                  <w:pPr>
                    <w:pStyle w:val="af0"/>
                    <w:rPr>
                      <w:b/>
                      <w:bCs/>
                    </w:rPr>
                  </w:pPr>
                  <w:r w:rsidRPr="00884B94">
                    <w:rPr>
                      <w:rFonts w:hint="eastAsia"/>
                      <w:b/>
                      <w:bCs/>
                    </w:rPr>
                    <w:t>建设方案</w:t>
                  </w:r>
                </w:p>
              </w:tc>
              <w:tc>
                <w:tcPr>
                  <w:tcW w:w="3969" w:type="dxa"/>
                  <w:tcBorders>
                    <w:tl2br w:val="nil"/>
                    <w:tr2bl w:val="nil"/>
                  </w:tcBorders>
                  <w:vAlign w:val="center"/>
                </w:tcPr>
                <w:p w:rsidR="00277F92" w:rsidRPr="00884B94" w:rsidRDefault="00277F92">
                  <w:pPr>
                    <w:pStyle w:val="af0"/>
                    <w:rPr>
                      <w:b/>
                      <w:bCs/>
                    </w:rPr>
                  </w:pPr>
                  <w:r w:rsidRPr="00884B94">
                    <w:rPr>
                      <w:rFonts w:hint="eastAsia"/>
                      <w:b/>
                      <w:bCs/>
                    </w:rPr>
                    <w:t>工艺参数</w:t>
                  </w:r>
                </w:p>
              </w:tc>
              <w:tc>
                <w:tcPr>
                  <w:tcW w:w="1405" w:type="dxa"/>
                  <w:tcBorders>
                    <w:tl2br w:val="nil"/>
                    <w:tr2bl w:val="nil"/>
                  </w:tcBorders>
                  <w:vAlign w:val="center"/>
                </w:tcPr>
                <w:p w:rsidR="00277F92" w:rsidRPr="00884B94" w:rsidRDefault="00277F92">
                  <w:pPr>
                    <w:pStyle w:val="af0"/>
                    <w:rPr>
                      <w:b/>
                      <w:bCs/>
                    </w:rPr>
                  </w:pPr>
                  <w:r w:rsidRPr="00884B94">
                    <w:rPr>
                      <w:rFonts w:hint="eastAsia"/>
                      <w:b/>
                      <w:bCs/>
                    </w:rPr>
                    <w:t>备注</w:t>
                  </w:r>
                </w:p>
              </w:tc>
            </w:tr>
            <w:tr w:rsidR="00884B94" w:rsidRPr="00884B94">
              <w:tc>
                <w:tcPr>
                  <w:tcW w:w="704" w:type="dxa"/>
                  <w:tcBorders>
                    <w:tl2br w:val="nil"/>
                    <w:tr2bl w:val="nil"/>
                  </w:tcBorders>
                  <w:vAlign w:val="center"/>
                </w:tcPr>
                <w:p w:rsidR="00277F92" w:rsidRPr="00884B94" w:rsidRDefault="00277F92">
                  <w:pPr>
                    <w:pStyle w:val="af0"/>
                    <w:rPr>
                      <w:bCs/>
                    </w:rPr>
                  </w:pPr>
                  <w:r w:rsidRPr="00884B94">
                    <w:rPr>
                      <w:rFonts w:hint="eastAsia"/>
                      <w:bCs/>
                    </w:rPr>
                    <w:t>1</w:t>
                  </w:r>
                </w:p>
              </w:tc>
              <w:tc>
                <w:tcPr>
                  <w:tcW w:w="2977" w:type="dxa"/>
                  <w:gridSpan w:val="2"/>
                  <w:tcBorders>
                    <w:tl2br w:val="nil"/>
                    <w:tr2bl w:val="nil"/>
                  </w:tcBorders>
                  <w:vAlign w:val="center"/>
                </w:tcPr>
                <w:p w:rsidR="00277F92" w:rsidRPr="00884B94" w:rsidRDefault="00277F92">
                  <w:pPr>
                    <w:pStyle w:val="af0"/>
                    <w:rPr>
                      <w:bCs/>
                    </w:rPr>
                  </w:pPr>
                  <w:r w:rsidRPr="00884B94">
                    <w:rPr>
                      <w:rFonts w:hint="eastAsia"/>
                      <w:bCs/>
                    </w:rPr>
                    <w:t>采油一厂花</w:t>
                  </w:r>
                  <w:r w:rsidRPr="00884B94">
                    <w:rPr>
                      <w:rFonts w:hint="eastAsia"/>
                      <w:bCs/>
                    </w:rPr>
                    <w:t>26</w:t>
                  </w:r>
                  <w:r w:rsidRPr="00884B94">
                    <w:rPr>
                      <w:rFonts w:hint="eastAsia"/>
                      <w:bCs/>
                    </w:rPr>
                    <w:t>断块</w:t>
                  </w:r>
                  <w:r w:rsidRPr="00884B94">
                    <w:rPr>
                      <w:rFonts w:hint="eastAsia"/>
                      <w:bCs/>
                    </w:rPr>
                    <w:t>CO</w:t>
                  </w:r>
                  <w:r w:rsidRPr="00884B94">
                    <w:rPr>
                      <w:rFonts w:hint="eastAsia"/>
                      <w:bCs/>
                      <w:vertAlign w:val="subscript"/>
                    </w:rPr>
                    <w:t>2</w:t>
                  </w:r>
                  <w:proofErr w:type="gramStart"/>
                  <w:r w:rsidRPr="00884B94">
                    <w:rPr>
                      <w:rFonts w:hint="eastAsia"/>
                      <w:bCs/>
                    </w:rPr>
                    <w:t>驱提高</w:t>
                  </w:r>
                  <w:proofErr w:type="gramEnd"/>
                  <w:r w:rsidRPr="00884B94">
                    <w:rPr>
                      <w:rFonts w:hint="eastAsia"/>
                      <w:bCs/>
                    </w:rPr>
                    <w:t>采油收集效率工程</w:t>
                  </w:r>
                </w:p>
              </w:tc>
              <w:tc>
                <w:tcPr>
                  <w:tcW w:w="3969" w:type="dxa"/>
                  <w:tcBorders>
                    <w:tl2br w:val="nil"/>
                    <w:tr2bl w:val="nil"/>
                  </w:tcBorders>
                  <w:vAlign w:val="center"/>
                </w:tcPr>
                <w:p w:rsidR="00277F92" w:rsidRPr="00884B94" w:rsidRDefault="00A22753" w:rsidP="00A22753">
                  <w:pPr>
                    <w:pStyle w:val="af0"/>
                    <w:rPr>
                      <w:bCs/>
                    </w:rPr>
                  </w:pPr>
                  <w:r w:rsidRPr="00884B94">
                    <w:rPr>
                      <w:rFonts w:hint="eastAsia"/>
                      <w:bCs/>
                    </w:rPr>
                    <w:t>年注入量</w:t>
                  </w:r>
                  <w:r w:rsidRPr="00884B94">
                    <w:rPr>
                      <w:rFonts w:hint="eastAsia"/>
                      <w:bCs/>
                    </w:rPr>
                    <w:t>11000t</w:t>
                  </w:r>
                  <w:r w:rsidRPr="00884B94">
                    <w:rPr>
                      <w:rFonts w:hint="eastAsia"/>
                      <w:bCs/>
                    </w:rPr>
                    <w:t>，注入压力</w:t>
                  </w:r>
                  <w:r w:rsidRPr="00884B94">
                    <w:rPr>
                      <w:rFonts w:hint="eastAsia"/>
                      <w:bCs/>
                    </w:rPr>
                    <w:t>20MPa</w:t>
                  </w:r>
                  <w:r w:rsidRPr="00884B94">
                    <w:rPr>
                      <w:rFonts w:hint="eastAsia"/>
                      <w:bCs/>
                    </w:rPr>
                    <w:t>，注入温度</w:t>
                  </w:r>
                  <w:r w:rsidRPr="00884B94">
                    <w:rPr>
                      <w:rFonts w:hint="eastAsia"/>
                      <w:bCs/>
                    </w:rPr>
                    <w:t>2-5</w:t>
                  </w:r>
                  <w:r w:rsidRPr="00884B94">
                    <w:rPr>
                      <w:rFonts w:hint="eastAsia"/>
                      <w:bCs/>
                    </w:rPr>
                    <w:t>℃</w:t>
                  </w:r>
                </w:p>
              </w:tc>
              <w:tc>
                <w:tcPr>
                  <w:tcW w:w="1405" w:type="dxa"/>
                  <w:tcBorders>
                    <w:tl2br w:val="nil"/>
                    <w:tr2bl w:val="nil"/>
                  </w:tcBorders>
                  <w:vAlign w:val="center"/>
                </w:tcPr>
                <w:p w:rsidR="00277F92" w:rsidRPr="00884B94" w:rsidRDefault="00A22753">
                  <w:pPr>
                    <w:pStyle w:val="af0"/>
                    <w:rPr>
                      <w:bCs/>
                    </w:rPr>
                  </w:pPr>
                  <w:r w:rsidRPr="00884B94">
                    <w:rPr>
                      <w:rFonts w:hint="eastAsia"/>
                      <w:bCs/>
                    </w:rPr>
                    <w:t>/</w:t>
                  </w:r>
                </w:p>
              </w:tc>
            </w:tr>
            <w:tr w:rsidR="00884B94" w:rsidRPr="00884B94">
              <w:tc>
                <w:tcPr>
                  <w:tcW w:w="704" w:type="dxa"/>
                  <w:tcBorders>
                    <w:tl2br w:val="nil"/>
                    <w:tr2bl w:val="nil"/>
                  </w:tcBorders>
                  <w:vAlign w:val="center"/>
                </w:tcPr>
                <w:p w:rsidR="00410FC8" w:rsidRPr="00884B94" w:rsidRDefault="00E756E2">
                  <w:pPr>
                    <w:pStyle w:val="af0"/>
                    <w:rPr>
                      <w:b/>
                      <w:bCs/>
                    </w:rPr>
                  </w:pPr>
                  <w:r w:rsidRPr="00884B94">
                    <w:rPr>
                      <w:rFonts w:hint="eastAsia"/>
                      <w:b/>
                      <w:bCs/>
                    </w:rPr>
                    <w:t>序号</w:t>
                  </w:r>
                </w:p>
              </w:tc>
              <w:tc>
                <w:tcPr>
                  <w:tcW w:w="2977" w:type="dxa"/>
                  <w:gridSpan w:val="2"/>
                  <w:tcBorders>
                    <w:tl2br w:val="nil"/>
                    <w:tr2bl w:val="nil"/>
                  </w:tcBorders>
                  <w:vAlign w:val="center"/>
                </w:tcPr>
                <w:p w:rsidR="00410FC8" w:rsidRPr="00884B94" w:rsidRDefault="00E756E2">
                  <w:pPr>
                    <w:pStyle w:val="af0"/>
                    <w:rPr>
                      <w:b/>
                      <w:bCs/>
                    </w:rPr>
                  </w:pPr>
                  <w:r w:rsidRPr="00884B94">
                    <w:rPr>
                      <w:rFonts w:hint="eastAsia"/>
                      <w:b/>
                      <w:bCs/>
                    </w:rPr>
                    <w:t>工程组成</w:t>
                  </w:r>
                </w:p>
              </w:tc>
              <w:tc>
                <w:tcPr>
                  <w:tcW w:w="3969" w:type="dxa"/>
                  <w:tcBorders>
                    <w:tl2br w:val="nil"/>
                    <w:tr2bl w:val="nil"/>
                  </w:tcBorders>
                  <w:vAlign w:val="center"/>
                </w:tcPr>
                <w:p w:rsidR="00410FC8" w:rsidRPr="00884B94" w:rsidRDefault="00E756E2">
                  <w:pPr>
                    <w:pStyle w:val="af0"/>
                    <w:rPr>
                      <w:b/>
                      <w:bCs/>
                    </w:rPr>
                  </w:pPr>
                  <w:r w:rsidRPr="00884B94">
                    <w:rPr>
                      <w:rFonts w:hint="eastAsia"/>
                      <w:b/>
                      <w:bCs/>
                    </w:rPr>
                    <w:t>规模</w:t>
                  </w:r>
                </w:p>
              </w:tc>
              <w:tc>
                <w:tcPr>
                  <w:tcW w:w="1405" w:type="dxa"/>
                  <w:tcBorders>
                    <w:tl2br w:val="nil"/>
                    <w:tr2bl w:val="nil"/>
                  </w:tcBorders>
                  <w:vAlign w:val="center"/>
                </w:tcPr>
                <w:p w:rsidR="00410FC8" w:rsidRPr="00884B94" w:rsidRDefault="00E756E2">
                  <w:pPr>
                    <w:pStyle w:val="af0"/>
                    <w:rPr>
                      <w:b/>
                      <w:bCs/>
                    </w:rPr>
                  </w:pPr>
                  <w:r w:rsidRPr="00884B94">
                    <w:rPr>
                      <w:rFonts w:hint="eastAsia"/>
                      <w:b/>
                      <w:bCs/>
                    </w:rPr>
                    <w:t>备注</w:t>
                  </w:r>
                </w:p>
              </w:tc>
            </w:tr>
            <w:tr w:rsidR="00884B94" w:rsidRPr="00884B94">
              <w:tc>
                <w:tcPr>
                  <w:tcW w:w="704" w:type="dxa"/>
                  <w:vMerge w:val="restart"/>
                  <w:tcBorders>
                    <w:tl2br w:val="nil"/>
                    <w:tr2bl w:val="nil"/>
                  </w:tcBorders>
                  <w:vAlign w:val="center"/>
                </w:tcPr>
                <w:p w:rsidR="00DB665A" w:rsidRPr="00884B94" w:rsidRDefault="00DB665A">
                  <w:pPr>
                    <w:pStyle w:val="af0"/>
                  </w:pPr>
                  <w:r w:rsidRPr="00884B94">
                    <w:rPr>
                      <w:rFonts w:hint="eastAsia"/>
                    </w:rPr>
                    <w:t>1</w:t>
                  </w:r>
                </w:p>
              </w:tc>
              <w:tc>
                <w:tcPr>
                  <w:tcW w:w="1276" w:type="dxa"/>
                  <w:vMerge w:val="restart"/>
                  <w:tcBorders>
                    <w:tl2br w:val="nil"/>
                    <w:tr2bl w:val="nil"/>
                  </w:tcBorders>
                  <w:vAlign w:val="center"/>
                </w:tcPr>
                <w:p w:rsidR="00DB665A" w:rsidRPr="00884B94" w:rsidRDefault="00DB665A">
                  <w:pPr>
                    <w:pStyle w:val="af0"/>
                  </w:pPr>
                  <w:r w:rsidRPr="00884B94">
                    <w:rPr>
                      <w:rFonts w:hint="eastAsia"/>
                    </w:rPr>
                    <w:t>主体工程（</w:t>
                  </w:r>
                  <w:proofErr w:type="gramStart"/>
                  <w:r w:rsidRPr="00884B94">
                    <w:rPr>
                      <w:rFonts w:hint="eastAsia"/>
                    </w:rPr>
                    <w:t>撬装注入</w:t>
                  </w:r>
                  <w:proofErr w:type="gramEnd"/>
                  <w:r w:rsidRPr="00884B94">
                    <w:rPr>
                      <w:rFonts w:hint="eastAsia"/>
                    </w:rPr>
                    <w:t>系统）</w:t>
                  </w:r>
                </w:p>
              </w:tc>
              <w:tc>
                <w:tcPr>
                  <w:tcW w:w="1701" w:type="dxa"/>
                  <w:tcBorders>
                    <w:tl2br w:val="nil"/>
                    <w:tr2bl w:val="nil"/>
                  </w:tcBorders>
                  <w:vAlign w:val="center"/>
                </w:tcPr>
                <w:p w:rsidR="00DB665A" w:rsidRPr="00884B94" w:rsidRDefault="00DB665A">
                  <w:pPr>
                    <w:widowControl/>
                    <w:spacing w:line="240" w:lineRule="auto"/>
                    <w:jc w:val="center"/>
                    <w:rPr>
                      <w:rFonts w:cstheme="minorBidi"/>
                      <w:sz w:val="21"/>
                      <w:szCs w:val="21"/>
                    </w:rPr>
                  </w:pPr>
                  <w:r w:rsidRPr="00884B94">
                    <w:rPr>
                      <w:rFonts w:cstheme="minorBidi" w:hint="eastAsia"/>
                      <w:sz w:val="21"/>
                      <w:szCs w:val="21"/>
                    </w:rPr>
                    <w:t>注入装置</w:t>
                  </w:r>
                </w:p>
              </w:tc>
              <w:tc>
                <w:tcPr>
                  <w:tcW w:w="3969" w:type="dxa"/>
                  <w:tcBorders>
                    <w:tl2br w:val="nil"/>
                    <w:tr2bl w:val="nil"/>
                  </w:tcBorders>
                  <w:vAlign w:val="center"/>
                </w:tcPr>
                <w:p w:rsidR="00DB665A" w:rsidRPr="00884B94" w:rsidRDefault="00DB665A">
                  <w:pPr>
                    <w:pStyle w:val="af0"/>
                  </w:pPr>
                  <w:r w:rsidRPr="00884B94">
                    <w:rPr>
                      <w:rFonts w:hint="eastAsia"/>
                    </w:rPr>
                    <w:t>2</w:t>
                  </w:r>
                  <w:r w:rsidRPr="00884B94">
                    <w:rPr>
                      <w:rFonts w:hint="eastAsia"/>
                    </w:rPr>
                    <w:t>台</w:t>
                  </w:r>
                </w:p>
              </w:tc>
              <w:tc>
                <w:tcPr>
                  <w:tcW w:w="1405" w:type="dxa"/>
                  <w:tcBorders>
                    <w:tl2br w:val="nil"/>
                    <w:tr2bl w:val="nil"/>
                  </w:tcBorders>
                  <w:vAlign w:val="center"/>
                </w:tcPr>
                <w:p w:rsidR="00DB665A" w:rsidRPr="00884B94" w:rsidRDefault="00DB665A">
                  <w:pPr>
                    <w:pStyle w:val="af0"/>
                  </w:pPr>
                  <w:r w:rsidRPr="00884B94">
                    <w:rPr>
                      <w:rFonts w:hint="eastAsia"/>
                    </w:rPr>
                    <w:t>新建</w:t>
                  </w:r>
                </w:p>
              </w:tc>
            </w:tr>
            <w:tr w:rsidR="00884B94" w:rsidRPr="00884B94">
              <w:tc>
                <w:tcPr>
                  <w:tcW w:w="704" w:type="dxa"/>
                  <w:vMerge/>
                  <w:tcBorders>
                    <w:tl2br w:val="nil"/>
                    <w:tr2bl w:val="nil"/>
                  </w:tcBorders>
                  <w:vAlign w:val="center"/>
                </w:tcPr>
                <w:p w:rsidR="00DB665A" w:rsidRPr="00884B94" w:rsidRDefault="00DB665A">
                  <w:pPr>
                    <w:pStyle w:val="af0"/>
                  </w:pPr>
                </w:p>
              </w:tc>
              <w:tc>
                <w:tcPr>
                  <w:tcW w:w="1276" w:type="dxa"/>
                  <w:vMerge/>
                  <w:tcBorders>
                    <w:tl2br w:val="nil"/>
                    <w:tr2bl w:val="nil"/>
                  </w:tcBorders>
                  <w:vAlign w:val="center"/>
                </w:tcPr>
                <w:p w:rsidR="00DB665A" w:rsidRPr="00884B94" w:rsidRDefault="00DB665A">
                  <w:pPr>
                    <w:pStyle w:val="af0"/>
                  </w:pPr>
                </w:p>
              </w:tc>
              <w:tc>
                <w:tcPr>
                  <w:tcW w:w="1701" w:type="dxa"/>
                  <w:tcBorders>
                    <w:tl2br w:val="nil"/>
                    <w:tr2bl w:val="nil"/>
                  </w:tcBorders>
                  <w:vAlign w:val="center"/>
                </w:tcPr>
                <w:p w:rsidR="00DB665A" w:rsidRPr="00884B94" w:rsidRDefault="00DB665A">
                  <w:pPr>
                    <w:widowControl/>
                    <w:spacing w:line="240" w:lineRule="auto"/>
                    <w:jc w:val="center"/>
                    <w:rPr>
                      <w:rFonts w:cstheme="minorBidi"/>
                      <w:sz w:val="21"/>
                      <w:szCs w:val="21"/>
                    </w:rPr>
                  </w:pPr>
                  <w:r w:rsidRPr="00884B94">
                    <w:rPr>
                      <w:rFonts w:cstheme="minorBidi" w:hint="eastAsia"/>
                      <w:sz w:val="21"/>
                      <w:szCs w:val="21"/>
                    </w:rPr>
                    <w:t>CO</w:t>
                  </w:r>
                  <w:r w:rsidRPr="00884B94">
                    <w:rPr>
                      <w:rFonts w:cstheme="minorBidi" w:hint="eastAsia"/>
                      <w:sz w:val="21"/>
                      <w:szCs w:val="21"/>
                      <w:vertAlign w:val="subscript"/>
                    </w:rPr>
                    <w:t>2</w:t>
                  </w:r>
                  <w:r w:rsidRPr="00884B94">
                    <w:rPr>
                      <w:rFonts w:cstheme="minorBidi" w:hint="eastAsia"/>
                      <w:sz w:val="21"/>
                      <w:szCs w:val="21"/>
                    </w:rPr>
                    <w:t>储罐</w:t>
                  </w:r>
                </w:p>
              </w:tc>
              <w:tc>
                <w:tcPr>
                  <w:tcW w:w="3969" w:type="dxa"/>
                  <w:tcBorders>
                    <w:tl2br w:val="nil"/>
                    <w:tr2bl w:val="nil"/>
                  </w:tcBorders>
                  <w:vAlign w:val="center"/>
                </w:tcPr>
                <w:p w:rsidR="00DB665A" w:rsidRPr="00884B94" w:rsidRDefault="00DB665A">
                  <w:pPr>
                    <w:pStyle w:val="af0"/>
                  </w:pPr>
                  <w:r w:rsidRPr="00884B94">
                    <w:rPr>
                      <w:rFonts w:hint="eastAsia"/>
                    </w:rPr>
                    <w:t>2</w:t>
                  </w:r>
                  <w:r w:rsidRPr="00884B94">
                    <w:rPr>
                      <w:rFonts w:hint="eastAsia"/>
                    </w:rPr>
                    <w:t>台</w:t>
                  </w:r>
                </w:p>
              </w:tc>
              <w:tc>
                <w:tcPr>
                  <w:tcW w:w="1405" w:type="dxa"/>
                  <w:tcBorders>
                    <w:tl2br w:val="nil"/>
                    <w:tr2bl w:val="nil"/>
                  </w:tcBorders>
                  <w:vAlign w:val="center"/>
                </w:tcPr>
                <w:p w:rsidR="00DB665A" w:rsidRPr="00884B94" w:rsidRDefault="00DB665A">
                  <w:pPr>
                    <w:pStyle w:val="af0"/>
                  </w:pPr>
                  <w:r w:rsidRPr="00884B94">
                    <w:rPr>
                      <w:rFonts w:hint="eastAsia"/>
                    </w:rPr>
                    <w:t>新建</w:t>
                  </w:r>
                </w:p>
              </w:tc>
            </w:tr>
            <w:tr w:rsidR="00884B94" w:rsidRPr="00884B94">
              <w:tc>
                <w:tcPr>
                  <w:tcW w:w="704" w:type="dxa"/>
                  <w:vMerge/>
                  <w:tcBorders>
                    <w:tl2br w:val="nil"/>
                    <w:tr2bl w:val="nil"/>
                  </w:tcBorders>
                  <w:vAlign w:val="center"/>
                </w:tcPr>
                <w:p w:rsidR="00DB665A" w:rsidRPr="00884B94" w:rsidRDefault="00DB665A">
                  <w:pPr>
                    <w:pStyle w:val="af0"/>
                  </w:pPr>
                </w:p>
              </w:tc>
              <w:tc>
                <w:tcPr>
                  <w:tcW w:w="1276" w:type="dxa"/>
                  <w:vMerge/>
                  <w:tcBorders>
                    <w:tl2br w:val="nil"/>
                    <w:tr2bl w:val="nil"/>
                  </w:tcBorders>
                  <w:vAlign w:val="center"/>
                </w:tcPr>
                <w:p w:rsidR="00DB665A" w:rsidRPr="00884B94" w:rsidRDefault="00DB665A">
                  <w:pPr>
                    <w:pStyle w:val="af0"/>
                  </w:pPr>
                </w:p>
              </w:tc>
              <w:tc>
                <w:tcPr>
                  <w:tcW w:w="1701" w:type="dxa"/>
                  <w:tcBorders>
                    <w:tl2br w:val="nil"/>
                    <w:tr2bl w:val="nil"/>
                  </w:tcBorders>
                  <w:vAlign w:val="center"/>
                </w:tcPr>
                <w:p w:rsidR="00DB665A" w:rsidRPr="00884B94" w:rsidRDefault="00DB665A">
                  <w:pPr>
                    <w:widowControl/>
                    <w:spacing w:line="240" w:lineRule="auto"/>
                    <w:jc w:val="center"/>
                    <w:rPr>
                      <w:rFonts w:cstheme="minorBidi"/>
                      <w:sz w:val="21"/>
                      <w:szCs w:val="21"/>
                    </w:rPr>
                  </w:pPr>
                  <w:r w:rsidRPr="00884B94">
                    <w:rPr>
                      <w:rFonts w:cstheme="minorBidi" w:hint="eastAsia"/>
                      <w:sz w:val="21"/>
                      <w:szCs w:val="21"/>
                    </w:rPr>
                    <w:t>升温装置</w:t>
                  </w:r>
                </w:p>
              </w:tc>
              <w:tc>
                <w:tcPr>
                  <w:tcW w:w="3969" w:type="dxa"/>
                  <w:tcBorders>
                    <w:tl2br w:val="nil"/>
                    <w:tr2bl w:val="nil"/>
                  </w:tcBorders>
                  <w:vAlign w:val="center"/>
                </w:tcPr>
                <w:p w:rsidR="00DB665A" w:rsidRPr="00884B94" w:rsidRDefault="00DB665A">
                  <w:pPr>
                    <w:pStyle w:val="af0"/>
                  </w:pPr>
                  <w:r w:rsidRPr="00884B94">
                    <w:rPr>
                      <w:rFonts w:hint="eastAsia"/>
                    </w:rPr>
                    <w:t>2</w:t>
                  </w:r>
                  <w:r w:rsidRPr="00884B94">
                    <w:rPr>
                      <w:rFonts w:hint="eastAsia"/>
                    </w:rPr>
                    <w:t>台</w:t>
                  </w:r>
                </w:p>
              </w:tc>
              <w:tc>
                <w:tcPr>
                  <w:tcW w:w="1405" w:type="dxa"/>
                  <w:tcBorders>
                    <w:tl2br w:val="nil"/>
                    <w:tr2bl w:val="nil"/>
                  </w:tcBorders>
                  <w:vAlign w:val="center"/>
                </w:tcPr>
                <w:p w:rsidR="00DB665A" w:rsidRPr="00884B94" w:rsidRDefault="00DB665A">
                  <w:pPr>
                    <w:pStyle w:val="af0"/>
                  </w:pPr>
                  <w:r w:rsidRPr="00884B94">
                    <w:rPr>
                      <w:rFonts w:hint="eastAsia"/>
                    </w:rPr>
                    <w:t>新建</w:t>
                  </w:r>
                </w:p>
              </w:tc>
            </w:tr>
            <w:tr w:rsidR="00884B94" w:rsidRPr="00884B94">
              <w:tc>
                <w:tcPr>
                  <w:tcW w:w="704" w:type="dxa"/>
                  <w:vMerge/>
                  <w:tcBorders>
                    <w:tl2br w:val="nil"/>
                    <w:tr2bl w:val="nil"/>
                  </w:tcBorders>
                  <w:vAlign w:val="center"/>
                </w:tcPr>
                <w:p w:rsidR="00DB665A" w:rsidRPr="00884B94" w:rsidRDefault="00DB665A">
                  <w:pPr>
                    <w:pStyle w:val="af0"/>
                  </w:pPr>
                </w:p>
              </w:tc>
              <w:tc>
                <w:tcPr>
                  <w:tcW w:w="1276" w:type="dxa"/>
                  <w:vMerge/>
                  <w:tcBorders>
                    <w:tl2br w:val="nil"/>
                    <w:tr2bl w:val="nil"/>
                  </w:tcBorders>
                  <w:vAlign w:val="center"/>
                </w:tcPr>
                <w:p w:rsidR="00DB665A" w:rsidRPr="00884B94" w:rsidRDefault="00DB665A">
                  <w:pPr>
                    <w:pStyle w:val="af0"/>
                  </w:pPr>
                </w:p>
              </w:tc>
              <w:tc>
                <w:tcPr>
                  <w:tcW w:w="1701" w:type="dxa"/>
                  <w:tcBorders>
                    <w:tl2br w:val="nil"/>
                    <w:tr2bl w:val="nil"/>
                  </w:tcBorders>
                  <w:vAlign w:val="center"/>
                </w:tcPr>
                <w:p w:rsidR="00DB665A" w:rsidRPr="00884B94" w:rsidRDefault="00DB665A">
                  <w:pPr>
                    <w:widowControl/>
                    <w:spacing w:line="240" w:lineRule="auto"/>
                    <w:jc w:val="center"/>
                    <w:rPr>
                      <w:rFonts w:cstheme="minorBidi"/>
                      <w:sz w:val="21"/>
                      <w:szCs w:val="21"/>
                    </w:rPr>
                  </w:pPr>
                  <w:r w:rsidRPr="00884B94">
                    <w:rPr>
                      <w:rFonts w:cstheme="minorBidi" w:hint="eastAsia"/>
                      <w:sz w:val="21"/>
                      <w:szCs w:val="21"/>
                    </w:rPr>
                    <w:t>井内</w:t>
                  </w:r>
                  <w:r w:rsidRPr="00884B94">
                    <w:rPr>
                      <w:rFonts w:cstheme="minorBidi" w:hint="eastAsia"/>
                      <w:sz w:val="21"/>
                      <w:szCs w:val="21"/>
                    </w:rPr>
                    <w:t>CO</w:t>
                  </w:r>
                  <w:r w:rsidRPr="00884B94">
                    <w:rPr>
                      <w:rFonts w:cstheme="minorBidi" w:hint="eastAsia"/>
                      <w:sz w:val="21"/>
                      <w:szCs w:val="21"/>
                      <w:vertAlign w:val="subscript"/>
                    </w:rPr>
                    <w:t>2</w:t>
                  </w:r>
                  <w:r w:rsidRPr="00884B94">
                    <w:rPr>
                      <w:rFonts w:cstheme="minorBidi" w:hint="eastAsia"/>
                      <w:sz w:val="21"/>
                      <w:szCs w:val="21"/>
                    </w:rPr>
                    <w:t>输送管</w:t>
                  </w:r>
                </w:p>
              </w:tc>
              <w:tc>
                <w:tcPr>
                  <w:tcW w:w="3969" w:type="dxa"/>
                  <w:tcBorders>
                    <w:tl2br w:val="nil"/>
                    <w:tr2bl w:val="nil"/>
                  </w:tcBorders>
                  <w:vAlign w:val="center"/>
                </w:tcPr>
                <w:p w:rsidR="00DB665A" w:rsidRPr="00884B94" w:rsidRDefault="00DB665A">
                  <w:pPr>
                    <w:pStyle w:val="af0"/>
                  </w:pPr>
                  <w:r w:rsidRPr="00884B94">
                    <w:rPr>
                      <w:rFonts w:hint="eastAsia"/>
                    </w:rPr>
                    <w:t>现有油管</w:t>
                  </w:r>
                </w:p>
              </w:tc>
              <w:tc>
                <w:tcPr>
                  <w:tcW w:w="1405" w:type="dxa"/>
                  <w:tcBorders>
                    <w:tl2br w:val="nil"/>
                    <w:tr2bl w:val="nil"/>
                  </w:tcBorders>
                  <w:vAlign w:val="center"/>
                </w:tcPr>
                <w:p w:rsidR="00DB665A" w:rsidRPr="00884B94" w:rsidRDefault="00DB665A">
                  <w:pPr>
                    <w:pStyle w:val="af0"/>
                  </w:pPr>
                  <w:r w:rsidRPr="00884B94">
                    <w:rPr>
                      <w:rFonts w:hint="eastAsia"/>
                    </w:rPr>
                    <w:t>依托</w:t>
                  </w:r>
                </w:p>
              </w:tc>
            </w:tr>
            <w:tr w:rsidR="00884B94" w:rsidRPr="00884B94">
              <w:tc>
                <w:tcPr>
                  <w:tcW w:w="704" w:type="dxa"/>
                  <w:vMerge w:val="restart"/>
                  <w:tcBorders>
                    <w:bottom w:val="single" w:sz="4" w:space="0" w:color="auto"/>
                  </w:tcBorders>
                  <w:vAlign w:val="center"/>
                </w:tcPr>
                <w:p w:rsidR="00410FC8" w:rsidRPr="00884B94" w:rsidRDefault="00E756E2">
                  <w:pPr>
                    <w:pStyle w:val="af0"/>
                  </w:pPr>
                  <w:r w:rsidRPr="00884B94">
                    <w:rPr>
                      <w:rFonts w:hint="eastAsia"/>
                    </w:rPr>
                    <w:t>2</w:t>
                  </w:r>
                </w:p>
              </w:tc>
              <w:tc>
                <w:tcPr>
                  <w:tcW w:w="1276" w:type="dxa"/>
                  <w:vMerge w:val="restart"/>
                  <w:tcBorders>
                    <w:bottom w:val="single" w:sz="4" w:space="0" w:color="auto"/>
                  </w:tcBorders>
                  <w:vAlign w:val="center"/>
                </w:tcPr>
                <w:p w:rsidR="00410FC8" w:rsidRPr="00884B94" w:rsidRDefault="00E756E2">
                  <w:pPr>
                    <w:pStyle w:val="af0"/>
                  </w:pPr>
                  <w:r w:rsidRPr="00884B94">
                    <w:rPr>
                      <w:rFonts w:hint="eastAsia"/>
                    </w:rPr>
                    <w:t>辅助工程</w:t>
                  </w:r>
                </w:p>
              </w:tc>
              <w:tc>
                <w:tcPr>
                  <w:tcW w:w="1701" w:type="dxa"/>
                  <w:tcBorders>
                    <w:tl2br w:val="nil"/>
                    <w:tr2bl w:val="nil"/>
                  </w:tcBorders>
                  <w:vAlign w:val="center"/>
                </w:tcPr>
                <w:p w:rsidR="00410FC8" w:rsidRPr="00884B94" w:rsidRDefault="00E756E2">
                  <w:pPr>
                    <w:pStyle w:val="af0"/>
                  </w:pPr>
                  <w:r w:rsidRPr="00884B94">
                    <w:rPr>
                      <w:rFonts w:hint="eastAsia"/>
                    </w:rPr>
                    <w:t>运输系统</w:t>
                  </w:r>
                </w:p>
              </w:tc>
              <w:tc>
                <w:tcPr>
                  <w:tcW w:w="3969" w:type="dxa"/>
                  <w:tcBorders>
                    <w:tl2br w:val="nil"/>
                    <w:tr2bl w:val="nil"/>
                  </w:tcBorders>
                  <w:vAlign w:val="center"/>
                </w:tcPr>
                <w:p w:rsidR="00410FC8" w:rsidRPr="00884B94" w:rsidRDefault="00E756E2">
                  <w:pPr>
                    <w:pStyle w:val="af0"/>
                  </w:pPr>
                  <w:r w:rsidRPr="00884B94">
                    <w:rPr>
                      <w:rFonts w:hint="eastAsia"/>
                    </w:rPr>
                    <w:t>汽车运输，道路依托现有道路</w:t>
                  </w:r>
                </w:p>
              </w:tc>
              <w:tc>
                <w:tcPr>
                  <w:tcW w:w="1405" w:type="dxa"/>
                  <w:tcBorders>
                    <w:tl2br w:val="nil"/>
                    <w:tr2bl w:val="nil"/>
                  </w:tcBorders>
                  <w:vAlign w:val="center"/>
                </w:tcPr>
                <w:p w:rsidR="00410FC8" w:rsidRPr="00884B94" w:rsidRDefault="00E756E2">
                  <w:pPr>
                    <w:pStyle w:val="af0"/>
                  </w:pPr>
                  <w:r w:rsidRPr="00884B94">
                    <w:rPr>
                      <w:rFonts w:hint="eastAsia"/>
                    </w:rPr>
                    <w:t>依托</w:t>
                  </w:r>
                </w:p>
              </w:tc>
            </w:tr>
            <w:tr w:rsidR="00884B94" w:rsidRPr="00884B94">
              <w:tc>
                <w:tcPr>
                  <w:tcW w:w="704" w:type="dxa"/>
                  <w:vMerge/>
                  <w:tcBorders>
                    <w:top w:val="single" w:sz="4" w:space="0" w:color="auto"/>
                    <w:bottom w:val="single" w:sz="4" w:space="0" w:color="auto"/>
                  </w:tcBorders>
                  <w:vAlign w:val="center"/>
                </w:tcPr>
                <w:p w:rsidR="00410FC8" w:rsidRPr="00884B94" w:rsidRDefault="00410FC8">
                  <w:pPr>
                    <w:pStyle w:val="af0"/>
                  </w:pPr>
                </w:p>
              </w:tc>
              <w:tc>
                <w:tcPr>
                  <w:tcW w:w="1276" w:type="dxa"/>
                  <w:vMerge/>
                  <w:tcBorders>
                    <w:top w:val="single" w:sz="4" w:space="0" w:color="auto"/>
                    <w:bottom w:val="single" w:sz="4" w:space="0" w:color="auto"/>
                  </w:tcBorders>
                  <w:vAlign w:val="center"/>
                </w:tcPr>
                <w:p w:rsidR="00410FC8" w:rsidRPr="00884B94" w:rsidRDefault="00410FC8">
                  <w:pPr>
                    <w:pStyle w:val="af0"/>
                  </w:pPr>
                </w:p>
              </w:tc>
              <w:tc>
                <w:tcPr>
                  <w:tcW w:w="1701" w:type="dxa"/>
                  <w:tcBorders>
                    <w:tl2br w:val="nil"/>
                    <w:tr2bl w:val="nil"/>
                  </w:tcBorders>
                  <w:vAlign w:val="center"/>
                </w:tcPr>
                <w:p w:rsidR="00410FC8" w:rsidRPr="00884B94" w:rsidRDefault="00E756E2">
                  <w:pPr>
                    <w:pStyle w:val="af0"/>
                  </w:pPr>
                  <w:r w:rsidRPr="00884B94">
                    <w:rPr>
                      <w:rFonts w:hint="eastAsia"/>
                    </w:rPr>
                    <w:t>供电系统</w:t>
                  </w:r>
                </w:p>
              </w:tc>
              <w:tc>
                <w:tcPr>
                  <w:tcW w:w="3969" w:type="dxa"/>
                  <w:tcBorders>
                    <w:tl2br w:val="nil"/>
                    <w:tr2bl w:val="nil"/>
                  </w:tcBorders>
                  <w:vAlign w:val="center"/>
                </w:tcPr>
                <w:p w:rsidR="00410FC8" w:rsidRPr="00884B94" w:rsidRDefault="00E756E2">
                  <w:pPr>
                    <w:pStyle w:val="af0"/>
                  </w:pPr>
                  <w:r w:rsidRPr="00884B94">
                    <w:rPr>
                      <w:rFonts w:hint="eastAsia"/>
                    </w:rPr>
                    <w:t>依托当地网电</w:t>
                  </w:r>
                </w:p>
              </w:tc>
              <w:tc>
                <w:tcPr>
                  <w:tcW w:w="1405" w:type="dxa"/>
                  <w:tcBorders>
                    <w:tl2br w:val="nil"/>
                    <w:tr2bl w:val="nil"/>
                  </w:tcBorders>
                  <w:vAlign w:val="center"/>
                </w:tcPr>
                <w:p w:rsidR="00410FC8" w:rsidRPr="00884B94" w:rsidRDefault="00E756E2">
                  <w:pPr>
                    <w:pStyle w:val="af0"/>
                  </w:pPr>
                  <w:r w:rsidRPr="00884B94">
                    <w:rPr>
                      <w:rFonts w:hint="eastAsia"/>
                    </w:rPr>
                    <w:t>依托</w:t>
                  </w:r>
                </w:p>
              </w:tc>
            </w:tr>
            <w:tr w:rsidR="00884B94" w:rsidRPr="00884B94">
              <w:tc>
                <w:tcPr>
                  <w:tcW w:w="704" w:type="dxa"/>
                  <w:vMerge w:val="restart"/>
                  <w:tcBorders>
                    <w:top w:val="single" w:sz="4" w:space="0" w:color="auto"/>
                    <w:bottom w:val="single" w:sz="12" w:space="0" w:color="auto"/>
                  </w:tcBorders>
                  <w:vAlign w:val="center"/>
                </w:tcPr>
                <w:p w:rsidR="00410FC8" w:rsidRPr="00884B94" w:rsidRDefault="00E756E2">
                  <w:pPr>
                    <w:pStyle w:val="af0"/>
                  </w:pPr>
                  <w:r w:rsidRPr="00884B94">
                    <w:rPr>
                      <w:rFonts w:hint="eastAsia"/>
                    </w:rPr>
                    <w:t>3</w:t>
                  </w:r>
                </w:p>
              </w:tc>
              <w:tc>
                <w:tcPr>
                  <w:tcW w:w="1276" w:type="dxa"/>
                  <w:vMerge w:val="restart"/>
                  <w:tcBorders>
                    <w:top w:val="single" w:sz="4" w:space="0" w:color="auto"/>
                    <w:bottom w:val="single" w:sz="12" w:space="0" w:color="auto"/>
                  </w:tcBorders>
                  <w:vAlign w:val="center"/>
                </w:tcPr>
                <w:p w:rsidR="00410FC8" w:rsidRPr="00884B94" w:rsidRDefault="00E756E2">
                  <w:pPr>
                    <w:pStyle w:val="af0"/>
                  </w:pPr>
                  <w:r w:rsidRPr="00884B94">
                    <w:rPr>
                      <w:rFonts w:hint="eastAsia"/>
                    </w:rPr>
                    <w:t>环保工程</w:t>
                  </w:r>
                </w:p>
              </w:tc>
              <w:tc>
                <w:tcPr>
                  <w:tcW w:w="1701" w:type="dxa"/>
                  <w:tcBorders>
                    <w:tl2br w:val="nil"/>
                    <w:tr2bl w:val="nil"/>
                  </w:tcBorders>
                  <w:vAlign w:val="center"/>
                </w:tcPr>
                <w:p w:rsidR="00410FC8" w:rsidRPr="00884B94" w:rsidRDefault="00E756E2">
                  <w:pPr>
                    <w:pStyle w:val="af0"/>
                  </w:pPr>
                  <w:r w:rsidRPr="00884B94">
                    <w:rPr>
                      <w:rFonts w:hint="eastAsia"/>
                    </w:rPr>
                    <w:t>噪声</w:t>
                  </w:r>
                </w:p>
              </w:tc>
              <w:tc>
                <w:tcPr>
                  <w:tcW w:w="3969" w:type="dxa"/>
                  <w:tcBorders>
                    <w:tl2br w:val="nil"/>
                    <w:tr2bl w:val="nil"/>
                  </w:tcBorders>
                  <w:vAlign w:val="center"/>
                </w:tcPr>
                <w:p w:rsidR="00410FC8" w:rsidRPr="00884B94" w:rsidRDefault="00E756E2">
                  <w:pPr>
                    <w:pStyle w:val="af0"/>
                  </w:pPr>
                  <w:r w:rsidRPr="00884B94">
                    <w:rPr>
                      <w:rFonts w:hint="eastAsia"/>
                    </w:rPr>
                    <w:t>选用低噪声设备、加强设备的维修</w:t>
                  </w:r>
                </w:p>
                <w:p w:rsidR="00410FC8" w:rsidRPr="00884B94" w:rsidRDefault="00E756E2">
                  <w:pPr>
                    <w:pStyle w:val="af0"/>
                  </w:pPr>
                  <w:r w:rsidRPr="00884B94">
                    <w:rPr>
                      <w:rFonts w:hint="eastAsia"/>
                    </w:rPr>
                    <w:t>保养、隔声罩</w:t>
                  </w:r>
                </w:p>
              </w:tc>
              <w:tc>
                <w:tcPr>
                  <w:tcW w:w="1405" w:type="dxa"/>
                  <w:tcBorders>
                    <w:tl2br w:val="nil"/>
                    <w:tr2bl w:val="nil"/>
                  </w:tcBorders>
                  <w:vAlign w:val="center"/>
                </w:tcPr>
                <w:p w:rsidR="00410FC8" w:rsidRPr="00884B94" w:rsidRDefault="00E756E2">
                  <w:pPr>
                    <w:pStyle w:val="af0"/>
                  </w:pPr>
                  <w:r w:rsidRPr="00884B94">
                    <w:rPr>
                      <w:rFonts w:hint="eastAsia"/>
                    </w:rPr>
                    <w:t>新建</w:t>
                  </w:r>
                </w:p>
              </w:tc>
            </w:tr>
            <w:tr w:rsidR="00884B94" w:rsidRPr="00884B94">
              <w:tc>
                <w:tcPr>
                  <w:tcW w:w="704" w:type="dxa"/>
                  <w:vMerge/>
                  <w:tcBorders>
                    <w:top w:val="single" w:sz="12" w:space="0" w:color="auto"/>
                    <w:bottom w:val="single" w:sz="12" w:space="0" w:color="auto"/>
                    <w:tl2br w:val="nil"/>
                    <w:tr2bl w:val="nil"/>
                  </w:tcBorders>
                  <w:vAlign w:val="center"/>
                </w:tcPr>
                <w:p w:rsidR="00410FC8" w:rsidRPr="00884B94" w:rsidRDefault="00410FC8">
                  <w:pPr>
                    <w:pStyle w:val="af0"/>
                  </w:pPr>
                </w:p>
              </w:tc>
              <w:tc>
                <w:tcPr>
                  <w:tcW w:w="1276" w:type="dxa"/>
                  <w:vMerge/>
                  <w:tcBorders>
                    <w:top w:val="single" w:sz="12" w:space="0" w:color="auto"/>
                    <w:bottom w:val="single" w:sz="12" w:space="0" w:color="auto"/>
                    <w:tl2br w:val="nil"/>
                    <w:tr2bl w:val="nil"/>
                  </w:tcBorders>
                  <w:vAlign w:val="center"/>
                </w:tcPr>
                <w:p w:rsidR="00410FC8" w:rsidRPr="00884B94" w:rsidRDefault="00410FC8">
                  <w:pPr>
                    <w:pStyle w:val="af0"/>
                  </w:pPr>
                </w:p>
              </w:tc>
              <w:tc>
                <w:tcPr>
                  <w:tcW w:w="1701" w:type="dxa"/>
                  <w:tcBorders>
                    <w:tl2br w:val="nil"/>
                    <w:tr2bl w:val="nil"/>
                  </w:tcBorders>
                  <w:vAlign w:val="center"/>
                </w:tcPr>
                <w:p w:rsidR="00410FC8" w:rsidRPr="00884B94" w:rsidRDefault="00E756E2">
                  <w:pPr>
                    <w:pStyle w:val="af0"/>
                  </w:pPr>
                  <w:proofErr w:type="gramStart"/>
                  <w:r w:rsidRPr="00884B94">
                    <w:rPr>
                      <w:rFonts w:hint="eastAsia"/>
                    </w:rPr>
                    <w:t>危废暂存</w:t>
                  </w:r>
                  <w:proofErr w:type="gramEnd"/>
                  <w:r w:rsidRPr="00884B94">
                    <w:rPr>
                      <w:rFonts w:hint="eastAsia"/>
                    </w:rPr>
                    <w:t>点</w:t>
                  </w:r>
                </w:p>
              </w:tc>
              <w:tc>
                <w:tcPr>
                  <w:tcW w:w="3969" w:type="dxa"/>
                  <w:tcBorders>
                    <w:tl2br w:val="nil"/>
                    <w:tr2bl w:val="nil"/>
                  </w:tcBorders>
                  <w:vAlign w:val="center"/>
                </w:tcPr>
                <w:p w:rsidR="00410FC8" w:rsidRPr="00884B94" w:rsidRDefault="00E756E2" w:rsidP="00F47A65">
                  <w:pPr>
                    <w:pStyle w:val="af0"/>
                  </w:pPr>
                  <w:r w:rsidRPr="00884B94">
                    <w:rPr>
                      <w:rFonts w:hint="eastAsia"/>
                    </w:rPr>
                    <w:t>在花</w:t>
                  </w:r>
                  <w:r w:rsidRPr="00884B94">
                    <w:rPr>
                      <w:rFonts w:hint="eastAsia"/>
                    </w:rPr>
                    <w:t>26</w:t>
                  </w:r>
                  <w:r w:rsidRPr="00884B94">
                    <w:rPr>
                      <w:rFonts w:hint="eastAsia"/>
                    </w:rPr>
                    <w:t>块花</w:t>
                  </w:r>
                  <w:r w:rsidRPr="00884B94">
                    <w:rPr>
                      <w:rFonts w:hint="eastAsia"/>
                    </w:rPr>
                    <w:t>26-1</w:t>
                  </w:r>
                  <w:r w:rsidRPr="00884B94">
                    <w:rPr>
                      <w:rFonts w:hint="eastAsia"/>
                    </w:rPr>
                    <w:t>井</w:t>
                  </w:r>
                  <w:r w:rsidR="00F47A65" w:rsidRPr="00884B94">
                    <w:rPr>
                      <w:rFonts w:hint="eastAsia"/>
                    </w:rPr>
                    <w:t>附近</w:t>
                  </w:r>
                  <w:r w:rsidRPr="00884B94">
                    <w:rPr>
                      <w:rFonts w:hint="eastAsia"/>
                    </w:rPr>
                    <w:t>设置</w:t>
                  </w:r>
                  <w:r w:rsidRPr="00884B94">
                    <w:rPr>
                      <w:rFonts w:hint="eastAsia"/>
                    </w:rPr>
                    <w:t>1m</w:t>
                  </w:r>
                  <w:r w:rsidRPr="00884B94">
                    <w:rPr>
                      <w:rFonts w:hint="eastAsia"/>
                      <w:vertAlign w:val="superscript"/>
                    </w:rPr>
                    <w:t>2</w:t>
                  </w:r>
                  <w:proofErr w:type="gramStart"/>
                  <w:r w:rsidRPr="00884B94">
                    <w:rPr>
                      <w:rFonts w:hint="eastAsia"/>
                    </w:rPr>
                    <w:t>危废暂存</w:t>
                  </w:r>
                  <w:proofErr w:type="gramEnd"/>
                  <w:r w:rsidRPr="00884B94">
                    <w:rPr>
                      <w:rFonts w:hint="eastAsia"/>
                    </w:rPr>
                    <w:t>点，收集后委托有资质单位进行处理</w:t>
                  </w:r>
                </w:p>
              </w:tc>
              <w:tc>
                <w:tcPr>
                  <w:tcW w:w="1405" w:type="dxa"/>
                  <w:tcBorders>
                    <w:tl2br w:val="nil"/>
                    <w:tr2bl w:val="nil"/>
                  </w:tcBorders>
                  <w:vAlign w:val="center"/>
                </w:tcPr>
                <w:p w:rsidR="00410FC8" w:rsidRPr="00884B94" w:rsidRDefault="00E756E2">
                  <w:pPr>
                    <w:pStyle w:val="af0"/>
                  </w:pPr>
                  <w:r w:rsidRPr="00884B94">
                    <w:rPr>
                      <w:rFonts w:hint="eastAsia"/>
                    </w:rPr>
                    <w:t>新建</w:t>
                  </w:r>
                </w:p>
              </w:tc>
            </w:tr>
          </w:tbl>
          <w:p w:rsidR="00410FC8" w:rsidRPr="00884B94" w:rsidRDefault="00E756E2" w:rsidP="00C85398">
            <w:pPr>
              <w:pStyle w:val="20"/>
              <w:spacing w:before="0" w:after="0" w:line="360" w:lineRule="auto"/>
              <w:ind w:firstLine="482"/>
              <w:rPr>
                <w:rFonts w:ascii="Times New Roman" w:cs="Times New Roman"/>
                <w:sz w:val="24"/>
              </w:rPr>
            </w:pPr>
            <w:r w:rsidRPr="00884B94">
              <w:rPr>
                <w:rFonts w:ascii="Times New Roman" w:cs="Times New Roman" w:hint="eastAsia"/>
                <w:sz w:val="24"/>
              </w:rPr>
              <w:t>3.</w:t>
            </w:r>
            <w:r w:rsidRPr="00884B94">
              <w:rPr>
                <w:rFonts w:ascii="Times New Roman" w:cs="Times New Roman" w:hint="eastAsia"/>
                <w:sz w:val="24"/>
              </w:rPr>
              <w:t>供电</w:t>
            </w:r>
          </w:p>
          <w:p w:rsidR="00410FC8" w:rsidRPr="00884B94" w:rsidRDefault="00E756E2">
            <w:pPr>
              <w:pStyle w:val="a0"/>
              <w:ind w:firstLine="480"/>
            </w:pPr>
            <w:r w:rsidRPr="00884B94">
              <w:rPr>
                <w:rFonts w:hint="eastAsia"/>
              </w:rPr>
              <w:t>依托地块井内已有电网供电。</w:t>
            </w:r>
          </w:p>
          <w:p w:rsidR="00410FC8" w:rsidRPr="00884B94" w:rsidRDefault="00E756E2" w:rsidP="00C85398">
            <w:pPr>
              <w:pStyle w:val="20"/>
              <w:spacing w:before="0" w:after="0" w:line="360" w:lineRule="auto"/>
              <w:ind w:firstLine="482"/>
              <w:rPr>
                <w:rFonts w:ascii="Times New Roman" w:cs="Times New Roman"/>
                <w:sz w:val="24"/>
              </w:rPr>
            </w:pPr>
            <w:r w:rsidRPr="00884B94">
              <w:rPr>
                <w:rFonts w:ascii="Times New Roman" w:cs="Times New Roman" w:hint="eastAsia"/>
                <w:sz w:val="24"/>
              </w:rPr>
              <w:t>4.</w:t>
            </w:r>
            <w:r w:rsidRPr="00884B94">
              <w:rPr>
                <w:rFonts w:ascii="Times New Roman" w:cs="Times New Roman" w:hint="eastAsia"/>
                <w:sz w:val="24"/>
              </w:rPr>
              <w:t>定员</w:t>
            </w:r>
          </w:p>
          <w:p w:rsidR="00410FC8" w:rsidRPr="00884B94" w:rsidRDefault="00E756E2">
            <w:pPr>
              <w:pStyle w:val="a0"/>
              <w:ind w:firstLine="480"/>
            </w:pPr>
            <w:r w:rsidRPr="00884B94">
              <w:rPr>
                <w:rFonts w:hint="eastAsia"/>
              </w:rPr>
              <w:t>本项目运行期间</w:t>
            </w:r>
            <w:proofErr w:type="gramStart"/>
            <w:r w:rsidRPr="00884B94">
              <w:rPr>
                <w:rFonts w:hint="eastAsia"/>
              </w:rPr>
              <w:t>不</w:t>
            </w:r>
            <w:proofErr w:type="gramEnd"/>
            <w:r w:rsidRPr="00884B94">
              <w:rPr>
                <w:rFonts w:hint="eastAsia"/>
              </w:rPr>
              <w:t>新增劳动定员，临时注气作业时间为</w:t>
            </w:r>
            <w:r w:rsidRPr="00884B94">
              <w:rPr>
                <w:rFonts w:hint="eastAsia"/>
              </w:rPr>
              <w:t>2-3h/d</w:t>
            </w:r>
            <w:r w:rsidRPr="00884B94">
              <w:rPr>
                <w:rFonts w:hint="eastAsia"/>
              </w:rPr>
              <w:t>，操作人员由中国石油化工股份有限公司江苏油田分公司内部临时调剂。</w:t>
            </w:r>
          </w:p>
          <w:p w:rsidR="00410FC8" w:rsidRPr="00884B94" w:rsidRDefault="00C85398" w:rsidP="00C85398">
            <w:pPr>
              <w:pStyle w:val="1"/>
              <w:spacing w:beforeLines="0" w:afterLines="0" w:line="360" w:lineRule="auto"/>
              <w:ind w:firstLine="482"/>
            </w:pPr>
            <w:r w:rsidRPr="00884B94">
              <w:rPr>
                <w:rFonts w:hint="eastAsia"/>
                <w:sz w:val="24"/>
              </w:rPr>
              <w:t>三</w:t>
            </w:r>
            <w:r w:rsidR="00E756E2" w:rsidRPr="00884B94">
              <w:rPr>
                <w:rFonts w:hint="eastAsia"/>
                <w:sz w:val="24"/>
              </w:rPr>
              <w:t>、与政策、规划符合性分析</w:t>
            </w:r>
          </w:p>
          <w:p w:rsidR="00410FC8" w:rsidRPr="00884B94" w:rsidRDefault="00E756E2" w:rsidP="00C85398">
            <w:pPr>
              <w:pStyle w:val="20"/>
              <w:spacing w:before="0" w:after="0" w:line="360" w:lineRule="auto"/>
              <w:ind w:firstLine="482"/>
              <w:rPr>
                <w:sz w:val="24"/>
              </w:rPr>
            </w:pPr>
            <w:r w:rsidRPr="00884B94">
              <w:rPr>
                <w:rFonts w:hint="eastAsia"/>
                <w:sz w:val="24"/>
              </w:rPr>
              <w:t>1.与产业政策相符性</w:t>
            </w:r>
          </w:p>
          <w:p w:rsidR="00410FC8" w:rsidRPr="00884B94" w:rsidRDefault="00E756E2">
            <w:pPr>
              <w:pStyle w:val="a0"/>
              <w:ind w:firstLine="480"/>
            </w:pPr>
            <w:r w:rsidRPr="00884B94">
              <w:rPr>
                <w:rFonts w:hint="eastAsia"/>
              </w:rPr>
              <w:t>本项目为石油开采工程，属于《产业结构调整指导目录（</w:t>
            </w:r>
            <w:r w:rsidRPr="00884B94">
              <w:rPr>
                <w:rFonts w:hint="eastAsia"/>
              </w:rPr>
              <w:t>2011</w:t>
            </w:r>
            <w:r w:rsidRPr="00884B94">
              <w:rPr>
                <w:rFonts w:hint="eastAsia"/>
              </w:rPr>
              <w:t>年本）》（</w:t>
            </w:r>
            <w:r w:rsidRPr="00884B94">
              <w:rPr>
                <w:rFonts w:hint="eastAsia"/>
              </w:rPr>
              <w:t>2013</w:t>
            </w:r>
            <w:r w:rsidRPr="00884B94">
              <w:rPr>
                <w:rFonts w:hint="eastAsia"/>
              </w:rPr>
              <w:t>修改）中的鼓励类项目，即“常规石油、天然气勘探与开采；原油、天然气、液化天然气、</w:t>
            </w:r>
            <w:r w:rsidRPr="00884B94">
              <w:rPr>
                <w:rFonts w:hint="eastAsia"/>
              </w:rPr>
              <w:lastRenderedPageBreak/>
              <w:t>成品油的储运和管道输送设施及网络建设”，符合《石油天然气开采业污染防治技术政策》、《江苏省工业和信息产业结构调整指导目录（</w:t>
            </w:r>
            <w:r w:rsidRPr="00884B94">
              <w:rPr>
                <w:rFonts w:hint="eastAsia"/>
              </w:rPr>
              <w:t>2012</w:t>
            </w:r>
            <w:r w:rsidRPr="00884B94">
              <w:rPr>
                <w:rFonts w:hint="eastAsia"/>
              </w:rPr>
              <w:t>年本）》、《江苏省矿产资源管理条例》。</w:t>
            </w:r>
          </w:p>
          <w:p w:rsidR="00410FC8" w:rsidRPr="00884B94" w:rsidRDefault="00E756E2" w:rsidP="00C85398">
            <w:pPr>
              <w:pStyle w:val="20"/>
              <w:spacing w:before="0" w:after="0"/>
              <w:ind w:firstLine="482"/>
            </w:pPr>
            <w:r w:rsidRPr="00884B94">
              <w:rPr>
                <w:rFonts w:hint="eastAsia"/>
                <w:sz w:val="24"/>
              </w:rPr>
              <w:t>2.与“三线一单”符合性分析</w:t>
            </w:r>
          </w:p>
          <w:p w:rsidR="00410FC8" w:rsidRPr="00884B94" w:rsidRDefault="00E756E2">
            <w:pPr>
              <w:pStyle w:val="a0"/>
              <w:ind w:firstLine="480"/>
            </w:pPr>
            <w:r w:rsidRPr="00884B94">
              <w:rPr>
                <w:rFonts w:hint="eastAsia"/>
              </w:rPr>
              <w:t>（</w:t>
            </w:r>
            <w:r w:rsidRPr="00884B94">
              <w:rPr>
                <w:rFonts w:hint="eastAsia"/>
              </w:rPr>
              <w:t>1</w:t>
            </w:r>
            <w:r w:rsidRPr="00884B94">
              <w:rPr>
                <w:rFonts w:hint="eastAsia"/>
              </w:rPr>
              <w:t>）生态保护红线</w:t>
            </w:r>
          </w:p>
          <w:p w:rsidR="00410FC8" w:rsidRPr="00884B94" w:rsidRDefault="00E756E2">
            <w:pPr>
              <w:pStyle w:val="a0"/>
              <w:ind w:firstLine="480"/>
            </w:pPr>
            <w:r w:rsidRPr="00884B94">
              <w:rPr>
                <w:rFonts w:hint="eastAsia"/>
              </w:rPr>
              <w:t>对照《江苏省生态红线区域保护规划》（苏政发</w:t>
            </w:r>
            <w:r w:rsidRPr="00884B94">
              <w:rPr>
                <w:rFonts w:hint="eastAsia"/>
              </w:rPr>
              <w:t>[2013]113</w:t>
            </w:r>
            <w:r w:rsidRPr="00884B94">
              <w:rPr>
                <w:rFonts w:hint="eastAsia"/>
              </w:rPr>
              <w:t>号）和《江苏省国家级生态红线区域保护规划》（苏政发</w:t>
            </w:r>
            <w:r w:rsidRPr="00884B94">
              <w:rPr>
                <w:rFonts w:hint="eastAsia"/>
              </w:rPr>
              <w:t>[2018]113</w:t>
            </w:r>
            <w:r w:rsidRPr="00884B94">
              <w:rPr>
                <w:rFonts w:hint="eastAsia"/>
              </w:rPr>
              <w:t>号），本项目不在江都区生态红线区域内（距离最近的扬州花鱼塘省级湿地公园（项目东</w:t>
            </w:r>
            <w:r w:rsidR="00762261" w:rsidRPr="00884B94">
              <w:rPr>
                <w:rFonts w:hint="eastAsia"/>
              </w:rPr>
              <w:t>南</w:t>
            </w:r>
            <w:r w:rsidRPr="00884B94">
              <w:rPr>
                <w:rFonts w:hint="eastAsia"/>
              </w:rPr>
              <w:t>方向）约</w:t>
            </w:r>
            <w:r w:rsidR="007159E0" w:rsidRPr="00884B94">
              <w:rPr>
                <w:rFonts w:hint="eastAsia"/>
              </w:rPr>
              <w:t>0.84</w:t>
            </w:r>
            <w:r w:rsidRPr="00884B94">
              <w:rPr>
                <w:rFonts w:hint="eastAsia"/>
              </w:rPr>
              <w:t>公里），也不在临近的兴化市卤</w:t>
            </w:r>
            <w:proofErr w:type="gramStart"/>
            <w:r w:rsidRPr="00884B94">
              <w:rPr>
                <w:rFonts w:hint="eastAsia"/>
              </w:rPr>
              <w:t>汀</w:t>
            </w:r>
            <w:proofErr w:type="gramEnd"/>
            <w:r w:rsidRPr="00884B94">
              <w:rPr>
                <w:rFonts w:hint="eastAsia"/>
              </w:rPr>
              <w:t>河清水通道维护区生态红线区域内（见附件）。</w:t>
            </w:r>
          </w:p>
          <w:p w:rsidR="00410FC8" w:rsidRPr="00884B94" w:rsidRDefault="00E756E2">
            <w:pPr>
              <w:pStyle w:val="a0"/>
              <w:ind w:firstLine="480"/>
            </w:pPr>
            <w:r w:rsidRPr="00884B94">
              <w:rPr>
                <w:rFonts w:hint="eastAsia"/>
              </w:rPr>
              <w:t>（</w:t>
            </w:r>
            <w:r w:rsidRPr="00884B94">
              <w:rPr>
                <w:rFonts w:hint="eastAsia"/>
              </w:rPr>
              <w:t>2</w:t>
            </w:r>
            <w:r w:rsidRPr="00884B94">
              <w:rPr>
                <w:rFonts w:hint="eastAsia"/>
              </w:rPr>
              <w:t>）环境质量底线</w:t>
            </w:r>
          </w:p>
          <w:p w:rsidR="00410FC8" w:rsidRPr="00884B94" w:rsidRDefault="00E756E2">
            <w:pPr>
              <w:pStyle w:val="a0"/>
              <w:ind w:firstLine="480"/>
            </w:pPr>
            <w:r w:rsidRPr="00884B94">
              <w:rPr>
                <w:rFonts w:hint="eastAsia"/>
              </w:rPr>
              <w:t>根据环境现状评价结果，评价区域内各监测因子</w:t>
            </w:r>
            <w:r w:rsidR="007159E0" w:rsidRPr="00884B94">
              <w:rPr>
                <w:rFonts w:hint="eastAsia"/>
              </w:rPr>
              <w:t>中</w:t>
            </w:r>
            <w:r w:rsidR="007159E0" w:rsidRPr="00884B94">
              <w:rPr>
                <w:rFonts w:hint="eastAsia"/>
              </w:rPr>
              <w:t>SO</w:t>
            </w:r>
            <w:r w:rsidR="007159E0" w:rsidRPr="00884B94">
              <w:rPr>
                <w:rFonts w:hint="eastAsia"/>
                <w:vertAlign w:val="subscript"/>
              </w:rPr>
              <w:t>2</w:t>
            </w:r>
            <w:r w:rsidR="007159E0" w:rsidRPr="00884B94">
              <w:rPr>
                <w:rFonts w:hint="eastAsia"/>
              </w:rPr>
              <w:t>、</w:t>
            </w:r>
            <w:r w:rsidR="007159E0" w:rsidRPr="00884B94">
              <w:rPr>
                <w:rFonts w:hint="eastAsia"/>
              </w:rPr>
              <w:t>NO</w:t>
            </w:r>
            <w:r w:rsidR="007159E0" w:rsidRPr="00884B94">
              <w:rPr>
                <w:rFonts w:hint="eastAsia"/>
                <w:vertAlign w:val="subscript"/>
              </w:rPr>
              <w:t>2</w:t>
            </w:r>
            <w:r w:rsidR="007159E0" w:rsidRPr="00884B94">
              <w:rPr>
                <w:rFonts w:hint="eastAsia"/>
              </w:rPr>
              <w:t>、</w:t>
            </w:r>
            <w:r w:rsidR="007159E0" w:rsidRPr="00884B94">
              <w:rPr>
                <w:rFonts w:hint="eastAsia"/>
              </w:rPr>
              <w:t>CO</w:t>
            </w:r>
            <w:r w:rsidR="007159E0" w:rsidRPr="00884B94">
              <w:rPr>
                <w:rFonts w:hint="eastAsia"/>
              </w:rPr>
              <w:t>、</w:t>
            </w:r>
            <w:r w:rsidR="00E91621" w:rsidRPr="00884B94">
              <w:rPr>
                <w:rFonts w:hint="eastAsia"/>
              </w:rPr>
              <w:t>PM</w:t>
            </w:r>
            <w:r w:rsidR="00E91621" w:rsidRPr="00884B94">
              <w:rPr>
                <w:rFonts w:hint="eastAsia"/>
                <w:vertAlign w:val="subscript"/>
              </w:rPr>
              <w:t>10</w:t>
            </w:r>
            <w:r w:rsidR="00E91621" w:rsidRPr="00884B94">
              <w:rPr>
                <w:rFonts w:hint="eastAsia"/>
              </w:rPr>
              <w:t>、</w:t>
            </w:r>
            <w:r w:rsidR="00E91621" w:rsidRPr="00884B94">
              <w:rPr>
                <w:rFonts w:hint="eastAsia"/>
              </w:rPr>
              <w:t>PM</w:t>
            </w:r>
            <w:r w:rsidR="00E91621" w:rsidRPr="00884B94">
              <w:rPr>
                <w:rFonts w:hint="eastAsia"/>
                <w:vertAlign w:val="subscript"/>
              </w:rPr>
              <w:t>2.5</w:t>
            </w:r>
            <w:r w:rsidR="007159E0" w:rsidRPr="00884B94">
              <w:rPr>
                <w:rFonts w:hint="eastAsia"/>
              </w:rPr>
              <w:t>浓度满足《环境空气质量标准》二级标准要求，</w:t>
            </w:r>
            <w:r w:rsidR="00E91621" w:rsidRPr="00884B94">
              <w:rPr>
                <w:rFonts w:hint="eastAsia"/>
              </w:rPr>
              <w:t>O</w:t>
            </w:r>
            <w:r w:rsidR="00E91621" w:rsidRPr="00884B94">
              <w:rPr>
                <w:rFonts w:hint="eastAsia"/>
                <w:vertAlign w:val="subscript"/>
              </w:rPr>
              <w:t>3</w:t>
            </w:r>
            <w:r w:rsidR="007159E0" w:rsidRPr="00884B94">
              <w:rPr>
                <w:rFonts w:hint="eastAsia"/>
              </w:rPr>
              <w:t>不满足要求</w:t>
            </w:r>
            <w:r w:rsidRPr="00884B94">
              <w:rPr>
                <w:rFonts w:hint="eastAsia"/>
              </w:rPr>
              <w:t>。</w:t>
            </w:r>
            <w:r w:rsidR="008F7314" w:rsidRPr="00884B94">
              <w:rPr>
                <w:kern w:val="0"/>
              </w:rPr>
              <w:t>地表水满足《地表水环境质量标准》</w:t>
            </w:r>
            <w:r w:rsidR="008F7314" w:rsidRPr="00884B94">
              <w:rPr>
                <w:kern w:val="0"/>
              </w:rPr>
              <w:t>(GB3838-2002)</w:t>
            </w:r>
            <w:r w:rsidR="008F7314" w:rsidRPr="00884B94">
              <w:rPr>
                <w:kern w:val="0"/>
              </w:rPr>
              <w:t>中</w:t>
            </w:r>
            <w:r w:rsidR="008F7314" w:rsidRPr="00884B94">
              <w:rPr>
                <w:rFonts w:cs="Times New Roman"/>
                <w:kern w:val="0"/>
              </w:rPr>
              <w:t>III</w:t>
            </w:r>
            <w:r w:rsidR="008F7314" w:rsidRPr="00884B94">
              <w:rPr>
                <w:kern w:val="0"/>
              </w:rPr>
              <w:t>类标准要求；声环境达到《声环境质量标准》</w:t>
            </w:r>
            <w:r w:rsidR="008F7314" w:rsidRPr="00884B94">
              <w:rPr>
                <w:kern w:val="0"/>
              </w:rPr>
              <w:t>(GB3096-2008)</w:t>
            </w:r>
            <w:r w:rsidR="008F7314" w:rsidRPr="00884B94">
              <w:rPr>
                <w:kern w:val="0"/>
              </w:rPr>
              <w:t>中的</w:t>
            </w:r>
            <w:r w:rsidR="008F7314" w:rsidRPr="00884B94">
              <w:rPr>
                <w:rFonts w:hint="eastAsia"/>
                <w:kern w:val="0"/>
              </w:rPr>
              <w:t>2</w:t>
            </w:r>
            <w:r w:rsidR="008F7314" w:rsidRPr="00884B94">
              <w:rPr>
                <w:kern w:val="0"/>
              </w:rPr>
              <w:t>类标准</w:t>
            </w:r>
            <w:r w:rsidR="008F7314" w:rsidRPr="00884B94">
              <w:rPr>
                <w:szCs w:val="24"/>
              </w:rPr>
              <w:t>。本项目废水、废气、</w:t>
            </w:r>
            <w:proofErr w:type="gramStart"/>
            <w:r w:rsidR="008F7314" w:rsidRPr="00884B94">
              <w:rPr>
                <w:szCs w:val="24"/>
              </w:rPr>
              <w:t>固废均得到</w:t>
            </w:r>
            <w:proofErr w:type="gramEnd"/>
            <w:r w:rsidR="008F7314" w:rsidRPr="00884B94">
              <w:rPr>
                <w:szCs w:val="24"/>
              </w:rPr>
              <w:t>合理处置，噪声对周边影响较小，不会突破项目所在地的环境质量底线。因此项目的建设符合环境质量底线标准。</w:t>
            </w:r>
            <w:r w:rsidRPr="00884B94">
              <w:rPr>
                <w:rFonts w:hint="eastAsia"/>
              </w:rPr>
              <w:t>根据环境影响预测，本项目的建设不会突破环境质量底线。</w:t>
            </w:r>
          </w:p>
          <w:p w:rsidR="00410FC8" w:rsidRPr="00884B94" w:rsidRDefault="00E756E2">
            <w:pPr>
              <w:pStyle w:val="a0"/>
              <w:ind w:firstLine="480"/>
            </w:pPr>
            <w:r w:rsidRPr="00884B94">
              <w:rPr>
                <w:rFonts w:hint="eastAsia"/>
              </w:rPr>
              <w:t>（</w:t>
            </w:r>
            <w:r w:rsidRPr="00884B94">
              <w:rPr>
                <w:rFonts w:hint="eastAsia"/>
              </w:rPr>
              <w:t>3</w:t>
            </w:r>
            <w:r w:rsidRPr="00884B94">
              <w:rPr>
                <w:rFonts w:hint="eastAsia"/>
              </w:rPr>
              <w:t>）资源利用上线</w:t>
            </w:r>
          </w:p>
          <w:p w:rsidR="00410FC8" w:rsidRPr="00884B94" w:rsidRDefault="00E756E2">
            <w:pPr>
              <w:pStyle w:val="a0"/>
              <w:ind w:firstLine="480"/>
            </w:pPr>
            <w:r w:rsidRPr="00884B94">
              <w:rPr>
                <w:rFonts w:hint="eastAsia"/>
              </w:rPr>
              <w:t>资源利用上线是促进资源能源节约，保障能源、水、土地等资源高效利用，不应突破的最高限值。根据工程分析、现场调查及环境影响分析，本项目实施后只要认真落实</w:t>
            </w:r>
            <w:proofErr w:type="gramStart"/>
            <w:r w:rsidRPr="00884B94">
              <w:rPr>
                <w:rFonts w:hint="eastAsia"/>
              </w:rPr>
              <w:t>本评价</w:t>
            </w:r>
            <w:proofErr w:type="gramEnd"/>
            <w:r w:rsidRPr="00884B94">
              <w:rPr>
                <w:rFonts w:hint="eastAsia"/>
              </w:rPr>
              <w:t>提出的各项环保措施，其周围环境质量基本能维持现有水平，符合项目所在地资源利用上线要求。</w:t>
            </w:r>
          </w:p>
          <w:p w:rsidR="00410FC8" w:rsidRPr="00884B94" w:rsidRDefault="00E756E2">
            <w:pPr>
              <w:pStyle w:val="a0"/>
              <w:ind w:firstLine="480"/>
            </w:pPr>
            <w:r w:rsidRPr="00884B94">
              <w:rPr>
                <w:rFonts w:hint="eastAsia"/>
              </w:rPr>
              <w:t>（</w:t>
            </w:r>
            <w:r w:rsidRPr="00884B94">
              <w:rPr>
                <w:rFonts w:hint="eastAsia"/>
              </w:rPr>
              <w:t>4</w:t>
            </w:r>
            <w:r w:rsidRPr="00884B94">
              <w:rPr>
                <w:rFonts w:hint="eastAsia"/>
              </w:rPr>
              <w:t>）环境准入负面清单</w:t>
            </w:r>
          </w:p>
          <w:p w:rsidR="00410FC8" w:rsidRPr="00884B94" w:rsidRDefault="00E756E2">
            <w:pPr>
              <w:pStyle w:val="a0"/>
              <w:ind w:firstLine="480"/>
            </w:pPr>
            <w:r w:rsidRPr="00884B94">
              <w:rPr>
                <w:rFonts w:hint="eastAsia"/>
              </w:rPr>
              <w:t>本项目为常规石油、天然气勘探与开采行业，对照《关于推行建设项目环保负面清单化管理工作的通知》（</w:t>
            </w:r>
            <w:proofErr w:type="gramStart"/>
            <w:r w:rsidRPr="00884B94">
              <w:rPr>
                <w:rFonts w:hint="eastAsia"/>
              </w:rPr>
              <w:t>扬环</w:t>
            </w:r>
            <w:proofErr w:type="gramEnd"/>
            <w:r w:rsidRPr="00884B94">
              <w:rPr>
                <w:rFonts w:hint="eastAsia"/>
              </w:rPr>
              <w:t>[2015]84</w:t>
            </w:r>
            <w:r w:rsidRPr="00884B94">
              <w:rPr>
                <w:rFonts w:hint="eastAsia"/>
              </w:rPr>
              <w:t>号），具体如下：</w:t>
            </w:r>
          </w:p>
          <w:p w:rsidR="00410FC8" w:rsidRPr="00884B94" w:rsidRDefault="00E756E2">
            <w:pPr>
              <w:pStyle w:val="a5"/>
              <w:keepNext/>
            </w:pPr>
            <w:r w:rsidRPr="00884B94">
              <w:rPr>
                <w:rFonts w:hint="eastAsia"/>
              </w:rPr>
              <w:t>表</w:t>
            </w:r>
            <w:r w:rsidR="00C85398" w:rsidRPr="00884B94">
              <w:rPr>
                <w:rFonts w:hint="eastAsia"/>
              </w:rPr>
              <w:t>1-2</w:t>
            </w:r>
            <w:r w:rsidRPr="00884B94">
              <w:rPr>
                <w:rFonts w:hint="eastAsia"/>
              </w:rPr>
              <w:t xml:space="preserve">  </w:t>
            </w:r>
            <w:r w:rsidRPr="00884B94">
              <w:rPr>
                <w:rFonts w:hint="eastAsia"/>
              </w:rPr>
              <w:t>环境准入负面清单对照表</w:t>
            </w:r>
          </w:p>
          <w:tbl>
            <w:tblPr>
              <w:tblStyle w:val="ac"/>
              <w:tblW w:w="9055"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846"/>
              <w:gridCol w:w="6946"/>
              <w:gridCol w:w="1263"/>
            </w:tblGrid>
            <w:tr w:rsidR="00884B94" w:rsidRPr="00884B94">
              <w:tc>
                <w:tcPr>
                  <w:tcW w:w="846" w:type="dxa"/>
                  <w:tcBorders>
                    <w:tl2br w:val="nil"/>
                    <w:tr2bl w:val="nil"/>
                  </w:tcBorders>
                  <w:vAlign w:val="center"/>
                </w:tcPr>
                <w:p w:rsidR="00410FC8" w:rsidRPr="00884B94" w:rsidRDefault="00E756E2">
                  <w:pPr>
                    <w:pStyle w:val="af0"/>
                    <w:rPr>
                      <w:b/>
                      <w:bCs/>
                    </w:rPr>
                  </w:pPr>
                  <w:r w:rsidRPr="00884B94">
                    <w:rPr>
                      <w:rFonts w:hint="eastAsia"/>
                      <w:b/>
                      <w:bCs/>
                    </w:rPr>
                    <w:t>序号</w:t>
                  </w:r>
                </w:p>
              </w:tc>
              <w:tc>
                <w:tcPr>
                  <w:tcW w:w="6946" w:type="dxa"/>
                  <w:tcBorders>
                    <w:tl2br w:val="nil"/>
                    <w:tr2bl w:val="nil"/>
                  </w:tcBorders>
                  <w:vAlign w:val="center"/>
                </w:tcPr>
                <w:p w:rsidR="00410FC8" w:rsidRPr="00884B94" w:rsidRDefault="00E756E2">
                  <w:pPr>
                    <w:pStyle w:val="af0"/>
                    <w:rPr>
                      <w:b/>
                      <w:bCs/>
                    </w:rPr>
                  </w:pPr>
                  <w:r w:rsidRPr="00884B94">
                    <w:rPr>
                      <w:rFonts w:hint="eastAsia"/>
                      <w:b/>
                      <w:bCs/>
                    </w:rPr>
                    <w:t>法律法规、政策文件等</w:t>
                  </w:r>
                </w:p>
              </w:tc>
              <w:tc>
                <w:tcPr>
                  <w:tcW w:w="1263" w:type="dxa"/>
                  <w:tcBorders>
                    <w:tl2br w:val="nil"/>
                    <w:tr2bl w:val="nil"/>
                  </w:tcBorders>
                  <w:vAlign w:val="center"/>
                </w:tcPr>
                <w:p w:rsidR="00410FC8" w:rsidRPr="00884B94" w:rsidRDefault="00E756E2">
                  <w:pPr>
                    <w:pStyle w:val="af0"/>
                    <w:rPr>
                      <w:b/>
                      <w:bCs/>
                    </w:rPr>
                  </w:pPr>
                  <w:r w:rsidRPr="00884B94">
                    <w:rPr>
                      <w:rFonts w:hint="eastAsia"/>
                      <w:b/>
                      <w:bCs/>
                    </w:rPr>
                    <w:t>是否属于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1</w:t>
                  </w:r>
                </w:p>
              </w:tc>
              <w:tc>
                <w:tcPr>
                  <w:tcW w:w="6946" w:type="dxa"/>
                  <w:tcBorders>
                    <w:tl2br w:val="nil"/>
                    <w:tr2bl w:val="nil"/>
                  </w:tcBorders>
                  <w:vAlign w:val="center"/>
                </w:tcPr>
                <w:p w:rsidR="00410FC8" w:rsidRPr="00884B94" w:rsidRDefault="00E756E2">
                  <w:pPr>
                    <w:pStyle w:val="af0"/>
                  </w:pPr>
                  <w:r w:rsidRPr="00884B94">
                    <w:rPr>
                      <w:rFonts w:hint="eastAsia"/>
                    </w:rPr>
                    <w:t>属于《产业结构扩建指导目录》（</w:t>
                  </w:r>
                  <w:r w:rsidRPr="00884B94">
                    <w:rPr>
                      <w:rFonts w:hint="eastAsia"/>
                    </w:rPr>
                    <w:t>2011</w:t>
                  </w:r>
                  <w:r w:rsidRPr="00884B94">
                    <w:rPr>
                      <w:rFonts w:hint="eastAsia"/>
                    </w:rPr>
                    <w:t>年本）（</w:t>
                  </w:r>
                  <w:r w:rsidRPr="00884B94">
                    <w:rPr>
                      <w:rFonts w:hint="eastAsia"/>
                    </w:rPr>
                    <w:t>2013</w:t>
                  </w:r>
                  <w:r w:rsidRPr="00884B94">
                    <w:rPr>
                      <w:rFonts w:hint="eastAsia"/>
                    </w:rPr>
                    <w:t>年修订）、《江苏工业和产业结构扩建指导目录（</w:t>
                  </w:r>
                  <w:r w:rsidRPr="00884B94">
                    <w:rPr>
                      <w:rFonts w:hint="eastAsia"/>
                    </w:rPr>
                    <w:t>2012</w:t>
                  </w:r>
                  <w:r w:rsidRPr="00884B94">
                    <w:rPr>
                      <w:rFonts w:hint="eastAsia"/>
                    </w:rPr>
                    <w:t>年本）》中淘汰类项目、《外商投资产业指导目录（</w:t>
                  </w:r>
                  <w:r w:rsidRPr="00884B94">
                    <w:rPr>
                      <w:rFonts w:hint="eastAsia"/>
                    </w:rPr>
                    <w:t>2011</w:t>
                  </w:r>
                  <w:r w:rsidRPr="00884B94">
                    <w:rPr>
                      <w:rFonts w:hint="eastAsia"/>
                    </w:rPr>
                    <w:t>年）》中禁止投资项目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2</w:t>
                  </w:r>
                </w:p>
              </w:tc>
              <w:tc>
                <w:tcPr>
                  <w:tcW w:w="6946" w:type="dxa"/>
                  <w:tcBorders>
                    <w:tl2br w:val="nil"/>
                    <w:tr2bl w:val="nil"/>
                  </w:tcBorders>
                  <w:vAlign w:val="center"/>
                </w:tcPr>
                <w:p w:rsidR="00410FC8" w:rsidRPr="00884B94" w:rsidRDefault="00E756E2">
                  <w:pPr>
                    <w:pStyle w:val="af0"/>
                  </w:pPr>
                  <w:r w:rsidRPr="00884B94">
                    <w:rPr>
                      <w:rFonts w:hint="eastAsia"/>
                    </w:rPr>
                    <w:t>属于《产业结构扩建指导目录》（</w:t>
                  </w:r>
                  <w:r w:rsidRPr="00884B94">
                    <w:rPr>
                      <w:rFonts w:hint="eastAsia"/>
                    </w:rPr>
                    <w:t>2011</w:t>
                  </w:r>
                  <w:r w:rsidRPr="00884B94">
                    <w:rPr>
                      <w:rFonts w:hint="eastAsia"/>
                    </w:rPr>
                    <w:t>年本）（</w:t>
                  </w:r>
                  <w:r w:rsidRPr="00884B94">
                    <w:rPr>
                      <w:rFonts w:hint="eastAsia"/>
                    </w:rPr>
                    <w:t>2013</w:t>
                  </w:r>
                  <w:r w:rsidRPr="00884B94">
                    <w:rPr>
                      <w:rFonts w:hint="eastAsia"/>
                    </w:rPr>
                    <w:t>年修订）、《江苏工业和产业结构扩建指导目录（</w:t>
                  </w:r>
                  <w:r w:rsidRPr="00884B94">
                    <w:rPr>
                      <w:rFonts w:hint="eastAsia"/>
                    </w:rPr>
                    <w:t>2012</w:t>
                  </w:r>
                  <w:r w:rsidRPr="00884B94">
                    <w:rPr>
                      <w:rFonts w:hint="eastAsia"/>
                    </w:rPr>
                    <w:t>年本）》中限值类项目、《外商投资产业指导目录（</w:t>
                  </w:r>
                  <w:r w:rsidRPr="00884B94">
                    <w:rPr>
                      <w:rFonts w:hint="eastAsia"/>
                    </w:rPr>
                    <w:t>2011</w:t>
                  </w:r>
                  <w:r w:rsidRPr="00884B94">
                    <w:rPr>
                      <w:rFonts w:hint="eastAsia"/>
                    </w:rPr>
                    <w:t>年）》限制投资中的新建项目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lastRenderedPageBreak/>
                    <w:t>3</w:t>
                  </w:r>
                </w:p>
              </w:tc>
              <w:tc>
                <w:tcPr>
                  <w:tcW w:w="6946" w:type="dxa"/>
                  <w:tcBorders>
                    <w:tl2br w:val="nil"/>
                    <w:tr2bl w:val="nil"/>
                  </w:tcBorders>
                  <w:vAlign w:val="center"/>
                </w:tcPr>
                <w:p w:rsidR="00410FC8" w:rsidRPr="00884B94" w:rsidRDefault="00E756E2">
                  <w:pPr>
                    <w:pStyle w:val="af0"/>
                  </w:pPr>
                  <w:r w:rsidRPr="00884B94">
                    <w:rPr>
                      <w:rFonts w:hint="eastAsia"/>
                    </w:rPr>
                    <w:t>属于《江苏省生态红线区域保护规划》中规定的位于生态红线保护区以及管控区内与保护主导生态功能无关的开发建设项目、位于生态红线保护区二级管控区内禁止从事的开发建设项目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4</w:t>
                  </w:r>
                </w:p>
              </w:tc>
              <w:tc>
                <w:tcPr>
                  <w:tcW w:w="6946" w:type="dxa"/>
                  <w:tcBorders>
                    <w:tl2br w:val="nil"/>
                    <w:tr2bl w:val="nil"/>
                  </w:tcBorders>
                  <w:vAlign w:val="center"/>
                </w:tcPr>
                <w:p w:rsidR="00410FC8" w:rsidRPr="00884B94" w:rsidRDefault="00E756E2">
                  <w:pPr>
                    <w:pStyle w:val="af0"/>
                  </w:pPr>
                  <w:r w:rsidRPr="00884B94">
                    <w:rPr>
                      <w:rFonts w:hint="eastAsia"/>
                    </w:rPr>
                    <w:t>属于《江苏省人民代表大会常务委员会关于加强饮用水源地保护的决定》中规定的位于饮用水源准保护区、二级保护区、一级保护区内禁止从事的开发建设项目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5</w:t>
                  </w:r>
                </w:p>
              </w:tc>
              <w:tc>
                <w:tcPr>
                  <w:tcW w:w="6946" w:type="dxa"/>
                  <w:tcBorders>
                    <w:tl2br w:val="nil"/>
                    <w:tr2bl w:val="nil"/>
                  </w:tcBorders>
                  <w:vAlign w:val="center"/>
                </w:tcPr>
                <w:p w:rsidR="00410FC8" w:rsidRPr="00884B94" w:rsidRDefault="00E756E2">
                  <w:pPr>
                    <w:pStyle w:val="af0"/>
                  </w:pPr>
                  <w:r w:rsidRPr="00884B94">
                    <w:rPr>
                      <w:rFonts w:hint="eastAsia"/>
                    </w:rPr>
                    <w:t>不符合城市总体规划、土地利用规划、环境保护规划的建设项目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6</w:t>
                  </w:r>
                </w:p>
              </w:tc>
              <w:tc>
                <w:tcPr>
                  <w:tcW w:w="6946" w:type="dxa"/>
                  <w:tcBorders>
                    <w:tl2br w:val="nil"/>
                    <w:tr2bl w:val="nil"/>
                  </w:tcBorders>
                  <w:vAlign w:val="center"/>
                </w:tcPr>
                <w:p w:rsidR="00410FC8" w:rsidRPr="00884B94" w:rsidRDefault="00E756E2">
                  <w:pPr>
                    <w:pStyle w:val="af0"/>
                  </w:pPr>
                  <w:r w:rsidRPr="00884B94">
                    <w:rPr>
                      <w:rFonts w:hint="eastAsia"/>
                    </w:rPr>
                    <w:t>不符合所在工业园区产业定位的工业项目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7</w:t>
                  </w:r>
                </w:p>
              </w:tc>
              <w:tc>
                <w:tcPr>
                  <w:tcW w:w="6946" w:type="dxa"/>
                  <w:tcBorders>
                    <w:tl2br w:val="nil"/>
                    <w:tr2bl w:val="nil"/>
                  </w:tcBorders>
                  <w:vAlign w:val="center"/>
                </w:tcPr>
                <w:p w:rsidR="00410FC8" w:rsidRPr="00884B94" w:rsidRDefault="00E756E2">
                  <w:pPr>
                    <w:pStyle w:val="af0"/>
                  </w:pPr>
                  <w:r w:rsidRPr="00884B94">
                    <w:rPr>
                      <w:rFonts w:hint="eastAsia"/>
                    </w:rPr>
                    <w:t>未按规定开展规划环评、</w:t>
                  </w:r>
                  <w:proofErr w:type="gramStart"/>
                  <w:r w:rsidRPr="00884B94">
                    <w:rPr>
                      <w:rFonts w:hint="eastAsia"/>
                    </w:rPr>
                    <w:t>回顾性环评</w:t>
                  </w:r>
                  <w:proofErr w:type="gramEnd"/>
                  <w:r w:rsidRPr="00884B94">
                    <w:rPr>
                      <w:rFonts w:hint="eastAsia"/>
                    </w:rPr>
                    <w:t>的工业园区（高新产业集中区）内的工业项目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8</w:t>
                  </w:r>
                </w:p>
              </w:tc>
              <w:tc>
                <w:tcPr>
                  <w:tcW w:w="6946" w:type="dxa"/>
                  <w:tcBorders>
                    <w:tl2br w:val="nil"/>
                    <w:tr2bl w:val="nil"/>
                  </w:tcBorders>
                  <w:vAlign w:val="center"/>
                </w:tcPr>
                <w:p w:rsidR="00410FC8" w:rsidRPr="00884B94" w:rsidRDefault="00E756E2">
                  <w:pPr>
                    <w:pStyle w:val="af0"/>
                  </w:pPr>
                  <w:r w:rsidRPr="00884B94">
                    <w:rPr>
                      <w:rFonts w:hint="eastAsia"/>
                    </w:rPr>
                    <w:t>投资额低于</w:t>
                  </w:r>
                  <w:r w:rsidRPr="00884B94">
                    <w:rPr>
                      <w:rFonts w:hint="eastAsia"/>
                    </w:rPr>
                    <w:t>1.5</w:t>
                  </w:r>
                  <w:r w:rsidRPr="00884B94">
                    <w:rPr>
                      <w:rFonts w:hint="eastAsia"/>
                    </w:rPr>
                    <w:t>亿元的新建化工项目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9</w:t>
                  </w:r>
                </w:p>
              </w:tc>
              <w:tc>
                <w:tcPr>
                  <w:tcW w:w="6946" w:type="dxa"/>
                  <w:tcBorders>
                    <w:tl2br w:val="nil"/>
                    <w:tr2bl w:val="nil"/>
                  </w:tcBorders>
                  <w:vAlign w:val="center"/>
                </w:tcPr>
                <w:p w:rsidR="00410FC8" w:rsidRPr="00884B94" w:rsidRDefault="00E756E2">
                  <w:pPr>
                    <w:pStyle w:val="af0"/>
                  </w:pPr>
                  <w:r w:rsidRPr="00884B94">
                    <w:rPr>
                      <w:rFonts w:hint="eastAsia"/>
                    </w:rPr>
                    <w:t>化工园区及化工重点监测点之外的化工项目（优化产品结构、改善安全条件、治理事故隐患和提高环保水平的相关技术改造除外）</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10</w:t>
                  </w:r>
                </w:p>
              </w:tc>
              <w:tc>
                <w:tcPr>
                  <w:tcW w:w="6946" w:type="dxa"/>
                  <w:tcBorders>
                    <w:tl2br w:val="nil"/>
                    <w:tr2bl w:val="nil"/>
                  </w:tcBorders>
                  <w:vAlign w:val="center"/>
                </w:tcPr>
                <w:p w:rsidR="00410FC8" w:rsidRPr="00884B94" w:rsidRDefault="00E756E2">
                  <w:pPr>
                    <w:pStyle w:val="af0"/>
                  </w:pPr>
                  <w:r w:rsidRPr="00884B94">
                    <w:rPr>
                      <w:rFonts w:hint="eastAsia"/>
                    </w:rPr>
                    <w:t>未</w:t>
                  </w:r>
                  <w:proofErr w:type="gramStart"/>
                  <w:r w:rsidRPr="00884B94">
                    <w:rPr>
                      <w:rFonts w:hint="eastAsia"/>
                    </w:rPr>
                    <w:t>进入涉重片区</w:t>
                  </w:r>
                  <w:proofErr w:type="gramEnd"/>
                  <w:r w:rsidRPr="00884B94">
                    <w:rPr>
                      <w:rFonts w:hint="eastAsia"/>
                    </w:rPr>
                    <w:t>的新建涉及重点重金属（铅、汞、铬、镉和类金属砷）项目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11</w:t>
                  </w:r>
                </w:p>
              </w:tc>
              <w:tc>
                <w:tcPr>
                  <w:tcW w:w="6946" w:type="dxa"/>
                  <w:tcBorders>
                    <w:tl2br w:val="nil"/>
                    <w:tr2bl w:val="nil"/>
                  </w:tcBorders>
                  <w:vAlign w:val="center"/>
                </w:tcPr>
                <w:p w:rsidR="00410FC8" w:rsidRPr="00884B94" w:rsidRDefault="00E756E2">
                  <w:pPr>
                    <w:pStyle w:val="af0"/>
                  </w:pPr>
                  <w:r w:rsidRPr="00884B94">
                    <w:rPr>
                      <w:rFonts w:hint="eastAsia"/>
                    </w:rPr>
                    <w:t>环境污染严重、污染物排放总量指标未落实的项目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r w:rsidR="00884B94" w:rsidRPr="00884B94">
              <w:tc>
                <w:tcPr>
                  <w:tcW w:w="846" w:type="dxa"/>
                  <w:tcBorders>
                    <w:tl2br w:val="nil"/>
                    <w:tr2bl w:val="nil"/>
                  </w:tcBorders>
                  <w:vAlign w:val="center"/>
                </w:tcPr>
                <w:p w:rsidR="00410FC8" w:rsidRPr="00884B94" w:rsidRDefault="00E756E2">
                  <w:pPr>
                    <w:pStyle w:val="af0"/>
                  </w:pPr>
                  <w:r w:rsidRPr="00884B94">
                    <w:rPr>
                      <w:rFonts w:hint="eastAsia"/>
                    </w:rPr>
                    <w:t>12</w:t>
                  </w:r>
                </w:p>
              </w:tc>
              <w:tc>
                <w:tcPr>
                  <w:tcW w:w="6946" w:type="dxa"/>
                  <w:tcBorders>
                    <w:tl2br w:val="nil"/>
                    <w:tr2bl w:val="nil"/>
                  </w:tcBorders>
                  <w:vAlign w:val="center"/>
                </w:tcPr>
                <w:p w:rsidR="00410FC8" w:rsidRPr="00884B94" w:rsidRDefault="00E756E2">
                  <w:pPr>
                    <w:pStyle w:val="af0"/>
                  </w:pPr>
                  <w:r w:rsidRPr="00884B94">
                    <w:rPr>
                      <w:rFonts w:hint="eastAsia"/>
                    </w:rPr>
                    <w:t>国家、江苏省明确规定不得审批的建设项目</w:t>
                  </w:r>
                </w:p>
              </w:tc>
              <w:tc>
                <w:tcPr>
                  <w:tcW w:w="1263" w:type="dxa"/>
                  <w:tcBorders>
                    <w:tl2br w:val="nil"/>
                    <w:tr2bl w:val="nil"/>
                  </w:tcBorders>
                  <w:vAlign w:val="center"/>
                </w:tcPr>
                <w:p w:rsidR="00410FC8" w:rsidRPr="00884B94" w:rsidRDefault="00E756E2">
                  <w:pPr>
                    <w:pStyle w:val="af0"/>
                  </w:pPr>
                  <w:r w:rsidRPr="00884B94">
                    <w:rPr>
                      <w:rFonts w:hint="eastAsia"/>
                    </w:rPr>
                    <w:t>不属于</w:t>
                  </w:r>
                </w:p>
              </w:tc>
            </w:tr>
          </w:tbl>
          <w:p w:rsidR="00410FC8" w:rsidRPr="00884B94" w:rsidRDefault="00E756E2">
            <w:pPr>
              <w:pStyle w:val="a0"/>
              <w:ind w:firstLine="480"/>
            </w:pPr>
            <w:r w:rsidRPr="00884B94">
              <w:rPr>
                <w:rFonts w:hint="eastAsia"/>
              </w:rPr>
              <w:t>对照清单，本项目不属于负面清单内的项目。</w:t>
            </w:r>
          </w:p>
          <w:p w:rsidR="00410FC8" w:rsidRPr="00884B94" w:rsidRDefault="00E756E2" w:rsidP="00C85398">
            <w:pPr>
              <w:pStyle w:val="20"/>
              <w:spacing w:before="0" w:after="0" w:line="360" w:lineRule="auto"/>
              <w:ind w:firstLine="482"/>
            </w:pPr>
            <w:r w:rsidRPr="00884B94">
              <w:rPr>
                <w:rFonts w:hint="eastAsia"/>
                <w:sz w:val="24"/>
              </w:rPr>
              <w:t>3.与《江苏省通榆河水污染防治条例》相符性分析</w:t>
            </w:r>
          </w:p>
          <w:p w:rsidR="00410FC8" w:rsidRPr="00884B94" w:rsidRDefault="00E756E2">
            <w:pPr>
              <w:pStyle w:val="a0"/>
              <w:ind w:firstLine="480"/>
            </w:pPr>
            <w:r w:rsidRPr="00884B94">
              <w:rPr>
                <w:rFonts w:hint="eastAsia"/>
              </w:rPr>
              <w:t>根据《江苏省通榆河水污染防治条例》，“通榆河及其两侧各一公里、主要供水河道及其两侧各一公里区域为通榆河一级保护区。新沂河南偏泓、盐河和斗龙港、新洋港、黄沙港、射阳河、车路河、沂南小河、</w:t>
            </w:r>
            <w:proofErr w:type="gramStart"/>
            <w:r w:rsidRPr="00884B94">
              <w:rPr>
                <w:rFonts w:hint="eastAsia"/>
              </w:rPr>
              <w:t>沭</w:t>
            </w:r>
            <w:proofErr w:type="gramEnd"/>
            <w:r w:rsidRPr="00884B94">
              <w:rPr>
                <w:rFonts w:hint="eastAsia"/>
              </w:rPr>
              <w:t>新河等与通榆河平交的主要河道上溯五公里以及沿岸两侧各一公里区域为通榆河二级保护区；其他与通榆河平交的河道上溯五公里以及沿岸两侧各一公里区域为通榆河三级保护区。”根据防治条例第</w:t>
            </w:r>
            <w:r w:rsidRPr="00884B94">
              <w:rPr>
                <w:rFonts w:hint="eastAsia"/>
              </w:rPr>
              <w:t>54</w:t>
            </w:r>
            <w:r w:rsidRPr="00884B94">
              <w:rPr>
                <w:rFonts w:hint="eastAsia"/>
              </w:rPr>
              <w:t>条附则，卤</w:t>
            </w:r>
            <w:proofErr w:type="gramStart"/>
            <w:r w:rsidRPr="00884B94">
              <w:rPr>
                <w:rFonts w:hint="eastAsia"/>
              </w:rPr>
              <w:t>汀河属于</w:t>
            </w:r>
            <w:proofErr w:type="gramEnd"/>
            <w:r w:rsidRPr="00884B94">
              <w:rPr>
                <w:rFonts w:hint="eastAsia"/>
              </w:rPr>
              <w:t>通榆河主要供水河道。</w:t>
            </w:r>
          </w:p>
          <w:p w:rsidR="00410FC8" w:rsidRPr="00884B94" w:rsidRDefault="00E756E2" w:rsidP="00A60ED5">
            <w:pPr>
              <w:widowControl/>
              <w:shd w:val="clear" w:color="auto" w:fill="FFFFFF"/>
              <w:ind w:firstLine="420"/>
              <w:jc w:val="left"/>
              <w:rPr>
                <w:rFonts w:cstheme="minorBidi"/>
                <w:szCs w:val="21"/>
              </w:rPr>
            </w:pPr>
            <w:r w:rsidRPr="00884B94">
              <w:rPr>
                <w:rFonts w:cstheme="minorBidi" w:hint="eastAsia"/>
                <w:szCs w:val="21"/>
              </w:rPr>
              <w:t>本项目位于卤</w:t>
            </w:r>
            <w:proofErr w:type="gramStart"/>
            <w:r w:rsidRPr="00884B94">
              <w:rPr>
                <w:rFonts w:cstheme="minorBidi" w:hint="eastAsia"/>
                <w:szCs w:val="21"/>
              </w:rPr>
              <w:t>汀</w:t>
            </w:r>
            <w:proofErr w:type="gramEnd"/>
            <w:r w:rsidRPr="00884B94">
              <w:rPr>
                <w:rFonts w:cstheme="minorBidi" w:hint="eastAsia"/>
                <w:szCs w:val="21"/>
              </w:rPr>
              <w:t>河西侧，距卤</w:t>
            </w:r>
            <w:proofErr w:type="gramStart"/>
            <w:r w:rsidRPr="00884B94">
              <w:rPr>
                <w:rFonts w:cstheme="minorBidi" w:hint="eastAsia"/>
                <w:szCs w:val="21"/>
              </w:rPr>
              <w:t>汀</w:t>
            </w:r>
            <w:proofErr w:type="gramEnd"/>
            <w:r w:rsidRPr="00884B94">
              <w:rPr>
                <w:rFonts w:cstheme="minorBidi" w:hint="eastAsia"/>
                <w:szCs w:val="21"/>
              </w:rPr>
              <w:t>河西岸</w:t>
            </w:r>
            <w:r w:rsidRPr="00884B94">
              <w:rPr>
                <w:rFonts w:cstheme="minorBidi" w:hint="eastAsia"/>
                <w:szCs w:val="21"/>
              </w:rPr>
              <w:t>0.22km</w:t>
            </w:r>
            <w:r w:rsidRPr="00884B94">
              <w:rPr>
                <w:rFonts w:cstheme="minorBidi" w:hint="eastAsia"/>
                <w:szCs w:val="21"/>
              </w:rPr>
              <w:t>，在通榆河</w:t>
            </w:r>
            <w:r w:rsidR="003508A7" w:rsidRPr="00884B94">
              <w:rPr>
                <w:rFonts w:cstheme="minorBidi" w:hint="eastAsia"/>
                <w:szCs w:val="21"/>
              </w:rPr>
              <w:t>一</w:t>
            </w:r>
            <w:r w:rsidRPr="00884B94">
              <w:rPr>
                <w:rFonts w:cstheme="minorBidi" w:hint="eastAsia"/>
                <w:szCs w:val="21"/>
              </w:rPr>
              <w:t>级保护区内，但根据条例第三十六条：通榆河一级保护区、二级保护区内禁止新建、改建、扩建制浆、造纸、化工、制革、酿造、染料、印染、电镀、炼油、铅酸蓄电池和排放水污染物的黑色金属冶炼及压延加工项目、有色金属冶炼及压延加工项目、金属制品项目等污染环境的项目。</w:t>
            </w:r>
            <w:r w:rsidRPr="00884B94">
              <w:rPr>
                <w:rFonts w:cstheme="minorBidi"/>
                <w:szCs w:val="21"/>
              </w:rPr>
              <w:t>第三十七条通榆河一级保护区内禁止下列行为：（一）新建、扩建直接或者间接向水体排放污染物的项目；（二）新设排污口；（三）建设工业固体废物集中贮存、利用、处置设施或者场所以及城市生活垃圾填埋场；（四）使用剧毒、高残留农药；（五）新建规模化畜禽养殖场；（六）在河堤迎水坡种植农作物；（七）在河道内从事网箱、网围渔业养殖，设立鱼</w:t>
            </w:r>
            <w:proofErr w:type="gramStart"/>
            <w:r w:rsidRPr="00884B94">
              <w:rPr>
                <w:rFonts w:cstheme="minorBidi"/>
                <w:szCs w:val="21"/>
              </w:rPr>
              <w:t>罾</w:t>
            </w:r>
            <w:proofErr w:type="gramEnd"/>
            <w:r w:rsidRPr="00884B94">
              <w:rPr>
                <w:rFonts w:cstheme="minorBidi"/>
                <w:szCs w:val="21"/>
              </w:rPr>
              <w:t>、鱼</w:t>
            </w:r>
            <w:proofErr w:type="gramStart"/>
            <w:r w:rsidRPr="00884B94">
              <w:rPr>
                <w:rFonts w:cstheme="minorBidi"/>
                <w:szCs w:val="21"/>
              </w:rPr>
              <w:t>簖</w:t>
            </w:r>
            <w:proofErr w:type="gramEnd"/>
            <w:r w:rsidRPr="00884B94">
              <w:rPr>
                <w:rFonts w:cstheme="minorBidi"/>
                <w:szCs w:val="21"/>
              </w:rPr>
              <w:t>等各类定置渔具。第三十八条　通榆河一级、二级保护区限</w:t>
            </w:r>
            <w:r w:rsidRPr="00884B94">
              <w:rPr>
                <w:rFonts w:cstheme="minorBidi"/>
                <w:szCs w:val="21"/>
              </w:rPr>
              <w:lastRenderedPageBreak/>
              <w:t>制下列行为：（一）新建、扩建港口、码头；（二）设置水上加油、加气站点；（三）法律、法规限制的其他行为。</w:t>
            </w:r>
            <w:r w:rsidR="003508A7" w:rsidRPr="00884B94">
              <w:rPr>
                <w:rFonts w:cstheme="minorBidi" w:hint="eastAsia"/>
                <w:szCs w:val="21"/>
              </w:rPr>
              <w:t>根据项目工艺，本项目运行过程中无以上行为，</w:t>
            </w:r>
            <w:r w:rsidRPr="00884B94">
              <w:rPr>
                <w:rFonts w:cstheme="minorBidi" w:hint="eastAsia"/>
                <w:szCs w:val="21"/>
              </w:rPr>
              <w:t>所以本项目的建设符合《江苏省通榆河水污染防治条例》的规定。</w:t>
            </w:r>
          </w:p>
          <w:p w:rsidR="00A60ED5" w:rsidRPr="00884B94" w:rsidRDefault="00A60ED5" w:rsidP="00A60ED5">
            <w:pPr>
              <w:widowControl/>
              <w:shd w:val="clear" w:color="auto" w:fill="FFFFFF"/>
              <w:ind w:firstLine="420"/>
              <w:jc w:val="left"/>
              <w:rPr>
                <w:rFonts w:cstheme="minorBidi"/>
                <w:szCs w:val="21"/>
              </w:rPr>
            </w:pPr>
            <w:r w:rsidRPr="00884B94">
              <w:rPr>
                <w:rFonts w:cstheme="minorBidi" w:hint="eastAsia"/>
                <w:szCs w:val="21"/>
              </w:rPr>
              <w:t>此外，项目采用的</w:t>
            </w:r>
            <w:r w:rsidRPr="00884B94">
              <w:rPr>
                <w:rFonts w:cstheme="minorBidi" w:hint="eastAsia"/>
                <w:szCs w:val="21"/>
              </w:rPr>
              <w:t>CO</w:t>
            </w:r>
            <w:r w:rsidRPr="00884B94">
              <w:rPr>
                <w:rFonts w:cstheme="minorBidi" w:hint="eastAsia"/>
                <w:szCs w:val="21"/>
                <w:vertAlign w:val="subscript"/>
              </w:rPr>
              <w:t>2</w:t>
            </w:r>
            <w:proofErr w:type="gramStart"/>
            <w:r w:rsidRPr="00884B94">
              <w:rPr>
                <w:rFonts w:cstheme="minorBidi" w:hint="eastAsia"/>
                <w:szCs w:val="21"/>
              </w:rPr>
              <w:t>驱提高</w:t>
            </w:r>
            <w:proofErr w:type="gramEnd"/>
            <w:r w:rsidRPr="00884B94">
              <w:rPr>
                <w:rFonts w:cstheme="minorBidi" w:hint="eastAsia"/>
                <w:szCs w:val="21"/>
              </w:rPr>
              <w:t>采油效率工艺属于目前较为成熟的附加值较高的技术，目前暂无其他有效替代方法。</w:t>
            </w:r>
          </w:p>
          <w:p w:rsidR="00410FC8" w:rsidRPr="00884B94" w:rsidRDefault="00E756E2" w:rsidP="00C85398">
            <w:pPr>
              <w:pStyle w:val="20"/>
              <w:spacing w:before="0" w:after="0"/>
              <w:ind w:firstLine="482"/>
            </w:pPr>
            <w:r w:rsidRPr="00884B94">
              <w:rPr>
                <w:rFonts w:hint="eastAsia"/>
                <w:sz w:val="24"/>
              </w:rPr>
              <w:t>4.与《“十三五”生态环境保护规划》相符性分析</w:t>
            </w:r>
          </w:p>
          <w:p w:rsidR="00410FC8" w:rsidRPr="00884B94" w:rsidRDefault="00E756E2" w:rsidP="00762261">
            <w:pPr>
              <w:pStyle w:val="a0"/>
              <w:ind w:firstLine="480"/>
            </w:pPr>
            <w:r w:rsidRPr="00884B94">
              <w:rPr>
                <w:rFonts w:hint="eastAsia"/>
              </w:rPr>
              <w:t>《“十三五”生态环境保护规划》（国发〔</w:t>
            </w:r>
            <w:r w:rsidRPr="00884B94">
              <w:rPr>
                <w:rFonts w:hint="eastAsia"/>
              </w:rPr>
              <w:t>2016</w:t>
            </w:r>
            <w:r w:rsidRPr="00884B94">
              <w:rPr>
                <w:rFonts w:hint="eastAsia"/>
              </w:rPr>
              <w:t>〕</w:t>
            </w:r>
            <w:r w:rsidRPr="00884B94">
              <w:rPr>
                <w:rFonts w:hint="eastAsia"/>
              </w:rPr>
              <w:t>65</w:t>
            </w:r>
            <w:r w:rsidRPr="00884B94">
              <w:rPr>
                <w:rFonts w:hint="eastAsia"/>
              </w:rPr>
              <w:t>号）要求，“强化环境硬约束推动淘汰落后和过剩产能。建立重污染产能退出和过剩产能化解机制，对长期超标排放的企业、无治理能力且无治理意愿的企业、达标无望的企业，依法予以关闭淘汰。依据区域资源环境承载能力，确定各地区造纸、制革、印染、焦化、炼硫、炼砷、炼油、电镀、农药等行业规模限值”。本项目不属于淘汰类项目，符合《“十三五”生态环境保护规划》要求。</w:t>
            </w:r>
          </w:p>
        </w:tc>
      </w:tr>
      <w:tr w:rsidR="00884B94" w:rsidRPr="00884B94">
        <w:tc>
          <w:tcPr>
            <w:tcW w:w="9225" w:type="dxa"/>
            <w:gridSpan w:val="11"/>
          </w:tcPr>
          <w:p w:rsidR="00410FC8" w:rsidRPr="00884B94" w:rsidRDefault="00E756E2">
            <w:r w:rsidRPr="00884B94">
              <w:rPr>
                <w:rFonts w:hint="eastAsia"/>
                <w:b/>
              </w:rPr>
              <w:lastRenderedPageBreak/>
              <w:t>与本项目有关的原有污染状况及主要环境问题：</w:t>
            </w:r>
          </w:p>
          <w:p w:rsidR="00410FC8" w:rsidRPr="00884B94" w:rsidRDefault="00E756E2">
            <w:r w:rsidRPr="00884B94">
              <w:rPr>
                <w:b/>
                <w:bCs/>
                <w:szCs w:val="24"/>
              </w:rPr>
              <w:t>1</w:t>
            </w:r>
            <w:r w:rsidRPr="00884B94">
              <w:rPr>
                <w:b/>
                <w:bCs/>
                <w:szCs w:val="24"/>
              </w:rPr>
              <w:t>、现有项目环保手续情况</w:t>
            </w:r>
          </w:p>
          <w:p w:rsidR="00410FC8" w:rsidRPr="00884B94" w:rsidRDefault="00E756E2">
            <w:pPr>
              <w:pStyle w:val="a0"/>
              <w:ind w:firstLine="480"/>
            </w:pPr>
            <w:r w:rsidRPr="00884B94">
              <w:rPr>
                <w:rFonts w:hint="eastAsia"/>
              </w:rPr>
              <w:t>本项目为花</w:t>
            </w:r>
            <w:r w:rsidRPr="00884B94">
              <w:rPr>
                <w:rFonts w:hint="eastAsia"/>
              </w:rPr>
              <w:t>26</w:t>
            </w:r>
            <w:r w:rsidRPr="00884B94">
              <w:rPr>
                <w:rFonts w:hint="eastAsia"/>
              </w:rPr>
              <w:t>断块</w:t>
            </w:r>
            <w:r w:rsidRPr="00884B94">
              <w:rPr>
                <w:rFonts w:hint="eastAsia"/>
              </w:rPr>
              <w:t>19</w:t>
            </w:r>
            <w:r w:rsidRPr="00884B94">
              <w:rPr>
                <w:rFonts w:hint="eastAsia"/>
              </w:rPr>
              <w:t>口井</w:t>
            </w:r>
            <w:r w:rsidRPr="00884B94">
              <w:rPr>
                <w:rFonts w:hint="eastAsia"/>
              </w:rPr>
              <w:t>CO</w:t>
            </w:r>
            <w:r w:rsidRPr="00884B94">
              <w:rPr>
                <w:rFonts w:hint="eastAsia"/>
                <w:vertAlign w:val="subscript"/>
              </w:rPr>
              <w:t>2</w:t>
            </w:r>
            <w:proofErr w:type="gramStart"/>
            <w:r w:rsidRPr="00884B94">
              <w:rPr>
                <w:rFonts w:hint="eastAsia"/>
              </w:rPr>
              <w:t>驱提高</w:t>
            </w:r>
            <w:proofErr w:type="gramEnd"/>
            <w:r w:rsidRPr="00884B94">
              <w:rPr>
                <w:rFonts w:hint="eastAsia"/>
              </w:rPr>
              <w:t>采油收集效率工程项目，位于花庄油田项目上，</w:t>
            </w:r>
            <w:proofErr w:type="gramStart"/>
            <w:r w:rsidRPr="00884B94">
              <w:rPr>
                <w:rFonts w:hint="eastAsia"/>
              </w:rPr>
              <w:t>原花庄</w:t>
            </w:r>
            <w:proofErr w:type="gramEnd"/>
            <w:r w:rsidRPr="00884B94">
              <w:rPr>
                <w:rFonts w:hint="eastAsia"/>
              </w:rPr>
              <w:t>油田项目于</w:t>
            </w:r>
            <w:r w:rsidRPr="00884B94">
              <w:rPr>
                <w:rFonts w:hint="eastAsia"/>
              </w:rPr>
              <w:t>1999</w:t>
            </w:r>
            <w:r w:rsidRPr="00884B94">
              <w:rPr>
                <w:rFonts w:hint="eastAsia"/>
              </w:rPr>
              <w:t>年委托江苏省环境保护科学研究所（</w:t>
            </w:r>
            <w:proofErr w:type="gramStart"/>
            <w:r w:rsidRPr="00884B94">
              <w:rPr>
                <w:rFonts w:hint="eastAsia"/>
              </w:rPr>
              <w:t>国环评</w:t>
            </w:r>
            <w:proofErr w:type="gramEnd"/>
            <w:r w:rsidRPr="00884B94">
              <w:rPr>
                <w:rFonts w:hint="eastAsia"/>
              </w:rPr>
              <w:t>证</w:t>
            </w:r>
            <w:r w:rsidRPr="00884B94">
              <w:rPr>
                <w:szCs w:val="24"/>
              </w:rPr>
              <w:t>书</w:t>
            </w:r>
            <w:r w:rsidRPr="00884B94">
              <w:rPr>
                <w:rFonts w:hint="eastAsia"/>
                <w:szCs w:val="24"/>
              </w:rPr>
              <w:t>甲</w:t>
            </w:r>
            <w:r w:rsidRPr="00884B94">
              <w:rPr>
                <w:szCs w:val="24"/>
              </w:rPr>
              <w:t>字第</w:t>
            </w:r>
            <w:r w:rsidRPr="00884B94">
              <w:rPr>
                <w:rFonts w:hint="eastAsia"/>
                <w:szCs w:val="24"/>
              </w:rPr>
              <w:t>0943</w:t>
            </w:r>
            <w:r w:rsidRPr="00884B94">
              <w:rPr>
                <w:szCs w:val="24"/>
              </w:rPr>
              <w:t>号）编制环</w:t>
            </w:r>
            <w:proofErr w:type="gramStart"/>
            <w:r w:rsidRPr="00884B94">
              <w:rPr>
                <w:szCs w:val="24"/>
              </w:rPr>
              <w:t>评影响</w:t>
            </w:r>
            <w:proofErr w:type="gramEnd"/>
            <w:r w:rsidRPr="00884B94">
              <w:rPr>
                <w:szCs w:val="24"/>
              </w:rPr>
              <w:t>报告</w:t>
            </w:r>
            <w:r w:rsidRPr="00884B94">
              <w:rPr>
                <w:rFonts w:hint="eastAsia"/>
                <w:szCs w:val="24"/>
              </w:rPr>
              <w:t>表</w:t>
            </w:r>
            <w:r w:rsidRPr="00884B94">
              <w:rPr>
                <w:rFonts w:hint="eastAsia"/>
              </w:rPr>
              <w:t>；并于</w:t>
            </w:r>
            <w:r w:rsidRPr="00884B94">
              <w:rPr>
                <w:rFonts w:hint="eastAsia"/>
              </w:rPr>
              <w:t>1999</w:t>
            </w:r>
            <w:r w:rsidRPr="00884B94">
              <w:rPr>
                <w:rFonts w:hint="eastAsia"/>
              </w:rPr>
              <w:t>年</w:t>
            </w:r>
            <w:r w:rsidRPr="00884B94">
              <w:rPr>
                <w:rFonts w:hint="eastAsia"/>
              </w:rPr>
              <w:t>6</w:t>
            </w:r>
            <w:r w:rsidRPr="00884B94">
              <w:rPr>
                <w:rFonts w:hint="eastAsia"/>
              </w:rPr>
              <w:t>月</w:t>
            </w:r>
            <w:r w:rsidRPr="00884B94">
              <w:rPr>
                <w:rFonts w:hint="eastAsia"/>
              </w:rPr>
              <w:t>24</w:t>
            </w:r>
            <w:r w:rsidRPr="00884B94">
              <w:rPr>
                <w:rFonts w:hint="eastAsia"/>
              </w:rPr>
              <w:t>日通过江苏省环境保护局的批复。</w:t>
            </w:r>
          </w:p>
          <w:p w:rsidR="00410FC8" w:rsidRPr="00884B94" w:rsidRDefault="00E756E2">
            <w:pPr>
              <w:rPr>
                <w:b/>
                <w:bCs/>
                <w:szCs w:val="24"/>
              </w:rPr>
            </w:pPr>
            <w:r w:rsidRPr="00884B94">
              <w:rPr>
                <w:b/>
                <w:bCs/>
                <w:szCs w:val="24"/>
              </w:rPr>
              <w:t>2</w:t>
            </w:r>
            <w:r w:rsidRPr="00884B94">
              <w:rPr>
                <w:b/>
                <w:bCs/>
                <w:szCs w:val="24"/>
              </w:rPr>
              <w:t>、现有项目概况</w:t>
            </w:r>
          </w:p>
          <w:p w:rsidR="00410FC8" w:rsidRPr="00884B94" w:rsidRDefault="00E756E2">
            <w:pPr>
              <w:pStyle w:val="a0"/>
              <w:ind w:firstLine="480"/>
            </w:pPr>
            <w:r w:rsidRPr="00884B94">
              <w:rPr>
                <w:rFonts w:hint="eastAsia"/>
              </w:rPr>
              <w:t>中国石油化工股份有限公司于</w:t>
            </w:r>
            <w:r w:rsidRPr="00884B94">
              <w:rPr>
                <w:rFonts w:hint="eastAsia"/>
              </w:rPr>
              <w:t>1999</w:t>
            </w:r>
            <w:r w:rsidRPr="00884B94">
              <w:rPr>
                <w:rFonts w:hint="eastAsia"/>
              </w:rPr>
              <w:t>年投资</w:t>
            </w:r>
            <w:r w:rsidRPr="00884B94">
              <w:rPr>
                <w:rFonts w:hint="eastAsia"/>
              </w:rPr>
              <w:t>2500</w:t>
            </w:r>
            <w:r w:rsidRPr="00884B94">
              <w:rPr>
                <w:rFonts w:hint="eastAsia"/>
              </w:rPr>
              <w:t>万元在江都区周西乡建设花庄油田项目，总占地</w:t>
            </w:r>
            <w:r w:rsidRPr="00884B94">
              <w:rPr>
                <w:rFonts w:hint="eastAsia"/>
              </w:rPr>
              <w:t>2500</w:t>
            </w:r>
            <w:r w:rsidRPr="00884B94">
              <w:rPr>
                <w:rFonts w:hint="eastAsia"/>
              </w:rPr>
              <w:t>平方米，年产原油约</w:t>
            </w:r>
            <w:r w:rsidRPr="00884B94">
              <w:rPr>
                <w:rFonts w:hint="eastAsia"/>
              </w:rPr>
              <w:t>4745</w:t>
            </w:r>
            <w:r w:rsidRPr="00884B94">
              <w:rPr>
                <w:rFonts w:hint="eastAsia"/>
              </w:rPr>
              <w:t>吨。</w:t>
            </w:r>
          </w:p>
          <w:p w:rsidR="00410FC8" w:rsidRPr="00884B94" w:rsidRDefault="00E756E2">
            <w:pPr>
              <w:pStyle w:val="a0"/>
              <w:ind w:firstLineChars="0" w:firstLine="0"/>
            </w:pPr>
            <w:r w:rsidRPr="00884B94">
              <w:rPr>
                <w:rFonts w:cs="Times New Roman" w:hint="eastAsia"/>
                <w:b/>
                <w:bCs/>
                <w:szCs w:val="24"/>
              </w:rPr>
              <w:t>3</w:t>
            </w:r>
            <w:r w:rsidRPr="00884B94">
              <w:rPr>
                <w:rFonts w:cs="Times New Roman"/>
                <w:b/>
                <w:bCs/>
                <w:szCs w:val="24"/>
              </w:rPr>
              <w:t>、主体生产工艺流程</w:t>
            </w:r>
          </w:p>
          <w:p w:rsidR="00410FC8" w:rsidRPr="00884B94" w:rsidRDefault="004B1255">
            <w:pPr>
              <w:pStyle w:val="a0"/>
              <w:ind w:firstLine="480"/>
            </w:pPr>
            <w:r w:rsidRPr="00884B94">
              <w:rPr>
                <w:rFonts w:hint="eastAsia"/>
              </w:rPr>
              <w:t>根据现有</w:t>
            </w:r>
            <w:proofErr w:type="gramStart"/>
            <w:r w:rsidRPr="00884B94">
              <w:rPr>
                <w:rFonts w:hint="eastAsia"/>
              </w:rPr>
              <w:t>项目环</w:t>
            </w:r>
            <w:proofErr w:type="gramEnd"/>
            <w:r w:rsidRPr="00884B94">
              <w:rPr>
                <w:rFonts w:hint="eastAsia"/>
              </w:rPr>
              <w:t>评文件，现有项目主要工艺流程为：油井集</w:t>
            </w:r>
            <w:proofErr w:type="gramStart"/>
            <w:r w:rsidRPr="00884B94">
              <w:rPr>
                <w:rFonts w:hint="eastAsia"/>
              </w:rPr>
              <w:t>油—集油站</w:t>
            </w:r>
            <w:proofErr w:type="gramEnd"/>
            <w:r w:rsidRPr="00884B94">
              <w:rPr>
                <w:rFonts w:hint="eastAsia"/>
              </w:rPr>
              <w:t>—</w:t>
            </w:r>
            <w:proofErr w:type="gramStart"/>
            <w:r w:rsidRPr="00884B94">
              <w:rPr>
                <w:rFonts w:hint="eastAsia"/>
              </w:rPr>
              <w:t>油水分离—含油水</w:t>
            </w:r>
            <w:proofErr w:type="gramEnd"/>
            <w:r w:rsidRPr="00884B94">
              <w:rPr>
                <w:rFonts w:hint="eastAsia"/>
              </w:rPr>
              <w:t>回注和成品油外输</w:t>
            </w:r>
            <w:r w:rsidR="00E756E2" w:rsidRPr="00884B94">
              <w:rPr>
                <w:rFonts w:hint="eastAsia"/>
              </w:rPr>
              <w:t>。详细情况见下图。</w:t>
            </w:r>
          </w:p>
          <w:p w:rsidR="00410FC8" w:rsidRPr="00884B94" w:rsidRDefault="00410FC8">
            <w:pPr>
              <w:pStyle w:val="a0"/>
              <w:ind w:firstLine="480"/>
              <w:jc w:val="center"/>
            </w:pPr>
          </w:p>
          <w:p w:rsidR="00E91621" w:rsidRPr="00884B94" w:rsidRDefault="00E91621" w:rsidP="00762261">
            <w:pPr>
              <w:pStyle w:val="a0"/>
              <w:ind w:firstLine="482"/>
              <w:jc w:val="center"/>
              <w:rPr>
                <w:b/>
              </w:rPr>
            </w:pPr>
          </w:p>
          <w:p w:rsidR="00E91621" w:rsidRPr="00884B94" w:rsidRDefault="00F5329A" w:rsidP="00E91621">
            <w:pPr>
              <w:pStyle w:val="a0"/>
              <w:ind w:firstLine="482"/>
              <w:jc w:val="center"/>
              <w:rPr>
                <w:b/>
              </w:rPr>
            </w:pPr>
            <w:r w:rsidRPr="00884B94">
              <w:rPr>
                <w:b/>
              </w:rPr>
            </w:r>
            <w:r w:rsidRPr="00884B94">
              <w:rPr>
                <w:b/>
              </w:rPr>
              <w:pict>
                <v:group id="_x0000_s1136" editas="canvas" style="width:450.45pt;height:207.95pt;mso-position-horizontal-relative:char;mso-position-vertical-relative:line" coordorigin="2362,3045" coordsize="7200,33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2362;top:3045;width:7200;height:332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37" type="#_x0000_t202" style="position:absolute;left:2722;top:3533;width:479;height:347">
                    <v:textbox inset=".5mm,.3mm,.5mm,.3mm">
                      <w:txbxContent>
                        <w:p w:rsidR="007909D3" w:rsidRPr="00E91621" w:rsidRDefault="007909D3" w:rsidP="00E91621">
                          <w:pPr>
                            <w:spacing w:line="240" w:lineRule="auto"/>
                            <w:rPr>
                              <w:sz w:val="21"/>
                            </w:rPr>
                          </w:pPr>
                          <w:r w:rsidRPr="00E91621">
                            <w:rPr>
                              <w:rFonts w:hint="eastAsia"/>
                              <w:sz w:val="21"/>
                            </w:rPr>
                            <w:t>油井</w:t>
                          </w:r>
                        </w:p>
                      </w:txbxContent>
                    </v:textbox>
                  </v:shape>
                  <v:shapetype id="_x0000_t32" coordsize="21600,21600" o:spt="32" o:oned="t" path="m,l21600,21600e" filled="f">
                    <v:path arrowok="t" fillok="f" o:connecttype="none"/>
                    <o:lock v:ext="edit" shapetype="t"/>
                  </v:shapetype>
                  <v:shape id="_x0000_s1139" type="#_x0000_t32" style="position:absolute;left:3201;top:3706;width:839;height:1;flip:y" o:connectortype="straight"/>
                  <v:shape id="_x0000_s1140" type="#_x0000_t32" style="position:absolute;left:3201;top:4755;width:839;height:1;flip:y" o:connectortype="straight"/>
                  <v:shape id="_x0000_s1142" type="#_x0000_t202" style="position:absolute;left:2722;top:4564;width:479;height:346">
                    <v:textbox inset=".5mm,.3mm,.5mm,.3mm">
                      <w:txbxContent>
                        <w:p w:rsidR="007909D3" w:rsidRPr="00E91621" w:rsidRDefault="007909D3" w:rsidP="00E91621">
                          <w:pPr>
                            <w:spacing w:line="240" w:lineRule="auto"/>
                            <w:rPr>
                              <w:sz w:val="21"/>
                            </w:rPr>
                          </w:pPr>
                          <w:r w:rsidRPr="00E91621">
                            <w:rPr>
                              <w:rFonts w:hint="eastAsia"/>
                              <w:sz w:val="21"/>
                            </w:rPr>
                            <w:t>油井</w:t>
                          </w:r>
                        </w:p>
                      </w:txbxContent>
                    </v:textbox>
                  </v:shape>
                  <v:shape id="_x0000_s1143" type="#_x0000_t202" style="position:absolute;left:3729;top:4024;width:623;height:345">
                    <v:textbox inset=".5mm,.3mm,.5mm,.3mm">
                      <w:txbxContent>
                        <w:p w:rsidR="007909D3" w:rsidRPr="00E91621" w:rsidRDefault="007909D3" w:rsidP="00E91621">
                          <w:pPr>
                            <w:spacing w:line="240" w:lineRule="auto"/>
                            <w:rPr>
                              <w:sz w:val="21"/>
                            </w:rPr>
                          </w:pPr>
                          <w:r>
                            <w:rPr>
                              <w:rFonts w:hint="eastAsia"/>
                              <w:sz w:val="21"/>
                            </w:rPr>
                            <w:t>集油站</w:t>
                          </w:r>
                        </w:p>
                      </w:txbxContent>
                    </v:textbox>
                  </v:shape>
                  <v:shape id="_x0000_s1144" type="#_x0000_t32" style="position:absolute;left:4040;top:3706;width:0;height:318;flip:y" o:connectortype="straight"/>
                  <v:shape id="_x0000_s1145" type="#_x0000_t32" style="position:absolute;left:4041;top:4369;width:1;height:386;flip:y" o:connectortype="straight"/>
                  <v:shape id="_x0000_s1146" type="#_x0000_t202" style="position:absolute;left:4772;top:3366;width:299;height:1389">
                    <v:textbox inset=".5mm,.3mm,.5mm,.3mm">
                      <w:txbxContent>
                        <w:p w:rsidR="007909D3" w:rsidRDefault="007909D3" w:rsidP="00E91621">
                          <w:pPr>
                            <w:spacing w:line="240" w:lineRule="auto"/>
                            <w:jc w:val="center"/>
                            <w:rPr>
                              <w:sz w:val="21"/>
                            </w:rPr>
                          </w:pPr>
                          <w:r>
                            <w:rPr>
                              <w:rFonts w:hint="eastAsia"/>
                              <w:sz w:val="21"/>
                            </w:rPr>
                            <w:t>原</w:t>
                          </w:r>
                        </w:p>
                        <w:p w:rsidR="007909D3" w:rsidRDefault="007909D3" w:rsidP="00E91621">
                          <w:pPr>
                            <w:spacing w:line="240" w:lineRule="auto"/>
                            <w:jc w:val="center"/>
                            <w:rPr>
                              <w:sz w:val="21"/>
                            </w:rPr>
                          </w:pPr>
                          <w:r>
                            <w:rPr>
                              <w:rFonts w:hint="eastAsia"/>
                              <w:sz w:val="21"/>
                            </w:rPr>
                            <w:t>油</w:t>
                          </w:r>
                        </w:p>
                        <w:p w:rsidR="007909D3" w:rsidRDefault="007909D3" w:rsidP="00E91621">
                          <w:pPr>
                            <w:spacing w:line="240" w:lineRule="auto"/>
                            <w:jc w:val="center"/>
                            <w:rPr>
                              <w:sz w:val="21"/>
                            </w:rPr>
                          </w:pPr>
                          <w:r>
                            <w:rPr>
                              <w:rFonts w:hint="eastAsia"/>
                              <w:sz w:val="21"/>
                            </w:rPr>
                            <w:t>沉</w:t>
                          </w:r>
                        </w:p>
                        <w:p w:rsidR="007909D3" w:rsidRDefault="007909D3" w:rsidP="00E91621">
                          <w:pPr>
                            <w:spacing w:line="240" w:lineRule="auto"/>
                            <w:jc w:val="center"/>
                            <w:rPr>
                              <w:sz w:val="21"/>
                            </w:rPr>
                          </w:pPr>
                          <w:r>
                            <w:rPr>
                              <w:rFonts w:hint="eastAsia"/>
                              <w:sz w:val="21"/>
                            </w:rPr>
                            <w:t>降</w:t>
                          </w:r>
                        </w:p>
                        <w:p w:rsidR="007909D3" w:rsidRPr="00E91621" w:rsidRDefault="007909D3" w:rsidP="00E91621">
                          <w:pPr>
                            <w:spacing w:line="240" w:lineRule="auto"/>
                            <w:jc w:val="center"/>
                            <w:rPr>
                              <w:sz w:val="21"/>
                            </w:rPr>
                          </w:pPr>
                          <w:r>
                            <w:rPr>
                              <w:rFonts w:hint="eastAsia"/>
                              <w:sz w:val="21"/>
                            </w:rPr>
                            <w:t>罐</w:t>
                          </w:r>
                        </w:p>
                      </w:txbxContent>
                    </v:textbox>
                  </v:shape>
                  <v:shape id="_x0000_s1148" type="#_x0000_t32" style="position:absolute;left:5071;top:3605;width:672;height:1" o:connectortype="straight"/>
                  <v:shape id="_x0000_s1149" type="#_x0000_t202" style="position:absolute;left:5743;top:3449;width:479;height:347">
                    <v:textbox inset=".5mm,.3mm,.5mm,.3mm">
                      <w:txbxContent>
                        <w:p w:rsidR="007909D3" w:rsidRPr="00E91621" w:rsidRDefault="007909D3" w:rsidP="004B3FC3">
                          <w:pPr>
                            <w:spacing w:line="240" w:lineRule="auto"/>
                            <w:ind w:firstLineChars="50" w:firstLine="105"/>
                            <w:rPr>
                              <w:sz w:val="21"/>
                            </w:rPr>
                          </w:pPr>
                          <w:r>
                            <w:rPr>
                              <w:rFonts w:hint="eastAsia"/>
                              <w:sz w:val="21"/>
                            </w:rPr>
                            <w:t>油</w:t>
                          </w:r>
                        </w:p>
                      </w:txbxContent>
                    </v:textbox>
                  </v:shape>
                  <v:shape id="_x0000_s1150" type="#_x0000_t32" style="position:absolute;left:5071;top:4468;width:672;height:1" o:connectortype="straight"/>
                  <v:shape id="_x0000_s1151" type="#_x0000_t202" style="position:absolute;left:5743;top:4288;width:479;height:348">
                    <v:textbox inset=".5mm,.3mm,.5mm,.3mm">
                      <w:txbxContent>
                        <w:p w:rsidR="007909D3" w:rsidRPr="00E91621" w:rsidRDefault="007909D3" w:rsidP="004B3FC3">
                          <w:pPr>
                            <w:spacing w:line="240" w:lineRule="auto"/>
                            <w:ind w:firstLineChars="50" w:firstLine="105"/>
                            <w:rPr>
                              <w:sz w:val="21"/>
                            </w:rPr>
                          </w:pPr>
                          <w:r>
                            <w:rPr>
                              <w:rFonts w:hint="eastAsia"/>
                              <w:sz w:val="21"/>
                            </w:rPr>
                            <w:t>水</w:t>
                          </w:r>
                        </w:p>
                      </w:txbxContent>
                    </v:textbox>
                  </v:shape>
                  <v:shape id="_x0000_s1152" type="#_x0000_t32" style="position:absolute;left:6222;top:3605;width:671;height:1" o:connectortype="straight"/>
                  <v:shape id="_x0000_s1153" type="#_x0000_t202" style="position:absolute;left:6893;top:3449;width:1223;height:347">
                    <v:textbox inset=".5mm,.3mm,.5mm,.3mm">
                      <w:txbxContent>
                        <w:p w:rsidR="007909D3" w:rsidRPr="00E91621" w:rsidRDefault="007909D3" w:rsidP="004B3FC3">
                          <w:pPr>
                            <w:spacing w:line="240" w:lineRule="auto"/>
                            <w:ind w:firstLineChars="50" w:firstLine="105"/>
                            <w:rPr>
                              <w:sz w:val="21"/>
                            </w:rPr>
                          </w:pPr>
                          <w:r>
                            <w:rPr>
                              <w:rFonts w:hint="eastAsia"/>
                              <w:sz w:val="21"/>
                            </w:rPr>
                            <w:t>外</w:t>
                          </w:r>
                          <w:r>
                            <w:rPr>
                              <w:rFonts w:hint="eastAsia"/>
                              <w:sz w:val="21"/>
                            </w:rPr>
                            <w:t xml:space="preserve">       </w:t>
                          </w:r>
                          <w:r>
                            <w:rPr>
                              <w:rFonts w:hint="eastAsia"/>
                              <w:sz w:val="21"/>
                            </w:rPr>
                            <w:t>输</w:t>
                          </w:r>
                        </w:p>
                      </w:txbxContent>
                    </v:textbox>
                  </v:shape>
                  <v:shape id="_x0000_s1154" type="#_x0000_t202" style="position:absolute;left:6893;top:3941;width:1222;height:347">
                    <v:textbox inset=".5mm,.3mm,.5mm,.3mm">
                      <w:txbxContent>
                        <w:p w:rsidR="007909D3" w:rsidRPr="00E91621" w:rsidRDefault="007909D3" w:rsidP="004B3FC3">
                          <w:pPr>
                            <w:spacing w:line="240" w:lineRule="auto"/>
                            <w:rPr>
                              <w:sz w:val="21"/>
                            </w:rPr>
                          </w:pPr>
                          <w:r>
                            <w:rPr>
                              <w:rFonts w:hint="eastAsia"/>
                              <w:sz w:val="21"/>
                            </w:rPr>
                            <w:t>锅</w:t>
                          </w:r>
                          <w:r>
                            <w:rPr>
                              <w:rFonts w:hint="eastAsia"/>
                              <w:sz w:val="21"/>
                            </w:rPr>
                            <w:t xml:space="preserve"> </w:t>
                          </w:r>
                          <w:r>
                            <w:rPr>
                              <w:rFonts w:hint="eastAsia"/>
                              <w:sz w:val="21"/>
                            </w:rPr>
                            <w:t>炉</w:t>
                          </w:r>
                          <w:r>
                            <w:rPr>
                              <w:rFonts w:hint="eastAsia"/>
                              <w:sz w:val="21"/>
                            </w:rPr>
                            <w:t xml:space="preserve"> </w:t>
                          </w:r>
                          <w:r>
                            <w:rPr>
                              <w:rFonts w:hint="eastAsia"/>
                              <w:sz w:val="21"/>
                            </w:rPr>
                            <w:t>燃</w:t>
                          </w:r>
                          <w:r>
                            <w:rPr>
                              <w:rFonts w:hint="eastAsia"/>
                              <w:sz w:val="21"/>
                            </w:rPr>
                            <w:t xml:space="preserve"> </w:t>
                          </w:r>
                          <w:r>
                            <w:rPr>
                              <w:rFonts w:hint="eastAsia"/>
                              <w:sz w:val="21"/>
                            </w:rPr>
                            <w:t>料</w:t>
                          </w:r>
                        </w:p>
                      </w:txbxContent>
                    </v:textbox>
                  </v:shape>
                  <v:shape id="_x0000_s1155" type="#_x0000_t32" style="position:absolute;left:6546;top:3605;width:0;height:419" o:connectortype="straight"/>
                  <v:shape id="_x0000_s1157" type="#_x0000_t32" style="position:absolute;left:6546;top:4024;width:347;height:1" o:connectortype="straight"/>
                  <v:shape id="_x0000_s1158" type="#_x0000_t32" style="position:absolute;left:8115;top:4023;width:469;height:1;flip:y" o:connectortype="straight">
                    <v:stroke endarrow="block"/>
                  </v:shape>
                  <v:shape id="_x0000_s1159" type="#_x0000_t32" style="position:absolute;left:8115;top:4180;width:469;height:1;flip:y" o:connectortype="straight">
                    <v:stroke endarrow="block"/>
                  </v:shape>
                  <v:shape id="_x0000_s1160" type="#_x0000_t202" style="position:absolute;left:8584;top:3880;width:479;height:348" stroked="f">
                    <v:textbox inset=".5mm,.3mm,.5mm,.3mm">
                      <w:txbxContent>
                        <w:p w:rsidR="007909D3" w:rsidRPr="00E91621" w:rsidRDefault="007909D3" w:rsidP="004B3FC3">
                          <w:pPr>
                            <w:spacing w:line="240" w:lineRule="auto"/>
                            <w:ind w:firstLineChars="50" w:firstLine="105"/>
                            <w:rPr>
                              <w:sz w:val="21"/>
                            </w:rPr>
                          </w:pPr>
                          <w:r>
                            <w:rPr>
                              <w:rFonts w:hint="eastAsia"/>
                              <w:sz w:val="21"/>
                            </w:rPr>
                            <w:t>G</w:t>
                          </w:r>
                        </w:p>
                      </w:txbxContent>
                    </v:textbox>
                  </v:shape>
                  <v:shape id="_x0000_s1161" type="#_x0000_t202" style="position:absolute;left:8584;top:4120;width:479;height:348" stroked="f">
                    <v:textbox inset=".5mm,.3mm,.5mm,.3mm">
                      <w:txbxContent>
                        <w:p w:rsidR="007909D3" w:rsidRPr="00E91621" w:rsidRDefault="007909D3" w:rsidP="004B3FC3">
                          <w:pPr>
                            <w:spacing w:line="240" w:lineRule="auto"/>
                            <w:ind w:firstLineChars="50" w:firstLine="105"/>
                            <w:rPr>
                              <w:sz w:val="21"/>
                            </w:rPr>
                          </w:pPr>
                          <w:r>
                            <w:rPr>
                              <w:rFonts w:hint="eastAsia"/>
                              <w:sz w:val="21"/>
                            </w:rPr>
                            <w:t>N</w:t>
                          </w:r>
                        </w:p>
                      </w:txbxContent>
                    </v:textbox>
                  </v:shape>
                  <v:shape id="_x0000_s1162" type="#_x0000_t202" style="position:absolute;left:6893;top:4408;width:1222;height:347">
                    <v:textbox inset=".5mm,.3mm,.5mm,.3mm">
                      <w:txbxContent>
                        <w:p w:rsidR="007909D3" w:rsidRPr="00E91621" w:rsidRDefault="007909D3" w:rsidP="004B3FC3">
                          <w:pPr>
                            <w:spacing w:line="240" w:lineRule="auto"/>
                            <w:rPr>
                              <w:sz w:val="21"/>
                            </w:rPr>
                          </w:pPr>
                          <w:r>
                            <w:rPr>
                              <w:rFonts w:hint="eastAsia"/>
                              <w:sz w:val="21"/>
                            </w:rPr>
                            <w:t>污</w:t>
                          </w:r>
                          <w:r>
                            <w:rPr>
                              <w:rFonts w:hint="eastAsia"/>
                              <w:sz w:val="21"/>
                            </w:rPr>
                            <w:t xml:space="preserve"> </w:t>
                          </w:r>
                          <w:r>
                            <w:rPr>
                              <w:rFonts w:hint="eastAsia"/>
                              <w:sz w:val="21"/>
                            </w:rPr>
                            <w:t>水</w:t>
                          </w:r>
                          <w:r>
                            <w:rPr>
                              <w:rFonts w:hint="eastAsia"/>
                              <w:sz w:val="21"/>
                            </w:rPr>
                            <w:t xml:space="preserve"> </w:t>
                          </w:r>
                          <w:r>
                            <w:rPr>
                              <w:rFonts w:hint="eastAsia"/>
                              <w:sz w:val="21"/>
                            </w:rPr>
                            <w:t>处</w:t>
                          </w:r>
                          <w:r>
                            <w:rPr>
                              <w:rFonts w:hint="eastAsia"/>
                              <w:sz w:val="21"/>
                            </w:rPr>
                            <w:t xml:space="preserve"> </w:t>
                          </w:r>
                          <w:r>
                            <w:rPr>
                              <w:rFonts w:hint="eastAsia"/>
                              <w:sz w:val="21"/>
                            </w:rPr>
                            <w:t>理</w:t>
                          </w:r>
                        </w:p>
                      </w:txbxContent>
                    </v:textbox>
                  </v:shape>
                  <v:shape id="_x0000_s1163" type="#_x0000_t32" style="position:absolute;left:6222;top:4469;width:671;height:1" o:connectortype="straight"/>
                  <v:shape id="_x0000_s1164" type="#_x0000_t32" style="position:absolute;left:8115;top:4564;width:469;height:1;flip:y" o:connectortype="straight">
                    <v:stroke endarrow="block"/>
                  </v:shape>
                  <v:shape id="_x0000_s1165" type="#_x0000_t202" style="position:absolute;left:8584;top:4369;width:479;height:348" stroked="f">
                    <v:textbox inset=".5mm,.3mm,.5mm,.3mm">
                      <w:txbxContent>
                        <w:p w:rsidR="007909D3" w:rsidRPr="00E91621" w:rsidRDefault="007909D3" w:rsidP="004B3FC3">
                          <w:pPr>
                            <w:spacing w:line="240" w:lineRule="auto"/>
                            <w:ind w:firstLineChars="50" w:firstLine="105"/>
                            <w:rPr>
                              <w:sz w:val="21"/>
                            </w:rPr>
                          </w:pPr>
                          <w:r>
                            <w:rPr>
                              <w:rFonts w:hint="eastAsia"/>
                              <w:sz w:val="21"/>
                            </w:rPr>
                            <w:t>W</w:t>
                          </w:r>
                        </w:p>
                      </w:txbxContent>
                    </v:textbox>
                  </v:shape>
                  <v:shape id="_x0000_s1166" type="#_x0000_t202" style="position:absolute;left:8584;top:4409;width:479;height:347" stroked="f">
                    <v:textbox inset=".5mm,.3mm,.5mm,.3mm">
                      <w:txbxContent>
                        <w:p w:rsidR="007909D3" w:rsidRPr="00E91621" w:rsidRDefault="007909D3" w:rsidP="004B3FC3">
                          <w:pPr>
                            <w:spacing w:line="240" w:lineRule="auto"/>
                            <w:ind w:firstLineChars="50" w:firstLine="105"/>
                            <w:rPr>
                              <w:sz w:val="21"/>
                            </w:rPr>
                          </w:pPr>
                          <w:r>
                            <w:rPr>
                              <w:rFonts w:hint="eastAsia"/>
                              <w:sz w:val="21"/>
                            </w:rPr>
                            <w:t>W</w:t>
                          </w:r>
                        </w:p>
                      </w:txbxContent>
                    </v:textbox>
                  </v:shape>
                  <v:shape id="_x0000_s1167" type="#_x0000_t32" style="position:absolute;left:7409;top:4756;width:1;height:419" o:connectortype="straight"/>
                  <v:shape id="_x0000_s1168" type="#_x0000_t202" style="position:absolute;left:6893;top:5175;width:1222;height:347">
                    <v:textbox inset=".5mm,.3mm,.5mm,.3mm">
                      <w:txbxContent>
                        <w:p w:rsidR="007909D3" w:rsidRPr="00E91621" w:rsidRDefault="007909D3" w:rsidP="004B3FC3">
                          <w:pPr>
                            <w:spacing w:line="240" w:lineRule="auto"/>
                            <w:rPr>
                              <w:sz w:val="21"/>
                            </w:rPr>
                          </w:pPr>
                          <w:r>
                            <w:rPr>
                              <w:rFonts w:hint="eastAsia"/>
                              <w:sz w:val="21"/>
                            </w:rPr>
                            <w:t>回</w:t>
                          </w:r>
                          <w:r>
                            <w:rPr>
                              <w:rFonts w:hint="eastAsia"/>
                              <w:sz w:val="21"/>
                            </w:rPr>
                            <w:t xml:space="preserve">         </w:t>
                          </w:r>
                          <w:r>
                            <w:rPr>
                              <w:rFonts w:hint="eastAsia"/>
                              <w:sz w:val="21"/>
                            </w:rPr>
                            <w:t>注</w:t>
                          </w:r>
                        </w:p>
                      </w:txbxContent>
                    </v:textbox>
                  </v:shape>
                  <v:shape id="_x0000_s1169" type="#_x0000_t32" style="position:absolute;left:4352;top:4181;width:420;height:1" o:connectortype="straight"/>
                  <v:shape id="_x0000_s1170" type="#_x0000_t202" style="position:absolute;left:3825;top:5175;width:623;height:345">
                    <v:textbox inset=".5mm,.3mm,.5mm,.3mm">
                      <w:txbxContent>
                        <w:p w:rsidR="007909D3" w:rsidRPr="00E91621" w:rsidRDefault="007909D3" w:rsidP="00E91621">
                          <w:pPr>
                            <w:spacing w:line="240" w:lineRule="auto"/>
                            <w:rPr>
                              <w:sz w:val="21"/>
                            </w:rPr>
                          </w:pPr>
                          <w:r>
                            <w:rPr>
                              <w:rFonts w:hint="eastAsia"/>
                              <w:sz w:val="21"/>
                            </w:rPr>
                            <w:t>注水井</w:t>
                          </w:r>
                        </w:p>
                      </w:txbxContent>
                    </v:textbox>
                  </v:shape>
                  <v:shape id="_x0000_s1172" type="#_x0000_t32" style="position:absolute;left:4448;top:5297;width:2445;height:2" o:connectortype="straight"/>
                  <v:shape id="_x0000_s1173" type="#_x0000_t202" style="position:absolute;left:3825;top:5762;width:623;height:346">
                    <v:textbox inset=".5mm,.3mm,.5mm,.3mm">
                      <w:txbxContent>
                        <w:p w:rsidR="007909D3" w:rsidRPr="00E91621" w:rsidRDefault="007909D3" w:rsidP="00E91621">
                          <w:pPr>
                            <w:spacing w:line="240" w:lineRule="auto"/>
                            <w:rPr>
                              <w:sz w:val="21"/>
                            </w:rPr>
                          </w:pPr>
                          <w:r>
                            <w:rPr>
                              <w:rFonts w:hint="eastAsia"/>
                              <w:sz w:val="21"/>
                            </w:rPr>
                            <w:t>注水井</w:t>
                          </w:r>
                        </w:p>
                      </w:txbxContent>
                    </v:textbox>
                  </v:shape>
                  <v:shape id="_x0000_s1174" type="#_x0000_t32" style="position:absolute;left:4448;top:5894;width:2962;height:1" o:connectortype="straight"/>
                  <v:shape id="_x0000_s1175" type="#_x0000_t32" style="position:absolute;left:7409;top:5522;width:1;height:372" o:connectortype="straight"/>
                  <v:shape id="_x0000_s1176" type="#_x0000_t32" style="position:absolute;left:8115;top:5299;width:469;height:1;flip:y" o:connectortype="straight">
                    <v:stroke endarrow="block"/>
                  </v:shape>
                  <v:shape id="_x0000_s1177" type="#_x0000_t202" style="position:absolute;left:8584;top:5173;width:479;height:347" stroked="f">
                    <v:textbox inset=".5mm,.3mm,.5mm,.3mm">
                      <w:txbxContent>
                        <w:p w:rsidR="007909D3" w:rsidRPr="00E91621" w:rsidRDefault="007909D3" w:rsidP="004B3FC3">
                          <w:pPr>
                            <w:spacing w:line="240" w:lineRule="auto"/>
                            <w:ind w:firstLineChars="50" w:firstLine="105"/>
                            <w:rPr>
                              <w:sz w:val="21"/>
                            </w:rPr>
                          </w:pPr>
                          <w:r>
                            <w:rPr>
                              <w:rFonts w:hint="eastAsia"/>
                              <w:sz w:val="21"/>
                            </w:rPr>
                            <w:t>N</w:t>
                          </w:r>
                        </w:p>
                      </w:txbxContent>
                    </v:textbox>
                  </v:shape>
                  <v:rect id="_x0000_s1178" style="position:absolute;left:4544;top:3209;width:4687;height:3021" filled="f" strokeweight="1pt">
                    <v:stroke dashstyle="dashDot"/>
                  </v:rect>
                  <w10:wrap type="none"/>
                  <w10:anchorlock/>
                </v:group>
              </w:pict>
            </w:r>
          </w:p>
          <w:p w:rsidR="00410FC8" w:rsidRPr="00884B94" w:rsidRDefault="00DE609E" w:rsidP="004B3FC3">
            <w:pPr>
              <w:pStyle w:val="a0"/>
              <w:ind w:firstLineChars="0" w:firstLine="0"/>
              <w:jc w:val="center"/>
              <w:rPr>
                <w:b/>
              </w:rPr>
            </w:pPr>
            <w:r w:rsidRPr="00884B94">
              <w:rPr>
                <w:rFonts w:hint="eastAsia"/>
                <w:b/>
              </w:rPr>
              <w:t>图</w:t>
            </w:r>
            <w:r w:rsidRPr="00884B94">
              <w:rPr>
                <w:rFonts w:hint="eastAsia"/>
                <w:b/>
              </w:rPr>
              <w:t>1-1</w:t>
            </w:r>
            <w:r w:rsidRPr="00884B94">
              <w:rPr>
                <w:rFonts w:hint="eastAsia"/>
                <w:b/>
              </w:rPr>
              <w:t>环</w:t>
            </w:r>
            <w:proofErr w:type="gramStart"/>
            <w:r w:rsidRPr="00884B94">
              <w:rPr>
                <w:rFonts w:hint="eastAsia"/>
                <w:b/>
              </w:rPr>
              <w:t>评文件</w:t>
            </w:r>
            <w:r w:rsidR="00E756E2" w:rsidRPr="00884B94">
              <w:rPr>
                <w:rFonts w:hint="eastAsia"/>
                <w:b/>
              </w:rPr>
              <w:t>花</w:t>
            </w:r>
            <w:proofErr w:type="gramEnd"/>
            <w:r w:rsidR="00E756E2" w:rsidRPr="00884B94">
              <w:rPr>
                <w:rFonts w:hint="eastAsia"/>
                <w:b/>
              </w:rPr>
              <w:t>庄油田项目生产工艺图</w:t>
            </w:r>
          </w:p>
          <w:p w:rsidR="00DE609E" w:rsidRPr="00884B94" w:rsidRDefault="00DE609E" w:rsidP="00DE609E">
            <w:pPr>
              <w:pStyle w:val="a0"/>
              <w:ind w:firstLine="482"/>
              <w:rPr>
                <w:b/>
              </w:rPr>
            </w:pPr>
            <w:r w:rsidRPr="00884B94">
              <w:rPr>
                <w:rFonts w:hint="eastAsia"/>
                <w:b/>
              </w:rPr>
              <w:t>现有</w:t>
            </w:r>
            <w:proofErr w:type="gramStart"/>
            <w:r w:rsidRPr="00884B94">
              <w:rPr>
                <w:rFonts w:hint="eastAsia"/>
                <w:b/>
              </w:rPr>
              <w:t>项目环</w:t>
            </w:r>
            <w:proofErr w:type="gramEnd"/>
            <w:r w:rsidRPr="00884B94">
              <w:rPr>
                <w:rFonts w:hint="eastAsia"/>
                <w:b/>
              </w:rPr>
              <w:t>评工艺描述如下：</w:t>
            </w:r>
          </w:p>
          <w:p w:rsidR="007862D0" w:rsidRPr="00884B94" w:rsidRDefault="004B1255" w:rsidP="00C55266">
            <w:pPr>
              <w:pStyle w:val="a0"/>
              <w:ind w:firstLine="480"/>
            </w:pPr>
            <w:r w:rsidRPr="00884B94">
              <w:rPr>
                <w:rFonts w:hint="eastAsia"/>
              </w:rPr>
              <w:t>【油井集油】</w:t>
            </w:r>
            <w:r w:rsidR="00C55266" w:rsidRPr="00884B94">
              <w:rPr>
                <w:rFonts w:hint="eastAsia"/>
              </w:rPr>
              <w:t>采集的原油先进入集油站储存；</w:t>
            </w:r>
          </w:p>
          <w:p w:rsidR="00C55266" w:rsidRPr="00884B94" w:rsidRDefault="00C55266" w:rsidP="00C55266">
            <w:pPr>
              <w:pStyle w:val="a0"/>
              <w:ind w:firstLine="480"/>
            </w:pPr>
            <w:r w:rsidRPr="00884B94">
              <w:rPr>
                <w:rFonts w:hint="eastAsia"/>
              </w:rPr>
              <w:t>【原油沉降罐】集油站储存后进入沉降罐进行油水分离，成品油大部分外输，少量对沉降罐进行加热（主要作用是防止冬季低温下原油难以抽提），分离出的水进入污水处理站处理后达标排放。</w:t>
            </w:r>
          </w:p>
          <w:p w:rsidR="00C55266" w:rsidRPr="00884B94" w:rsidRDefault="00C55266" w:rsidP="00C55266">
            <w:pPr>
              <w:pStyle w:val="a0"/>
              <w:ind w:firstLine="480"/>
            </w:pPr>
            <w:r w:rsidRPr="00884B94">
              <w:rPr>
                <w:rFonts w:hint="eastAsia"/>
              </w:rPr>
              <w:t>在实际运行过程中，采集的原油中基本</w:t>
            </w:r>
            <w:proofErr w:type="gramStart"/>
            <w:r w:rsidRPr="00884B94">
              <w:rPr>
                <w:rFonts w:hint="eastAsia"/>
              </w:rPr>
              <w:t>不</w:t>
            </w:r>
            <w:proofErr w:type="gramEnd"/>
            <w:r w:rsidRPr="00884B94">
              <w:rPr>
                <w:rFonts w:hint="eastAsia"/>
              </w:rPr>
              <w:t>含水分，因此实际运行时未设置油水分离沉降罐。实际运行时原油收集至储存罐后及时运走，储存罐加热采用</w:t>
            </w:r>
            <w:r w:rsidR="000E0A57" w:rsidRPr="00884B94">
              <w:rPr>
                <w:rFonts w:hint="eastAsia"/>
              </w:rPr>
              <w:t>油井内采集的天然气加热</w:t>
            </w:r>
            <w:r w:rsidRPr="00884B94">
              <w:rPr>
                <w:rFonts w:hint="eastAsia"/>
              </w:rPr>
              <w:t>，未使用原油。</w:t>
            </w:r>
          </w:p>
          <w:p w:rsidR="00DE609E" w:rsidRPr="00884B94" w:rsidRDefault="00F5329A" w:rsidP="00DE609E">
            <w:pPr>
              <w:pStyle w:val="a0"/>
              <w:ind w:firstLineChars="700" w:firstLine="1680"/>
            </w:pPr>
            <w:r w:rsidRPr="00884B94">
              <w:pict>
                <v:group id="_x0000_s1117" editas="canvas" style="width:305.75pt;height:118.5pt;mso-position-horizontal-relative:char;mso-position-vertical-relative:line" coordorigin="2362,1531" coordsize="4887,1895">
                  <o:lock v:ext="edit" aspectratio="t"/>
                  <v:shape id="_x0000_s1116" type="#_x0000_t75" style="position:absolute;left:2362;top:1531;width:4887;height:1895" o:preferrelative="f">
                    <v:fill o:detectmouseclick="t"/>
                    <v:path o:extrusionok="t" o:connecttype="none"/>
                    <o:lock v:ext="edit" text="t"/>
                  </v:shape>
                  <v:shape id="_x0000_s1118" type="#_x0000_t202" style="position:absolute;left:2490;top:2229;width:635;height:480">
                    <v:textbox style="mso-next-textbox:#_x0000_s1118">
                      <w:txbxContent>
                        <w:p w:rsidR="007909D3" w:rsidRPr="00DE609E" w:rsidRDefault="007909D3" w:rsidP="00DE609E">
                          <w:pPr>
                            <w:rPr>
                              <w:sz w:val="21"/>
                            </w:rPr>
                          </w:pPr>
                          <w:r w:rsidRPr="00DE609E">
                            <w:rPr>
                              <w:rFonts w:hint="eastAsia"/>
                              <w:sz w:val="21"/>
                            </w:rPr>
                            <w:t>油井</w:t>
                          </w:r>
                        </w:p>
                      </w:txbxContent>
                    </v:textbox>
                  </v:shape>
                  <v:shape id="_x0000_s1120" type="#_x0000_t202" style="position:absolute;left:4228;top:2229;width:791;height:480">
                    <v:textbox style="mso-next-textbox:#_x0000_s1120">
                      <w:txbxContent>
                        <w:p w:rsidR="007909D3" w:rsidRPr="00DE609E" w:rsidRDefault="007909D3" w:rsidP="00DE609E">
                          <w:pPr>
                            <w:rPr>
                              <w:sz w:val="21"/>
                            </w:rPr>
                          </w:pPr>
                          <w:r>
                            <w:rPr>
                              <w:rFonts w:hint="eastAsia"/>
                              <w:sz w:val="21"/>
                            </w:rPr>
                            <w:t>储存罐</w:t>
                          </w:r>
                        </w:p>
                      </w:txbxContent>
                    </v:textbox>
                  </v:shape>
                  <v:shape id="_x0000_s1122" type="#_x0000_t202" style="position:absolute;left:6123;top:2229;width:791;height:480">
                    <v:textbox style="mso-next-textbox:#_x0000_s1122">
                      <w:txbxContent>
                        <w:p w:rsidR="007909D3" w:rsidRPr="00DE609E" w:rsidRDefault="007909D3" w:rsidP="00DE609E">
                          <w:pPr>
                            <w:rPr>
                              <w:sz w:val="21"/>
                            </w:rPr>
                          </w:pPr>
                          <w:r>
                            <w:rPr>
                              <w:rFonts w:hint="eastAsia"/>
                              <w:sz w:val="21"/>
                            </w:rPr>
                            <w:t>外输</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3" type="#_x0000_t34" style="position:absolute;left:3715;top:1802;width:1;height:1816;rotation:90;flip:x" o:connectortype="elbow" adj="7776000,37315,-78969600">
                    <v:stroke endarrow="block"/>
                  </v:shape>
                  <v:shape id="_x0000_s1124" type="#_x0000_t32" style="position:absolute;left:3125;top:2469;width:1103;height:1" o:connectortype="straight">
                    <v:stroke endarrow="block"/>
                  </v:shape>
                  <v:shape id="_x0000_s1125" type="#_x0000_t32" style="position:absolute;left:5020;top:2470;width:1103;height:1" o:connectortype="straight">
                    <v:stroke endarrow="block"/>
                  </v:shape>
                  <v:shape id="_x0000_s1126" type="#_x0000_t202" style="position:absolute;left:2667;top:2854;width:2353;height:379" stroked="f">
                    <v:textbox style="mso-next-textbox:#_x0000_s1126" inset=",0,,0">
                      <w:txbxContent>
                        <w:p w:rsidR="007909D3" w:rsidRPr="00DE609E" w:rsidRDefault="007909D3" w:rsidP="00DE609E">
                          <w:pPr>
                            <w:rPr>
                              <w:sz w:val="21"/>
                            </w:rPr>
                          </w:pPr>
                          <w:r>
                            <w:rPr>
                              <w:rFonts w:hint="eastAsia"/>
                              <w:sz w:val="21"/>
                            </w:rPr>
                            <w:t>油井内产生的天然气加热</w:t>
                          </w:r>
                        </w:p>
                      </w:txbxContent>
                    </v:textbox>
                  </v:shape>
                  <v:shape id="_x0000_s1127" type="#_x0000_t32" style="position:absolute;left:2808;top:1910;width:0;height:319;flip:y" o:connectortype="straight">
                    <v:stroke dashstyle="dash" endarrow="block"/>
                  </v:shape>
                  <v:shape id="_x0000_s1128" type="#_x0000_t202" style="position:absolute;left:2362;top:1531;width:875;height:379" stroked="f">
                    <v:textbox style="mso-next-textbox:#_x0000_s1128" inset=",0,,0">
                      <w:txbxContent>
                        <w:p w:rsidR="007909D3" w:rsidRPr="00DE609E" w:rsidRDefault="007909D3" w:rsidP="00DE609E">
                          <w:pPr>
                            <w:ind w:firstLineChars="150" w:firstLine="315"/>
                            <w:rPr>
                              <w:sz w:val="21"/>
                            </w:rPr>
                          </w:pPr>
                          <w:r>
                            <w:rPr>
                              <w:rFonts w:hint="eastAsia"/>
                              <w:sz w:val="21"/>
                            </w:rPr>
                            <w:t>G1</w:t>
                          </w:r>
                        </w:p>
                      </w:txbxContent>
                    </v:textbox>
                  </v:shape>
                  <v:shape id="_x0000_s1129" type="#_x0000_t32" style="position:absolute;left:4561;top:1910;width:1;height:319;flip:y" o:connectortype="straight">
                    <v:stroke dashstyle="dash" endarrow="block"/>
                  </v:shape>
                  <v:shape id="_x0000_s1130" type="#_x0000_t202" style="position:absolute;left:4115;top:1531;width:876;height:379" stroked="f">
                    <v:textbox style="mso-next-textbox:#_x0000_s1130" inset=",0,,0">
                      <w:txbxContent>
                        <w:p w:rsidR="007909D3" w:rsidRPr="00DE609E" w:rsidRDefault="007909D3" w:rsidP="00DE609E">
                          <w:pPr>
                            <w:ind w:firstLineChars="150" w:firstLine="315"/>
                            <w:rPr>
                              <w:sz w:val="21"/>
                            </w:rPr>
                          </w:pPr>
                          <w:r>
                            <w:rPr>
                              <w:rFonts w:hint="eastAsia"/>
                              <w:sz w:val="21"/>
                            </w:rPr>
                            <w:t>G2</w:t>
                          </w:r>
                        </w:p>
                      </w:txbxContent>
                    </v:textbox>
                  </v:shape>
                  <w10:wrap type="none"/>
                  <w10:anchorlock/>
                </v:group>
              </w:pict>
            </w:r>
            <w:r w:rsidR="00DE609E" w:rsidRPr="00884B94">
              <w:rPr>
                <w:rFonts w:hint="eastAsia"/>
              </w:rPr>
              <w:t xml:space="preserve"> </w:t>
            </w:r>
          </w:p>
          <w:p w:rsidR="00DE609E" w:rsidRPr="00884B94" w:rsidRDefault="00DE609E" w:rsidP="00DE609E">
            <w:pPr>
              <w:pStyle w:val="a0"/>
              <w:ind w:firstLineChars="1000" w:firstLine="2409"/>
            </w:pPr>
            <w:r w:rsidRPr="00884B94">
              <w:rPr>
                <w:rFonts w:hint="eastAsia"/>
                <w:b/>
              </w:rPr>
              <w:t>图</w:t>
            </w:r>
            <w:r w:rsidRPr="00884B94">
              <w:rPr>
                <w:rFonts w:hint="eastAsia"/>
                <w:b/>
              </w:rPr>
              <w:t>1-1</w:t>
            </w:r>
            <w:r w:rsidRPr="00884B94">
              <w:rPr>
                <w:rFonts w:hint="eastAsia"/>
                <w:b/>
              </w:rPr>
              <w:t>花庄油田项目实际生产工艺图</w:t>
            </w:r>
          </w:p>
          <w:p w:rsidR="00410FC8" w:rsidRPr="00884B94" w:rsidRDefault="00E756E2">
            <w:pPr>
              <w:numPr>
                <w:ilvl w:val="0"/>
                <w:numId w:val="1"/>
              </w:numPr>
              <w:rPr>
                <w:b/>
                <w:bCs/>
                <w:szCs w:val="24"/>
              </w:rPr>
            </w:pPr>
            <w:r w:rsidRPr="00884B94">
              <w:rPr>
                <w:b/>
                <w:bCs/>
                <w:szCs w:val="24"/>
              </w:rPr>
              <w:t>污染源分析和措施</w:t>
            </w:r>
          </w:p>
          <w:p w:rsidR="00410FC8" w:rsidRPr="00884B94" w:rsidRDefault="00E756E2" w:rsidP="00DE609E">
            <w:pPr>
              <w:pStyle w:val="2"/>
              <w:spacing w:after="0"/>
              <w:ind w:leftChars="0" w:left="0" w:firstLine="480"/>
              <w:rPr>
                <w:rFonts w:cstheme="minorBidi"/>
                <w:sz w:val="24"/>
                <w:szCs w:val="21"/>
              </w:rPr>
            </w:pPr>
            <w:r w:rsidRPr="00884B94">
              <w:rPr>
                <w:rFonts w:cstheme="minorBidi" w:hint="eastAsia"/>
                <w:sz w:val="24"/>
                <w:szCs w:val="21"/>
              </w:rPr>
              <w:t>废水</w:t>
            </w:r>
          </w:p>
          <w:p w:rsidR="00410FC8" w:rsidRPr="00884B94" w:rsidRDefault="00C55266">
            <w:pPr>
              <w:pStyle w:val="a0"/>
              <w:ind w:firstLine="480"/>
            </w:pPr>
            <w:r w:rsidRPr="00884B94">
              <w:rPr>
                <w:rFonts w:hint="eastAsia"/>
              </w:rPr>
              <w:t>现有项目实际运行时</w:t>
            </w:r>
            <w:r w:rsidR="00860865" w:rsidRPr="00884B94">
              <w:rPr>
                <w:rFonts w:hint="eastAsia"/>
              </w:rPr>
              <w:t>不</w:t>
            </w:r>
            <w:r w:rsidRPr="00884B94">
              <w:rPr>
                <w:rFonts w:hint="eastAsia"/>
              </w:rPr>
              <w:t>产生生产废水，仅为人员的生活污水，经化粪池处理后农田灌溉。</w:t>
            </w:r>
            <w:r w:rsidR="00860865" w:rsidRPr="00884B94">
              <w:rPr>
                <w:rFonts w:hint="eastAsia"/>
              </w:rPr>
              <w:t>现有项目生活污水产生量为</w:t>
            </w:r>
            <w:r w:rsidR="00860865" w:rsidRPr="00884B94">
              <w:rPr>
                <w:rFonts w:hint="eastAsia"/>
              </w:rPr>
              <w:t>1460t/a</w:t>
            </w:r>
            <w:r w:rsidR="00860865" w:rsidRPr="00884B94">
              <w:rPr>
                <w:rFonts w:hint="eastAsia"/>
              </w:rPr>
              <w:t>。</w:t>
            </w:r>
          </w:p>
          <w:p w:rsidR="00410FC8" w:rsidRPr="00884B94" w:rsidRDefault="00E756E2">
            <w:pPr>
              <w:pStyle w:val="a0"/>
              <w:ind w:firstLine="480"/>
            </w:pPr>
            <w:r w:rsidRPr="00884B94">
              <w:rPr>
                <w:rFonts w:hint="eastAsia"/>
              </w:rPr>
              <w:t>废气</w:t>
            </w:r>
          </w:p>
          <w:p w:rsidR="00F32B51" w:rsidRPr="00884B94" w:rsidRDefault="00E756E2" w:rsidP="00F32B51">
            <w:pPr>
              <w:autoSpaceDE w:val="0"/>
              <w:autoSpaceDN w:val="0"/>
              <w:adjustRightInd w:val="0"/>
              <w:snapToGrid w:val="0"/>
              <w:ind w:firstLineChars="200" w:firstLine="480"/>
              <w:jc w:val="left"/>
              <w:rPr>
                <w:b/>
              </w:rPr>
            </w:pPr>
            <w:r w:rsidRPr="00884B94">
              <w:rPr>
                <w:rFonts w:hint="eastAsia"/>
              </w:rPr>
              <w:lastRenderedPageBreak/>
              <w:t>原项目主要废气为</w:t>
            </w:r>
            <w:r w:rsidR="00DE609E" w:rsidRPr="00884B94">
              <w:rPr>
                <w:rFonts w:hint="eastAsia"/>
              </w:rPr>
              <w:t>油井采集原油时井内产生的天然气</w:t>
            </w:r>
            <w:r w:rsidR="00DE609E" w:rsidRPr="00884B94">
              <w:rPr>
                <w:rFonts w:hint="eastAsia"/>
              </w:rPr>
              <w:t>G1</w:t>
            </w:r>
            <w:r w:rsidR="00DE609E" w:rsidRPr="00884B94">
              <w:rPr>
                <w:rFonts w:hint="eastAsia"/>
              </w:rPr>
              <w:t>和原油储存罐</w:t>
            </w:r>
            <w:r w:rsidRPr="00884B94">
              <w:rPr>
                <w:rFonts w:hint="eastAsia"/>
              </w:rPr>
              <w:t>燃烧废气</w:t>
            </w:r>
            <w:r w:rsidR="00DE609E" w:rsidRPr="00884B94">
              <w:rPr>
                <w:rFonts w:hint="eastAsia"/>
              </w:rPr>
              <w:t>G2</w:t>
            </w:r>
            <w:r w:rsidRPr="00884B94">
              <w:rPr>
                <w:rFonts w:hint="eastAsia"/>
              </w:rPr>
              <w:t>，</w:t>
            </w:r>
            <w:r w:rsidR="00DE609E" w:rsidRPr="00884B94">
              <w:rPr>
                <w:rFonts w:hint="eastAsia"/>
              </w:rPr>
              <w:t>实际运行时天然气全部作为储存罐燃烧的原料</w:t>
            </w:r>
            <w:r w:rsidRPr="00884B94">
              <w:rPr>
                <w:rFonts w:hint="eastAsia"/>
              </w:rPr>
              <w:t>燃烧</w:t>
            </w:r>
            <w:r w:rsidR="00DE609E" w:rsidRPr="00884B94">
              <w:rPr>
                <w:rFonts w:hint="eastAsia"/>
              </w:rPr>
              <w:t>，燃烧</w:t>
            </w:r>
            <w:r w:rsidRPr="00884B94">
              <w:rPr>
                <w:rFonts w:hint="eastAsia"/>
              </w:rPr>
              <w:t>废气经</w:t>
            </w:r>
            <w:r w:rsidRPr="00884B94">
              <w:rPr>
                <w:rFonts w:hint="eastAsia"/>
              </w:rPr>
              <w:t>15m</w:t>
            </w:r>
            <w:r w:rsidRPr="00884B94">
              <w:rPr>
                <w:rFonts w:hint="eastAsia"/>
              </w:rPr>
              <w:t>高排气筒高空排放。</w:t>
            </w:r>
            <w:r w:rsidR="000E0A57" w:rsidRPr="00884B94">
              <w:rPr>
                <w:rFonts w:hint="eastAsia"/>
              </w:rPr>
              <w:t>根据企业提供资料，现有项目天然气使用量为</w:t>
            </w:r>
            <w:r w:rsidR="000E0A57" w:rsidRPr="00884B94">
              <w:rPr>
                <w:rFonts w:hint="eastAsia"/>
              </w:rPr>
              <w:t>15</w:t>
            </w:r>
            <w:r w:rsidR="000E0A57" w:rsidRPr="00884B94">
              <w:rPr>
                <w:rFonts w:hint="eastAsia"/>
              </w:rPr>
              <w:t>万</w:t>
            </w:r>
            <w:r w:rsidR="000E0A57" w:rsidRPr="00884B94">
              <w:rPr>
                <w:rFonts w:hint="eastAsia"/>
              </w:rPr>
              <w:t>m</w:t>
            </w:r>
            <w:r w:rsidR="000E0A57" w:rsidRPr="00884B94">
              <w:rPr>
                <w:rFonts w:hint="eastAsia"/>
                <w:vertAlign w:val="superscript"/>
              </w:rPr>
              <w:t>3</w:t>
            </w:r>
            <w:r w:rsidR="000E0A57" w:rsidRPr="00884B94">
              <w:rPr>
                <w:rFonts w:hint="eastAsia"/>
              </w:rPr>
              <w:t>/a</w:t>
            </w:r>
            <w:r w:rsidR="000E0A57" w:rsidRPr="00884B94">
              <w:rPr>
                <w:rFonts w:hint="eastAsia"/>
              </w:rPr>
              <w:t>，天然气主要成分为</w:t>
            </w:r>
            <w:r w:rsidR="00F32B51" w:rsidRPr="00884B94">
              <w:rPr>
                <w:rFonts w:hint="eastAsia"/>
              </w:rPr>
              <w:t>甲烷、氢气和少量的烃类物质，燃烧后主要产物为水和二氧化碳，废气通过排气筒排放（高度</w:t>
            </w:r>
            <w:r w:rsidR="00F32B51" w:rsidRPr="00884B94">
              <w:rPr>
                <w:rFonts w:hint="eastAsia"/>
              </w:rPr>
              <w:t>15</w:t>
            </w:r>
            <w:r w:rsidR="00F32B51" w:rsidRPr="00884B94">
              <w:rPr>
                <w:rFonts w:hint="eastAsia"/>
              </w:rPr>
              <w:t>米，</w:t>
            </w:r>
            <w:r w:rsidR="00F32B51" w:rsidRPr="00884B94">
              <w:rPr>
                <w:rFonts w:hint="eastAsia"/>
              </w:rPr>
              <w:t>1#</w:t>
            </w:r>
            <w:r w:rsidR="00F32B51" w:rsidRPr="00884B94">
              <w:rPr>
                <w:rFonts w:hint="eastAsia"/>
              </w:rPr>
              <w:t>）。</w:t>
            </w:r>
            <w:r w:rsidR="00F32B51" w:rsidRPr="00884B94">
              <w:t>根据《</w:t>
            </w:r>
            <w:r w:rsidR="00F32B51" w:rsidRPr="00884B94">
              <w:rPr>
                <w:rFonts w:hint="eastAsia"/>
              </w:rPr>
              <w:t>环境保护实用数据手册</w:t>
            </w:r>
            <w:r w:rsidR="00F32B51" w:rsidRPr="00884B94">
              <w:t>》</w:t>
            </w:r>
            <w:r w:rsidR="00F32B51" w:rsidRPr="00884B94">
              <w:rPr>
                <w:rFonts w:hint="eastAsia"/>
              </w:rPr>
              <w:t>，</w:t>
            </w:r>
            <w:r w:rsidR="00F32B51" w:rsidRPr="00884B94">
              <w:t>燃烧</w:t>
            </w:r>
            <w:r w:rsidR="00F32B51" w:rsidRPr="00884B94">
              <w:t>1Nm</w:t>
            </w:r>
            <w:r w:rsidR="00F32B51" w:rsidRPr="00884B94">
              <w:rPr>
                <w:vertAlign w:val="superscript"/>
              </w:rPr>
              <w:t>3</w:t>
            </w:r>
            <w:r w:rsidR="00F32B51" w:rsidRPr="00884B94">
              <w:t>天然气产生</w:t>
            </w:r>
            <w:r w:rsidR="00F32B51" w:rsidRPr="00884B94">
              <w:rPr>
                <w:rFonts w:hint="eastAsia"/>
              </w:rPr>
              <w:t>13.6259</w:t>
            </w:r>
            <w:r w:rsidR="00F32B51" w:rsidRPr="00884B94">
              <w:t>Nm</w:t>
            </w:r>
            <w:r w:rsidR="00F32B51" w:rsidRPr="00884B94">
              <w:rPr>
                <w:vertAlign w:val="superscript"/>
              </w:rPr>
              <w:t>3</w:t>
            </w:r>
            <w:r w:rsidR="00F32B51" w:rsidRPr="00884B94">
              <w:t>的烟气</w:t>
            </w:r>
            <w:r w:rsidR="00F32B51" w:rsidRPr="00884B94">
              <w:rPr>
                <w:rFonts w:hint="eastAsia"/>
              </w:rPr>
              <w:t>，天然气废气产生及排放情况见下表。</w:t>
            </w:r>
          </w:p>
          <w:p w:rsidR="00F32B51" w:rsidRPr="00884B94" w:rsidRDefault="00F32B51" w:rsidP="00F32B51">
            <w:pPr>
              <w:pStyle w:val="af8"/>
            </w:pPr>
            <w:r w:rsidRPr="00884B94">
              <w:t>表</w:t>
            </w:r>
            <w:r w:rsidR="00DE609E" w:rsidRPr="00884B94">
              <w:rPr>
                <w:rFonts w:hint="eastAsia"/>
              </w:rPr>
              <w:t>1-5</w:t>
            </w:r>
            <w:r w:rsidR="00DE609E" w:rsidRPr="00884B94">
              <w:rPr>
                <w:rFonts w:hint="eastAsia"/>
              </w:rPr>
              <w:t>现有</w:t>
            </w:r>
            <w:r w:rsidRPr="00884B94">
              <w:rPr>
                <w:rFonts w:hint="eastAsia"/>
              </w:rPr>
              <w:t>项目天然气燃烧</w:t>
            </w:r>
            <w:r w:rsidRPr="00884B94">
              <w:t>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859"/>
              <w:gridCol w:w="668"/>
              <w:gridCol w:w="1144"/>
              <w:gridCol w:w="912"/>
              <w:gridCol w:w="1345"/>
              <w:gridCol w:w="1057"/>
              <w:gridCol w:w="889"/>
              <w:gridCol w:w="1246"/>
              <w:gridCol w:w="889"/>
            </w:tblGrid>
            <w:tr w:rsidR="00884B94" w:rsidRPr="00884B94" w:rsidTr="00234134">
              <w:trPr>
                <w:jc w:val="center"/>
              </w:trPr>
              <w:tc>
                <w:tcPr>
                  <w:tcW w:w="844" w:type="dxa"/>
                  <w:vMerge w:val="restart"/>
                  <w:vAlign w:val="center"/>
                </w:tcPr>
                <w:p w:rsidR="00F32B51" w:rsidRPr="00884B94" w:rsidRDefault="00F32B51" w:rsidP="00F32B51">
                  <w:pPr>
                    <w:adjustRightInd w:val="0"/>
                    <w:snapToGrid w:val="0"/>
                    <w:spacing w:line="240" w:lineRule="auto"/>
                    <w:jc w:val="center"/>
                    <w:rPr>
                      <w:b/>
                      <w:bCs/>
                      <w:sz w:val="22"/>
                      <w:szCs w:val="21"/>
                    </w:rPr>
                  </w:pPr>
                  <w:r w:rsidRPr="00884B94">
                    <w:rPr>
                      <w:b/>
                      <w:bCs/>
                      <w:sz w:val="22"/>
                      <w:szCs w:val="21"/>
                    </w:rPr>
                    <w:t>用气量（</w:t>
                  </w:r>
                  <w:r w:rsidRPr="00884B94">
                    <w:rPr>
                      <w:rFonts w:hint="eastAsia"/>
                      <w:b/>
                      <w:bCs/>
                      <w:sz w:val="22"/>
                      <w:szCs w:val="21"/>
                    </w:rPr>
                    <w:t>万</w:t>
                  </w:r>
                  <w:r w:rsidRPr="00884B94">
                    <w:rPr>
                      <w:b/>
                      <w:bCs/>
                      <w:sz w:val="22"/>
                      <w:szCs w:val="21"/>
                    </w:rPr>
                    <w:t>m</w:t>
                  </w:r>
                  <w:r w:rsidRPr="00884B94">
                    <w:rPr>
                      <w:b/>
                      <w:bCs/>
                      <w:sz w:val="22"/>
                      <w:szCs w:val="21"/>
                      <w:vertAlign w:val="superscript"/>
                    </w:rPr>
                    <w:t>3</w:t>
                  </w:r>
                  <w:r w:rsidRPr="00884B94">
                    <w:rPr>
                      <w:b/>
                      <w:bCs/>
                      <w:sz w:val="22"/>
                      <w:szCs w:val="21"/>
                    </w:rPr>
                    <w:t>/a</w:t>
                  </w:r>
                  <w:r w:rsidRPr="00884B94">
                    <w:rPr>
                      <w:b/>
                      <w:bCs/>
                      <w:sz w:val="22"/>
                      <w:szCs w:val="21"/>
                    </w:rPr>
                    <w:t>）</w:t>
                  </w:r>
                </w:p>
              </w:tc>
              <w:tc>
                <w:tcPr>
                  <w:tcW w:w="657" w:type="dxa"/>
                  <w:vMerge w:val="restart"/>
                  <w:vAlign w:val="center"/>
                </w:tcPr>
                <w:p w:rsidR="00F32B51" w:rsidRPr="00884B94" w:rsidRDefault="00F32B51" w:rsidP="00F32B51">
                  <w:pPr>
                    <w:adjustRightInd w:val="0"/>
                    <w:snapToGrid w:val="0"/>
                    <w:spacing w:line="240" w:lineRule="auto"/>
                    <w:jc w:val="center"/>
                    <w:rPr>
                      <w:b/>
                      <w:bCs/>
                      <w:sz w:val="22"/>
                      <w:szCs w:val="21"/>
                    </w:rPr>
                  </w:pPr>
                  <w:r w:rsidRPr="00884B94">
                    <w:rPr>
                      <w:b/>
                      <w:bCs/>
                      <w:sz w:val="22"/>
                      <w:szCs w:val="21"/>
                    </w:rPr>
                    <w:t>污染物</w:t>
                  </w:r>
                </w:p>
              </w:tc>
              <w:tc>
                <w:tcPr>
                  <w:tcW w:w="1124" w:type="dxa"/>
                  <w:vMerge w:val="restart"/>
                  <w:vAlign w:val="center"/>
                </w:tcPr>
                <w:p w:rsidR="00F32B51" w:rsidRPr="00884B94" w:rsidRDefault="00F32B51" w:rsidP="00F32B51">
                  <w:pPr>
                    <w:adjustRightInd w:val="0"/>
                    <w:snapToGrid w:val="0"/>
                    <w:spacing w:line="240" w:lineRule="auto"/>
                    <w:jc w:val="center"/>
                    <w:rPr>
                      <w:b/>
                      <w:bCs/>
                      <w:sz w:val="22"/>
                      <w:szCs w:val="21"/>
                    </w:rPr>
                  </w:pPr>
                  <w:r w:rsidRPr="00884B94">
                    <w:rPr>
                      <w:b/>
                      <w:bCs/>
                      <w:sz w:val="22"/>
                      <w:szCs w:val="21"/>
                    </w:rPr>
                    <w:t>排放系数</w:t>
                  </w:r>
                </w:p>
              </w:tc>
              <w:tc>
                <w:tcPr>
                  <w:tcW w:w="896" w:type="dxa"/>
                  <w:vMerge w:val="restart"/>
                  <w:vAlign w:val="center"/>
                </w:tcPr>
                <w:p w:rsidR="00F32B51" w:rsidRPr="00884B94" w:rsidRDefault="00F32B51" w:rsidP="00F32B51">
                  <w:pPr>
                    <w:adjustRightInd w:val="0"/>
                    <w:snapToGrid w:val="0"/>
                    <w:spacing w:line="240" w:lineRule="auto"/>
                    <w:jc w:val="center"/>
                    <w:rPr>
                      <w:b/>
                      <w:bCs/>
                      <w:sz w:val="22"/>
                      <w:szCs w:val="21"/>
                    </w:rPr>
                  </w:pPr>
                  <w:r w:rsidRPr="00884B94">
                    <w:rPr>
                      <w:b/>
                      <w:bCs/>
                      <w:sz w:val="22"/>
                      <w:szCs w:val="21"/>
                    </w:rPr>
                    <w:t>废气量（万</w:t>
                  </w:r>
                  <w:r w:rsidRPr="00884B94">
                    <w:rPr>
                      <w:b/>
                      <w:bCs/>
                      <w:sz w:val="22"/>
                      <w:szCs w:val="21"/>
                    </w:rPr>
                    <w:t>Nm</w:t>
                  </w:r>
                  <w:r w:rsidRPr="00884B94">
                    <w:rPr>
                      <w:b/>
                      <w:bCs/>
                      <w:sz w:val="22"/>
                      <w:szCs w:val="21"/>
                      <w:vertAlign w:val="superscript"/>
                    </w:rPr>
                    <w:t>3</w:t>
                  </w:r>
                  <w:r w:rsidRPr="00884B94">
                    <w:rPr>
                      <w:b/>
                      <w:bCs/>
                      <w:sz w:val="22"/>
                      <w:szCs w:val="21"/>
                    </w:rPr>
                    <w:t>/a</w:t>
                  </w:r>
                  <w:r w:rsidRPr="00884B94">
                    <w:rPr>
                      <w:b/>
                      <w:bCs/>
                      <w:sz w:val="22"/>
                      <w:szCs w:val="21"/>
                    </w:rPr>
                    <w:t>）</w:t>
                  </w:r>
                </w:p>
              </w:tc>
              <w:tc>
                <w:tcPr>
                  <w:tcW w:w="3235" w:type="dxa"/>
                  <w:gridSpan w:val="3"/>
                  <w:vAlign w:val="center"/>
                </w:tcPr>
                <w:p w:rsidR="00F32B51" w:rsidRPr="00884B94" w:rsidRDefault="00F32B51" w:rsidP="00F32B51">
                  <w:pPr>
                    <w:adjustRightInd w:val="0"/>
                    <w:snapToGrid w:val="0"/>
                    <w:spacing w:line="240" w:lineRule="auto"/>
                    <w:jc w:val="center"/>
                    <w:rPr>
                      <w:b/>
                      <w:bCs/>
                      <w:sz w:val="22"/>
                      <w:szCs w:val="21"/>
                    </w:rPr>
                  </w:pPr>
                  <w:r w:rsidRPr="00884B94">
                    <w:rPr>
                      <w:b/>
                      <w:bCs/>
                      <w:sz w:val="22"/>
                      <w:szCs w:val="21"/>
                    </w:rPr>
                    <w:t>产生</w:t>
                  </w:r>
                  <w:r w:rsidRPr="00884B94">
                    <w:rPr>
                      <w:rFonts w:hint="eastAsia"/>
                      <w:b/>
                      <w:bCs/>
                      <w:sz w:val="22"/>
                      <w:szCs w:val="21"/>
                    </w:rPr>
                    <w:t>情况</w:t>
                  </w:r>
                </w:p>
              </w:tc>
              <w:tc>
                <w:tcPr>
                  <w:tcW w:w="2099" w:type="dxa"/>
                  <w:gridSpan w:val="2"/>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排放情况</w:t>
                  </w:r>
                </w:p>
              </w:tc>
            </w:tr>
            <w:tr w:rsidR="00884B94" w:rsidRPr="00884B94" w:rsidTr="00234134">
              <w:trPr>
                <w:jc w:val="center"/>
              </w:trPr>
              <w:tc>
                <w:tcPr>
                  <w:tcW w:w="844" w:type="dxa"/>
                  <w:vMerge/>
                  <w:vAlign w:val="center"/>
                </w:tcPr>
                <w:p w:rsidR="00F32B51" w:rsidRPr="00884B94" w:rsidRDefault="00F32B51" w:rsidP="00F32B51">
                  <w:pPr>
                    <w:adjustRightInd w:val="0"/>
                    <w:snapToGrid w:val="0"/>
                    <w:spacing w:line="240" w:lineRule="auto"/>
                    <w:jc w:val="center"/>
                    <w:rPr>
                      <w:b/>
                      <w:bCs/>
                      <w:sz w:val="22"/>
                      <w:szCs w:val="21"/>
                    </w:rPr>
                  </w:pPr>
                </w:p>
              </w:tc>
              <w:tc>
                <w:tcPr>
                  <w:tcW w:w="657" w:type="dxa"/>
                  <w:vMerge/>
                  <w:vAlign w:val="center"/>
                </w:tcPr>
                <w:p w:rsidR="00F32B51" w:rsidRPr="00884B94" w:rsidRDefault="00F32B51" w:rsidP="00F32B51">
                  <w:pPr>
                    <w:adjustRightInd w:val="0"/>
                    <w:snapToGrid w:val="0"/>
                    <w:spacing w:line="240" w:lineRule="auto"/>
                    <w:jc w:val="center"/>
                    <w:rPr>
                      <w:b/>
                      <w:bCs/>
                      <w:sz w:val="22"/>
                      <w:szCs w:val="21"/>
                    </w:rPr>
                  </w:pPr>
                </w:p>
              </w:tc>
              <w:tc>
                <w:tcPr>
                  <w:tcW w:w="1124" w:type="dxa"/>
                  <w:vMerge/>
                  <w:vAlign w:val="center"/>
                </w:tcPr>
                <w:p w:rsidR="00F32B51" w:rsidRPr="00884B94" w:rsidRDefault="00F32B51" w:rsidP="00F32B51">
                  <w:pPr>
                    <w:adjustRightInd w:val="0"/>
                    <w:snapToGrid w:val="0"/>
                    <w:spacing w:line="240" w:lineRule="auto"/>
                    <w:jc w:val="center"/>
                    <w:rPr>
                      <w:b/>
                      <w:bCs/>
                      <w:sz w:val="22"/>
                      <w:szCs w:val="21"/>
                    </w:rPr>
                  </w:pPr>
                </w:p>
              </w:tc>
              <w:tc>
                <w:tcPr>
                  <w:tcW w:w="896" w:type="dxa"/>
                  <w:vMerge/>
                  <w:vAlign w:val="center"/>
                </w:tcPr>
                <w:p w:rsidR="00F32B51" w:rsidRPr="00884B94" w:rsidRDefault="00F32B51" w:rsidP="00F32B51">
                  <w:pPr>
                    <w:adjustRightInd w:val="0"/>
                    <w:snapToGrid w:val="0"/>
                    <w:spacing w:line="240" w:lineRule="auto"/>
                    <w:jc w:val="center"/>
                    <w:rPr>
                      <w:b/>
                      <w:bCs/>
                      <w:sz w:val="22"/>
                      <w:szCs w:val="21"/>
                    </w:rPr>
                  </w:pPr>
                </w:p>
              </w:tc>
              <w:tc>
                <w:tcPr>
                  <w:tcW w:w="1322" w:type="dxa"/>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浓度（</w:t>
                  </w:r>
                  <w:r w:rsidRPr="00884B94">
                    <w:rPr>
                      <w:rFonts w:hint="eastAsia"/>
                      <w:b/>
                      <w:bCs/>
                      <w:sz w:val="22"/>
                      <w:szCs w:val="21"/>
                    </w:rPr>
                    <w:t>mg/m</w:t>
                  </w:r>
                  <w:r w:rsidRPr="00884B94">
                    <w:rPr>
                      <w:rFonts w:hint="eastAsia"/>
                      <w:b/>
                      <w:bCs/>
                      <w:sz w:val="22"/>
                      <w:szCs w:val="21"/>
                      <w:vertAlign w:val="superscript"/>
                    </w:rPr>
                    <w:t>3</w:t>
                  </w:r>
                  <w:r w:rsidRPr="00884B94">
                    <w:rPr>
                      <w:rFonts w:hint="eastAsia"/>
                      <w:b/>
                      <w:bCs/>
                      <w:sz w:val="22"/>
                      <w:szCs w:val="21"/>
                    </w:rPr>
                    <w:t>）</w:t>
                  </w:r>
                </w:p>
              </w:tc>
              <w:tc>
                <w:tcPr>
                  <w:tcW w:w="1039" w:type="dxa"/>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速率（</w:t>
                  </w:r>
                  <w:r w:rsidRPr="00884B94">
                    <w:rPr>
                      <w:rFonts w:hint="eastAsia"/>
                      <w:b/>
                      <w:bCs/>
                      <w:sz w:val="22"/>
                      <w:szCs w:val="21"/>
                    </w:rPr>
                    <w:t>kg/h</w:t>
                  </w:r>
                  <w:r w:rsidRPr="00884B94">
                    <w:rPr>
                      <w:rFonts w:hint="eastAsia"/>
                      <w:b/>
                      <w:bCs/>
                      <w:sz w:val="22"/>
                      <w:szCs w:val="21"/>
                    </w:rPr>
                    <w:t>）</w:t>
                  </w:r>
                </w:p>
              </w:tc>
              <w:tc>
                <w:tcPr>
                  <w:tcW w:w="874" w:type="dxa"/>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产生量（</w:t>
                  </w:r>
                  <w:r w:rsidRPr="00884B94">
                    <w:rPr>
                      <w:rFonts w:hint="eastAsia"/>
                      <w:b/>
                      <w:bCs/>
                      <w:sz w:val="22"/>
                      <w:szCs w:val="21"/>
                    </w:rPr>
                    <w:t>t/a</w:t>
                  </w:r>
                  <w:r w:rsidRPr="00884B94">
                    <w:rPr>
                      <w:rFonts w:hint="eastAsia"/>
                      <w:b/>
                      <w:bCs/>
                      <w:sz w:val="22"/>
                      <w:szCs w:val="21"/>
                    </w:rPr>
                    <w:t>）</w:t>
                  </w:r>
                </w:p>
              </w:tc>
              <w:tc>
                <w:tcPr>
                  <w:tcW w:w="1225" w:type="dxa"/>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浓度（</w:t>
                  </w:r>
                  <w:r w:rsidRPr="00884B94">
                    <w:rPr>
                      <w:rFonts w:hint="eastAsia"/>
                      <w:b/>
                      <w:bCs/>
                      <w:sz w:val="22"/>
                      <w:szCs w:val="21"/>
                    </w:rPr>
                    <w:t>mg/m</w:t>
                  </w:r>
                  <w:r w:rsidRPr="00884B94">
                    <w:rPr>
                      <w:rFonts w:hint="eastAsia"/>
                      <w:b/>
                      <w:bCs/>
                      <w:sz w:val="22"/>
                      <w:szCs w:val="21"/>
                      <w:vertAlign w:val="superscript"/>
                    </w:rPr>
                    <w:t>3</w:t>
                  </w:r>
                  <w:r w:rsidRPr="00884B94">
                    <w:rPr>
                      <w:rFonts w:hint="eastAsia"/>
                      <w:b/>
                      <w:bCs/>
                      <w:sz w:val="22"/>
                      <w:szCs w:val="21"/>
                    </w:rPr>
                    <w:t>）</w:t>
                  </w:r>
                </w:p>
              </w:tc>
              <w:tc>
                <w:tcPr>
                  <w:tcW w:w="874" w:type="dxa"/>
                  <w:vAlign w:val="center"/>
                </w:tcPr>
                <w:p w:rsidR="00F32B51" w:rsidRPr="00884B94" w:rsidRDefault="00F32B51" w:rsidP="00F32B51">
                  <w:pPr>
                    <w:adjustRightInd w:val="0"/>
                    <w:snapToGrid w:val="0"/>
                    <w:spacing w:line="240" w:lineRule="auto"/>
                    <w:jc w:val="center"/>
                    <w:rPr>
                      <w:b/>
                      <w:bCs/>
                      <w:sz w:val="22"/>
                      <w:szCs w:val="21"/>
                    </w:rPr>
                  </w:pPr>
                  <w:r w:rsidRPr="00884B94">
                    <w:rPr>
                      <w:rFonts w:hint="eastAsia"/>
                      <w:b/>
                      <w:bCs/>
                      <w:sz w:val="22"/>
                      <w:szCs w:val="21"/>
                    </w:rPr>
                    <w:t>排放量（</w:t>
                  </w:r>
                  <w:r w:rsidRPr="00884B94">
                    <w:rPr>
                      <w:rFonts w:hint="eastAsia"/>
                      <w:b/>
                      <w:bCs/>
                      <w:sz w:val="22"/>
                      <w:szCs w:val="21"/>
                    </w:rPr>
                    <w:t>t/a</w:t>
                  </w:r>
                  <w:r w:rsidRPr="00884B94">
                    <w:rPr>
                      <w:rFonts w:hint="eastAsia"/>
                      <w:b/>
                      <w:bCs/>
                      <w:sz w:val="22"/>
                      <w:szCs w:val="21"/>
                    </w:rPr>
                    <w:t>）</w:t>
                  </w:r>
                </w:p>
              </w:tc>
            </w:tr>
            <w:tr w:rsidR="00884B94" w:rsidRPr="00884B94" w:rsidTr="00234134">
              <w:trPr>
                <w:jc w:val="center"/>
              </w:trPr>
              <w:tc>
                <w:tcPr>
                  <w:tcW w:w="844" w:type="dxa"/>
                  <w:vMerge w:val="restart"/>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15</w:t>
                  </w:r>
                </w:p>
              </w:tc>
              <w:tc>
                <w:tcPr>
                  <w:tcW w:w="657" w:type="dxa"/>
                  <w:vAlign w:val="center"/>
                </w:tcPr>
                <w:p w:rsidR="00F32B51" w:rsidRPr="00884B94" w:rsidRDefault="00F32B51" w:rsidP="00F32B51">
                  <w:pPr>
                    <w:adjustRightInd w:val="0"/>
                    <w:snapToGrid w:val="0"/>
                    <w:spacing w:line="240" w:lineRule="auto"/>
                    <w:jc w:val="center"/>
                    <w:rPr>
                      <w:sz w:val="22"/>
                      <w:szCs w:val="21"/>
                    </w:rPr>
                  </w:pPr>
                  <w:r w:rsidRPr="00884B94">
                    <w:rPr>
                      <w:sz w:val="22"/>
                      <w:szCs w:val="21"/>
                    </w:rPr>
                    <w:t>SO</w:t>
                  </w:r>
                  <w:r w:rsidRPr="00884B94">
                    <w:rPr>
                      <w:sz w:val="22"/>
                      <w:szCs w:val="21"/>
                      <w:vertAlign w:val="subscript"/>
                    </w:rPr>
                    <w:t>2</w:t>
                  </w:r>
                </w:p>
              </w:tc>
              <w:tc>
                <w:tcPr>
                  <w:tcW w:w="112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0.38</w:t>
                  </w:r>
                  <w:r w:rsidRPr="00884B94">
                    <w:rPr>
                      <w:bCs/>
                      <w:sz w:val="22"/>
                      <w:szCs w:val="21"/>
                    </w:rPr>
                    <w:t>kg/</w:t>
                  </w:r>
                  <w:r w:rsidRPr="00884B94">
                    <w:rPr>
                      <w:bCs/>
                      <w:sz w:val="22"/>
                      <w:szCs w:val="21"/>
                    </w:rPr>
                    <w:t>万</w:t>
                  </w:r>
                  <w:r w:rsidRPr="00884B94">
                    <w:rPr>
                      <w:bCs/>
                      <w:sz w:val="22"/>
                      <w:szCs w:val="21"/>
                    </w:rPr>
                    <w:t>Nm</w:t>
                  </w:r>
                  <w:r w:rsidRPr="00884B94">
                    <w:rPr>
                      <w:bCs/>
                      <w:sz w:val="22"/>
                      <w:szCs w:val="21"/>
                      <w:vertAlign w:val="superscript"/>
                    </w:rPr>
                    <w:t>3</w:t>
                  </w:r>
                </w:p>
              </w:tc>
              <w:tc>
                <w:tcPr>
                  <w:tcW w:w="896" w:type="dxa"/>
                  <w:vMerge w:val="restart"/>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204.39</w:t>
                  </w:r>
                </w:p>
              </w:tc>
              <w:tc>
                <w:tcPr>
                  <w:tcW w:w="1322"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2.79</w:t>
                  </w:r>
                </w:p>
              </w:tc>
              <w:tc>
                <w:tcPr>
                  <w:tcW w:w="1039"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0.0024</w:t>
                  </w:r>
                </w:p>
              </w:tc>
              <w:tc>
                <w:tcPr>
                  <w:tcW w:w="87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0.0057</w:t>
                  </w:r>
                </w:p>
              </w:tc>
              <w:tc>
                <w:tcPr>
                  <w:tcW w:w="1225"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2.79</w:t>
                  </w:r>
                </w:p>
              </w:tc>
              <w:tc>
                <w:tcPr>
                  <w:tcW w:w="87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0.0057</w:t>
                  </w:r>
                </w:p>
              </w:tc>
            </w:tr>
            <w:tr w:rsidR="00884B94" w:rsidRPr="00884B94" w:rsidTr="00234134">
              <w:trPr>
                <w:jc w:val="center"/>
              </w:trPr>
              <w:tc>
                <w:tcPr>
                  <w:tcW w:w="844" w:type="dxa"/>
                  <w:vMerge/>
                  <w:vAlign w:val="center"/>
                </w:tcPr>
                <w:p w:rsidR="00F32B51" w:rsidRPr="00884B94" w:rsidRDefault="00F32B51" w:rsidP="00F32B51">
                  <w:pPr>
                    <w:adjustRightInd w:val="0"/>
                    <w:snapToGrid w:val="0"/>
                    <w:spacing w:line="240" w:lineRule="auto"/>
                    <w:jc w:val="center"/>
                    <w:rPr>
                      <w:sz w:val="22"/>
                      <w:szCs w:val="21"/>
                    </w:rPr>
                  </w:pPr>
                </w:p>
              </w:tc>
              <w:tc>
                <w:tcPr>
                  <w:tcW w:w="657" w:type="dxa"/>
                  <w:vAlign w:val="center"/>
                </w:tcPr>
                <w:p w:rsidR="00F32B51" w:rsidRPr="00884B94" w:rsidRDefault="00F32B51" w:rsidP="00F32B51">
                  <w:pPr>
                    <w:adjustRightInd w:val="0"/>
                    <w:snapToGrid w:val="0"/>
                    <w:spacing w:line="240" w:lineRule="auto"/>
                    <w:jc w:val="center"/>
                    <w:rPr>
                      <w:sz w:val="22"/>
                      <w:szCs w:val="21"/>
                    </w:rPr>
                  </w:pPr>
                  <w:r w:rsidRPr="00884B94">
                    <w:rPr>
                      <w:sz w:val="22"/>
                      <w:szCs w:val="21"/>
                    </w:rPr>
                    <w:t>NO</w:t>
                  </w:r>
                  <w:r w:rsidRPr="00884B94">
                    <w:rPr>
                      <w:sz w:val="22"/>
                      <w:szCs w:val="21"/>
                      <w:vertAlign w:val="subscript"/>
                    </w:rPr>
                    <w:t>X</w:t>
                  </w:r>
                </w:p>
              </w:tc>
              <w:tc>
                <w:tcPr>
                  <w:tcW w:w="1124" w:type="dxa"/>
                  <w:vAlign w:val="center"/>
                </w:tcPr>
                <w:p w:rsidR="00F32B51" w:rsidRPr="00884B94" w:rsidRDefault="00F32B51" w:rsidP="00F32B51">
                  <w:pPr>
                    <w:adjustRightInd w:val="0"/>
                    <w:snapToGrid w:val="0"/>
                    <w:spacing w:line="240" w:lineRule="auto"/>
                    <w:jc w:val="center"/>
                    <w:rPr>
                      <w:sz w:val="22"/>
                      <w:szCs w:val="21"/>
                    </w:rPr>
                  </w:pPr>
                  <w:r w:rsidRPr="00884B94">
                    <w:rPr>
                      <w:sz w:val="22"/>
                      <w:szCs w:val="21"/>
                    </w:rPr>
                    <w:t>6.3</w:t>
                  </w:r>
                  <w:r w:rsidRPr="00884B94">
                    <w:rPr>
                      <w:bCs/>
                      <w:sz w:val="22"/>
                      <w:szCs w:val="21"/>
                    </w:rPr>
                    <w:t>kg/</w:t>
                  </w:r>
                  <w:r w:rsidRPr="00884B94">
                    <w:rPr>
                      <w:bCs/>
                      <w:sz w:val="22"/>
                      <w:szCs w:val="21"/>
                    </w:rPr>
                    <w:t>万</w:t>
                  </w:r>
                  <w:r w:rsidRPr="00884B94">
                    <w:rPr>
                      <w:bCs/>
                      <w:sz w:val="22"/>
                      <w:szCs w:val="21"/>
                    </w:rPr>
                    <w:t>Nm</w:t>
                  </w:r>
                  <w:r w:rsidRPr="00884B94">
                    <w:rPr>
                      <w:bCs/>
                      <w:sz w:val="22"/>
                      <w:szCs w:val="21"/>
                      <w:vertAlign w:val="superscript"/>
                    </w:rPr>
                    <w:t>3</w:t>
                  </w:r>
                </w:p>
              </w:tc>
              <w:tc>
                <w:tcPr>
                  <w:tcW w:w="896" w:type="dxa"/>
                  <w:vMerge/>
                  <w:vAlign w:val="center"/>
                </w:tcPr>
                <w:p w:rsidR="00F32B51" w:rsidRPr="00884B94" w:rsidRDefault="00F32B51" w:rsidP="00F32B51">
                  <w:pPr>
                    <w:adjustRightInd w:val="0"/>
                    <w:snapToGrid w:val="0"/>
                    <w:spacing w:line="240" w:lineRule="auto"/>
                    <w:jc w:val="center"/>
                    <w:rPr>
                      <w:sz w:val="22"/>
                      <w:szCs w:val="21"/>
                    </w:rPr>
                  </w:pPr>
                </w:p>
              </w:tc>
              <w:tc>
                <w:tcPr>
                  <w:tcW w:w="1322"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39.31</w:t>
                  </w:r>
                </w:p>
              </w:tc>
              <w:tc>
                <w:tcPr>
                  <w:tcW w:w="1039"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0.039</w:t>
                  </w:r>
                </w:p>
              </w:tc>
              <w:tc>
                <w:tcPr>
                  <w:tcW w:w="87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0.0945</w:t>
                  </w:r>
                </w:p>
              </w:tc>
              <w:tc>
                <w:tcPr>
                  <w:tcW w:w="1225"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39.31</w:t>
                  </w:r>
                </w:p>
              </w:tc>
              <w:tc>
                <w:tcPr>
                  <w:tcW w:w="87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0.0945</w:t>
                  </w:r>
                </w:p>
              </w:tc>
            </w:tr>
            <w:tr w:rsidR="00884B94" w:rsidRPr="00884B94" w:rsidTr="00234134">
              <w:trPr>
                <w:jc w:val="center"/>
              </w:trPr>
              <w:tc>
                <w:tcPr>
                  <w:tcW w:w="844" w:type="dxa"/>
                  <w:vMerge/>
                  <w:vAlign w:val="center"/>
                </w:tcPr>
                <w:p w:rsidR="00F32B51" w:rsidRPr="00884B94" w:rsidRDefault="00F32B51" w:rsidP="00F32B51">
                  <w:pPr>
                    <w:adjustRightInd w:val="0"/>
                    <w:snapToGrid w:val="0"/>
                    <w:spacing w:line="240" w:lineRule="auto"/>
                    <w:jc w:val="center"/>
                    <w:rPr>
                      <w:sz w:val="22"/>
                      <w:szCs w:val="21"/>
                    </w:rPr>
                  </w:pPr>
                </w:p>
              </w:tc>
              <w:tc>
                <w:tcPr>
                  <w:tcW w:w="657" w:type="dxa"/>
                  <w:vAlign w:val="center"/>
                </w:tcPr>
                <w:p w:rsidR="00F32B51" w:rsidRPr="00884B94" w:rsidRDefault="00F32B51" w:rsidP="00F32B51">
                  <w:pPr>
                    <w:adjustRightInd w:val="0"/>
                    <w:snapToGrid w:val="0"/>
                    <w:spacing w:line="240" w:lineRule="auto"/>
                    <w:jc w:val="center"/>
                    <w:rPr>
                      <w:sz w:val="22"/>
                      <w:szCs w:val="21"/>
                    </w:rPr>
                  </w:pPr>
                  <w:r w:rsidRPr="00884B94">
                    <w:rPr>
                      <w:sz w:val="22"/>
                      <w:szCs w:val="21"/>
                    </w:rPr>
                    <w:t>烟尘</w:t>
                  </w:r>
                </w:p>
              </w:tc>
              <w:tc>
                <w:tcPr>
                  <w:tcW w:w="1124" w:type="dxa"/>
                  <w:vAlign w:val="center"/>
                </w:tcPr>
                <w:p w:rsidR="00F32B51" w:rsidRPr="00884B94" w:rsidRDefault="00F32B51" w:rsidP="00F32B51">
                  <w:pPr>
                    <w:adjustRightInd w:val="0"/>
                    <w:snapToGrid w:val="0"/>
                    <w:spacing w:line="240" w:lineRule="auto"/>
                    <w:jc w:val="center"/>
                    <w:rPr>
                      <w:sz w:val="22"/>
                      <w:szCs w:val="21"/>
                    </w:rPr>
                  </w:pPr>
                  <w:r w:rsidRPr="00884B94">
                    <w:rPr>
                      <w:sz w:val="22"/>
                      <w:szCs w:val="21"/>
                    </w:rPr>
                    <w:t>2.4k</w:t>
                  </w:r>
                  <w:r w:rsidRPr="00884B94">
                    <w:rPr>
                      <w:bCs/>
                      <w:sz w:val="22"/>
                      <w:szCs w:val="21"/>
                    </w:rPr>
                    <w:t>g/</w:t>
                  </w:r>
                  <w:r w:rsidRPr="00884B94">
                    <w:rPr>
                      <w:bCs/>
                      <w:sz w:val="22"/>
                      <w:szCs w:val="21"/>
                    </w:rPr>
                    <w:t>万</w:t>
                  </w:r>
                  <w:r w:rsidRPr="00884B94">
                    <w:rPr>
                      <w:bCs/>
                      <w:sz w:val="22"/>
                      <w:szCs w:val="21"/>
                    </w:rPr>
                    <w:t>Nm</w:t>
                  </w:r>
                  <w:r w:rsidRPr="00884B94">
                    <w:rPr>
                      <w:bCs/>
                      <w:sz w:val="22"/>
                      <w:szCs w:val="21"/>
                      <w:vertAlign w:val="superscript"/>
                    </w:rPr>
                    <w:t>3</w:t>
                  </w:r>
                </w:p>
              </w:tc>
              <w:tc>
                <w:tcPr>
                  <w:tcW w:w="896" w:type="dxa"/>
                  <w:vMerge/>
                  <w:vAlign w:val="center"/>
                </w:tcPr>
                <w:p w:rsidR="00F32B51" w:rsidRPr="00884B94" w:rsidRDefault="00F32B51" w:rsidP="00F32B51">
                  <w:pPr>
                    <w:adjustRightInd w:val="0"/>
                    <w:snapToGrid w:val="0"/>
                    <w:spacing w:line="240" w:lineRule="auto"/>
                    <w:jc w:val="center"/>
                    <w:rPr>
                      <w:sz w:val="22"/>
                      <w:szCs w:val="21"/>
                    </w:rPr>
                  </w:pPr>
                </w:p>
              </w:tc>
              <w:tc>
                <w:tcPr>
                  <w:tcW w:w="1322" w:type="dxa"/>
                  <w:vAlign w:val="center"/>
                </w:tcPr>
                <w:p w:rsidR="00F32B51" w:rsidRPr="00884B94" w:rsidRDefault="00F32B51" w:rsidP="008A6165">
                  <w:pPr>
                    <w:adjustRightInd w:val="0"/>
                    <w:snapToGrid w:val="0"/>
                    <w:spacing w:line="240" w:lineRule="auto"/>
                    <w:jc w:val="center"/>
                    <w:rPr>
                      <w:sz w:val="22"/>
                      <w:szCs w:val="21"/>
                    </w:rPr>
                  </w:pPr>
                  <w:r w:rsidRPr="00884B94">
                    <w:rPr>
                      <w:rFonts w:hint="eastAsia"/>
                      <w:sz w:val="22"/>
                      <w:szCs w:val="21"/>
                    </w:rPr>
                    <w:t>17.</w:t>
                  </w:r>
                  <w:r w:rsidR="008A6165" w:rsidRPr="00884B94">
                    <w:rPr>
                      <w:rFonts w:hint="eastAsia"/>
                      <w:sz w:val="22"/>
                      <w:szCs w:val="21"/>
                    </w:rPr>
                    <w:t>61</w:t>
                  </w:r>
                </w:p>
              </w:tc>
              <w:tc>
                <w:tcPr>
                  <w:tcW w:w="1039" w:type="dxa"/>
                  <w:vAlign w:val="center"/>
                </w:tcPr>
                <w:p w:rsidR="00F32B51" w:rsidRPr="00884B94" w:rsidRDefault="008A6165" w:rsidP="00F32B51">
                  <w:pPr>
                    <w:adjustRightInd w:val="0"/>
                    <w:snapToGrid w:val="0"/>
                    <w:spacing w:line="240" w:lineRule="auto"/>
                    <w:jc w:val="center"/>
                    <w:rPr>
                      <w:sz w:val="22"/>
                      <w:szCs w:val="21"/>
                    </w:rPr>
                  </w:pPr>
                  <w:r w:rsidRPr="00884B94">
                    <w:rPr>
                      <w:rFonts w:hint="eastAsia"/>
                      <w:sz w:val="22"/>
                      <w:szCs w:val="21"/>
                    </w:rPr>
                    <w:t>0.015</w:t>
                  </w:r>
                </w:p>
              </w:tc>
              <w:tc>
                <w:tcPr>
                  <w:tcW w:w="874" w:type="dxa"/>
                  <w:vAlign w:val="center"/>
                </w:tcPr>
                <w:p w:rsidR="00F32B51" w:rsidRPr="00884B94" w:rsidRDefault="00F32B51" w:rsidP="008A6165">
                  <w:pPr>
                    <w:adjustRightInd w:val="0"/>
                    <w:snapToGrid w:val="0"/>
                    <w:spacing w:line="240" w:lineRule="auto"/>
                    <w:jc w:val="center"/>
                    <w:rPr>
                      <w:sz w:val="22"/>
                      <w:szCs w:val="21"/>
                    </w:rPr>
                  </w:pPr>
                  <w:r w:rsidRPr="00884B94">
                    <w:rPr>
                      <w:rFonts w:hint="eastAsia"/>
                      <w:sz w:val="22"/>
                      <w:szCs w:val="21"/>
                    </w:rPr>
                    <w:t>0.0</w:t>
                  </w:r>
                  <w:r w:rsidR="008A6165" w:rsidRPr="00884B94">
                    <w:rPr>
                      <w:rFonts w:hint="eastAsia"/>
                      <w:sz w:val="22"/>
                      <w:szCs w:val="21"/>
                    </w:rPr>
                    <w:t>36</w:t>
                  </w:r>
                </w:p>
              </w:tc>
              <w:tc>
                <w:tcPr>
                  <w:tcW w:w="1225" w:type="dxa"/>
                  <w:vAlign w:val="center"/>
                </w:tcPr>
                <w:p w:rsidR="00F32B51" w:rsidRPr="00884B94" w:rsidRDefault="00F32B51" w:rsidP="008A6165">
                  <w:pPr>
                    <w:adjustRightInd w:val="0"/>
                    <w:snapToGrid w:val="0"/>
                    <w:spacing w:line="240" w:lineRule="auto"/>
                    <w:jc w:val="center"/>
                    <w:rPr>
                      <w:sz w:val="22"/>
                      <w:szCs w:val="21"/>
                    </w:rPr>
                  </w:pPr>
                  <w:r w:rsidRPr="00884B94">
                    <w:rPr>
                      <w:rFonts w:hint="eastAsia"/>
                      <w:sz w:val="22"/>
                      <w:szCs w:val="21"/>
                    </w:rPr>
                    <w:t>17.</w:t>
                  </w:r>
                  <w:r w:rsidR="008A6165" w:rsidRPr="00884B94">
                    <w:rPr>
                      <w:rFonts w:hint="eastAsia"/>
                      <w:sz w:val="22"/>
                      <w:szCs w:val="21"/>
                    </w:rPr>
                    <w:t>61</w:t>
                  </w:r>
                </w:p>
              </w:tc>
              <w:tc>
                <w:tcPr>
                  <w:tcW w:w="874" w:type="dxa"/>
                  <w:vAlign w:val="center"/>
                </w:tcPr>
                <w:p w:rsidR="00F32B51" w:rsidRPr="00884B94" w:rsidRDefault="00F32B51" w:rsidP="00F32B51">
                  <w:pPr>
                    <w:adjustRightInd w:val="0"/>
                    <w:snapToGrid w:val="0"/>
                    <w:spacing w:line="240" w:lineRule="auto"/>
                    <w:jc w:val="center"/>
                    <w:rPr>
                      <w:sz w:val="22"/>
                      <w:szCs w:val="21"/>
                    </w:rPr>
                  </w:pPr>
                  <w:r w:rsidRPr="00884B94">
                    <w:rPr>
                      <w:rFonts w:hint="eastAsia"/>
                      <w:sz w:val="22"/>
                      <w:szCs w:val="21"/>
                    </w:rPr>
                    <w:t>0.036</w:t>
                  </w:r>
                </w:p>
              </w:tc>
            </w:tr>
          </w:tbl>
          <w:p w:rsidR="00410FC8" w:rsidRPr="00884B94" w:rsidRDefault="00E756E2" w:rsidP="004B3FC3">
            <w:pPr>
              <w:pStyle w:val="a0"/>
              <w:ind w:firstLine="480"/>
            </w:pPr>
            <w:r w:rsidRPr="00884B94">
              <w:rPr>
                <w:rFonts w:hint="eastAsia"/>
              </w:rPr>
              <w:t>噪声</w:t>
            </w:r>
          </w:p>
          <w:p w:rsidR="00410FC8" w:rsidRPr="00884B94" w:rsidRDefault="00E756E2">
            <w:pPr>
              <w:pStyle w:val="a0"/>
              <w:ind w:firstLine="480"/>
            </w:pPr>
            <w:r w:rsidRPr="00884B94">
              <w:rPr>
                <w:rFonts w:hint="eastAsia"/>
              </w:rPr>
              <w:t>原项目主要噪声为油井的机械噪声，通过采取基础减振、厂区衰减的措施降低噪声，符合《工业企业厂界噪声标准》（</w:t>
            </w:r>
            <w:r w:rsidRPr="00884B94">
              <w:rPr>
                <w:rFonts w:hint="eastAsia"/>
              </w:rPr>
              <w:t>GB12348-90</w:t>
            </w:r>
            <w:r w:rsidRPr="00884B94">
              <w:rPr>
                <w:rFonts w:hint="eastAsia"/>
              </w:rPr>
              <w:t>）Ⅱ类标准的要求。</w:t>
            </w:r>
          </w:p>
          <w:p w:rsidR="00410FC8" w:rsidRPr="00884B94" w:rsidRDefault="00E756E2">
            <w:pPr>
              <w:pStyle w:val="a0"/>
              <w:ind w:firstLine="480"/>
            </w:pPr>
            <w:r w:rsidRPr="00884B94">
              <w:rPr>
                <w:rFonts w:hint="eastAsia"/>
              </w:rPr>
              <w:t>固废</w:t>
            </w:r>
          </w:p>
          <w:p w:rsidR="00410FC8" w:rsidRPr="00884B94" w:rsidRDefault="00C55266">
            <w:pPr>
              <w:pStyle w:val="a0"/>
              <w:ind w:firstLine="480"/>
            </w:pPr>
            <w:r w:rsidRPr="00884B94">
              <w:rPr>
                <w:rFonts w:hint="eastAsia"/>
              </w:rPr>
              <w:t>现有项目运行时不产生固废。</w:t>
            </w:r>
          </w:p>
          <w:p w:rsidR="00410FC8" w:rsidRPr="00884B94" w:rsidRDefault="00E756E2">
            <w:pPr>
              <w:numPr>
                <w:ilvl w:val="0"/>
                <w:numId w:val="1"/>
              </w:numPr>
              <w:rPr>
                <w:b/>
                <w:bCs/>
                <w:szCs w:val="24"/>
              </w:rPr>
            </w:pPr>
            <w:r w:rsidRPr="00884B94">
              <w:rPr>
                <w:b/>
                <w:bCs/>
                <w:szCs w:val="24"/>
              </w:rPr>
              <w:t>现有项目</w:t>
            </w:r>
            <w:r w:rsidR="00860865" w:rsidRPr="00884B94">
              <w:rPr>
                <w:rFonts w:hint="eastAsia"/>
                <w:b/>
                <w:bCs/>
                <w:szCs w:val="24"/>
              </w:rPr>
              <w:t>排放总量</w:t>
            </w:r>
          </w:p>
          <w:p w:rsidR="000E0A57" w:rsidRPr="00884B94" w:rsidRDefault="000E0A57" w:rsidP="000E0A57">
            <w:pPr>
              <w:pStyle w:val="a0"/>
              <w:ind w:firstLine="480"/>
            </w:pPr>
            <w:r w:rsidRPr="00884B94">
              <w:rPr>
                <w:rFonts w:hint="eastAsia"/>
              </w:rPr>
              <w:t>现有项目污染物排放“三本账”情况一览表见下表</w:t>
            </w:r>
            <w:r w:rsidRPr="00884B94">
              <w:rPr>
                <w:rFonts w:hint="eastAsia"/>
              </w:rPr>
              <w:t>1-</w:t>
            </w:r>
            <w:r w:rsidR="00234134" w:rsidRPr="00884B94">
              <w:rPr>
                <w:rFonts w:hint="eastAsia"/>
              </w:rPr>
              <w:t>6</w:t>
            </w:r>
            <w:r w:rsidRPr="00884B94">
              <w:rPr>
                <w:rFonts w:hint="eastAsia"/>
              </w:rPr>
              <w:t>。</w:t>
            </w:r>
          </w:p>
          <w:p w:rsidR="008A6165" w:rsidRPr="00884B94" w:rsidRDefault="000E0A57" w:rsidP="008A6165">
            <w:pPr>
              <w:adjustRightInd w:val="0"/>
              <w:snapToGrid w:val="0"/>
              <w:spacing w:line="240" w:lineRule="auto"/>
              <w:ind w:firstLineChars="200" w:firstLine="482"/>
              <w:jc w:val="center"/>
              <w:rPr>
                <w:szCs w:val="24"/>
              </w:rPr>
            </w:pPr>
            <w:r w:rsidRPr="00884B94">
              <w:rPr>
                <w:rFonts w:hint="eastAsia"/>
                <w:b/>
                <w:szCs w:val="24"/>
              </w:rPr>
              <w:t>表</w:t>
            </w:r>
            <w:r w:rsidRPr="00884B94">
              <w:rPr>
                <w:rFonts w:hint="eastAsia"/>
                <w:b/>
                <w:szCs w:val="24"/>
              </w:rPr>
              <w:t>1-</w:t>
            </w:r>
            <w:r w:rsidR="00234134" w:rsidRPr="00884B94">
              <w:rPr>
                <w:rFonts w:hint="eastAsia"/>
                <w:b/>
                <w:szCs w:val="24"/>
              </w:rPr>
              <w:t>6</w:t>
            </w:r>
            <w:r w:rsidR="008A6165" w:rsidRPr="00884B94">
              <w:rPr>
                <w:rFonts w:hint="eastAsia"/>
                <w:b/>
                <w:szCs w:val="24"/>
              </w:rPr>
              <w:t>现有项目污染物</w:t>
            </w:r>
            <w:r w:rsidR="008A6165" w:rsidRPr="00884B94">
              <w:rPr>
                <w:b/>
                <w:szCs w:val="24"/>
              </w:rPr>
              <w:t>排放</w:t>
            </w:r>
            <w:r w:rsidR="008A6165" w:rsidRPr="00884B94">
              <w:rPr>
                <w:rFonts w:hint="eastAsia"/>
                <w:b/>
                <w:szCs w:val="24"/>
              </w:rPr>
              <w:t>情况</w:t>
            </w:r>
            <w:r w:rsidR="008A6165" w:rsidRPr="00884B94">
              <w:rPr>
                <w:b/>
                <w:szCs w:val="24"/>
              </w:rPr>
              <w:t>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81"/>
              <w:gridCol w:w="2204"/>
              <w:gridCol w:w="1665"/>
              <w:gridCol w:w="2348"/>
              <w:gridCol w:w="2211"/>
            </w:tblGrid>
            <w:tr w:rsidR="00884B94" w:rsidRPr="00884B94" w:rsidTr="008A6165">
              <w:trPr>
                <w:trHeight w:val="414"/>
                <w:tblHeader/>
                <w:jc w:val="center"/>
              </w:trPr>
              <w:tc>
                <w:tcPr>
                  <w:tcW w:w="322" w:type="pct"/>
                  <w:vMerge w:val="restart"/>
                  <w:vAlign w:val="center"/>
                </w:tcPr>
                <w:p w:rsidR="008A6165" w:rsidRPr="00884B94" w:rsidRDefault="008A6165" w:rsidP="008A6165">
                  <w:pPr>
                    <w:widowControl/>
                    <w:adjustRightInd w:val="0"/>
                    <w:snapToGrid w:val="0"/>
                    <w:spacing w:line="240" w:lineRule="auto"/>
                    <w:jc w:val="center"/>
                    <w:rPr>
                      <w:b/>
                      <w:sz w:val="21"/>
                      <w:szCs w:val="21"/>
                    </w:rPr>
                  </w:pPr>
                  <w:r w:rsidRPr="00884B94">
                    <w:rPr>
                      <w:b/>
                      <w:sz w:val="21"/>
                      <w:szCs w:val="21"/>
                    </w:rPr>
                    <w:t>类别</w:t>
                  </w:r>
                </w:p>
              </w:tc>
              <w:tc>
                <w:tcPr>
                  <w:tcW w:w="1223" w:type="pct"/>
                  <w:vMerge w:val="restart"/>
                  <w:vAlign w:val="center"/>
                </w:tcPr>
                <w:p w:rsidR="008A6165" w:rsidRPr="00884B94" w:rsidRDefault="008A6165" w:rsidP="008A6165">
                  <w:pPr>
                    <w:widowControl/>
                    <w:adjustRightInd w:val="0"/>
                    <w:snapToGrid w:val="0"/>
                    <w:spacing w:line="240" w:lineRule="auto"/>
                    <w:jc w:val="center"/>
                    <w:rPr>
                      <w:b/>
                      <w:sz w:val="21"/>
                      <w:szCs w:val="21"/>
                    </w:rPr>
                  </w:pPr>
                  <w:r w:rsidRPr="00884B94">
                    <w:rPr>
                      <w:b/>
                      <w:sz w:val="21"/>
                      <w:szCs w:val="21"/>
                    </w:rPr>
                    <w:t>污染物名称</w:t>
                  </w:r>
                </w:p>
              </w:tc>
              <w:tc>
                <w:tcPr>
                  <w:tcW w:w="924" w:type="pct"/>
                  <w:vMerge w:val="restart"/>
                  <w:vAlign w:val="center"/>
                </w:tcPr>
                <w:p w:rsidR="008A6165" w:rsidRPr="00884B94" w:rsidRDefault="008A6165" w:rsidP="008A6165">
                  <w:pPr>
                    <w:widowControl/>
                    <w:adjustRightInd w:val="0"/>
                    <w:snapToGrid w:val="0"/>
                    <w:spacing w:line="240" w:lineRule="auto"/>
                    <w:jc w:val="center"/>
                    <w:rPr>
                      <w:b/>
                      <w:sz w:val="21"/>
                      <w:szCs w:val="21"/>
                    </w:rPr>
                  </w:pPr>
                  <w:r w:rsidRPr="00884B94">
                    <w:rPr>
                      <w:b/>
                      <w:sz w:val="21"/>
                      <w:szCs w:val="21"/>
                    </w:rPr>
                    <w:t>产生环节</w:t>
                  </w:r>
                </w:p>
              </w:tc>
              <w:tc>
                <w:tcPr>
                  <w:tcW w:w="1303" w:type="pct"/>
                  <w:vMerge w:val="restart"/>
                  <w:vAlign w:val="center"/>
                </w:tcPr>
                <w:p w:rsidR="008A6165" w:rsidRPr="00884B94" w:rsidRDefault="008A6165" w:rsidP="008A6165">
                  <w:pPr>
                    <w:adjustRightInd w:val="0"/>
                    <w:snapToGrid w:val="0"/>
                    <w:spacing w:line="240" w:lineRule="auto"/>
                    <w:jc w:val="center"/>
                    <w:rPr>
                      <w:b/>
                      <w:sz w:val="21"/>
                      <w:szCs w:val="21"/>
                    </w:rPr>
                  </w:pPr>
                  <w:r w:rsidRPr="00884B94">
                    <w:rPr>
                      <w:b/>
                      <w:sz w:val="21"/>
                      <w:szCs w:val="21"/>
                    </w:rPr>
                    <w:t>产生量</w:t>
                  </w:r>
                </w:p>
              </w:tc>
              <w:tc>
                <w:tcPr>
                  <w:tcW w:w="1227" w:type="pct"/>
                  <w:vMerge w:val="restart"/>
                  <w:vAlign w:val="center"/>
                </w:tcPr>
                <w:p w:rsidR="008A6165" w:rsidRPr="00884B94" w:rsidRDefault="008A6165" w:rsidP="008A6165">
                  <w:pPr>
                    <w:tabs>
                      <w:tab w:val="left" w:pos="660"/>
                    </w:tabs>
                    <w:adjustRightInd w:val="0"/>
                    <w:snapToGrid w:val="0"/>
                    <w:spacing w:line="240" w:lineRule="auto"/>
                    <w:jc w:val="center"/>
                    <w:rPr>
                      <w:b/>
                      <w:sz w:val="21"/>
                      <w:szCs w:val="21"/>
                    </w:rPr>
                  </w:pPr>
                  <w:r w:rsidRPr="00884B94">
                    <w:rPr>
                      <w:b/>
                      <w:sz w:val="21"/>
                      <w:szCs w:val="21"/>
                    </w:rPr>
                    <w:t>实际排放量</w:t>
                  </w:r>
                </w:p>
              </w:tc>
            </w:tr>
            <w:tr w:rsidR="00884B94" w:rsidRPr="00884B94" w:rsidTr="008A6165">
              <w:trPr>
                <w:trHeight w:val="414"/>
                <w:tblHeader/>
                <w:jc w:val="center"/>
              </w:trPr>
              <w:tc>
                <w:tcPr>
                  <w:tcW w:w="322" w:type="pct"/>
                  <w:vMerge/>
                  <w:vAlign w:val="center"/>
                </w:tcPr>
                <w:p w:rsidR="008A6165" w:rsidRPr="00884B94" w:rsidRDefault="008A6165" w:rsidP="008A6165">
                  <w:pPr>
                    <w:widowControl/>
                    <w:adjustRightInd w:val="0"/>
                    <w:snapToGrid w:val="0"/>
                    <w:spacing w:line="240" w:lineRule="auto"/>
                    <w:jc w:val="center"/>
                    <w:rPr>
                      <w:sz w:val="21"/>
                      <w:szCs w:val="21"/>
                    </w:rPr>
                  </w:pPr>
                </w:p>
              </w:tc>
              <w:tc>
                <w:tcPr>
                  <w:tcW w:w="1223" w:type="pct"/>
                  <w:vMerge/>
                  <w:vAlign w:val="center"/>
                </w:tcPr>
                <w:p w:rsidR="008A6165" w:rsidRPr="00884B94" w:rsidRDefault="008A6165" w:rsidP="008A6165">
                  <w:pPr>
                    <w:widowControl/>
                    <w:adjustRightInd w:val="0"/>
                    <w:snapToGrid w:val="0"/>
                    <w:spacing w:line="240" w:lineRule="auto"/>
                    <w:jc w:val="center"/>
                    <w:rPr>
                      <w:sz w:val="21"/>
                      <w:szCs w:val="21"/>
                    </w:rPr>
                  </w:pPr>
                </w:p>
              </w:tc>
              <w:tc>
                <w:tcPr>
                  <w:tcW w:w="924" w:type="pct"/>
                  <w:vMerge/>
                  <w:vAlign w:val="center"/>
                </w:tcPr>
                <w:p w:rsidR="008A6165" w:rsidRPr="00884B94" w:rsidRDefault="008A6165" w:rsidP="008A6165">
                  <w:pPr>
                    <w:widowControl/>
                    <w:adjustRightInd w:val="0"/>
                    <w:snapToGrid w:val="0"/>
                    <w:spacing w:line="240" w:lineRule="auto"/>
                    <w:jc w:val="center"/>
                    <w:rPr>
                      <w:sz w:val="21"/>
                      <w:szCs w:val="21"/>
                    </w:rPr>
                  </w:pPr>
                </w:p>
              </w:tc>
              <w:tc>
                <w:tcPr>
                  <w:tcW w:w="1303" w:type="pct"/>
                  <w:vMerge/>
                  <w:vAlign w:val="center"/>
                </w:tcPr>
                <w:p w:rsidR="008A6165" w:rsidRPr="00884B94" w:rsidRDefault="008A6165" w:rsidP="008A6165">
                  <w:pPr>
                    <w:adjustRightInd w:val="0"/>
                    <w:snapToGrid w:val="0"/>
                    <w:spacing w:line="240" w:lineRule="auto"/>
                    <w:jc w:val="center"/>
                    <w:rPr>
                      <w:sz w:val="21"/>
                      <w:szCs w:val="21"/>
                    </w:rPr>
                  </w:pPr>
                </w:p>
              </w:tc>
              <w:tc>
                <w:tcPr>
                  <w:tcW w:w="1227" w:type="pct"/>
                  <w:vMerge/>
                  <w:vAlign w:val="center"/>
                </w:tcPr>
                <w:p w:rsidR="008A6165" w:rsidRPr="00884B94" w:rsidRDefault="008A6165" w:rsidP="008A6165">
                  <w:pPr>
                    <w:tabs>
                      <w:tab w:val="left" w:pos="660"/>
                    </w:tabs>
                    <w:adjustRightInd w:val="0"/>
                    <w:snapToGrid w:val="0"/>
                    <w:spacing w:line="240" w:lineRule="auto"/>
                    <w:jc w:val="center"/>
                    <w:rPr>
                      <w:sz w:val="21"/>
                      <w:szCs w:val="21"/>
                    </w:rPr>
                  </w:pPr>
                </w:p>
              </w:tc>
            </w:tr>
            <w:tr w:rsidR="00884B94" w:rsidRPr="00884B94" w:rsidTr="008A6165">
              <w:trPr>
                <w:trHeight w:val="176"/>
                <w:tblHeader/>
                <w:jc w:val="center"/>
              </w:trPr>
              <w:tc>
                <w:tcPr>
                  <w:tcW w:w="322" w:type="pct"/>
                  <w:vMerge w:val="restar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废水</w:t>
                  </w: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废水量</w:t>
                  </w:r>
                </w:p>
              </w:tc>
              <w:tc>
                <w:tcPr>
                  <w:tcW w:w="924" w:type="pct"/>
                  <w:vMerge w:val="restar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sz w:val="21"/>
                      <w:szCs w:val="21"/>
                    </w:rPr>
                    <w:t>生活污水</w:t>
                  </w: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1460</w:t>
                  </w:r>
                </w:p>
              </w:tc>
              <w:tc>
                <w:tcPr>
                  <w:tcW w:w="1227"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0</w:t>
                  </w:r>
                </w:p>
              </w:tc>
            </w:tr>
            <w:tr w:rsidR="00884B94" w:rsidRPr="00884B94" w:rsidTr="008A6165">
              <w:trPr>
                <w:trHeight w:val="428"/>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COD</w:t>
                  </w:r>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 xml:space="preserve">0.51 </w:t>
                  </w:r>
                </w:p>
              </w:tc>
              <w:tc>
                <w:tcPr>
                  <w:tcW w:w="1227" w:type="pc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rFonts w:hint="eastAsia"/>
                      <w:bCs/>
                      <w:sz w:val="21"/>
                      <w:szCs w:val="21"/>
                    </w:rPr>
                    <w:t>0</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SS</w:t>
                  </w:r>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0.365</w:t>
                  </w:r>
                </w:p>
              </w:tc>
              <w:tc>
                <w:tcPr>
                  <w:tcW w:w="1227" w:type="pc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rFonts w:hint="eastAsia"/>
                      <w:bCs/>
                      <w:sz w:val="21"/>
                      <w:szCs w:val="21"/>
                    </w:rPr>
                    <w:t>0</w:t>
                  </w:r>
                </w:p>
              </w:tc>
            </w:tr>
            <w:tr w:rsidR="00884B94" w:rsidRPr="00884B94" w:rsidTr="008A6165">
              <w:trPr>
                <w:trHeight w:val="370"/>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氨氮</w:t>
                  </w:r>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0.0438</w:t>
                  </w:r>
                </w:p>
              </w:tc>
              <w:tc>
                <w:tcPr>
                  <w:tcW w:w="1227" w:type="pc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rFonts w:hint="eastAsia"/>
                      <w:bCs/>
                      <w:sz w:val="21"/>
                      <w:szCs w:val="21"/>
                    </w:rPr>
                    <w:t>0</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TP</w:t>
                  </w:r>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0.0044</w:t>
                  </w:r>
                </w:p>
              </w:tc>
              <w:tc>
                <w:tcPr>
                  <w:tcW w:w="1227" w:type="pc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rFonts w:hint="eastAsia"/>
                      <w:bCs/>
                      <w:sz w:val="21"/>
                      <w:szCs w:val="21"/>
                    </w:rPr>
                    <w:t>0</w:t>
                  </w:r>
                </w:p>
              </w:tc>
            </w:tr>
            <w:tr w:rsidR="00884B94" w:rsidRPr="00884B94" w:rsidTr="008A6165">
              <w:trPr>
                <w:trHeight w:val="176"/>
                <w:tblHeader/>
                <w:jc w:val="center"/>
              </w:trPr>
              <w:tc>
                <w:tcPr>
                  <w:tcW w:w="322" w:type="pct"/>
                  <w:vMerge w:val="restar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rFonts w:hint="eastAsia"/>
                      <w:sz w:val="21"/>
                      <w:szCs w:val="21"/>
                    </w:rPr>
                    <w:t>废气</w:t>
                  </w: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rFonts w:hint="eastAsia"/>
                      <w:sz w:val="21"/>
                      <w:szCs w:val="21"/>
                    </w:rPr>
                    <w:t>烟尘</w:t>
                  </w:r>
                </w:p>
              </w:tc>
              <w:tc>
                <w:tcPr>
                  <w:tcW w:w="924" w:type="pct"/>
                  <w:vMerge w:val="restart"/>
                  <w:vAlign w:val="center"/>
                </w:tcPr>
                <w:p w:rsidR="008A6165" w:rsidRPr="00884B94" w:rsidRDefault="008A6165" w:rsidP="008A6165">
                  <w:pPr>
                    <w:autoSpaceDE w:val="0"/>
                    <w:autoSpaceDN w:val="0"/>
                    <w:adjustRightInd w:val="0"/>
                    <w:snapToGrid w:val="0"/>
                    <w:spacing w:line="240" w:lineRule="auto"/>
                    <w:jc w:val="center"/>
                    <w:rPr>
                      <w:sz w:val="21"/>
                      <w:szCs w:val="21"/>
                    </w:rPr>
                  </w:pPr>
                  <w:r w:rsidRPr="00884B94">
                    <w:rPr>
                      <w:rFonts w:hint="eastAsia"/>
                      <w:sz w:val="21"/>
                      <w:szCs w:val="21"/>
                    </w:rPr>
                    <w:t>储油罐加热</w:t>
                  </w: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rFonts w:hint="eastAsia"/>
                      <w:sz w:val="21"/>
                      <w:szCs w:val="21"/>
                    </w:rPr>
                    <w:t>0.036</w:t>
                  </w:r>
                </w:p>
              </w:tc>
              <w:tc>
                <w:tcPr>
                  <w:tcW w:w="1227" w:type="pct"/>
                  <w:vAlign w:val="center"/>
                </w:tcPr>
                <w:p w:rsidR="008A6165" w:rsidRPr="00884B94" w:rsidRDefault="008A6165" w:rsidP="00234134">
                  <w:pPr>
                    <w:adjustRightInd w:val="0"/>
                    <w:snapToGrid w:val="0"/>
                    <w:spacing w:line="240" w:lineRule="auto"/>
                    <w:jc w:val="center"/>
                    <w:rPr>
                      <w:sz w:val="21"/>
                      <w:szCs w:val="21"/>
                    </w:rPr>
                  </w:pPr>
                  <w:r w:rsidRPr="00884B94">
                    <w:rPr>
                      <w:rFonts w:hint="eastAsia"/>
                      <w:sz w:val="21"/>
                      <w:szCs w:val="21"/>
                    </w:rPr>
                    <w:t>0.036</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rFonts w:hint="eastAsia"/>
                      <w:sz w:val="21"/>
                      <w:szCs w:val="21"/>
                    </w:rPr>
                    <w:t>SO</w:t>
                  </w:r>
                  <w:r w:rsidRPr="00884B94">
                    <w:rPr>
                      <w:rFonts w:hint="eastAsia"/>
                      <w:sz w:val="21"/>
                      <w:szCs w:val="21"/>
                      <w:vertAlign w:val="subscript"/>
                    </w:rPr>
                    <w:t>2</w:t>
                  </w:r>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234134">
                  <w:pPr>
                    <w:adjustRightInd w:val="0"/>
                    <w:snapToGrid w:val="0"/>
                    <w:spacing w:line="240" w:lineRule="auto"/>
                    <w:jc w:val="center"/>
                    <w:rPr>
                      <w:sz w:val="21"/>
                      <w:szCs w:val="21"/>
                    </w:rPr>
                  </w:pPr>
                  <w:r w:rsidRPr="00884B94">
                    <w:rPr>
                      <w:rFonts w:hint="eastAsia"/>
                      <w:sz w:val="21"/>
                      <w:szCs w:val="21"/>
                    </w:rPr>
                    <w:t>0.0057</w:t>
                  </w:r>
                </w:p>
              </w:tc>
              <w:tc>
                <w:tcPr>
                  <w:tcW w:w="1227" w:type="pct"/>
                  <w:vAlign w:val="center"/>
                </w:tcPr>
                <w:p w:rsidR="008A6165" w:rsidRPr="00884B94" w:rsidRDefault="008A6165" w:rsidP="00234134">
                  <w:pPr>
                    <w:adjustRightInd w:val="0"/>
                    <w:snapToGrid w:val="0"/>
                    <w:spacing w:line="240" w:lineRule="auto"/>
                    <w:jc w:val="center"/>
                    <w:rPr>
                      <w:sz w:val="21"/>
                      <w:szCs w:val="21"/>
                    </w:rPr>
                  </w:pPr>
                  <w:r w:rsidRPr="00884B94">
                    <w:rPr>
                      <w:rFonts w:hint="eastAsia"/>
                      <w:sz w:val="21"/>
                      <w:szCs w:val="21"/>
                    </w:rPr>
                    <w:t>0.0057</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proofErr w:type="spellStart"/>
                  <w:r w:rsidRPr="00884B94">
                    <w:rPr>
                      <w:rFonts w:hint="eastAsia"/>
                      <w:sz w:val="21"/>
                      <w:szCs w:val="21"/>
                    </w:rPr>
                    <w:t>NOx</w:t>
                  </w:r>
                  <w:proofErr w:type="spellEnd"/>
                </w:p>
              </w:tc>
              <w:tc>
                <w:tcPr>
                  <w:tcW w:w="924" w:type="pct"/>
                  <w:vMerge/>
                  <w:vAlign w:val="center"/>
                </w:tcPr>
                <w:p w:rsidR="008A6165" w:rsidRPr="00884B94" w:rsidRDefault="008A6165" w:rsidP="008A6165">
                  <w:pPr>
                    <w:autoSpaceDE w:val="0"/>
                    <w:autoSpaceDN w:val="0"/>
                    <w:adjustRightInd w:val="0"/>
                    <w:snapToGrid w:val="0"/>
                    <w:spacing w:line="240" w:lineRule="auto"/>
                    <w:jc w:val="center"/>
                    <w:rPr>
                      <w:sz w:val="21"/>
                      <w:szCs w:val="21"/>
                    </w:rPr>
                  </w:pPr>
                </w:p>
              </w:tc>
              <w:tc>
                <w:tcPr>
                  <w:tcW w:w="1303" w:type="pct"/>
                  <w:vAlign w:val="center"/>
                </w:tcPr>
                <w:p w:rsidR="008A6165" w:rsidRPr="00884B94" w:rsidRDefault="008A6165" w:rsidP="00234134">
                  <w:pPr>
                    <w:adjustRightInd w:val="0"/>
                    <w:snapToGrid w:val="0"/>
                    <w:spacing w:line="240" w:lineRule="auto"/>
                    <w:jc w:val="center"/>
                    <w:rPr>
                      <w:sz w:val="21"/>
                      <w:szCs w:val="21"/>
                    </w:rPr>
                  </w:pPr>
                  <w:r w:rsidRPr="00884B94">
                    <w:rPr>
                      <w:rFonts w:hint="eastAsia"/>
                      <w:sz w:val="21"/>
                      <w:szCs w:val="21"/>
                    </w:rPr>
                    <w:t>0.0945</w:t>
                  </w:r>
                </w:p>
              </w:tc>
              <w:tc>
                <w:tcPr>
                  <w:tcW w:w="1227" w:type="pct"/>
                  <w:vAlign w:val="center"/>
                </w:tcPr>
                <w:p w:rsidR="008A6165" w:rsidRPr="00884B94" w:rsidRDefault="008A6165" w:rsidP="00234134">
                  <w:pPr>
                    <w:adjustRightInd w:val="0"/>
                    <w:snapToGrid w:val="0"/>
                    <w:spacing w:line="240" w:lineRule="auto"/>
                    <w:jc w:val="center"/>
                    <w:rPr>
                      <w:sz w:val="21"/>
                      <w:szCs w:val="21"/>
                    </w:rPr>
                  </w:pPr>
                  <w:r w:rsidRPr="00884B94">
                    <w:rPr>
                      <w:rFonts w:hint="eastAsia"/>
                      <w:sz w:val="21"/>
                      <w:szCs w:val="21"/>
                    </w:rPr>
                    <w:t>0.0945</w:t>
                  </w:r>
                </w:p>
              </w:tc>
            </w:tr>
            <w:tr w:rsidR="00884B94" w:rsidRPr="00884B94" w:rsidTr="008A6165">
              <w:trPr>
                <w:trHeight w:val="266"/>
                <w:tblHeader/>
                <w:jc w:val="center"/>
              </w:trPr>
              <w:tc>
                <w:tcPr>
                  <w:tcW w:w="322" w:type="pct"/>
                  <w:vMerge w:val="restar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固废</w:t>
                  </w: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危险废物</w:t>
                  </w:r>
                </w:p>
              </w:tc>
              <w:tc>
                <w:tcPr>
                  <w:tcW w:w="924"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c>
                <w:tcPr>
                  <w:tcW w:w="1303" w:type="pct"/>
                  <w:vAlign w:val="center"/>
                </w:tcPr>
                <w:p w:rsidR="008A6165" w:rsidRPr="00884B94" w:rsidRDefault="008A6165" w:rsidP="008A6165">
                  <w:pPr>
                    <w:adjustRightInd w:val="0"/>
                    <w:snapToGrid w:val="0"/>
                    <w:spacing w:line="240" w:lineRule="auto"/>
                    <w:jc w:val="center"/>
                    <w:rPr>
                      <w:sz w:val="21"/>
                      <w:szCs w:val="21"/>
                    </w:rPr>
                  </w:pPr>
                  <w:r w:rsidRPr="00884B94">
                    <w:rPr>
                      <w:sz w:val="21"/>
                      <w:szCs w:val="21"/>
                    </w:rPr>
                    <w:t>0</w:t>
                  </w:r>
                </w:p>
              </w:tc>
              <w:tc>
                <w:tcPr>
                  <w:tcW w:w="1227"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一般工业固废</w:t>
                  </w:r>
                </w:p>
              </w:tc>
              <w:tc>
                <w:tcPr>
                  <w:tcW w:w="924"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c>
                <w:tcPr>
                  <w:tcW w:w="1303"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c>
                <w:tcPr>
                  <w:tcW w:w="1227"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r>
            <w:tr w:rsidR="00884B94" w:rsidRPr="00884B94" w:rsidTr="008A6165">
              <w:trPr>
                <w:trHeight w:val="176"/>
                <w:tblHeader/>
                <w:jc w:val="center"/>
              </w:trPr>
              <w:tc>
                <w:tcPr>
                  <w:tcW w:w="322" w:type="pct"/>
                  <w:vMerge/>
                  <w:vAlign w:val="center"/>
                </w:tcPr>
                <w:p w:rsidR="008A6165" w:rsidRPr="00884B94" w:rsidRDefault="008A6165" w:rsidP="008A6165">
                  <w:pPr>
                    <w:adjustRightInd w:val="0"/>
                    <w:snapToGrid w:val="0"/>
                    <w:spacing w:line="240" w:lineRule="auto"/>
                    <w:ind w:left="2" w:hangingChars="1" w:hanging="2"/>
                    <w:jc w:val="center"/>
                    <w:rPr>
                      <w:sz w:val="21"/>
                      <w:szCs w:val="21"/>
                    </w:rPr>
                  </w:pPr>
                </w:p>
              </w:tc>
              <w:tc>
                <w:tcPr>
                  <w:tcW w:w="1223" w:type="pct"/>
                  <w:vAlign w:val="center"/>
                </w:tcPr>
                <w:p w:rsidR="008A6165" w:rsidRPr="00884B94" w:rsidRDefault="008A6165" w:rsidP="008A6165">
                  <w:pPr>
                    <w:adjustRightInd w:val="0"/>
                    <w:snapToGrid w:val="0"/>
                    <w:spacing w:line="240" w:lineRule="auto"/>
                    <w:ind w:left="2" w:hangingChars="1" w:hanging="2"/>
                    <w:jc w:val="center"/>
                    <w:rPr>
                      <w:sz w:val="21"/>
                      <w:szCs w:val="21"/>
                    </w:rPr>
                  </w:pPr>
                  <w:r w:rsidRPr="00884B94">
                    <w:rPr>
                      <w:sz w:val="21"/>
                      <w:szCs w:val="21"/>
                    </w:rPr>
                    <w:t>生活垃圾等</w:t>
                  </w:r>
                </w:p>
              </w:tc>
              <w:tc>
                <w:tcPr>
                  <w:tcW w:w="924"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c>
                <w:tcPr>
                  <w:tcW w:w="1303"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c>
                <w:tcPr>
                  <w:tcW w:w="1227" w:type="pct"/>
                  <w:vAlign w:val="center"/>
                </w:tcPr>
                <w:p w:rsidR="008A6165" w:rsidRPr="00884B94" w:rsidRDefault="008A6165" w:rsidP="008A6165">
                  <w:pPr>
                    <w:adjustRightInd w:val="0"/>
                    <w:snapToGrid w:val="0"/>
                    <w:spacing w:line="240" w:lineRule="auto"/>
                    <w:jc w:val="center"/>
                    <w:rPr>
                      <w:bCs/>
                      <w:sz w:val="21"/>
                      <w:szCs w:val="21"/>
                    </w:rPr>
                  </w:pPr>
                  <w:r w:rsidRPr="00884B94">
                    <w:rPr>
                      <w:bCs/>
                      <w:sz w:val="21"/>
                      <w:szCs w:val="21"/>
                    </w:rPr>
                    <w:t>0</w:t>
                  </w:r>
                </w:p>
              </w:tc>
            </w:tr>
          </w:tbl>
          <w:p w:rsidR="00410FC8" w:rsidRPr="00884B94" w:rsidRDefault="00410FC8">
            <w:pPr>
              <w:pStyle w:val="2"/>
              <w:ind w:leftChars="0" w:left="0" w:firstLineChars="0" w:firstLine="0"/>
              <w:jc w:val="center"/>
              <w:rPr>
                <w:b/>
                <w:sz w:val="24"/>
                <w:szCs w:val="24"/>
              </w:rPr>
            </w:pPr>
          </w:p>
          <w:p w:rsidR="00410FC8" w:rsidRPr="00884B94" w:rsidRDefault="00E756E2">
            <w:pPr>
              <w:rPr>
                <w:b/>
                <w:bCs/>
                <w:szCs w:val="24"/>
              </w:rPr>
            </w:pPr>
            <w:r w:rsidRPr="00884B94">
              <w:rPr>
                <w:rFonts w:hint="eastAsia"/>
                <w:b/>
                <w:bCs/>
                <w:szCs w:val="24"/>
              </w:rPr>
              <w:lastRenderedPageBreak/>
              <w:t>6</w:t>
            </w:r>
            <w:r w:rsidRPr="00884B94">
              <w:rPr>
                <w:b/>
                <w:bCs/>
                <w:szCs w:val="24"/>
              </w:rPr>
              <w:t>、现有项目存在的环保问题</w:t>
            </w:r>
            <w:r w:rsidR="00860865" w:rsidRPr="00884B94">
              <w:rPr>
                <w:rFonts w:hint="eastAsia"/>
                <w:b/>
                <w:bCs/>
                <w:szCs w:val="24"/>
              </w:rPr>
              <w:t>和“以新带老”措施</w:t>
            </w:r>
          </w:p>
          <w:p w:rsidR="008A6165" w:rsidRPr="00884B94" w:rsidRDefault="008A6165" w:rsidP="000C539C">
            <w:pPr>
              <w:pStyle w:val="a0"/>
              <w:ind w:firstLine="480"/>
              <w:rPr>
                <w:szCs w:val="24"/>
              </w:rPr>
            </w:pPr>
            <w:r w:rsidRPr="00884B94">
              <w:rPr>
                <w:rFonts w:hint="eastAsia"/>
                <w:szCs w:val="24"/>
              </w:rPr>
              <w:t>现有项目存在问题如下：</w:t>
            </w:r>
          </w:p>
          <w:p w:rsidR="008A6165" w:rsidRPr="00884B94" w:rsidRDefault="008A6165" w:rsidP="008A6165">
            <w:pPr>
              <w:pStyle w:val="a0"/>
              <w:ind w:firstLine="480"/>
            </w:pPr>
            <w:r w:rsidRPr="00884B94">
              <w:rPr>
                <w:rFonts w:hint="eastAsia"/>
                <w:szCs w:val="24"/>
              </w:rPr>
              <w:t>①</w:t>
            </w:r>
            <w:r w:rsidR="00E756E2" w:rsidRPr="00884B94">
              <w:rPr>
                <w:szCs w:val="24"/>
              </w:rPr>
              <w:t>现有项目</w:t>
            </w:r>
            <w:r w:rsidRPr="00884B94">
              <w:rPr>
                <w:rFonts w:hint="eastAsia"/>
                <w:szCs w:val="24"/>
              </w:rPr>
              <w:t>生活污水经化粪池处理后农田灌溉，根据实际情况，化粪池处理不能达到</w:t>
            </w:r>
            <w:r w:rsidRPr="00884B94">
              <w:rPr>
                <w:szCs w:val="24"/>
              </w:rPr>
              <w:t>《农田灌溉水质标准》（</w:t>
            </w:r>
            <w:r w:rsidRPr="00884B94">
              <w:rPr>
                <w:szCs w:val="24"/>
              </w:rPr>
              <w:t>GB5084-2005</w:t>
            </w:r>
            <w:r w:rsidRPr="00884B94">
              <w:rPr>
                <w:szCs w:val="24"/>
              </w:rPr>
              <w:t>）</w:t>
            </w:r>
            <w:proofErr w:type="gramStart"/>
            <w:r w:rsidRPr="00884B94">
              <w:rPr>
                <w:szCs w:val="24"/>
              </w:rPr>
              <w:t>中旱作物</w:t>
            </w:r>
            <w:proofErr w:type="gramEnd"/>
            <w:r w:rsidRPr="00884B94">
              <w:rPr>
                <w:szCs w:val="24"/>
              </w:rPr>
              <w:t>灌溉标准</w:t>
            </w:r>
            <w:r w:rsidRPr="00884B94">
              <w:rPr>
                <w:rFonts w:hint="eastAsia"/>
                <w:szCs w:val="24"/>
              </w:rPr>
              <w:t>。本次技改</w:t>
            </w:r>
            <w:r w:rsidRPr="00884B94">
              <w:rPr>
                <w:rFonts w:hint="eastAsia"/>
              </w:rPr>
              <w:t>项目建设时建议对生活污水改进处理工艺，达标后方能灌溉农田。</w:t>
            </w:r>
          </w:p>
          <w:p w:rsidR="008A6165" w:rsidRPr="00884B94" w:rsidRDefault="008A6165" w:rsidP="008A6165">
            <w:pPr>
              <w:pStyle w:val="a0"/>
              <w:ind w:firstLineChars="133" w:firstLine="319"/>
            </w:pPr>
            <w:r w:rsidRPr="00884B94">
              <w:rPr>
                <w:rFonts w:hint="eastAsia"/>
              </w:rPr>
              <w:t xml:space="preserve"> </w:t>
            </w:r>
            <w:r w:rsidR="00BC2372" w:rsidRPr="00884B94">
              <w:rPr>
                <w:rFonts w:hint="eastAsia"/>
              </w:rPr>
              <w:t>②现有项目储油罐加热采用天然气加热，存在问题为未申请总量</w:t>
            </w:r>
            <w:r w:rsidRPr="00884B94">
              <w:rPr>
                <w:rFonts w:hint="eastAsia"/>
              </w:rPr>
              <w:t>。</w:t>
            </w:r>
            <w:r w:rsidR="00BC2372" w:rsidRPr="00884B94">
              <w:rPr>
                <w:rFonts w:hint="eastAsia"/>
              </w:rPr>
              <w:t>本次技改时拟将天然气加热改成电加热，无废气产生。</w:t>
            </w:r>
          </w:p>
        </w:tc>
      </w:tr>
    </w:tbl>
    <w:p w:rsidR="00C85398" w:rsidRPr="00884B94" w:rsidRDefault="00C85398">
      <w:pPr>
        <w:pStyle w:val="1"/>
        <w:spacing w:before="156" w:after="156"/>
        <w:ind w:firstLineChars="0" w:firstLine="0"/>
        <w:sectPr w:rsidR="00C85398" w:rsidRPr="00884B94" w:rsidSect="00EC7DF8">
          <w:footerReference w:type="default" r:id="rId13"/>
          <w:pgSz w:w="11906" w:h="16838"/>
          <w:pgMar w:top="1440" w:right="1418" w:bottom="1440" w:left="1418" w:header="851" w:footer="992" w:gutter="0"/>
          <w:pgNumType w:start="1"/>
          <w:cols w:space="425"/>
          <w:docGrid w:type="linesAndChars" w:linePitch="312"/>
        </w:sectPr>
      </w:pPr>
    </w:p>
    <w:p w:rsidR="00410FC8" w:rsidRPr="00884B94" w:rsidRDefault="00E756E2">
      <w:pPr>
        <w:pStyle w:val="1"/>
        <w:spacing w:before="156" w:after="156"/>
        <w:ind w:firstLineChars="0" w:firstLine="0"/>
      </w:pPr>
      <w:r w:rsidRPr="00884B94">
        <w:rPr>
          <w:rFonts w:hint="eastAsia"/>
        </w:rPr>
        <w:lastRenderedPageBreak/>
        <w:t>二、建设项目所在地自然社会环境状况</w:t>
      </w:r>
    </w:p>
    <w:tbl>
      <w:tblPr>
        <w:tblStyle w:val="ac"/>
        <w:tblW w:w="9286" w:type="dxa"/>
        <w:tblLayout w:type="fixed"/>
        <w:tblLook w:val="04A0" w:firstRow="1" w:lastRow="0" w:firstColumn="1" w:lastColumn="0" w:noHBand="0" w:noVBand="1"/>
      </w:tblPr>
      <w:tblGrid>
        <w:gridCol w:w="9286"/>
      </w:tblGrid>
      <w:tr w:rsidR="00884B94" w:rsidRPr="00884B94">
        <w:tc>
          <w:tcPr>
            <w:tcW w:w="9286" w:type="dxa"/>
          </w:tcPr>
          <w:p w:rsidR="00410FC8" w:rsidRPr="00884B94" w:rsidRDefault="00E756E2">
            <w:r w:rsidRPr="00884B94">
              <w:rPr>
                <w:rFonts w:hint="eastAsia"/>
                <w:b/>
              </w:rPr>
              <w:t>自然环境简况（地形、地貌、地址、气候、气象、水文、植被、生物多样性等）</w:t>
            </w:r>
            <w:r w:rsidRPr="00884B94">
              <w:rPr>
                <w:rFonts w:hint="eastAsia"/>
              </w:rPr>
              <w:t>：</w:t>
            </w:r>
          </w:p>
          <w:p w:rsidR="00410FC8" w:rsidRPr="00884B94" w:rsidRDefault="00E756E2">
            <w:pPr>
              <w:pStyle w:val="20"/>
              <w:spacing w:before="0" w:after="0" w:line="360" w:lineRule="auto"/>
              <w:ind w:firstLine="482"/>
              <w:rPr>
                <w:sz w:val="24"/>
              </w:rPr>
            </w:pPr>
            <w:r w:rsidRPr="00884B94">
              <w:rPr>
                <w:rFonts w:hint="eastAsia"/>
                <w:sz w:val="24"/>
              </w:rPr>
              <w:t>1.地理位置</w:t>
            </w:r>
          </w:p>
          <w:p w:rsidR="00410FC8" w:rsidRPr="00884B94" w:rsidRDefault="00E756E2">
            <w:pPr>
              <w:pStyle w:val="a0"/>
              <w:ind w:firstLine="480"/>
            </w:pPr>
            <w:r w:rsidRPr="00884B94">
              <w:rPr>
                <w:rFonts w:hint="eastAsia"/>
              </w:rPr>
              <w:t>江都区位于江苏省中部，隶属于扬州市。该区南濒长江，西傍扬州市郊区和邗江区，东与泰州市海陵区、姜堰区、高港区接壤，北与高邮市、兴化市毗连。江都区地理坐标为北纬</w:t>
            </w:r>
            <w:r w:rsidRPr="00884B94">
              <w:rPr>
                <w:rFonts w:hint="eastAsia"/>
              </w:rPr>
              <w:t>32</w:t>
            </w:r>
            <w:r w:rsidRPr="00884B94">
              <w:rPr>
                <w:rFonts w:hint="eastAsia"/>
              </w:rPr>
              <w:t>°</w:t>
            </w:r>
            <w:r w:rsidRPr="00884B94">
              <w:rPr>
                <w:rFonts w:hint="eastAsia"/>
              </w:rPr>
              <w:t>17</w:t>
            </w:r>
            <w:r w:rsidRPr="00884B94">
              <w:rPr>
                <w:rFonts w:hint="eastAsia"/>
              </w:rPr>
              <w:t>′</w:t>
            </w:r>
            <w:r w:rsidRPr="00884B94">
              <w:rPr>
                <w:rFonts w:hint="eastAsia"/>
              </w:rPr>
              <w:t>51</w:t>
            </w:r>
            <w:r w:rsidRPr="00884B94">
              <w:rPr>
                <w:rFonts w:hint="eastAsia"/>
              </w:rPr>
              <w:t>″</w:t>
            </w:r>
            <w:r w:rsidRPr="00884B94">
              <w:rPr>
                <w:rFonts w:hint="eastAsia"/>
              </w:rPr>
              <w:t>~32</w:t>
            </w:r>
            <w:r w:rsidRPr="00884B94">
              <w:rPr>
                <w:rFonts w:hint="eastAsia"/>
              </w:rPr>
              <w:t>°</w:t>
            </w:r>
            <w:r w:rsidRPr="00884B94">
              <w:rPr>
                <w:rFonts w:hint="eastAsia"/>
              </w:rPr>
              <w:t>48</w:t>
            </w:r>
            <w:r w:rsidRPr="00884B94">
              <w:rPr>
                <w:rFonts w:hint="eastAsia"/>
              </w:rPr>
              <w:t>′</w:t>
            </w:r>
            <w:r w:rsidRPr="00884B94">
              <w:rPr>
                <w:rFonts w:hint="eastAsia"/>
              </w:rPr>
              <w:t>00</w:t>
            </w:r>
            <w:r w:rsidRPr="00884B94">
              <w:rPr>
                <w:rFonts w:hint="eastAsia"/>
              </w:rPr>
              <w:t>″，东经</w:t>
            </w:r>
            <w:r w:rsidRPr="00884B94">
              <w:rPr>
                <w:rFonts w:hint="eastAsia"/>
              </w:rPr>
              <w:t>119</w:t>
            </w:r>
            <w:r w:rsidRPr="00884B94">
              <w:rPr>
                <w:rFonts w:hint="eastAsia"/>
              </w:rPr>
              <w:t>°</w:t>
            </w:r>
            <w:r w:rsidRPr="00884B94">
              <w:rPr>
                <w:rFonts w:hint="eastAsia"/>
              </w:rPr>
              <w:t>27</w:t>
            </w:r>
            <w:r w:rsidRPr="00884B94">
              <w:rPr>
                <w:rFonts w:hint="eastAsia"/>
              </w:rPr>
              <w:t>′</w:t>
            </w:r>
            <w:r w:rsidRPr="00884B94">
              <w:rPr>
                <w:rFonts w:hint="eastAsia"/>
              </w:rPr>
              <w:t>03</w:t>
            </w:r>
            <w:r w:rsidRPr="00884B94">
              <w:rPr>
                <w:rFonts w:hint="eastAsia"/>
              </w:rPr>
              <w:t>″</w:t>
            </w:r>
            <w:r w:rsidRPr="00884B94">
              <w:rPr>
                <w:rFonts w:hint="eastAsia"/>
              </w:rPr>
              <w:t>~119</w:t>
            </w:r>
            <w:r w:rsidRPr="00884B94">
              <w:rPr>
                <w:rFonts w:hint="eastAsia"/>
              </w:rPr>
              <w:t>°</w:t>
            </w:r>
            <w:r w:rsidRPr="00884B94">
              <w:rPr>
                <w:rFonts w:hint="eastAsia"/>
              </w:rPr>
              <w:t>54</w:t>
            </w:r>
            <w:r w:rsidRPr="00884B94">
              <w:rPr>
                <w:rFonts w:hint="eastAsia"/>
              </w:rPr>
              <w:t>′</w:t>
            </w:r>
            <w:r w:rsidRPr="00884B94">
              <w:rPr>
                <w:rFonts w:hint="eastAsia"/>
              </w:rPr>
              <w:t>23</w:t>
            </w:r>
            <w:r w:rsidRPr="00884B94">
              <w:rPr>
                <w:rFonts w:hint="eastAsia"/>
              </w:rPr>
              <w:t>″。</w:t>
            </w:r>
          </w:p>
          <w:p w:rsidR="00410FC8" w:rsidRPr="00884B94" w:rsidRDefault="00E756E2">
            <w:pPr>
              <w:pStyle w:val="a0"/>
              <w:ind w:firstLine="480"/>
            </w:pPr>
            <w:r w:rsidRPr="00884B94">
              <w:rPr>
                <w:rFonts w:hint="eastAsia"/>
              </w:rPr>
              <w:t>武坚镇位于江都区的东北部，与地级市泰州接壤。南与姜堰区华港镇相连，西与永安镇毗邻、北与高徐镇交界。镇区距扬州泰州机场仅</w:t>
            </w:r>
            <w:r w:rsidRPr="00884B94">
              <w:rPr>
                <w:rFonts w:hint="eastAsia"/>
              </w:rPr>
              <w:t>2.5</w:t>
            </w:r>
            <w:r w:rsidRPr="00884B94">
              <w:rPr>
                <w:rFonts w:hint="eastAsia"/>
              </w:rPr>
              <w:t>公里，水陆空交通便捷。</w:t>
            </w:r>
          </w:p>
          <w:p w:rsidR="00410FC8" w:rsidRPr="00884B94" w:rsidRDefault="00E756E2">
            <w:pPr>
              <w:pStyle w:val="20"/>
              <w:spacing w:before="0" w:after="0" w:line="360" w:lineRule="auto"/>
              <w:ind w:firstLine="482"/>
              <w:rPr>
                <w:sz w:val="24"/>
              </w:rPr>
            </w:pPr>
            <w:r w:rsidRPr="00884B94">
              <w:rPr>
                <w:rFonts w:hint="eastAsia"/>
                <w:sz w:val="24"/>
              </w:rPr>
              <w:t>2.地形、地貌、地质</w:t>
            </w:r>
          </w:p>
          <w:p w:rsidR="00410FC8" w:rsidRPr="00884B94" w:rsidRDefault="00E756E2">
            <w:pPr>
              <w:pStyle w:val="a0"/>
              <w:ind w:firstLine="480"/>
            </w:pPr>
            <w:r w:rsidRPr="00884B94">
              <w:rPr>
                <w:rFonts w:hint="eastAsia"/>
              </w:rPr>
              <w:t>江都区属江淮冲积平原，地势平坦，中部较高，南北两侧较低。新通扬运河以南为长江三角洲高沙平原和新三角洲平原与洲地。新通扬运河以北为古</w:t>
            </w:r>
            <w:proofErr w:type="gramStart"/>
            <w:r w:rsidRPr="00884B94">
              <w:rPr>
                <w:rFonts w:hint="eastAsia"/>
              </w:rPr>
              <w:t>泻湖浅洼平原</w:t>
            </w:r>
            <w:proofErr w:type="gramEnd"/>
            <w:r w:rsidRPr="00884B94">
              <w:rPr>
                <w:rFonts w:hint="eastAsia"/>
              </w:rPr>
              <w:t>、微斜水网平原。</w:t>
            </w:r>
          </w:p>
          <w:p w:rsidR="00410FC8" w:rsidRPr="00884B94" w:rsidRDefault="00E756E2">
            <w:pPr>
              <w:pStyle w:val="a0"/>
              <w:ind w:firstLine="480"/>
            </w:pPr>
            <w:r w:rsidRPr="00884B94">
              <w:rPr>
                <w:rFonts w:hint="eastAsia"/>
              </w:rPr>
              <w:t>本项目地处长江下游、淮水入江尾闾交合处，成地母质以长江冲击物为主，土壤分类属亚粘土，厚度为</w:t>
            </w:r>
            <w:r w:rsidRPr="00884B94">
              <w:rPr>
                <w:rFonts w:hint="eastAsia"/>
              </w:rPr>
              <w:t>150</w:t>
            </w:r>
            <w:r w:rsidRPr="00884B94">
              <w:rPr>
                <w:rFonts w:hint="eastAsia"/>
              </w:rPr>
              <w:t>～</w:t>
            </w:r>
            <w:r w:rsidRPr="00884B94">
              <w:rPr>
                <w:rFonts w:hint="eastAsia"/>
              </w:rPr>
              <w:t>200</w:t>
            </w:r>
            <w:r w:rsidRPr="00884B94">
              <w:rPr>
                <w:rFonts w:hint="eastAsia"/>
              </w:rPr>
              <w:t>米，地面标高</w:t>
            </w:r>
            <w:r w:rsidRPr="00884B94">
              <w:rPr>
                <w:rFonts w:hint="eastAsia"/>
              </w:rPr>
              <w:t>5</w:t>
            </w:r>
            <w:r w:rsidRPr="00884B94">
              <w:rPr>
                <w:rFonts w:hint="eastAsia"/>
              </w:rPr>
              <w:t>～</w:t>
            </w:r>
            <w:r w:rsidRPr="00884B94">
              <w:rPr>
                <w:rFonts w:hint="eastAsia"/>
              </w:rPr>
              <w:t>6</w:t>
            </w:r>
            <w:r w:rsidRPr="00884B94">
              <w:rPr>
                <w:rFonts w:hint="eastAsia"/>
              </w:rPr>
              <w:t>米，本地区为扬州至铜陵地震带，地震烈度为</w:t>
            </w:r>
            <w:r w:rsidRPr="00884B94">
              <w:rPr>
                <w:rFonts w:hint="eastAsia"/>
              </w:rPr>
              <w:t>7</w:t>
            </w:r>
            <w:r w:rsidRPr="00884B94">
              <w:rPr>
                <w:rFonts w:hint="eastAsia"/>
              </w:rPr>
              <w:t>度。</w:t>
            </w:r>
          </w:p>
          <w:p w:rsidR="00410FC8" w:rsidRPr="00884B94" w:rsidRDefault="00E756E2">
            <w:pPr>
              <w:pStyle w:val="20"/>
              <w:spacing w:before="0" w:after="0" w:line="360" w:lineRule="auto"/>
              <w:ind w:firstLine="482"/>
              <w:rPr>
                <w:sz w:val="24"/>
              </w:rPr>
            </w:pPr>
            <w:r w:rsidRPr="00884B94">
              <w:rPr>
                <w:rFonts w:hint="eastAsia"/>
                <w:sz w:val="24"/>
              </w:rPr>
              <w:t>3.水文及水文特征</w:t>
            </w:r>
          </w:p>
          <w:p w:rsidR="00410FC8" w:rsidRPr="00884B94" w:rsidRDefault="00E756E2">
            <w:pPr>
              <w:pStyle w:val="a0"/>
              <w:ind w:firstLine="480"/>
            </w:pPr>
            <w:r w:rsidRPr="00884B94">
              <w:rPr>
                <w:rFonts w:hint="eastAsia"/>
              </w:rPr>
              <w:t>江都区地表水为长江淮河水系，水系发达，境内主要河流有通扬运河、新通扬运河、高水河、三阳河、盐邵河、野田河等。</w:t>
            </w:r>
          </w:p>
          <w:p w:rsidR="00410FC8" w:rsidRPr="00884B94" w:rsidRDefault="00E756E2">
            <w:pPr>
              <w:pStyle w:val="a0"/>
              <w:ind w:firstLine="480"/>
            </w:pPr>
            <w:r w:rsidRPr="00884B94">
              <w:rPr>
                <w:rFonts w:hint="eastAsia"/>
              </w:rPr>
              <w:t>该区域地下水为潜水型，自然地面水深</w:t>
            </w:r>
            <w:r w:rsidRPr="00884B94">
              <w:rPr>
                <w:rFonts w:hint="eastAsia"/>
              </w:rPr>
              <w:t>1.1</w:t>
            </w:r>
            <w:r w:rsidRPr="00884B94">
              <w:rPr>
                <w:rFonts w:hint="eastAsia"/>
              </w:rPr>
              <w:t>～</w:t>
            </w:r>
            <w:r w:rsidRPr="00884B94">
              <w:rPr>
                <w:rFonts w:hint="eastAsia"/>
              </w:rPr>
              <w:t>4.1</w:t>
            </w:r>
            <w:r w:rsidRPr="00884B94">
              <w:rPr>
                <w:rFonts w:hint="eastAsia"/>
              </w:rPr>
              <w:t>米。江都区已揭露地层自上而下有第四系、上第三系、下第三系、白垩系、侏罗系、寒武系、奥陶系，地质构造是叠置在经过印支—燕山运动强烈改造后的下扬子准地台基础上形成的新生代大型盆地—苏北南黄海盆地陆上部分南部。</w:t>
            </w:r>
          </w:p>
          <w:p w:rsidR="00410FC8" w:rsidRPr="00884B94" w:rsidRDefault="00E756E2">
            <w:pPr>
              <w:pStyle w:val="20"/>
              <w:spacing w:before="0" w:after="0" w:line="360" w:lineRule="auto"/>
              <w:ind w:firstLine="482"/>
              <w:rPr>
                <w:sz w:val="24"/>
              </w:rPr>
            </w:pPr>
            <w:r w:rsidRPr="00884B94">
              <w:rPr>
                <w:rFonts w:hint="eastAsia"/>
                <w:sz w:val="24"/>
              </w:rPr>
              <w:t>4.气候与气象</w:t>
            </w:r>
          </w:p>
          <w:p w:rsidR="00410FC8" w:rsidRPr="00884B94" w:rsidRDefault="00E756E2">
            <w:pPr>
              <w:pStyle w:val="a0"/>
              <w:ind w:firstLine="480"/>
            </w:pPr>
            <w:r w:rsidRPr="00884B94">
              <w:rPr>
                <w:rFonts w:hint="eastAsia"/>
              </w:rPr>
              <w:t>江都区属北亚热带温润气候区，四季分明，季风显著，雨量充沛，日照充足，年平均气温</w:t>
            </w:r>
            <w:r w:rsidRPr="00884B94">
              <w:rPr>
                <w:rFonts w:hint="eastAsia"/>
              </w:rPr>
              <w:t>14.9</w:t>
            </w:r>
            <w:r w:rsidRPr="00884B94">
              <w:rPr>
                <w:rFonts w:hint="eastAsia"/>
              </w:rPr>
              <w:t>℃，历年最高气温</w:t>
            </w:r>
            <w:r w:rsidRPr="00884B94">
              <w:rPr>
                <w:rFonts w:hint="eastAsia"/>
              </w:rPr>
              <w:t>38.6</w:t>
            </w:r>
            <w:r w:rsidRPr="00884B94">
              <w:rPr>
                <w:rFonts w:hint="eastAsia"/>
              </w:rPr>
              <w:t>℃，最低气温</w:t>
            </w:r>
            <w:r w:rsidRPr="00884B94">
              <w:rPr>
                <w:rFonts w:hint="eastAsia"/>
              </w:rPr>
              <w:t>-15.3</w:t>
            </w:r>
            <w:r w:rsidRPr="00884B94">
              <w:rPr>
                <w:rFonts w:hint="eastAsia"/>
              </w:rPr>
              <w:t>℃，年平均降水量</w:t>
            </w:r>
            <w:r w:rsidRPr="00884B94">
              <w:rPr>
                <w:rFonts w:hint="eastAsia"/>
              </w:rPr>
              <w:t>992.6mm</w:t>
            </w:r>
            <w:r w:rsidRPr="00884B94">
              <w:rPr>
                <w:rFonts w:hint="eastAsia"/>
              </w:rPr>
              <w:t>，最大降水量</w:t>
            </w:r>
            <w:r w:rsidRPr="00884B94">
              <w:rPr>
                <w:rFonts w:hint="eastAsia"/>
              </w:rPr>
              <w:t>1438.1mm</w:t>
            </w:r>
            <w:r w:rsidRPr="00884B94">
              <w:rPr>
                <w:rFonts w:hint="eastAsia"/>
              </w:rPr>
              <w:t>，最小降水量</w:t>
            </w:r>
            <w:r w:rsidRPr="00884B94">
              <w:rPr>
                <w:rFonts w:hint="eastAsia"/>
              </w:rPr>
              <w:t>639.3mm</w:t>
            </w:r>
            <w:r w:rsidRPr="00884B94">
              <w:rPr>
                <w:rFonts w:hint="eastAsia"/>
              </w:rPr>
              <w:t>，年均蒸发量为</w:t>
            </w:r>
            <w:r w:rsidRPr="00884B94">
              <w:rPr>
                <w:rFonts w:hint="eastAsia"/>
              </w:rPr>
              <w:t>1374.1mm</w:t>
            </w:r>
            <w:r w:rsidRPr="00884B94">
              <w:rPr>
                <w:rFonts w:hint="eastAsia"/>
              </w:rPr>
              <w:t>。常年主导风向为东南风，随季节有明显变化，春季多东及东南风，夏季多南及东南风，秋季多东及东北风，冬季多北及西北风，年平均气压为</w:t>
            </w:r>
            <w:r w:rsidRPr="00884B94">
              <w:rPr>
                <w:rFonts w:hint="eastAsia"/>
              </w:rPr>
              <w:t>1016.3</w:t>
            </w:r>
            <w:r w:rsidRPr="00884B94">
              <w:rPr>
                <w:rFonts w:hint="eastAsia"/>
              </w:rPr>
              <w:t>毫巴，年平均风速为</w:t>
            </w:r>
            <w:r w:rsidRPr="00884B94">
              <w:rPr>
                <w:rFonts w:hint="eastAsia"/>
              </w:rPr>
              <w:t>1.7</w:t>
            </w:r>
            <w:r w:rsidRPr="00884B94">
              <w:rPr>
                <w:rFonts w:hint="eastAsia"/>
              </w:rPr>
              <w:t>～</w:t>
            </w:r>
            <w:r w:rsidRPr="00884B94">
              <w:rPr>
                <w:rFonts w:hint="eastAsia"/>
              </w:rPr>
              <w:t>2.8</w:t>
            </w:r>
            <w:r w:rsidRPr="00884B94">
              <w:rPr>
                <w:rFonts w:hint="eastAsia"/>
              </w:rPr>
              <w:t>米</w:t>
            </w:r>
            <w:r w:rsidRPr="00884B94">
              <w:rPr>
                <w:rFonts w:hint="eastAsia"/>
              </w:rPr>
              <w:t>/</w:t>
            </w:r>
            <w:r w:rsidRPr="00884B94">
              <w:rPr>
                <w:rFonts w:hint="eastAsia"/>
              </w:rPr>
              <w:t>秒，大气稳</w:t>
            </w:r>
            <w:r w:rsidRPr="00884B94">
              <w:rPr>
                <w:rFonts w:hint="eastAsia"/>
              </w:rPr>
              <w:lastRenderedPageBreak/>
              <w:t>定度以中性（</w:t>
            </w:r>
            <w:r w:rsidRPr="00884B94">
              <w:rPr>
                <w:rFonts w:hint="eastAsia"/>
              </w:rPr>
              <w:t>D</w:t>
            </w:r>
            <w:r w:rsidRPr="00884B94">
              <w:rPr>
                <w:rFonts w:hint="eastAsia"/>
              </w:rPr>
              <w:t>）状态为主。</w:t>
            </w:r>
          </w:p>
          <w:p w:rsidR="00410FC8" w:rsidRPr="00884B94" w:rsidRDefault="00E756E2">
            <w:pPr>
              <w:pStyle w:val="20"/>
              <w:spacing w:before="0" w:after="0" w:line="360" w:lineRule="auto"/>
              <w:ind w:firstLine="482"/>
              <w:rPr>
                <w:sz w:val="24"/>
              </w:rPr>
            </w:pPr>
            <w:r w:rsidRPr="00884B94">
              <w:rPr>
                <w:rFonts w:hint="eastAsia"/>
                <w:sz w:val="24"/>
              </w:rPr>
              <w:t>5.植被与生物多样性</w:t>
            </w:r>
          </w:p>
          <w:p w:rsidR="00410FC8" w:rsidRPr="00884B94" w:rsidRDefault="00E756E2">
            <w:pPr>
              <w:pStyle w:val="a0"/>
              <w:ind w:firstLine="480"/>
            </w:pPr>
            <w:r w:rsidRPr="00884B94">
              <w:rPr>
                <w:rFonts w:hint="eastAsia"/>
              </w:rPr>
              <w:t>江都地区的植被以人工栽培植被类型为主，现有人工植被主要有棉花、银杏、无花果、猪鬃、杞柳以及各种花木，以及适量的经济果木、成片林的种植等。动物种类较多，鸟类有</w:t>
            </w:r>
            <w:r w:rsidRPr="00884B94">
              <w:rPr>
                <w:rFonts w:hint="eastAsia"/>
              </w:rPr>
              <w:t xml:space="preserve">154 </w:t>
            </w:r>
            <w:r w:rsidRPr="00884B94">
              <w:rPr>
                <w:rFonts w:hint="eastAsia"/>
              </w:rPr>
              <w:t>种，鱼类有</w:t>
            </w:r>
            <w:r w:rsidRPr="00884B94">
              <w:rPr>
                <w:rFonts w:hint="eastAsia"/>
              </w:rPr>
              <w:t>90</w:t>
            </w:r>
            <w:r w:rsidRPr="00884B94">
              <w:rPr>
                <w:rFonts w:hint="eastAsia"/>
              </w:rPr>
              <w:t>余种，还有爬行、哺乳、甲壳、软体等类动物。生物多样性较丰富。项目所在地周围的植被主要是人工植被，项目所在地周围水源丰富、土地肥沃，植被覆盖率较高，有多种农作物。</w:t>
            </w:r>
          </w:p>
          <w:p w:rsidR="00410FC8" w:rsidRPr="00884B94" w:rsidRDefault="00E756E2">
            <w:pPr>
              <w:pStyle w:val="a0"/>
              <w:ind w:firstLine="480"/>
            </w:pPr>
            <w:r w:rsidRPr="00884B94">
              <w:rPr>
                <w:rFonts w:hint="eastAsia"/>
              </w:rPr>
              <w:t>江都区土壤分为潮土、水稻土、沼泽土</w:t>
            </w:r>
            <w:r w:rsidRPr="00884B94">
              <w:rPr>
                <w:rFonts w:hint="eastAsia"/>
              </w:rPr>
              <w:t>3</w:t>
            </w:r>
            <w:r w:rsidRPr="00884B94">
              <w:rPr>
                <w:rFonts w:hint="eastAsia"/>
              </w:rPr>
              <w:t>个土类，灰潮土、</w:t>
            </w:r>
            <w:proofErr w:type="gramStart"/>
            <w:r w:rsidRPr="00884B94">
              <w:rPr>
                <w:rFonts w:hint="eastAsia"/>
              </w:rPr>
              <w:t>渗育型</w:t>
            </w:r>
            <w:proofErr w:type="gramEnd"/>
            <w:r w:rsidRPr="00884B94">
              <w:rPr>
                <w:rFonts w:hint="eastAsia"/>
              </w:rPr>
              <w:t>水稻土、</w:t>
            </w:r>
            <w:proofErr w:type="gramStart"/>
            <w:r w:rsidRPr="00884B94">
              <w:rPr>
                <w:rFonts w:hint="eastAsia"/>
              </w:rPr>
              <w:t>潴育型</w:t>
            </w:r>
            <w:proofErr w:type="gramEnd"/>
            <w:r w:rsidRPr="00884B94">
              <w:rPr>
                <w:rFonts w:hint="eastAsia"/>
              </w:rPr>
              <w:t>水稻土、</w:t>
            </w:r>
            <w:proofErr w:type="gramStart"/>
            <w:r w:rsidRPr="00884B94">
              <w:rPr>
                <w:rFonts w:hint="eastAsia"/>
              </w:rPr>
              <w:t>脱潜型水稻土</w:t>
            </w:r>
            <w:proofErr w:type="gramEnd"/>
            <w:r w:rsidRPr="00884B94">
              <w:rPr>
                <w:rFonts w:hint="eastAsia"/>
              </w:rPr>
              <w:t>、</w:t>
            </w:r>
            <w:proofErr w:type="gramStart"/>
            <w:r w:rsidRPr="00884B94">
              <w:rPr>
                <w:rFonts w:hint="eastAsia"/>
              </w:rPr>
              <w:t>潜育型水稻土</w:t>
            </w:r>
            <w:proofErr w:type="gramEnd"/>
            <w:r w:rsidRPr="00884B94">
              <w:rPr>
                <w:rFonts w:hint="eastAsia"/>
              </w:rPr>
              <w:t>、耕种沼泽土</w:t>
            </w:r>
            <w:r w:rsidRPr="00884B94">
              <w:rPr>
                <w:rFonts w:hint="eastAsia"/>
              </w:rPr>
              <w:t>6</w:t>
            </w:r>
            <w:r w:rsidRPr="00884B94">
              <w:rPr>
                <w:rFonts w:hint="eastAsia"/>
              </w:rPr>
              <w:t>个亚类，沙疆土、乌沙土、小粉土、黑沙土等</w:t>
            </w:r>
            <w:r w:rsidRPr="00884B94">
              <w:rPr>
                <w:rFonts w:hint="eastAsia"/>
              </w:rPr>
              <w:t>14</w:t>
            </w:r>
            <w:r w:rsidRPr="00884B94">
              <w:rPr>
                <w:rFonts w:hint="eastAsia"/>
              </w:rPr>
              <w:t>个土属，小粉疆土、黄黏土、</w:t>
            </w:r>
            <w:proofErr w:type="gramStart"/>
            <w:r w:rsidRPr="00884B94">
              <w:rPr>
                <w:rFonts w:hint="eastAsia"/>
              </w:rPr>
              <w:t>黄乌</w:t>
            </w:r>
            <w:proofErr w:type="gramEnd"/>
            <w:r w:rsidRPr="00884B94">
              <w:rPr>
                <w:rFonts w:hint="eastAsia"/>
              </w:rPr>
              <w:t>黏土、黑烘土等</w:t>
            </w:r>
            <w:r w:rsidRPr="00884B94">
              <w:rPr>
                <w:rFonts w:hint="eastAsia"/>
              </w:rPr>
              <w:t>65</w:t>
            </w:r>
            <w:r w:rsidRPr="00884B94">
              <w:rPr>
                <w:rFonts w:hint="eastAsia"/>
              </w:rPr>
              <w:t>个土种。</w:t>
            </w:r>
          </w:p>
          <w:p w:rsidR="00410FC8" w:rsidRPr="00884B94" w:rsidRDefault="00E756E2">
            <w:pPr>
              <w:pStyle w:val="20"/>
              <w:spacing w:before="0" w:after="0" w:line="360" w:lineRule="auto"/>
              <w:ind w:firstLine="482"/>
              <w:rPr>
                <w:sz w:val="24"/>
              </w:rPr>
            </w:pPr>
            <w:r w:rsidRPr="00884B94">
              <w:rPr>
                <w:rFonts w:hint="eastAsia"/>
                <w:sz w:val="24"/>
              </w:rPr>
              <w:t>6.自然保护区、风景名胜区、文物古迹等</w:t>
            </w:r>
          </w:p>
          <w:p w:rsidR="00410FC8" w:rsidRPr="00884B94" w:rsidRDefault="00E756E2" w:rsidP="00234134">
            <w:pPr>
              <w:pStyle w:val="a0"/>
              <w:ind w:firstLine="480"/>
            </w:pPr>
            <w:r w:rsidRPr="00884B94">
              <w:rPr>
                <w:rFonts w:hint="eastAsia"/>
              </w:rPr>
              <w:t>项目评价范围内无自然保护区、风景名胜区及文物古迹等。</w:t>
            </w:r>
          </w:p>
        </w:tc>
      </w:tr>
      <w:tr w:rsidR="00884B94" w:rsidRPr="00884B94">
        <w:tc>
          <w:tcPr>
            <w:tcW w:w="9286" w:type="dxa"/>
          </w:tcPr>
          <w:p w:rsidR="00410FC8" w:rsidRPr="00884B94" w:rsidRDefault="00E756E2">
            <w:pPr>
              <w:rPr>
                <w:b/>
              </w:rPr>
            </w:pPr>
            <w:r w:rsidRPr="00884B94">
              <w:rPr>
                <w:rFonts w:hint="eastAsia"/>
                <w:b/>
              </w:rPr>
              <w:lastRenderedPageBreak/>
              <w:t>社会环境简况（社会经济结构、教育、文化、文物保护等）：</w:t>
            </w:r>
          </w:p>
          <w:p w:rsidR="00410FC8" w:rsidRPr="00884B94" w:rsidRDefault="00E756E2">
            <w:pPr>
              <w:pStyle w:val="20"/>
              <w:spacing w:before="0" w:after="0" w:line="360" w:lineRule="auto"/>
              <w:ind w:firstLine="482"/>
              <w:rPr>
                <w:b w:val="0"/>
              </w:rPr>
            </w:pPr>
            <w:r w:rsidRPr="00884B94">
              <w:rPr>
                <w:rFonts w:hint="eastAsia"/>
                <w:sz w:val="24"/>
              </w:rPr>
              <w:t>1、概况</w:t>
            </w:r>
          </w:p>
          <w:p w:rsidR="00410FC8" w:rsidRPr="00884B94" w:rsidRDefault="00E756E2">
            <w:pPr>
              <w:pStyle w:val="a0"/>
              <w:ind w:firstLine="480"/>
            </w:pPr>
            <w:r w:rsidRPr="00884B94">
              <w:rPr>
                <w:rFonts w:hint="eastAsia"/>
              </w:rPr>
              <w:t>江都区设有</w:t>
            </w:r>
            <w:r w:rsidRPr="00884B94">
              <w:rPr>
                <w:rFonts w:hint="eastAsia"/>
              </w:rPr>
              <w:t>13</w:t>
            </w:r>
            <w:r w:rsidRPr="00884B94">
              <w:rPr>
                <w:rFonts w:hint="eastAsia"/>
              </w:rPr>
              <w:t>个镇，分别是：仙女镇、小纪镇、武坚镇、樊川镇、真武镇、宜陵镇、</w:t>
            </w:r>
            <w:proofErr w:type="gramStart"/>
            <w:r w:rsidRPr="00884B94">
              <w:rPr>
                <w:rFonts w:hint="eastAsia"/>
              </w:rPr>
              <w:t>丁沟镇</w:t>
            </w:r>
            <w:proofErr w:type="gramEnd"/>
            <w:r w:rsidRPr="00884B94">
              <w:rPr>
                <w:rFonts w:hint="eastAsia"/>
              </w:rPr>
              <w:t>、</w:t>
            </w:r>
            <w:proofErr w:type="gramStart"/>
            <w:r w:rsidRPr="00884B94">
              <w:rPr>
                <w:rFonts w:hint="eastAsia"/>
              </w:rPr>
              <w:t>郭</w:t>
            </w:r>
            <w:proofErr w:type="gramEnd"/>
            <w:r w:rsidRPr="00884B94">
              <w:rPr>
                <w:rFonts w:hint="eastAsia"/>
              </w:rPr>
              <w:t>村镇、邵伯镇、</w:t>
            </w:r>
            <w:proofErr w:type="gramStart"/>
            <w:r w:rsidRPr="00884B94">
              <w:rPr>
                <w:rFonts w:hint="eastAsia"/>
              </w:rPr>
              <w:t>丁伙镇</w:t>
            </w:r>
            <w:proofErr w:type="gramEnd"/>
            <w:r w:rsidRPr="00884B94">
              <w:rPr>
                <w:rFonts w:hint="eastAsia"/>
              </w:rPr>
              <w:t>、大桥镇、吴桥镇、浦头镇，</w:t>
            </w:r>
            <w:r w:rsidRPr="00884B94">
              <w:rPr>
                <w:rFonts w:hint="eastAsia"/>
              </w:rPr>
              <w:t>64</w:t>
            </w:r>
            <w:r w:rsidRPr="00884B94">
              <w:rPr>
                <w:rFonts w:hint="eastAsia"/>
              </w:rPr>
              <w:t>个居民委员会，</w:t>
            </w:r>
            <w:r w:rsidRPr="00884B94">
              <w:rPr>
                <w:rFonts w:hint="eastAsia"/>
              </w:rPr>
              <w:t>309</w:t>
            </w:r>
            <w:r w:rsidRPr="00884B94">
              <w:rPr>
                <w:rFonts w:hint="eastAsia"/>
              </w:rPr>
              <w:t>个村民委员会。</w:t>
            </w:r>
          </w:p>
          <w:p w:rsidR="00410FC8" w:rsidRPr="00884B94" w:rsidRDefault="00E756E2">
            <w:pPr>
              <w:pStyle w:val="a0"/>
              <w:ind w:firstLine="480"/>
            </w:pPr>
            <w:r w:rsidRPr="00884B94">
              <w:rPr>
                <w:rFonts w:hint="eastAsia"/>
              </w:rPr>
              <w:t>武坚镇位于江都区东北部，全镇区域面积</w:t>
            </w:r>
            <w:r w:rsidRPr="00884B94">
              <w:rPr>
                <w:rFonts w:hint="eastAsia"/>
              </w:rPr>
              <w:t>178.23</w:t>
            </w:r>
            <w:r w:rsidRPr="00884B94">
              <w:rPr>
                <w:rFonts w:hint="eastAsia"/>
              </w:rPr>
              <w:t>平方千米，辖</w:t>
            </w:r>
            <w:r w:rsidRPr="00884B94">
              <w:rPr>
                <w:rFonts w:hint="eastAsia"/>
              </w:rPr>
              <w:t>30</w:t>
            </w:r>
            <w:r w:rsidRPr="00884B94">
              <w:rPr>
                <w:rFonts w:hint="eastAsia"/>
              </w:rPr>
              <w:t>个行政村、</w:t>
            </w:r>
            <w:r w:rsidRPr="00884B94">
              <w:rPr>
                <w:rFonts w:hint="eastAsia"/>
              </w:rPr>
              <w:t>3</w:t>
            </w:r>
            <w:r w:rsidRPr="00884B94">
              <w:rPr>
                <w:rFonts w:hint="eastAsia"/>
              </w:rPr>
              <w:t>个社区，总人口近</w:t>
            </w:r>
            <w:r w:rsidRPr="00884B94">
              <w:rPr>
                <w:rFonts w:hint="eastAsia"/>
              </w:rPr>
              <w:t>9</w:t>
            </w:r>
            <w:r w:rsidRPr="00884B94">
              <w:rPr>
                <w:rFonts w:hint="eastAsia"/>
              </w:rPr>
              <w:t>万人。境内河道纵横、水网密布。全镇有以机械、工具、化工、猪鬃、鞋服、电子为主导产业的工业集中区，以苦瓜、吊瓜、酱菜和蔬菜大棚为主的农业示范园区，素有“建筑之乡、</w:t>
            </w:r>
            <w:proofErr w:type="gramStart"/>
            <w:r w:rsidRPr="00884B94">
              <w:rPr>
                <w:rFonts w:hint="eastAsia"/>
              </w:rPr>
              <w:t>钣</w:t>
            </w:r>
            <w:proofErr w:type="gramEnd"/>
            <w:r w:rsidRPr="00884B94">
              <w:rPr>
                <w:rFonts w:hint="eastAsia"/>
              </w:rPr>
              <w:t>金之乡、工具之乡、鞋服之乡、猪鬃之乡”的美称。</w:t>
            </w:r>
          </w:p>
          <w:p w:rsidR="00410FC8" w:rsidRPr="00884B94" w:rsidRDefault="00E756E2">
            <w:pPr>
              <w:pStyle w:val="a0"/>
              <w:ind w:firstLine="482"/>
              <w:rPr>
                <w:rFonts w:ascii="宋体" w:hAnsi="宋体" w:cstheme="majorBidi"/>
                <w:b/>
                <w:bCs/>
                <w:szCs w:val="32"/>
              </w:rPr>
            </w:pPr>
            <w:r w:rsidRPr="00884B94">
              <w:rPr>
                <w:rFonts w:ascii="宋体" w:hAnsi="宋体" w:cstheme="majorBidi" w:hint="eastAsia"/>
                <w:b/>
                <w:bCs/>
                <w:szCs w:val="32"/>
              </w:rPr>
              <w:t>2、经济建设</w:t>
            </w:r>
          </w:p>
          <w:p w:rsidR="00410FC8" w:rsidRPr="00884B94" w:rsidRDefault="00E756E2">
            <w:pPr>
              <w:pStyle w:val="a0"/>
              <w:ind w:firstLine="480"/>
            </w:pPr>
            <w:r w:rsidRPr="00884B94">
              <w:rPr>
                <w:rFonts w:hint="eastAsia"/>
              </w:rPr>
              <w:t>武坚镇经济以工业为主导，已</w:t>
            </w:r>
            <w:proofErr w:type="gramStart"/>
            <w:r w:rsidRPr="00884B94">
              <w:rPr>
                <w:rFonts w:hint="eastAsia"/>
              </w:rPr>
              <w:t>形成车件制造</w:t>
            </w:r>
            <w:proofErr w:type="gramEnd"/>
            <w:r w:rsidRPr="00884B94">
              <w:rPr>
                <w:rFonts w:hint="eastAsia"/>
              </w:rPr>
              <w:t>、螺纹工具、新型材料、铜铝铸造、油品油漆等五大特色产业，乳胶制品、温度传感器等一批新技术产业正加速发展，猪鬃制刷、电梯电门等传统产业日趋壮大；农业上“北</w:t>
            </w:r>
            <w:proofErr w:type="gramStart"/>
            <w:r w:rsidRPr="00884B94">
              <w:rPr>
                <w:rFonts w:hint="eastAsia"/>
              </w:rPr>
              <w:t>特</w:t>
            </w:r>
            <w:proofErr w:type="gramEnd"/>
            <w:r w:rsidRPr="00884B94">
              <w:rPr>
                <w:rFonts w:hint="eastAsia"/>
              </w:rPr>
              <w:t>水、中蔬果、南畜禽”的产业特色明显，拥有总投资</w:t>
            </w:r>
            <w:r w:rsidRPr="00884B94">
              <w:rPr>
                <w:rFonts w:hint="eastAsia"/>
              </w:rPr>
              <w:t>1000</w:t>
            </w:r>
            <w:r w:rsidRPr="00884B94">
              <w:rPr>
                <w:rFonts w:hint="eastAsia"/>
              </w:rPr>
              <w:t>万美元的“韩美现代蔬果园”、扬州规模最大的万头养猪场，特种水产养殖面积达</w:t>
            </w:r>
            <w:r w:rsidRPr="00884B94">
              <w:rPr>
                <w:rFonts w:hint="eastAsia"/>
              </w:rPr>
              <w:t>5000</w:t>
            </w:r>
            <w:r w:rsidRPr="00884B94">
              <w:rPr>
                <w:rFonts w:hint="eastAsia"/>
              </w:rPr>
              <w:t>亩，高效农业比重</w:t>
            </w:r>
            <w:r w:rsidRPr="00884B94">
              <w:rPr>
                <w:rFonts w:hint="eastAsia"/>
              </w:rPr>
              <w:t>42%</w:t>
            </w:r>
            <w:r w:rsidRPr="00884B94">
              <w:rPr>
                <w:rFonts w:hint="eastAsia"/>
              </w:rPr>
              <w:t>。</w:t>
            </w:r>
          </w:p>
          <w:p w:rsidR="00410FC8" w:rsidRPr="00884B94" w:rsidRDefault="00E756E2">
            <w:pPr>
              <w:pStyle w:val="a0"/>
              <w:ind w:firstLine="480"/>
            </w:pPr>
            <w:r w:rsidRPr="00884B94">
              <w:rPr>
                <w:rFonts w:hint="eastAsia"/>
              </w:rPr>
              <w:t>武坚镇有优质稻米种植面积</w:t>
            </w:r>
            <w:r w:rsidRPr="00884B94">
              <w:rPr>
                <w:rFonts w:hint="eastAsia"/>
              </w:rPr>
              <w:t>5</w:t>
            </w:r>
            <w:r w:rsidRPr="00884B94">
              <w:rPr>
                <w:rFonts w:hint="eastAsia"/>
              </w:rPr>
              <w:t>万亩，以扩种蔬菜为主的“三线两区”运行良好，产品主要有苦瓜、吊瓜、芦荟、酱菜以及大棚蔬菜，特种水产养殖</w:t>
            </w:r>
            <w:r w:rsidRPr="00884B94">
              <w:rPr>
                <w:rFonts w:hint="eastAsia"/>
              </w:rPr>
              <w:t>5</w:t>
            </w:r>
            <w:r w:rsidRPr="00884B94">
              <w:rPr>
                <w:rFonts w:hint="eastAsia"/>
              </w:rPr>
              <w:t>千亩，</w:t>
            </w:r>
            <w:proofErr w:type="gramStart"/>
            <w:r w:rsidRPr="00884B94">
              <w:rPr>
                <w:rFonts w:hint="eastAsia"/>
              </w:rPr>
              <w:t>特</w:t>
            </w:r>
            <w:proofErr w:type="gramEnd"/>
            <w:r w:rsidRPr="00884B94">
              <w:rPr>
                <w:rFonts w:hint="eastAsia"/>
              </w:rPr>
              <w:t>水产品闻名</w:t>
            </w:r>
            <w:r w:rsidRPr="00884B94">
              <w:rPr>
                <w:rFonts w:hint="eastAsia"/>
              </w:rPr>
              <w:lastRenderedPageBreak/>
              <w:t>遐迩；镇内已形成猪鬃、机械、工具、针织、床上用品、化工等六大支柱产业。</w:t>
            </w:r>
          </w:p>
          <w:p w:rsidR="00410FC8" w:rsidRPr="00884B94" w:rsidRDefault="00E756E2">
            <w:pPr>
              <w:pStyle w:val="a0"/>
              <w:ind w:firstLine="482"/>
              <w:rPr>
                <w:rFonts w:ascii="宋体" w:hAnsi="宋体" w:cstheme="majorBidi"/>
                <w:b/>
                <w:bCs/>
                <w:szCs w:val="32"/>
              </w:rPr>
            </w:pPr>
            <w:r w:rsidRPr="00884B94">
              <w:rPr>
                <w:rFonts w:ascii="宋体" w:hAnsi="宋体" w:cstheme="majorBidi" w:hint="eastAsia"/>
                <w:b/>
                <w:bCs/>
                <w:szCs w:val="32"/>
              </w:rPr>
              <w:t>3、交通</w:t>
            </w:r>
          </w:p>
          <w:p w:rsidR="00410FC8" w:rsidRPr="00884B94" w:rsidRDefault="00E756E2">
            <w:pPr>
              <w:pStyle w:val="a0"/>
              <w:ind w:firstLine="480"/>
            </w:pPr>
            <w:r w:rsidRPr="00884B94">
              <w:rPr>
                <w:rFonts w:hint="eastAsia"/>
              </w:rPr>
              <w:t>武坚镇紧邻宁通高速、京沪高速、</w:t>
            </w:r>
            <w:r w:rsidRPr="00884B94">
              <w:rPr>
                <w:rFonts w:hint="eastAsia"/>
              </w:rPr>
              <w:t>328</w:t>
            </w:r>
            <w:r w:rsidRPr="00884B94">
              <w:rPr>
                <w:rFonts w:hint="eastAsia"/>
              </w:rPr>
              <w:t>国道等交通主干道，</w:t>
            </w:r>
            <w:proofErr w:type="gramStart"/>
            <w:r w:rsidRPr="00884B94">
              <w:rPr>
                <w:rFonts w:hint="eastAsia"/>
              </w:rPr>
              <w:t>宁启铁路</w:t>
            </w:r>
            <w:proofErr w:type="gramEnd"/>
            <w:r w:rsidRPr="00884B94">
              <w:rPr>
                <w:rFonts w:hint="eastAsia"/>
              </w:rPr>
              <w:t>、</w:t>
            </w:r>
            <w:proofErr w:type="gramStart"/>
            <w:r w:rsidRPr="00884B94">
              <w:rPr>
                <w:rFonts w:hint="eastAsia"/>
              </w:rPr>
              <w:t>润扬大桥</w:t>
            </w:r>
            <w:proofErr w:type="gramEnd"/>
            <w:r w:rsidRPr="00884B94">
              <w:rPr>
                <w:rFonts w:hint="eastAsia"/>
              </w:rPr>
              <w:t>、长江二桥紧依其旁，</w:t>
            </w:r>
            <w:r w:rsidRPr="00884B94">
              <w:rPr>
                <w:rFonts w:hint="eastAsia"/>
              </w:rPr>
              <w:t>233</w:t>
            </w:r>
            <w:proofErr w:type="gramStart"/>
            <w:r w:rsidRPr="00884B94">
              <w:rPr>
                <w:rFonts w:hint="eastAsia"/>
              </w:rPr>
              <w:t>省道穿镜而</w:t>
            </w:r>
            <w:proofErr w:type="gramEnd"/>
            <w:r w:rsidRPr="00884B94">
              <w:rPr>
                <w:rFonts w:hint="eastAsia"/>
              </w:rPr>
              <w:t>过，主城区距离扬州泰州机场只有半小时车程，交通优势显著。先后</w:t>
            </w:r>
            <w:proofErr w:type="gramStart"/>
            <w:r w:rsidRPr="00884B94">
              <w:rPr>
                <w:rFonts w:hint="eastAsia"/>
              </w:rPr>
              <w:t>改造农桥</w:t>
            </w:r>
            <w:r w:rsidRPr="00884B94">
              <w:rPr>
                <w:rFonts w:hint="eastAsia"/>
              </w:rPr>
              <w:t>18</w:t>
            </w:r>
            <w:r w:rsidRPr="00884B94">
              <w:rPr>
                <w:rFonts w:hint="eastAsia"/>
              </w:rPr>
              <w:t>座</w:t>
            </w:r>
            <w:proofErr w:type="gramEnd"/>
            <w:r w:rsidRPr="00884B94">
              <w:rPr>
                <w:rFonts w:hint="eastAsia"/>
              </w:rPr>
              <w:t>，新建和改造圩口闸站</w:t>
            </w:r>
            <w:r w:rsidRPr="00884B94">
              <w:rPr>
                <w:rFonts w:hint="eastAsia"/>
              </w:rPr>
              <w:t>46</w:t>
            </w:r>
            <w:r w:rsidRPr="00884B94">
              <w:rPr>
                <w:rFonts w:hint="eastAsia"/>
              </w:rPr>
              <w:t>座，实施卤</w:t>
            </w:r>
            <w:proofErr w:type="gramStart"/>
            <w:r w:rsidRPr="00884B94">
              <w:rPr>
                <w:rFonts w:hint="eastAsia"/>
              </w:rPr>
              <w:t>汀河退圩</w:t>
            </w:r>
            <w:proofErr w:type="gramEnd"/>
            <w:r w:rsidRPr="00884B94">
              <w:rPr>
                <w:rFonts w:hint="eastAsia"/>
              </w:rPr>
              <w:t>筑堤与改造工程，疏浚镇村主干河道</w:t>
            </w:r>
            <w:r w:rsidRPr="00884B94">
              <w:rPr>
                <w:rFonts w:hint="eastAsia"/>
              </w:rPr>
              <w:t>92</w:t>
            </w:r>
            <w:r w:rsidRPr="00884B94">
              <w:rPr>
                <w:rFonts w:hint="eastAsia"/>
              </w:rPr>
              <w:t>条</w:t>
            </w:r>
            <w:r w:rsidRPr="00884B94">
              <w:rPr>
                <w:rFonts w:hint="eastAsia"/>
              </w:rPr>
              <w:t>112</w:t>
            </w:r>
            <w:r w:rsidRPr="00884B94">
              <w:rPr>
                <w:rFonts w:hint="eastAsia"/>
              </w:rPr>
              <w:t>公里。</w:t>
            </w:r>
          </w:p>
          <w:p w:rsidR="00410FC8" w:rsidRPr="00884B94" w:rsidRDefault="00E756E2">
            <w:pPr>
              <w:pStyle w:val="a0"/>
              <w:ind w:firstLine="482"/>
              <w:rPr>
                <w:rFonts w:ascii="宋体" w:hAnsi="宋体" w:cstheme="majorBidi"/>
                <w:b/>
                <w:bCs/>
                <w:szCs w:val="32"/>
              </w:rPr>
            </w:pPr>
            <w:r w:rsidRPr="00884B94">
              <w:rPr>
                <w:rFonts w:ascii="宋体" w:hAnsi="宋体" w:cstheme="majorBidi" w:hint="eastAsia"/>
                <w:b/>
                <w:bCs/>
                <w:szCs w:val="32"/>
              </w:rPr>
              <w:t>4、环保基础设施规划及现状</w:t>
            </w:r>
          </w:p>
          <w:p w:rsidR="00410FC8" w:rsidRPr="00884B94" w:rsidRDefault="00E756E2">
            <w:pPr>
              <w:pStyle w:val="a0"/>
              <w:ind w:firstLine="480"/>
            </w:pPr>
            <w:r w:rsidRPr="00884B94">
              <w:rPr>
                <w:rFonts w:hint="eastAsia"/>
              </w:rPr>
              <w:t>武坚镇实施了总投资</w:t>
            </w:r>
            <w:r w:rsidRPr="00884B94">
              <w:rPr>
                <w:rFonts w:hint="eastAsia"/>
              </w:rPr>
              <w:t>1000</w:t>
            </w:r>
            <w:r w:rsidRPr="00884B94">
              <w:rPr>
                <w:rFonts w:hint="eastAsia"/>
              </w:rPr>
              <w:t>多万元的国家农村环境连片整治示范工程项目，在确保污水处理</w:t>
            </w:r>
            <w:proofErr w:type="gramStart"/>
            <w:r w:rsidRPr="00884B94">
              <w:rPr>
                <w:rFonts w:hint="eastAsia"/>
              </w:rPr>
              <w:t>厂设施</w:t>
            </w:r>
            <w:proofErr w:type="gramEnd"/>
            <w:r w:rsidRPr="00884B94">
              <w:rPr>
                <w:rFonts w:hint="eastAsia"/>
              </w:rPr>
              <w:t>正常规范运行的基础上，进一步加大了对非法小炼油专项整治力度，新建了黄思社区、周西社区、花庄村、新楼村污水处理站和新</w:t>
            </w:r>
            <w:proofErr w:type="gramStart"/>
            <w:r w:rsidRPr="00884B94">
              <w:rPr>
                <w:rFonts w:hint="eastAsia"/>
              </w:rPr>
              <w:t>祥</w:t>
            </w:r>
            <w:proofErr w:type="gramEnd"/>
            <w:r w:rsidRPr="00884B94">
              <w:rPr>
                <w:rFonts w:hint="eastAsia"/>
              </w:rPr>
              <w:t>村垃圾中转站，配套污水管网</w:t>
            </w:r>
            <w:r w:rsidRPr="00884B94">
              <w:rPr>
                <w:rFonts w:hint="eastAsia"/>
              </w:rPr>
              <w:t>9000</w:t>
            </w:r>
            <w:r w:rsidRPr="00884B94">
              <w:rPr>
                <w:rFonts w:hint="eastAsia"/>
              </w:rPr>
              <w:t>多米，新添垃圾池</w:t>
            </w:r>
            <w:r w:rsidRPr="00884B94">
              <w:rPr>
                <w:rFonts w:hint="eastAsia"/>
              </w:rPr>
              <w:t>800</w:t>
            </w:r>
            <w:r w:rsidRPr="00884B94">
              <w:rPr>
                <w:rFonts w:hint="eastAsia"/>
              </w:rPr>
              <w:t>多只，有效地增强了农村污水处理和垃圾收集的能力。全面落实了农村“四位一体”等项工作位居全区前茅。特别是去年村庄环境整治工作，全镇</w:t>
            </w:r>
            <w:r w:rsidRPr="00884B94">
              <w:rPr>
                <w:rFonts w:hint="eastAsia"/>
              </w:rPr>
              <w:t>117</w:t>
            </w:r>
            <w:r w:rsidRPr="00884B94">
              <w:rPr>
                <w:rFonts w:hint="eastAsia"/>
              </w:rPr>
              <w:t>个自然村长，按照“三年任务、一年完成”的要求全面实施到位，是全区第一个通过验收的乡镇，并一次性通过了扬州市、江都区环境之争办公室的检查验收。</w:t>
            </w:r>
          </w:p>
          <w:p w:rsidR="00410FC8" w:rsidRPr="00884B94" w:rsidRDefault="00E756E2">
            <w:pPr>
              <w:pStyle w:val="a0"/>
              <w:ind w:firstLine="480"/>
            </w:pPr>
            <w:r w:rsidRPr="00884B94">
              <w:t>武坚镇的</w:t>
            </w:r>
            <w:r w:rsidRPr="00884B94">
              <w:rPr>
                <w:rFonts w:hint="eastAsia"/>
              </w:rPr>
              <w:t>武坚成人</w:t>
            </w:r>
            <w:r w:rsidRPr="00884B94">
              <w:t>学校是</w:t>
            </w:r>
            <w:r w:rsidRPr="00884B94">
              <w:t>“</w:t>
            </w:r>
            <w:r w:rsidRPr="00884B94">
              <w:t>全国成人教育先进</w:t>
            </w:r>
            <w:r w:rsidRPr="00884B94">
              <w:rPr>
                <w:rFonts w:hint="eastAsia"/>
              </w:rPr>
              <w:t>单位</w:t>
            </w:r>
            <w:r w:rsidRPr="00884B94">
              <w:t>：武</w:t>
            </w:r>
            <w:proofErr w:type="gramStart"/>
            <w:r w:rsidRPr="00884B94">
              <w:t>坚</w:t>
            </w:r>
            <w:proofErr w:type="gramEnd"/>
            <w:r w:rsidRPr="00884B94">
              <w:rPr>
                <w:rFonts w:hint="eastAsia"/>
              </w:rPr>
              <w:t>中</w:t>
            </w:r>
            <w:r w:rsidRPr="00884B94">
              <w:t>学</w:t>
            </w:r>
            <w:proofErr w:type="gramStart"/>
            <w:r w:rsidRPr="00884B94">
              <w:t>创建成省示范</w:t>
            </w:r>
            <w:proofErr w:type="gramEnd"/>
            <w:r w:rsidRPr="00884B94">
              <w:t>初中：武</w:t>
            </w:r>
            <w:proofErr w:type="gramStart"/>
            <w:r w:rsidRPr="00884B94">
              <w:t>坚</w:t>
            </w:r>
            <w:proofErr w:type="gramEnd"/>
            <w:r w:rsidRPr="00884B94">
              <w:t>中心小学成为省级农村实验小学</w:t>
            </w:r>
            <w:r w:rsidRPr="00884B94">
              <w:t> </w:t>
            </w:r>
            <w:r w:rsidRPr="00884B94">
              <w:t>，创建成扬州市和谐</w:t>
            </w:r>
            <w:r w:rsidRPr="00884B94">
              <w:rPr>
                <w:rFonts w:hint="eastAsia"/>
              </w:rPr>
              <w:t>校园，</w:t>
            </w:r>
            <w:r w:rsidRPr="00884B94">
              <w:t>武</w:t>
            </w:r>
            <w:proofErr w:type="gramStart"/>
            <w:r w:rsidRPr="00884B94">
              <w:t>坚</w:t>
            </w:r>
            <w:proofErr w:type="gramEnd"/>
            <w:r w:rsidRPr="00884B94">
              <w:t>幼儿园、周</w:t>
            </w:r>
            <w:r w:rsidRPr="00884B94">
              <w:rPr>
                <w:rFonts w:hint="eastAsia"/>
              </w:rPr>
              <w:t>西</w:t>
            </w:r>
            <w:r w:rsidRPr="00884B94">
              <w:t>幼儿同创建成扬州市现代幼儿同、省优质</w:t>
            </w:r>
            <w:r w:rsidRPr="00884B94">
              <w:rPr>
                <w:rFonts w:hint="eastAsia"/>
              </w:rPr>
              <w:t>园，</w:t>
            </w:r>
            <w:r w:rsidRPr="00884B94">
              <w:t>周西小学被评为江都市</w:t>
            </w:r>
            <w:r w:rsidRPr="00884B94">
              <w:t> A </w:t>
            </w:r>
            <w:r w:rsidRPr="00884B94">
              <w:t>类学枝，黄</w:t>
            </w:r>
            <w:proofErr w:type="gramStart"/>
            <w:r w:rsidRPr="00884B94">
              <w:t>思小学</w:t>
            </w:r>
            <w:proofErr w:type="gramEnd"/>
            <w:r w:rsidRPr="00884B94">
              <w:t>被评为</w:t>
            </w:r>
            <w:r w:rsidRPr="00884B94">
              <w:t>“</w:t>
            </w:r>
            <w:r w:rsidRPr="00884B94">
              <w:t>书香特色学校</w:t>
            </w:r>
            <w:r w:rsidRPr="00884B94">
              <w:t>”</w:t>
            </w:r>
            <w:r w:rsidRPr="00884B94">
              <w:t>。教育</w:t>
            </w:r>
            <w:r w:rsidRPr="00884B94">
              <w:t>“</w:t>
            </w:r>
            <w:r w:rsidRPr="00884B94">
              <w:t>四制</w:t>
            </w:r>
            <w:r w:rsidRPr="00884B94">
              <w:t>”</w:t>
            </w:r>
            <w:r w:rsidRPr="00884B94">
              <w:rPr>
                <w:rFonts w:hint="eastAsia"/>
              </w:rPr>
              <w:t>改革</w:t>
            </w:r>
            <w:r w:rsidRPr="00884B94">
              <w:t>的继续推进和</w:t>
            </w:r>
            <w:r w:rsidRPr="00884B94">
              <w:t>“</w:t>
            </w:r>
            <w:r w:rsidRPr="00884B94">
              <w:rPr>
                <w:rFonts w:hint="eastAsia"/>
              </w:rPr>
              <w:t>教师</w:t>
            </w:r>
            <w:r w:rsidRPr="00884B94">
              <w:t>风采大赛</w:t>
            </w:r>
            <w:r w:rsidRPr="00884B94">
              <w:t>”</w:t>
            </w:r>
            <w:r w:rsidRPr="00884B94">
              <w:t>活动的成功半办，有力地</w:t>
            </w:r>
            <w:r w:rsidRPr="00884B94">
              <w:rPr>
                <w:rFonts w:hint="eastAsia"/>
              </w:rPr>
              <w:t>促进</w:t>
            </w:r>
            <w:r w:rsidRPr="00884B94">
              <w:t>了</w:t>
            </w:r>
            <w:proofErr w:type="gramStart"/>
            <w:r w:rsidRPr="00884B94">
              <w:t>教学质景的</w:t>
            </w:r>
            <w:proofErr w:type="gramEnd"/>
            <w:r w:rsidRPr="00884B94">
              <w:t>提高。</w:t>
            </w:r>
          </w:p>
          <w:p w:rsidR="00410FC8" w:rsidRPr="00884B94" w:rsidRDefault="00E756E2">
            <w:pPr>
              <w:pStyle w:val="a0"/>
              <w:ind w:firstLine="482"/>
              <w:rPr>
                <w:rFonts w:ascii="宋体" w:hAnsi="宋体" w:cstheme="majorBidi"/>
                <w:b/>
                <w:bCs/>
                <w:szCs w:val="32"/>
              </w:rPr>
            </w:pPr>
            <w:r w:rsidRPr="00884B94">
              <w:rPr>
                <w:rFonts w:ascii="宋体" w:hAnsi="宋体" w:cstheme="majorBidi" w:hint="eastAsia"/>
                <w:b/>
                <w:bCs/>
                <w:szCs w:val="32"/>
              </w:rPr>
              <w:t>5、教育文化</w:t>
            </w:r>
          </w:p>
          <w:p w:rsidR="00410FC8" w:rsidRPr="00884B94" w:rsidRDefault="00E756E2">
            <w:pPr>
              <w:pStyle w:val="a0"/>
              <w:ind w:firstLine="480"/>
            </w:pPr>
            <w:r w:rsidRPr="00884B94">
              <w:t>五年来，</w:t>
            </w:r>
            <w:r w:rsidRPr="00884B94">
              <w:rPr>
                <w:rFonts w:hint="eastAsia"/>
              </w:rPr>
              <w:t>全镇</w:t>
            </w:r>
            <w:proofErr w:type="gramStart"/>
            <w:r w:rsidRPr="00884B94">
              <w:rPr>
                <w:rFonts w:hint="eastAsia"/>
              </w:rPr>
              <w:t>中考达</w:t>
            </w:r>
            <w:proofErr w:type="gramEnd"/>
            <w:r w:rsidRPr="00884B94">
              <w:rPr>
                <w:rFonts w:hint="eastAsia"/>
              </w:rPr>
              <w:t>三</w:t>
            </w:r>
            <w:r w:rsidRPr="00884B94">
              <w:t>星级高中分数线人数</w:t>
            </w:r>
            <w:r w:rsidRPr="00884B94">
              <w:t> 452 </w:t>
            </w:r>
            <w:r w:rsidRPr="00884B94">
              <w:t>人。被教育部评为</w:t>
            </w:r>
            <w:r w:rsidRPr="00884B94">
              <w:t> </w:t>
            </w:r>
            <w:r w:rsidRPr="00884B94">
              <w:t>扬州市</w:t>
            </w:r>
            <w:r w:rsidRPr="00884B94">
              <w:rPr>
                <w:rFonts w:hint="eastAsia"/>
              </w:rPr>
              <w:t>唯一一</w:t>
            </w:r>
            <w:r w:rsidRPr="00884B94">
              <w:t>家</w:t>
            </w:r>
            <w:r w:rsidRPr="00884B94">
              <w:t>“</w:t>
            </w:r>
            <w:r w:rsidRPr="00884B94">
              <w:t>全国社区教育示范镇</w:t>
            </w:r>
            <w:r w:rsidRPr="00884B94">
              <w:t>”</w:t>
            </w:r>
            <w:r w:rsidRPr="00884B94">
              <w:t>。</w:t>
            </w:r>
            <w:r w:rsidRPr="00884B94">
              <w:rPr>
                <w:rFonts w:hint="eastAsia"/>
              </w:rPr>
              <w:t>围</w:t>
            </w:r>
            <w:r w:rsidRPr="00884B94">
              <w:t>绕</w:t>
            </w:r>
            <w:r w:rsidRPr="00884B94">
              <w:t>“</w:t>
            </w:r>
            <w:r w:rsidRPr="00884B94">
              <w:t>一镇</w:t>
            </w:r>
            <w:r w:rsidRPr="00884B94">
              <w:rPr>
                <w:rFonts w:hint="eastAsia"/>
              </w:rPr>
              <w:t>一</w:t>
            </w:r>
            <w:r w:rsidRPr="00884B94">
              <w:t>品</w:t>
            </w:r>
            <w:r w:rsidRPr="00884B94">
              <w:t>”</w:t>
            </w:r>
            <w:r w:rsidRPr="00884B94">
              <w:rPr>
                <w:rFonts w:hint="eastAsia"/>
              </w:rPr>
              <w:t>特色</w:t>
            </w:r>
            <w:r w:rsidRPr="00884B94">
              <w:t>文化建设，</w:t>
            </w:r>
            <w:r w:rsidRPr="00884B94">
              <w:rPr>
                <w:rFonts w:hint="eastAsia"/>
              </w:rPr>
              <w:t>开展了一</w:t>
            </w:r>
            <w:r w:rsidRPr="00884B94">
              <w:t>系列群众</w:t>
            </w:r>
            <w:r w:rsidRPr="00884B94">
              <w:rPr>
                <w:rFonts w:hint="eastAsia"/>
              </w:rPr>
              <w:t>喜闻</w:t>
            </w:r>
            <w:r w:rsidRPr="00884B94">
              <w:t>乐见的大型文艺</w:t>
            </w:r>
            <w:r w:rsidRPr="00884B94">
              <w:rPr>
                <w:rFonts w:hint="eastAsia"/>
              </w:rPr>
              <w:t>活动</w:t>
            </w:r>
            <w:r w:rsidRPr="00884B94">
              <w:t>，先后举办</w:t>
            </w:r>
            <w:r w:rsidRPr="00884B94">
              <w:t> </w:t>
            </w:r>
            <w:r w:rsidRPr="00884B94">
              <w:t>了</w:t>
            </w:r>
            <w:r w:rsidRPr="00884B94">
              <w:t>“</w:t>
            </w:r>
            <w:r w:rsidRPr="00884B94">
              <w:t>水乡春潮</w:t>
            </w:r>
            <w:r w:rsidRPr="00884B94">
              <w:t>”</w:t>
            </w:r>
            <w:r w:rsidRPr="00884B94">
              <w:t>、</w:t>
            </w:r>
            <w:r w:rsidRPr="00884B94">
              <w:rPr>
                <w:rFonts w:hint="eastAsia"/>
              </w:rPr>
              <w:t>“</w:t>
            </w:r>
            <w:r w:rsidRPr="00884B94">
              <w:t>党的光辉照水乡</w:t>
            </w:r>
            <w:r w:rsidRPr="00884B94">
              <w:rPr>
                <w:rFonts w:hint="eastAsia"/>
              </w:rPr>
              <w:t>”、“雷宇杯”扬剧邀请赛</w:t>
            </w:r>
            <w:r w:rsidRPr="00884B94">
              <w:t>、</w:t>
            </w:r>
            <w:r w:rsidRPr="00884B94">
              <w:rPr>
                <w:rFonts w:hint="eastAsia"/>
              </w:rPr>
              <w:t>春</w:t>
            </w:r>
            <w:r w:rsidRPr="00884B94">
              <w:t>到水乡</w:t>
            </w:r>
            <w:proofErr w:type="gramStart"/>
            <w:r w:rsidRPr="00884B94">
              <w:t>”</w:t>
            </w:r>
            <w:r w:rsidRPr="00884B94">
              <w:t>扬泰地区</w:t>
            </w:r>
            <w:proofErr w:type="gramEnd"/>
            <w:r w:rsidRPr="00884B94">
              <w:t>民</w:t>
            </w:r>
            <w:proofErr w:type="gramStart"/>
            <w:r w:rsidRPr="00884B94">
              <w:t>问文艺</w:t>
            </w:r>
            <w:proofErr w:type="gramEnd"/>
            <w:r w:rsidRPr="00884B94">
              <w:t>展演等跨</w:t>
            </w:r>
            <w:r w:rsidRPr="00884B94">
              <w:rPr>
                <w:rFonts w:hint="eastAsia"/>
              </w:rPr>
              <w:t>区域大型</w:t>
            </w:r>
            <w:r w:rsidRPr="00884B94">
              <w:t>文艺活动，被扬州市命名为首批</w:t>
            </w:r>
            <w:r w:rsidRPr="00884B94">
              <w:t>“</w:t>
            </w:r>
            <w:r w:rsidRPr="00884B94">
              <w:t>特色文化之乡</w:t>
            </w:r>
            <w:r w:rsidRPr="00884B94">
              <w:t>”</w:t>
            </w:r>
            <w:r w:rsidRPr="00884B94">
              <w:t>和</w:t>
            </w:r>
            <w:r w:rsidRPr="00884B94">
              <w:t>“</w:t>
            </w:r>
            <w:r w:rsidRPr="00884B94">
              <w:t>文化产业基地</w:t>
            </w:r>
            <w:r w:rsidRPr="00884B94">
              <w:t>”</w:t>
            </w:r>
            <w:r w:rsidRPr="00884B94">
              <w:t>。</w:t>
            </w:r>
            <w:r w:rsidRPr="00884B94">
              <w:t>“</w:t>
            </w:r>
            <w:r w:rsidRPr="00884B94">
              <w:rPr>
                <w:rFonts w:hint="eastAsia"/>
              </w:rPr>
              <w:t>莲湘花鼓</w:t>
            </w:r>
            <w:r w:rsidRPr="00884B94">
              <w:t>”</w:t>
            </w:r>
            <w:r w:rsidRPr="00884B94">
              <w:t>申报为</w:t>
            </w:r>
            <w:proofErr w:type="gramStart"/>
            <w:r w:rsidRPr="00884B94">
              <w:t>省特色</w:t>
            </w:r>
            <w:proofErr w:type="gramEnd"/>
            <w:r w:rsidRPr="00884B94">
              <w:t>文化项目和扬州市级非物质文化遗产</w:t>
            </w:r>
            <w:r w:rsidRPr="00884B94">
              <w:t> </w:t>
            </w:r>
            <w:r w:rsidRPr="00884B94">
              <w:t>。全镇共建成农民健身广场</w:t>
            </w:r>
            <w:r w:rsidRPr="00884B94">
              <w:t> 6 </w:t>
            </w:r>
            <w:proofErr w:type="gramStart"/>
            <w:r w:rsidRPr="00884B94">
              <w:t>个</w:t>
            </w:r>
            <w:proofErr w:type="gramEnd"/>
            <w:r w:rsidRPr="00884B94">
              <w:t>、</w:t>
            </w:r>
            <w:r w:rsidRPr="00884B94">
              <w:t>“</w:t>
            </w:r>
            <w:r w:rsidRPr="00884B94">
              <w:t>农家书屋</w:t>
            </w:r>
            <w:r w:rsidRPr="00884B94">
              <w:t>”14 </w:t>
            </w:r>
            <w:proofErr w:type="gramStart"/>
            <w:r w:rsidRPr="00884B94">
              <w:t>个</w:t>
            </w:r>
            <w:proofErr w:type="gramEnd"/>
            <w:r w:rsidRPr="00884B94">
              <w:t>。</w:t>
            </w:r>
            <w:r w:rsidRPr="00884B94">
              <w:rPr>
                <w:rFonts w:hint="eastAsia"/>
              </w:rPr>
              <w:t>大</w:t>
            </w:r>
            <w:r w:rsidRPr="00884B94">
              <w:t>力实施文明创建提升和新农村文明示范工程</w:t>
            </w:r>
            <w:r w:rsidRPr="00884B94">
              <w:t> </w:t>
            </w:r>
            <w:r w:rsidRPr="00884B94">
              <w:t>，组织开</w:t>
            </w:r>
            <w:r w:rsidRPr="00884B94">
              <w:rPr>
                <w:rFonts w:hint="eastAsia"/>
              </w:rPr>
              <w:t>展</w:t>
            </w:r>
            <w:r w:rsidRPr="00884B94">
              <w:t> </w:t>
            </w:r>
            <w:r w:rsidRPr="00884B94">
              <w:t>了</w:t>
            </w:r>
            <w:r w:rsidRPr="00884B94">
              <w:t>“</w:t>
            </w:r>
            <w:r w:rsidRPr="00884B94">
              <w:t>武坚</w:t>
            </w:r>
            <w:r w:rsidRPr="00884B94">
              <w:rPr>
                <w:rFonts w:hint="eastAsia"/>
              </w:rPr>
              <w:t>好人</w:t>
            </w:r>
            <w:r w:rsidRPr="00884B94">
              <w:t>”</w:t>
            </w:r>
            <w:r w:rsidRPr="00884B94">
              <w:t>评选活动，助人为</w:t>
            </w:r>
            <w:r w:rsidRPr="00884B94">
              <w:rPr>
                <w:rFonts w:hint="eastAsia"/>
              </w:rPr>
              <w:t>乐、健康文明的新风尚蔚然成风。进一步强化社会治安综合治理，深入开展“五五”普法活动，四星级</w:t>
            </w:r>
            <w:proofErr w:type="gramStart"/>
            <w:r w:rsidRPr="00884B94">
              <w:rPr>
                <w:rFonts w:hint="eastAsia"/>
              </w:rPr>
              <w:t>技防镇和</w:t>
            </w:r>
            <w:proofErr w:type="gramEnd"/>
            <w:r w:rsidRPr="00884B94">
              <w:rPr>
                <w:rFonts w:hint="eastAsia"/>
              </w:rPr>
              <w:t>村、企事业单位三星级综治办、“民主法治村”全面建成。</w:t>
            </w:r>
          </w:p>
          <w:p w:rsidR="00410FC8" w:rsidRPr="00884B94" w:rsidRDefault="00E756E2">
            <w:pPr>
              <w:pStyle w:val="a0"/>
              <w:ind w:firstLine="482"/>
              <w:rPr>
                <w:rFonts w:ascii="宋体" w:hAnsi="宋体" w:cstheme="majorBidi"/>
                <w:b/>
                <w:bCs/>
                <w:szCs w:val="32"/>
              </w:rPr>
            </w:pPr>
            <w:r w:rsidRPr="00884B94">
              <w:rPr>
                <w:rFonts w:ascii="宋体" w:hAnsi="宋体" w:cstheme="majorBidi" w:hint="eastAsia"/>
                <w:b/>
                <w:bCs/>
                <w:szCs w:val="32"/>
              </w:rPr>
              <w:lastRenderedPageBreak/>
              <w:t>6、文物保护</w:t>
            </w:r>
          </w:p>
          <w:p w:rsidR="00410FC8" w:rsidRPr="00884B94" w:rsidRDefault="00E756E2">
            <w:pPr>
              <w:pStyle w:val="a0"/>
              <w:ind w:firstLine="480"/>
            </w:pPr>
            <w:r w:rsidRPr="00884B94">
              <w:rPr>
                <w:rFonts w:hint="eastAsia"/>
              </w:rPr>
              <w:t>武坚镇有武</w:t>
            </w:r>
            <w:proofErr w:type="gramStart"/>
            <w:r w:rsidRPr="00884B94">
              <w:rPr>
                <w:rFonts w:hint="eastAsia"/>
              </w:rPr>
              <w:t>坚</w:t>
            </w:r>
            <w:proofErr w:type="gramEnd"/>
            <w:r w:rsidRPr="00884B94">
              <w:rPr>
                <w:rFonts w:hint="eastAsia"/>
              </w:rPr>
              <w:t>革命烈士墓园建于</w:t>
            </w:r>
            <w:r w:rsidRPr="00884B94">
              <w:rPr>
                <w:rFonts w:hint="eastAsia"/>
              </w:rPr>
              <w:t>1947</w:t>
            </w:r>
            <w:r w:rsidRPr="00884B94">
              <w:rPr>
                <w:rFonts w:hint="eastAsia"/>
              </w:rPr>
              <w:t>年，于</w:t>
            </w:r>
            <w:r w:rsidRPr="00884B94">
              <w:rPr>
                <w:rFonts w:hint="eastAsia"/>
              </w:rPr>
              <w:t>1986</w:t>
            </w:r>
            <w:r w:rsidRPr="00884B94">
              <w:rPr>
                <w:rFonts w:hint="eastAsia"/>
              </w:rPr>
              <w:t>年</w:t>
            </w:r>
            <w:r w:rsidRPr="00884B94">
              <w:rPr>
                <w:rFonts w:hint="eastAsia"/>
              </w:rPr>
              <w:t>11</w:t>
            </w:r>
            <w:r w:rsidRPr="00884B94">
              <w:rPr>
                <w:rFonts w:hint="eastAsia"/>
              </w:rPr>
              <w:t>月被列入县级第一批文物遗址。</w:t>
            </w:r>
          </w:p>
          <w:p w:rsidR="00A86529" w:rsidRPr="00884B94" w:rsidRDefault="00A86529" w:rsidP="00881804">
            <w:pPr>
              <w:pStyle w:val="a0"/>
              <w:ind w:firstLine="482"/>
              <w:rPr>
                <w:rFonts w:ascii="宋体" w:hAnsi="宋体" w:cstheme="majorBidi"/>
                <w:b/>
                <w:bCs/>
                <w:szCs w:val="32"/>
              </w:rPr>
            </w:pPr>
            <w:r w:rsidRPr="00884B94">
              <w:rPr>
                <w:rFonts w:ascii="宋体" w:hAnsi="宋体" w:cstheme="majorBidi" w:hint="eastAsia"/>
                <w:b/>
                <w:bCs/>
                <w:szCs w:val="32"/>
              </w:rPr>
              <w:t>7、与规划相符性分析</w:t>
            </w:r>
          </w:p>
          <w:p w:rsidR="00A86529" w:rsidRPr="00884B94" w:rsidRDefault="00A86529">
            <w:pPr>
              <w:pStyle w:val="a0"/>
              <w:ind w:firstLine="480"/>
            </w:pPr>
            <w:r w:rsidRPr="00884B94">
              <w:rPr>
                <w:rFonts w:hint="eastAsia"/>
              </w:rPr>
              <w:t>本项目位于扬州市江都区武坚镇，主要从事石油开采。</w:t>
            </w:r>
            <w:r w:rsidR="00BC2372" w:rsidRPr="00884B94">
              <w:rPr>
                <w:rFonts w:hint="eastAsia"/>
              </w:rPr>
              <w:t>技改</w:t>
            </w:r>
            <w:r w:rsidRPr="00884B94">
              <w:rPr>
                <w:rFonts w:hint="eastAsia"/>
              </w:rPr>
              <w:t>项目无生活污水和生产废水产生，该项目建设符合武坚镇环保规划要求。</w:t>
            </w: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tc>
      </w:tr>
    </w:tbl>
    <w:p w:rsidR="00C85398" w:rsidRPr="00884B94" w:rsidRDefault="00C85398">
      <w:pPr>
        <w:pStyle w:val="1"/>
        <w:spacing w:before="156" w:afterLines="0"/>
        <w:ind w:firstLineChars="0" w:firstLine="0"/>
        <w:sectPr w:rsidR="00C85398" w:rsidRPr="00884B94" w:rsidSect="00D72627">
          <w:pgSz w:w="11906" w:h="16838"/>
          <w:pgMar w:top="1440" w:right="1418" w:bottom="1440" w:left="1418" w:header="851" w:footer="992" w:gutter="0"/>
          <w:cols w:space="425"/>
          <w:docGrid w:type="linesAndChars" w:linePitch="312"/>
        </w:sectPr>
      </w:pPr>
    </w:p>
    <w:p w:rsidR="00410FC8" w:rsidRPr="00884B94" w:rsidRDefault="00E756E2">
      <w:pPr>
        <w:pStyle w:val="1"/>
        <w:spacing w:before="156" w:afterLines="0"/>
        <w:ind w:firstLineChars="0" w:firstLine="0"/>
      </w:pPr>
      <w:r w:rsidRPr="00884B94">
        <w:rPr>
          <w:rFonts w:hint="eastAsia"/>
        </w:rPr>
        <w:lastRenderedPageBreak/>
        <w:t>三、环境质量状况</w:t>
      </w:r>
    </w:p>
    <w:tbl>
      <w:tblPr>
        <w:tblStyle w:val="ac"/>
        <w:tblW w:w="9286" w:type="dxa"/>
        <w:tblLayout w:type="fixed"/>
        <w:tblLook w:val="04A0" w:firstRow="1" w:lastRow="0" w:firstColumn="1" w:lastColumn="0" w:noHBand="0" w:noVBand="1"/>
      </w:tblPr>
      <w:tblGrid>
        <w:gridCol w:w="9286"/>
      </w:tblGrid>
      <w:tr w:rsidR="00884B94" w:rsidRPr="00884B94" w:rsidTr="00FB151E">
        <w:tc>
          <w:tcPr>
            <w:tcW w:w="9286" w:type="dxa"/>
          </w:tcPr>
          <w:p w:rsidR="00410FC8" w:rsidRPr="00884B94" w:rsidRDefault="00E756E2">
            <w:pPr>
              <w:rPr>
                <w:b/>
              </w:rPr>
            </w:pPr>
            <w:r w:rsidRPr="00884B94">
              <w:rPr>
                <w:rFonts w:hint="eastAsia"/>
                <w:b/>
              </w:rPr>
              <w:t>建设项目所在地区域环境质量现状及主要环境问题（环境空气、地面水、地下水、声环境、辐射环境、生态环境等）</w:t>
            </w:r>
          </w:p>
          <w:p w:rsidR="00410FC8" w:rsidRPr="00884B94" w:rsidRDefault="00E756E2" w:rsidP="00C85398">
            <w:pPr>
              <w:pStyle w:val="20"/>
              <w:spacing w:before="0" w:after="0" w:line="360" w:lineRule="auto"/>
              <w:ind w:firstLine="482"/>
              <w:rPr>
                <w:sz w:val="24"/>
              </w:rPr>
            </w:pPr>
            <w:r w:rsidRPr="00884B94">
              <w:rPr>
                <w:sz w:val="24"/>
              </w:rPr>
              <w:t>1</w:t>
            </w:r>
            <w:r w:rsidRPr="00884B94">
              <w:rPr>
                <w:rFonts w:hint="eastAsia"/>
                <w:sz w:val="24"/>
              </w:rPr>
              <w:t>.环境空气质量现状</w:t>
            </w:r>
          </w:p>
          <w:p w:rsidR="00EC1BE0" w:rsidRPr="00884B94" w:rsidRDefault="00EC1BE0" w:rsidP="00EC1BE0">
            <w:pPr>
              <w:pStyle w:val="a0"/>
              <w:ind w:firstLine="480"/>
            </w:pPr>
            <w:r w:rsidRPr="00884B94">
              <w:rPr>
                <w:rFonts w:hint="eastAsia"/>
              </w:rPr>
              <w:t>环境空气质量现状数据采用扬州市江都区</w:t>
            </w:r>
            <w:r w:rsidRPr="00884B94">
              <w:rPr>
                <w:rFonts w:hint="eastAsia"/>
              </w:rPr>
              <w:t>2018</w:t>
            </w:r>
            <w:r w:rsidRPr="00884B94">
              <w:rPr>
                <w:rFonts w:hint="eastAsia"/>
              </w:rPr>
              <w:t>年环境质量简报中的数据。监测数据见</w:t>
            </w:r>
            <w:r w:rsidRPr="00884B94">
              <w:rPr>
                <w:rFonts w:hint="eastAsia"/>
              </w:rPr>
              <w:t>3-1</w:t>
            </w:r>
            <w:r w:rsidRPr="00884B94">
              <w:rPr>
                <w:rFonts w:hint="eastAsia"/>
              </w:rPr>
              <w:t>。</w:t>
            </w:r>
          </w:p>
          <w:p w:rsidR="00EC1BE0" w:rsidRPr="00884B94" w:rsidRDefault="00EC1BE0" w:rsidP="00EC1BE0">
            <w:pPr>
              <w:snapToGrid w:val="0"/>
              <w:spacing w:line="240" w:lineRule="auto"/>
              <w:jc w:val="center"/>
              <w:rPr>
                <w:b/>
                <w:bCs/>
                <w:szCs w:val="21"/>
              </w:rPr>
            </w:pPr>
            <w:r w:rsidRPr="00884B94">
              <w:rPr>
                <w:b/>
                <w:bCs/>
                <w:szCs w:val="21"/>
              </w:rPr>
              <w:t>表</w:t>
            </w:r>
            <w:r w:rsidRPr="00884B94">
              <w:rPr>
                <w:rFonts w:hint="eastAsia"/>
                <w:b/>
                <w:bCs/>
                <w:szCs w:val="21"/>
              </w:rPr>
              <w:t>3-1</w:t>
            </w:r>
            <w:r w:rsidRPr="00884B94">
              <w:rPr>
                <w:b/>
                <w:bCs/>
                <w:szCs w:val="21"/>
              </w:rPr>
              <w:t>大气环境现状监测结果</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515"/>
              <w:gridCol w:w="1747"/>
              <w:gridCol w:w="1279"/>
              <w:gridCol w:w="1511"/>
              <w:gridCol w:w="1511"/>
              <w:gridCol w:w="1507"/>
            </w:tblGrid>
            <w:tr w:rsidR="00884B94" w:rsidRPr="00884B94" w:rsidTr="00FB151E">
              <w:trPr>
                <w:jc w:val="center"/>
              </w:trPr>
              <w:tc>
                <w:tcPr>
                  <w:tcW w:w="835" w:type="pct"/>
                  <w:vAlign w:val="center"/>
                </w:tcPr>
                <w:p w:rsidR="00EC1BE0" w:rsidRPr="00884B94" w:rsidRDefault="00EC1BE0" w:rsidP="00EC1BE0">
                  <w:pPr>
                    <w:pStyle w:val="af0"/>
                    <w:rPr>
                      <w:b/>
                      <w:bCs/>
                    </w:rPr>
                  </w:pPr>
                  <w:r w:rsidRPr="00884B94">
                    <w:rPr>
                      <w:rFonts w:hint="eastAsia"/>
                      <w:b/>
                      <w:bCs/>
                    </w:rPr>
                    <w:t>污染物</w:t>
                  </w:r>
                </w:p>
              </w:tc>
              <w:tc>
                <w:tcPr>
                  <w:tcW w:w="963" w:type="pct"/>
                  <w:vAlign w:val="center"/>
                </w:tcPr>
                <w:p w:rsidR="00EC1BE0" w:rsidRPr="00884B94" w:rsidRDefault="006045B0" w:rsidP="00EC1BE0">
                  <w:pPr>
                    <w:pStyle w:val="af0"/>
                    <w:rPr>
                      <w:b/>
                      <w:bCs/>
                    </w:rPr>
                  </w:pPr>
                  <w:proofErr w:type="gramStart"/>
                  <w:r w:rsidRPr="00884B94">
                    <w:rPr>
                      <w:rFonts w:hint="eastAsia"/>
                      <w:b/>
                      <w:bCs/>
                    </w:rPr>
                    <w:t>年</w:t>
                  </w:r>
                  <w:r w:rsidR="00EC1BE0" w:rsidRPr="00884B94">
                    <w:rPr>
                      <w:rFonts w:hint="eastAsia"/>
                      <w:b/>
                      <w:bCs/>
                    </w:rPr>
                    <w:t>评价</w:t>
                  </w:r>
                  <w:proofErr w:type="gramEnd"/>
                  <w:r w:rsidR="00EC1BE0" w:rsidRPr="00884B94">
                    <w:rPr>
                      <w:rFonts w:hint="eastAsia"/>
                      <w:b/>
                      <w:bCs/>
                    </w:rPr>
                    <w:t>指标</w:t>
                  </w:r>
                </w:p>
              </w:tc>
              <w:tc>
                <w:tcPr>
                  <w:tcW w:w="705" w:type="pct"/>
                  <w:vAlign w:val="center"/>
                </w:tcPr>
                <w:p w:rsidR="00EC1BE0" w:rsidRPr="00884B94" w:rsidRDefault="00EC1BE0" w:rsidP="00EC1BE0">
                  <w:pPr>
                    <w:pStyle w:val="af0"/>
                    <w:rPr>
                      <w:b/>
                      <w:bCs/>
                    </w:rPr>
                  </w:pPr>
                  <w:r w:rsidRPr="00884B94">
                    <w:rPr>
                      <w:rFonts w:hint="eastAsia"/>
                      <w:b/>
                      <w:bCs/>
                    </w:rPr>
                    <w:t>现状浓度（μ</w:t>
                  </w:r>
                  <w:r w:rsidRPr="00884B94">
                    <w:rPr>
                      <w:rFonts w:hint="eastAsia"/>
                      <w:b/>
                      <w:bCs/>
                    </w:rPr>
                    <w:t>g/m</w:t>
                  </w:r>
                  <w:r w:rsidRPr="00884B94">
                    <w:rPr>
                      <w:rFonts w:hint="eastAsia"/>
                      <w:b/>
                      <w:bCs/>
                      <w:vertAlign w:val="superscript"/>
                    </w:rPr>
                    <w:t>3</w:t>
                  </w:r>
                  <w:r w:rsidRPr="00884B94">
                    <w:rPr>
                      <w:rFonts w:hint="eastAsia"/>
                      <w:b/>
                      <w:bCs/>
                    </w:rPr>
                    <w:t>）</w:t>
                  </w:r>
                </w:p>
              </w:tc>
              <w:tc>
                <w:tcPr>
                  <w:tcW w:w="833" w:type="pct"/>
                  <w:vAlign w:val="center"/>
                </w:tcPr>
                <w:p w:rsidR="00EC1BE0" w:rsidRPr="00884B94" w:rsidRDefault="00EC1BE0" w:rsidP="00EC1BE0">
                  <w:pPr>
                    <w:pStyle w:val="af0"/>
                    <w:rPr>
                      <w:b/>
                      <w:bCs/>
                    </w:rPr>
                  </w:pPr>
                  <w:r w:rsidRPr="00884B94">
                    <w:rPr>
                      <w:rFonts w:hint="eastAsia"/>
                      <w:b/>
                      <w:bCs/>
                    </w:rPr>
                    <w:t>标准值（μ</w:t>
                  </w:r>
                  <w:r w:rsidRPr="00884B94">
                    <w:rPr>
                      <w:rFonts w:hint="eastAsia"/>
                      <w:b/>
                      <w:bCs/>
                    </w:rPr>
                    <w:t>g/m</w:t>
                  </w:r>
                  <w:r w:rsidRPr="00884B94">
                    <w:rPr>
                      <w:rFonts w:hint="eastAsia"/>
                      <w:b/>
                      <w:bCs/>
                      <w:vertAlign w:val="superscript"/>
                    </w:rPr>
                    <w:t>3</w:t>
                  </w:r>
                  <w:r w:rsidRPr="00884B94">
                    <w:rPr>
                      <w:rFonts w:hint="eastAsia"/>
                      <w:b/>
                      <w:bCs/>
                    </w:rPr>
                    <w:t>）</w:t>
                  </w:r>
                </w:p>
              </w:tc>
              <w:tc>
                <w:tcPr>
                  <w:tcW w:w="833" w:type="pct"/>
                  <w:vAlign w:val="center"/>
                </w:tcPr>
                <w:p w:rsidR="00EC1BE0" w:rsidRPr="00884B94" w:rsidRDefault="00EC1BE0" w:rsidP="00EC1BE0">
                  <w:pPr>
                    <w:pStyle w:val="af0"/>
                    <w:rPr>
                      <w:b/>
                      <w:bCs/>
                    </w:rPr>
                  </w:pPr>
                  <w:r w:rsidRPr="00884B94">
                    <w:rPr>
                      <w:rFonts w:hint="eastAsia"/>
                      <w:b/>
                      <w:bCs/>
                    </w:rPr>
                    <w:t>占标率（</w:t>
                  </w:r>
                  <w:r w:rsidRPr="00884B94">
                    <w:rPr>
                      <w:rFonts w:hint="eastAsia"/>
                      <w:b/>
                      <w:bCs/>
                    </w:rPr>
                    <w:t>%</w:t>
                  </w:r>
                  <w:r w:rsidRPr="00884B94">
                    <w:rPr>
                      <w:rFonts w:hint="eastAsia"/>
                      <w:b/>
                      <w:bCs/>
                    </w:rPr>
                    <w:t>）</w:t>
                  </w:r>
                </w:p>
              </w:tc>
              <w:tc>
                <w:tcPr>
                  <w:tcW w:w="832" w:type="pct"/>
                  <w:vAlign w:val="center"/>
                </w:tcPr>
                <w:p w:rsidR="00EC1BE0" w:rsidRPr="00884B94" w:rsidRDefault="00EC1BE0" w:rsidP="00EC1BE0">
                  <w:pPr>
                    <w:pStyle w:val="af0"/>
                    <w:rPr>
                      <w:b/>
                      <w:bCs/>
                    </w:rPr>
                  </w:pPr>
                  <w:r w:rsidRPr="00884B94">
                    <w:rPr>
                      <w:rFonts w:hint="eastAsia"/>
                      <w:b/>
                      <w:bCs/>
                    </w:rPr>
                    <w:t>达标情况</w:t>
                  </w:r>
                </w:p>
              </w:tc>
            </w:tr>
            <w:tr w:rsidR="00884B94" w:rsidRPr="00884B94" w:rsidTr="00FB151E">
              <w:trPr>
                <w:jc w:val="center"/>
              </w:trPr>
              <w:tc>
                <w:tcPr>
                  <w:tcW w:w="835" w:type="pct"/>
                  <w:vAlign w:val="center"/>
                </w:tcPr>
                <w:p w:rsidR="00EC1BE0" w:rsidRPr="00884B94" w:rsidRDefault="00EC1BE0" w:rsidP="006045B0">
                  <w:pPr>
                    <w:pStyle w:val="af0"/>
                  </w:pPr>
                  <w:r w:rsidRPr="00884B94">
                    <w:rPr>
                      <w:rFonts w:hint="eastAsia"/>
                    </w:rPr>
                    <w:t>二氧化硫</w:t>
                  </w:r>
                  <w:r w:rsidRPr="00884B94">
                    <w:rPr>
                      <w:rFonts w:hint="eastAsia"/>
                    </w:rPr>
                    <w:t>SO</w:t>
                  </w:r>
                  <w:r w:rsidRPr="00884B94">
                    <w:rPr>
                      <w:rFonts w:hint="eastAsia"/>
                      <w:vertAlign w:val="subscript"/>
                    </w:rPr>
                    <w:t>2</w:t>
                  </w:r>
                </w:p>
              </w:tc>
              <w:tc>
                <w:tcPr>
                  <w:tcW w:w="963" w:type="pct"/>
                  <w:vMerge w:val="restart"/>
                  <w:vAlign w:val="center"/>
                </w:tcPr>
                <w:p w:rsidR="00EC1BE0" w:rsidRPr="00884B94" w:rsidRDefault="00EC1BE0" w:rsidP="00EC1BE0">
                  <w:pPr>
                    <w:pStyle w:val="af0"/>
                  </w:pPr>
                  <w:r w:rsidRPr="00884B94">
                    <w:rPr>
                      <w:rFonts w:hint="eastAsia"/>
                    </w:rPr>
                    <w:t>平均质量浓度</w:t>
                  </w:r>
                </w:p>
              </w:tc>
              <w:tc>
                <w:tcPr>
                  <w:tcW w:w="705" w:type="pct"/>
                  <w:vAlign w:val="center"/>
                </w:tcPr>
                <w:p w:rsidR="00EC1BE0" w:rsidRPr="00884B94" w:rsidRDefault="00EC1BE0" w:rsidP="00EC1BE0">
                  <w:pPr>
                    <w:pStyle w:val="af0"/>
                  </w:pPr>
                  <w:r w:rsidRPr="00884B94">
                    <w:rPr>
                      <w:rFonts w:hint="eastAsia"/>
                    </w:rPr>
                    <w:t>20</w:t>
                  </w:r>
                </w:p>
              </w:tc>
              <w:tc>
                <w:tcPr>
                  <w:tcW w:w="833" w:type="pct"/>
                  <w:vAlign w:val="center"/>
                </w:tcPr>
                <w:p w:rsidR="00EC1BE0" w:rsidRPr="00884B94" w:rsidRDefault="00EC1BE0" w:rsidP="00EC1BE0">
                  <w:pPr>
                    <w:pStyle w:val="af0"/>
                  </w:pPr>
                  <w:r w:rsidRPr="00884B94">
                    <w:rPr>
                      <w:rFonts w:hint="eastAsia"/>
                    </w:rPr>
                    <w:t>60</w:t>
                  </w:r>
                </w:p>
              </w:tc>
              <w:tc>
                <w:tcPr>
                  <w:tcW w:w="833" w:type="pct"/>
                  <w:vAlign w:val="center"/>
                </w:tcPr>
                <w:p w:rsidR="00EC1BE0" w:rsidRPr="00884B94" w:rsidRDefault="00EC1BE0" w:rsidP="00EC1BE0">
                  <w:pPr>
                    <w:pStyle w:val="af0"/>
                  </w:pPr>
                  <w:r w:rsidRPr="00884B94">
                    <w:rPr>
                      <w:rFonts w:hint="eastAsia"/>
                    </w:rPr>
                    <w:t>33</w:t>
                  </w:r>
                </w:p>
              </w:tc>
              <w:tc>
                <w:tcPr>
                  <w:tcW w:w="832" w:type="pct"/>
                  <w:vAlign w:val="center"/>
                </w:tcPr>
                <w:p w:rsidR="00EC1BE0" w:rsidRPr="00884B94" w:rsidRDefault="00EC1BE0" w:rsidP="00EC1BE0">
                  <w:pPr>
                    <w:pStyle w:val="af0"/>
                  </w:pPr>
                  <w:r w:rsidRPr="00884B94">
                    <w:rPr>
                      <w:rFonts w:hint="eastAsia"/>
                    </w:rPr>
                    <w:t>达标</w:t>
                  </w:r>
                </w:p>
              </w:tc>
            </w:tr>
            <w:tr w:rsidR="00884B94" w:rsidRPr="00884B94" w:rsidTr="00FB151E">
              <w:trPr>
                <w:jc w:val="center"/>
              </w:trPr>
              <w:tc>
                <w:tcPr>
                  <w:tcW w:w="835" w:type="pct"/>
                  <w:vAlign w:val="center"/>
                </w:tcPr>
                <w:p w:rsidR="00EC1BE0" w:rsidRPr="00884B94" w:rsidRDefault="00EC1BE0" w:rsidP="00EC1BE0">
                  <w:pPr>
                    <w:pStyle w:val="af0"/>
                  </w:pPr>
                  <w:r w:rsidRPr="00884B94">
                    <w:rPr>
                      <w:rFonts w:hint="eastAsia"/>
                    </w:rPr>
                    <w:t>二氧化氮</w:t>
                  </w:r>
                  <w:r w:rsidRPr="00884B94">
                    <w:rPr>
                      <w:rFonts w:hint="eastAsia"/>
                    </w:rPr>
                    <w:t>NO</w:t>
                  </w:r>
                  <w:r w:rsidRPr="00884B94">
                    <w:rPr>
                      <w:rFonts w:hint="eastAsia"/>
                      <w:vertAlign w:val="subscript"/>
                    </w:rPr>
                    <w:t>2</w:t>
                  </w:r>
                </w:p>
              </w:tc>
              <w:tc>
                <w:tcPr>
                  <w:tcW w:w="963" w:type="pct"/>
                  <w:vMerge/>
                  <w:vAlign w:val="center"/>
                </w:tcPr>
                <w:p w:rsidR="00EC1BE0" w:rsidRPr="00884B94" w:rsidRDefault="00EC1BE0" w:rsidP="00EC1BE0">
                  <w:pPr>
                    <w:pStyle w:val="af0"/>
                  </w:pPr>
                </w:p>
              </w:tc>
              <w:tc>
                <w:tcPr>
                  <w:tcW w:w="705" w:type="pct"/>
                  <w:vAlign w:val="center"/>
                </w:tcPr>
                <w:p w:rsidR="00EC1BE0" w:rsidRPr="00884B94" w:rsidRDefault="00EC1BE0" w:rsidP="00EC1BE0">
                  <w:pPr>
                    <w:pStyle w:val="af0"/>
                  </w:pPr>
                  <w:r w:rsidRPr="00884B94">
                    <w:rPr>
                      <w:rFonts w:hint="eastAsia"/>
                    </w:rPr>
                    <w:t>27</w:t>
                  </w:r>
                </w:p>
              </w:tc>
              <w:tc>
                <w:tcPr>
                  <w:tcW w:w="833" w:type="pct"/>
                  <w:vAlign w:val="center"/>
                </w:tcPr>
                <w:p w:rsidR="00EC1BE0" w:rsidRPr="00884B94" w:rsidRDefault="00EC1BE0" w:rsidP="00EC1BE0">
                  <w:pPr>
                    <w:pStyle w:val="af0"/>
                  </w:pPr>
                  <w:r w:rsidRPr="00884B94">
                    <w:rPr>
                      <w:rFonts w:hint="eastAsia"/>
                    </w:rPr>
                    <w:t>40</w:t>
                  </w:r>
                </w:p>
              </w:tc>
              <w:tc>
                <w:tcPr>
                  <w:tcW w:w="833" w:type="pct"/>
                  <w:vAlign w:val="center"/>
                </w:tcPr>
                <w:p w:rsidR="00EC1BE0" w:rsidRPr="00884B94" w:rsidRDefault="00EC1BE0" w:rsidP="00EC1BE0">
                  <w:pPr>
                    <w:pStyle w:val="af0"/>
                  </w:pPr>
                  <w:r w:rsidRPr="00884B94">
                    <w:rPr>
                      <w:rFonts w:hint="eastAsia"/>
                    </w:rPr>
                    <w:t>68</w:t>
                  </w:r>
                </w:p>
              </w:tc>
              <w:tc>
                <w:tcPr>
                  <w:tcW w:w="832" w:type="pct"/>
                  <w:vAlign w:val="center"/>
                </w:tcPr>
                <w:p w:rsidR="00EC1BE0" w:rsidRPr="00884B94" w:rsidRDefault="00EC1BE0" w:rsidP="00EC1BE0">
                  <w:pPr>
                    <w:pStyle w:val="af0"/>
                  </w:pPr>
                  <w:r w:rsidRPr="00884B94">
                    <w:rPr>
                      <w:rFonts w:hint="eastAsia"/>
                    </w:rPr>
                    <w:t>达标</w:t>
                  </w:r>
                </w:p>
              </w:tc>
            </w:tr>
            <w:tr w:rsidR="00884B94" w:rsidRPr="00884B94" w:rsidTr="00FB151E">
              <w:trPr>
                <w:jc w:val="center"/>
              </w:trPr>
              <w:tc>
                <w:tcPr>
                  <w:tcW w:w="835" w:type="pct"/>
                  <w:vAlign w:val="center"/>
                </w:tcPr>
                <w:p w:rsidR="00EC1BE0" w:rsidRPr="00884B94" w:rsidRDefault="00EC1BE0" w:rsidP="00EC1BE0">
                  <w:pPr>
                    <w:pStyle w:val="af0"/>
                  </w:pPr>
                  <w:r w:rsidRPr="00884B94">
                    <w:rPr>
                      <w:rFonts w:hint="eastAsia"/>
                    </w:rPr>
                    <w:t>可吸入颗粒物</w:t>
                  </w:r>
                  <w:r w:rsidRPr="00884B94">
                    <w:rPr>
                      <w:rFonts w:hint="eastAsia"/>
                    </w:rPr>
                    <w:t>PM</w:t>
                  </w:r>
                  <w:r w:rsidRPr="00884B94">
                    <w:rPr>
                      <w:rFonts w:hint="eastAsia"/>
                      <w:vertAlign w:val="subscript"/>
                    </w:rPr>
                    <w:t>10</w:t>
                  </w:r>
                </w:p>
              </w:tc>
              <w:tc>
                <w:tcPr>
                  <w:tcW w:w="963" w:type="pct"/>
                  <w:vMerge/>
                  <w:vAlign w:val="center"/>
                </w:tcPr>
                <w:p w:rsidR="00EC1BE0" w:rsidRPr="00884B94" w:rsidRDefault="00EC1BE0" w:rsidP="00EC1BE0">
                  <w:pPr>
                    <w:pStyle w:val="af0"/>
                  </w:pPr>
                </w:p>
              </w:tc>
              <w:tc>
                <w:tcPr>
                  <w:tcW w:w="705" w:type="pct"/>
                  <w:vAlign w:val="center"/>
                </w:tcPr>
                <w:p w:rsidR="00EC1BE0" w:rsidRPr="00884B94" w:rsidRDefault="00EC1BE0" w:rsidP="00EC1BE0">
                  <w:pPr>
                    <w:pStyle w:val="af0"/>
                  </w:pPr>
                  <w:r w:rsidRPr="00884B94">
                    <w:rPr>
                      <w:rFonts w:hint="eastAsia"/>
                    </w:rPr>
                    <w:t>92</w:t>
                  </w:r>
                </w:p>
              </w:tc>
              <w:tc>
                <w:tcPr>
                  <w:tcW w:w="833" w:type="pct"/>
                  <w:vAlign w:val="center"/>
                </w:tcPr>
                <w:p w:rsidR="00EC1BE0" w:rsidRPr="00884B94" w:rsidRDefault="00EC1BE0" w:rsidP="00EC1BE0">
                  <w:pPr>
                    <w:pStyle w:val="af0"/>
                  </w:pPr>
                  <w:r w:rsidRPr="00884B94">
                    <w:rPr>
                      <w:rFonts w:hint="eastAsia"/>
                    </w:rPr>
                    <w:t>70</w:t>
                  </w:r>
                </w:p>
              </w:tc>
              <w:tc>
                <w:tcPr>
                  <w:tcW w:w="833" w:type="pct"/>
                  <w:vAlign w:val="center"/>
                </w:tcPr>
                <w:p w:rsidR="00EC1BE0" w:rsidRPr="00884B94" w:rsidRDefault="00EC1BE0" w:rsidP="00EC1BE0">
                  <w:pPr>
                    <w:pStyle w:val="af0"/>
                  </w:pPr>
                  <w:r w:rsidRPr="00884B94">
                    <w:rPr>
                      <w:rFonts w:hint="eastAsia"/>
                    </w:rPr>
                    <w:t>131</w:t>
                  </w:r>
                </w:p>
              </w:tc>
              <w:tc>
                <w:tcPr>
                  <w:tcW w:w="832" w:type="pct"/>
                  <w:vAlign w:val="center"/>
                </w:tcPr>
                <w:p w:rsidR="00EC1BE0" w:rsidRPr="00884B94" w:rsidRDefault="00EC1BE0" w:rsidP="00EC1BE0">
                  <w:pPr>
                    <w:pStyle w:val="af0"/>
                  </w:pPr>
                  <w:r w:rsidRPr="00884B94">
                    <w:rPr>
                      <w:rFonts w:hint="eastAsia"/>
                    </w:rPr>
                    <w:t>不达标</w:t>
                  </w:r>
                </w:p>
              </w:tc>
            </w:tr>
            <w:tr w:rsidR="00884B94" w:rsidRPr="00884B94" w:rsidTr="00FB151E">
              <w:trPr>
                <w:jc w:val="center"/>
              </w:trPr>
              <w:tc>
                <w:tcPr>
                  <w:tcW w:w="835" w:type="pct"/>
                  <w:vAlign w:val="center"/>
                </w:tcPr>
                <w:p w:rsidR="00EC1BE0" w:rsidRPr="00884B94" w:rsidRDefault="00EC1BE0" w:rsidP="00EC1BE0">
                  <w:pPr>
                    <w:pStyle w:val="af0"/>
                  </w:pPr>
                  <w:r w:rsidRPr="00884B94">
                    <w:rPr>
                      <w:rFonts w:hint="eastAsia"/>
                    </w:rPr>
                    <w:t>细颗粒物</w:t>
                  </w:r>
                  <w:r w:rsidRPr="00884B94">
                    <w:rPr>
                      <w:rFonts w:hint="eastAsia"/>
                    </w:rPr>
                    <w:t>PM</w:t>
                  </w:r>
                  <w:r w:rsidRPr="00884B94">
                    <w:rPr>
                      <w:rFonts w:hint="eastAsia"/>
                      <w:vertAlign w:val="subscript"/>
                    </w:rPr>
                    <w:t>2.5</w:t>
                  </w:r>
                </w:p>
              </w:tc>
              <w:tc>
                <w:tcPr>
                  <w:tcW w:w="963" w:type="pct"/>
                  <w:vMerge/>
                  <w:vAlign w:val="center"/>
                </w:tcPr>
                <w:p w:rsidR="00EC1BE0" w:rsidRPr="00884B94" w:rsidRDefault="00EC1BE0" w:rsidP="00EC1BE0">
                  <w:pPr>
                    <w:pStyle w:val="af0"/>
                  </w:pPr>
                </w:p>
              </w:tc>
              <w:tc>
                <w:tcPr>
                  <w:tcW w:w="705" w:type="pct"/>
                  <w:vAlign w:val="center"/>
                </w:tcPr>
                <w:p w:rsidR="00EC1BE0" w:rsidRPr="00884B94" w:rsidRDefault="00EC1BE0" w:rsidP="00EC1BE0">
                  <w:pPr>
                    <w:pStyle w:val="af0"/>
                  </w:pPr>
                  <w:r w:rsidRPr="00884B94">
                    <w:rPr>
                      <w:rFonts w:hint="eastAsia"/>
                    </w:rPr>
                    <w:t>51</w:t>
                  </w:r>
                </w:p>
              </w:tc>
              <w:tc>
                <w:tcPr>
                  <w:tcW w:w="833" w:type="pct"/>
                  <w:vAlign w:val="center"/>
                </w:tcPr>
                <w:p w:rsidR="00EC1BE0" w:rsidRPr="00884B94" w:rsidRDefault="00EC1BE0" w:rsidP="00EC1BE0">
                  <w:pPr>
                    <w:pStyle w:val="af0"/>
                  </w:pPr>
                  <w:r w:rsidRPr="00884B94">
                    <w:rPr>
                      <w:rFonts w:hint="eastAsia"/>
                    </w:rPr>
                    <w:t>35</w:t>
                  </w:r>
                </w:p>
              </w:tc>
              <w:tc>
                <w:tcPr>
                  <w:tcW w:w="833" w:type="pct"/>
                  <w:vAlign w:val="center"/>
                </w:tcPr>
                <w:p w:rsidR="00EC1BE0" w:rsidRPr="00884B94" w:rsidRDefault="00EC1BE0" w:rsidP="00EC1BE0">
                  <w:pPr>
                    <w:pStyle w:val="af0"/>
                  </w:pPr>
                  <w:r w:rsidRPr="00884B94">
                    <w:rPr>
                      <w:rFonts w:hint="eastAsia"/>
                    </w:rPr>
                    <w:t>146</w:t>
                  </w:r>
                </w:p>
              </w:tc>
              <w:tc>
                <w:tcPr>
                  <w:tcW w:w="832" w:type="pct"/>
                  <w:vAlign w:val="center"/>
                </w:tcPr>
                <w:p w:rsidR="00EC1BE0" w:rsidRPr="00884B94" w:rsidRDefault="00EC1BE0" w:rsidP="00EC1BE0">
                  <w:pPr>
                    <w:pStyle w:val="af0"/>
                  </w:pPr>
                  <w:r w:rsidRPr="00884B94">
                    <w:rPr>
                      <w:rFonts w:hint="eastAsia"/>
                    </w:rPr>
                    <w:t>不达标</w:t>
                  </w:r>
                </w:p>
              </w:tc>
            </w:tr>
            <w:tr w:rsidR="00884B94" w:rsidRPr="00884B94" w:rsidTr="00FB151E">
              <w:trPr>
                <w:jc w:val="center"/>
              </w:trPr>
              <w:tc>
                <w:tcPr>
                  <w:tcW w:w="835" w:type="pct"/>
                  <w:vAlign w:val="center"/>
                </w:tcPr>
                <w:p w:rsidR="00EC1BE0" w:rsidRPr="00884B94" w:rsidRDefault="00EC1BE0" w:rsidP="00EC1BE0">
                  <w:pPr>
                    <w:pStyle w:val="af0"/>
                  </w:pPr>
                  <w:r w:rsidRPr="00884B94">
                    <w:rPr>
                      <w:rFonts w:hint="eastAsia"/>
                    </w:rPr>
                    <w:t>一氧化碳</w:t>
                  </w:r>
                </w:p>
                <w:p w:rsidR="00EC1BE0" w:rsidRPr="00884B94" w:rsidRDefault="00EC1BE0" w:rsidP="00EC1BE0">
                  <w:pPr>
                    <w:pStyle w:val="af0"/>
                  </w:pPr>
                  <w:r w:rsidRPr="00884B94">
                    <w:rPr>
                      <w:rFonts w:hint="eastAsia"/>
                    </w:rPr>
                    <w:t>CO</w:t>
                  </w:r>
                </w:p>
              </w:tc>
              <w:tc>
                <w:tcPr>
                  <w:tcW w:w="963" w:type="pct"/>
                  <w:vAlign w:val="center"/>
                </w:tcPr>
                <w:p w:rsidR="00EC1BE0" w:rsidRPr="00884B94" w:rsidRDefault="00EC1BE0" w:rsidP="00EC1BE0">
                  <w:pPr>
                    <w:pStyle w:val="af0"/>
                  </w:pPr>
                  <w:r w:rsidRPr="00884B94">
                    <w:rPr>
                      <w:rFonts w:hint="eastAsia"/>
                    </w:rPr>
                    <w:t>第</w:t>
                  </w:r>
                  <w:r w:rsidRPr="00884B94">
                    <w:rPr>
                      <w:rFonts w:hint="eastAsia"/>
                    </w:rPr>
                    <w:t>95</w:t>
                  </w:r>
                  <w:proofErr w:type="gramStart"/>
                  <w:r w:rsidRPr="00884B94">
                    <w:rPr>
                      <w:rFonts w:hint="eastAsia"/>
                    </w:rPr>
                    <w:t>百</w:t>
                  </w:r>
                  <w:proofErr w:type="gramEnd"/>
                  <w:r w:rsidRPr="00884B94">
                    <w:rPr>
                      <w:rFonts w:hint="eastAsia"/>
                    </w:rPr>
                    <w:t>分位数日均值</w:t>
                  </w:r>
                </w:p>
              </w:tc>
              <w:tc>
                <w:tcPr>
                  <w:tcW w:w="705" w:type="pct"/>
                  <w:vAlign w:val="center"/>
                </w:tcPr>
                <w:p w:rsidR="00EC1BE0" w:rsidRPr="00884B94" w:rsidRDefault="00EC1BE0" w:rsidP="00EC1BE0">
                  <w:pPr>
                    <w:pStyle w:val="af0"/>
                  </w:pPr>
                  <w:r w:rsidRPr="00884B94">
                    <w:rPr>
                      <w:rFonts w:hint="eastAsia"/>
                    </w:rPr>
                    <w:t>2035</w:t>
                  </w:r>
                </w:p>
              </w:tc>
              <w:tc>
                <w:tcPr>
                  <w:tcW w:w="833" w:type="pct"/>
                  <w:vAlign w:val="center"/>
                </w:tcPr>
                <w:p w:rsidR="00EC1BE0" w:rsidRPr="00884B94" w:rsidRDefault="00EC1BE0" w:rsidP="00EC1BE0">
                  <w:pPr>
                    <w:pStyle w:val="af0"/>
                  </w:pPr>
                  <w:r w:rsidRPr="00884B94">
                    <w:rPr>
                      <w:rFonts w:hint="eastAsia"/>
                    </w:rPr>
                    <w:t>4000</w:t>
                  </w:r>
                </w:p>
              </w:tc>
              <w:tc>
                <w:tcPr>
                  <w:tcW w:w="833" w:type="pct"/>
                  <w:vAlign w:val="center"/>
                </w:tcPr>
                <w:p w:rsidR="00EC1BE0" w:rsidRPr="00884B94" w:rsidRDefault="00EC1BE0" w:rsidP="00EC1BE0">
                  <w:pPr>
                    <w:pStyle w:val="af0"/>
                  </w:pPr>
                  <w:r w:rsidRPr="00884B94">
                    <w:rPr>
                      <w:rFonts w:hint="eastAsia"/>
                    </w:rPr>
                    <w:t>50</w:t>
                  </w:r>
                </w:p>
              </w:tc>
              <w:tc>
                <w:tcPr>
                  <w:tcW w:w="832" w:type="pct"/>
                  <w:vAlign w:val="center"/>
                </w:tcPr>
                <w:p w:rsidR="00EC1BE0" w:rsidRPr="00884B94" w:rsidRDefault="00EC1BE0" w:rsidP="00EC1BE0">
                  <w:pPr>
                    <w:pStyle w:val="af0"/>
                  </w:pPr>
                  <w:r w:rsidRPr="00884B94">
                    <w:rPr>
                      <w:rFonts w:hint="eastAsia"/>
                    </w:rPr>
                    <w:t>达标</w:t>
                  </w:r>
                </w:p>
              </w:tc>
            </w:tr>
            <w:tr w:rsidR="00884B94" w:rsidRPr="00884B94" w:rsidTr="00FB151E">
              <w:trPr>
                <w:jc w:val="center"/>
              </w:trPr>
              <w:tc>
                <w:tcPr>
                  <w:tcW w:w="835" w:type="pct"/>
                  <w:vAlign w:val="center"/>
                </w:tcPr>
                <w:p w:rsidR="00EC1BE0" w:rsidRPr="00884B94" w:rsidRDefault="00EC1BE0" w:rsidP="00EC1BE0">
                  <w:pPr>
                    <w:pStyle w:val="af0"/>
                  </w:pPr>
                  <w:r w:rsidRPr="00884B94">
                    <w:rPr>
                      <w:rFonts w:hint="eastAsia"/>
                    </w:rPr>
                    <w:t>臭氧</w:t>
                  </w:r>
                  <w:r w:rsidRPr="00884B94">
                    <w:rPr>
                      <w:rFonts w:hint="eastAsia"/>
                    </w:rPr>
                    <w:t>O</w:t>
                  </w:r>
                  <w:r w:rsidRPr="00884B94">
                    <w:rPr>
                      <w:rFonts w:hint="eastAsia"/>
                      <w:vertAlign w:val="subscript"/>
                    </w:rPr>
                    <w:t>3</w:t>
                  </w:r>
                </w:p>
              </w:tc>
              <w:tc>
                <w:tcPr>
                  <w:tcW w:w="963" w:type="pct"/>
                  <w:vAlign w:val="center"/>
                </w:tcPr>
                <w:p w:rsidR="00EC1BE0" w:rsidRPr="00884B94" w:rsidRDefault="00EC1BE0" w:rsidP="00EC1BE0">
                  <w:pPr>
                    <w:pStyle w:val="af0"/>
                  </w:pPr>
                  <w:r w:rsidRPr="00884B94">
                    <w:rPr>
                      <w:rFonts w:hint="eastAsia"/>
                    </w:rPr>
                    <w:t>第</w:t>
                  </w:r>
                  <w:r w:rsidRPr="00884B94">
                    <w:rPr>
                      <w:rFonts w:hint="eastAsia"/>
                    </w:rPr>
                    <w:t>95</w:t>
                  </w:r>
                  <w:proofErr w:type="gramStart"/>
                  <w:r w:rsidRPr="00884B94">
                    <w:rPr>
                      <w:rFonts w:hint="eastAsia"/>
                    </w:rPr>
                    <w:t>百</w:t>
                  </w:r>
                  <w:proofErr w:type="gramEnd"/>
                  <w:r w:rsidRPr="00884B94">
                    <w:rPr>
                      <w:rFonts w:hint="eastAsia"/>
                    </w:rPr>
                    <w:t>分位数最大</w:t>
                  </w:r>
                  <w:r w:rsidRPr="00884B94">
                    <w:rPr>
                      <w:rFonts w:hint="eastAsia"/>
                    </w:rPr>
                    <w:t>8</w:t>
                  </w:r>
                  <w:r w:rsidRPr="00884B94">
                    <w:rPr>
                      <w:rFonts w:hint="eastAsia"/>
                    </w:rPr>
                    <w:t>小时平均值</w:t>
                  </w:r>
                </w:p>
              </w:tc>
              <w:tc>
                <w:tcPr>
                  <w:tcW w:w="705" w:type="pct"/>
                  <w:vAlign w:val="center"/>
                </w:tcPr>
                <w:p w:rsidR="00EC1BE0" w:rsidRPr="00884B94" w:rsidRDefault="00EC1BE0" w:rsidP="00EC1BE0">
                  <w:pPr>
                    <w:pStyle w:val="af0"/>
                  </w:pPr>
                  <w:r w:rsidRPr="00884B94">
                    <w:rPr>
                      <w:rFonts w:hint="eastAsia"/>
                    </w:rPr>
                    <w:t>95</w:t>
                  </w:r>
                </w:p>
              </w:tc>
              <w:tc>
                <w:tcPr>
                  <w:tcW w:w="833" w:type="pct"/>
                  <w:vAlign w:val="center"/>
                </w:tcPr>
                <w:p w:rsidR="00EC1BE0" w:rsidRPr="00884B94" w:rsidRDefault="00EC1BE0" w:rsidP="00EC1BE0">
                  <w:pPr>
                    <w:pStyle w:val="af0"/>
                  </w:pPr>
                  <w:r w:rsidRPr="00884B94">
                    <w:rPr>
                      <w:rFonts w:hint="eastAsia"/>
                    </w:rPr>
                    <w:t>160</w:t>
                  </w:r>
                </w:p>
              </w:tc>
              <w:tc>
                <w:tcPr>
                  <w:tcW w:w="833" w:type="pct"/>
                  <w:vAlign w:val="center"/>
                </w:tcPr>
                <w:p w:rsidR="00EC1BE0" w:rsidRPr="00884B94" w:rsidRDefault="00EC1BE0" w:rsidP="00EC1BE0">
                  <w:pPr>
                    <w:pStyle w:val="af0"/>
                  </w:pPr>
                  <w:r w:rsidRPr="00884B94">
                    <w:rPr>
                      <w:rFonts w:hint="eastAsia"/>
                    </w:rPr>
                    <w:t>59</w:t>
                  </w:r>
                </w:p>
              </w:tc>
              <w:tc>
                <w:tcPr>
                  <w:tcW w:w="832" w:type="pct"/>
                  <w:vAlign w:val="center"/>
                </w:tcPr>
                <w:p w:rsidR="00EC1BE0" w:rsidRPr="00884B94" w:rsidRDefault="00EC1BE0" w:rsidP="00EC1BE0">
                  <w:pPr>
                    <w:pStyle w:val="af0"/>
                  </w:pPr>
                  <w:r w:rsidRPr="00884B94">
                    <w:rPr>
                      <w:rFonts w:hint="eastAsia"/>
                    </w:rPr>
                    <w:t>达标</w:t>
                  </w:r>
                </w:p>
              </w:tc>
            </w:tr>
          </w:tbl>
          <w:p w:rsidR="00EC1BE0" w:rsidRPr="00884B94" w:rsidRDefault="00EC1BE0" w:rsidP="00EC1BE0">
            <w:pPr>
              <w:pStyle w:val="a0"/>
              <w:ind w:firstLine="480"/>
              <w:rPr>
                <w:kern w:val="44"/>
                <w:szCs w:val="24"/>
              </w:rPr>
            </w:pPr>
            <w:r w:rsidRPr="00884B94">
              <w:rPr>
                <w:kern w:val="44"/>
                <w:szCs w:val="24"/>
              </w:rPr>
              <w:t>根据《环境影响评价技术导则大气环境》（</w:t>
            </w:r>
            <w:r w:rsidRPr="00884B94">
              <w:rPr>
                <w:kern w:val="44"/>
                <w:szCs w:val="24"/>
              </w:rPr>
              <w:t>HJ2.2-2018</w:t>
            </w:r>
            <w:r w:rsidRPr="00884B94">
              <w:rPr>
                <w:kern w:val="44"/>
                <w:szCs w:val="24"/>
              </w:rPr>
              <w:t>）的要求，城市环境空气质量达标情况指标为</w:t>
            </w:r>
            <w:r w:rsidRPr="00884B94">
              <w:rPr>
                <w:kern w:val="44"/>
                <w:szCs w:val="24"/>
              </w:rPr>
              <w:t>SO</w:t>
            </w:r>
            <w:r w:rsidRPr="00884B94">
              <w:rPr>
                <w:kern w:val="44"/>
                <w:szCs w:val="24"/>
                <w:vertAlign w:val="subscript"/>
              </w:rPr>
              <w:t>2</w:t>
            </w:r>
            <w:r w:rsidRPr="00884B94">
              <w:rPr>
                <w:kern w:val="44"/>
                <w:szCs w:val="24"/>
              </w:rPr>
              <w:t>、</w:t>
            </w:r>
            <w:r w:rsidRPr="00884B94">
              <w:rPr>
                <w:kern w:val="44"/>
                <w:szCs w:val="24"/>
              </w:rPr>
              <w:t>NO</w:t>
            </w:r>
            <w:r w:rsidRPr="00884B94">
              <w:rPr>
                <w:kern w:val="44"/>
                <w:szCs w:val="24"/>
                <w:vertAlign w:val="subscript"/>
              </w:rPr>
              <w:t>2</w:t>
            </w:r>
            <w:r w:rsidRPr="00884B94">
              <w:rPr>
                <w:kern w:val="44"/>
                <w:szCs w:val="24"/>
              </w:rPr>
              <w:t>、</w:t>
            </w:r>
            <w:r w:rsidRPr="00884B94">
              <w:rPr>
                <w:kern w:val="44"/>
                <w:szCs w:val="24"/>
              </w:rPr>
              <w:t>PM</w:t>
            </w:r>
            <w:r w:rsidRPr="00884B94">
              <w:rPr>
                <w:kern w:val="44"/>
                <w:szCs w:val="24"/>
                <w:vertAlign w:val="subscript"/>
              </w:rPr>
              <w:t>10</w:t>
            </w:r>
            <w:r w:rsidRPr="00884B94">
              <w:rPr>
                <w:kern w:val="44"/>
                <w:szCs w:val="24"/>
              </w:rPr>
              <w:t>、</w:t>
            </w:r>
            <w:r w:rsidRPr="00884B94">
              <w:rPr>
                <w:kern w:val="44"/>
                <w:szCs w:val="24"/>
              </w:rPr>
              <w:t>PM</w:t>
            </w:r>
            <w:r w:rsidRPr="00884B94">
              <w:rPr>
                <w:kern w:val="44"/>
                <w:szCs w:val="24"/>
                <w:vertAlign w:val="subscript"/>
              </w:rPr>
              <w:t>2.5</w:t>
            </w:r>
            <w:r w:rsidRPr="00884B94">
              <w:rPr>
                <w:kern w:val="44"/>
                <w:szCs w:val="24"/>
              </w:rPr>
              <w:t>、</w:t>
            </w:r>
            <w:r w:rsidRPr="00884B94">
              <w:rPr>
                <w:kern w:val="44"/>
                <w:szCs w:val="24"/>
              </w:rPr>
              <w:t>CO</w:t>
            </w:r>
            <w:r w:rsidRPr="00884B94">
              <w:rPr>
                <w:kern w:val="44"/>
                <w:szCs w:val="24"/>
              </w:rPr>
              <w:t>和</w:t>
            </w:r>
            <w:r w:rsidRPr="00884B94">
              <w:rPr>
                <w:kern w:val="44"/>
                <w:szCs w:val="24"/>
              </w:rPr>
              <w:t>O</w:t>
            </w:r>
            <w:r w:rsidRPr="00884B94">
              <w:rPr>
                <w:kern w:val="44"/>
                <w:szCs w:val="24"/>
                <w:vertAlign w:val="subscript"/>
              </w:rPr>
              <w:t>3</w:t>
            </w:r>
            <w:r w:rsidRPr="00884B94">
              <w:rPr>
                <w:kern w:val="44"/>
                <w:szCs w:val="24"/>
              </w:rPr>
              <w:t>，六项污染物全部达标即为城市环境空气质量达标，由上表可判定项目所在区域为环境空气质量不达标区。扬州市人民政府已发布《扬州市打赢蓝天保卫战三年行动计划实施方案》，计划经过三年努力，大幅减少主要大气污染物排放总量，明显减少重污染天数，明显改善环境空气质</w:t>
            </w:r>
            <w:r w:rsidRPr="00884B94">
              <w:rPr>
                <w:rFonts w:hint="eastAsia"/>
                <w:kern w:val="44"/>
                <w:szCs w:val="24"/>
              </w:rPr>
              <w:t>量。</w:t>
            </w:r>
          </w:p>
          <w:p w:rsidR="00F405D7" w:rsidRPr="00884B94" w:rsidRDefault="00F405D7" w:rsidP="00F405D7">
            <w:pPr>
              <w:ind w:firstLineChars="200" w:firstLine="480"/>
              <w:rPr>
                <w:szCs w:val="24"/>
              </w:rPr>
            </w:pPr>
            <w:r w:rsidRPr="00884B94">
              <w:rPr>
                <w:szCs w:val="24"/>
              </w:rPr>
              <w:t>本项目基本污染物环境质量现状见表</w:t>
            </w:r>
            <w:r w:rsidRPr="00884B94">
              <w:rPr>
                <w:rFonts w:hint="eastAsia"/>
                <w:szCs w:val="24"/>
              </w:rPr>
              <w:t>3-2</w:t>
            </w:r>
            <w:r w:rsidRPr="00884B94">
              <w:rPr>
                <w:szCs w:val="24"/>
              </w:rPr>
              <w:t>。</w:t>
            </w:r>
          </w:p>
          <w:p w:rsidR="00F405D7" w:rsidRPr="00884B94" w:rsidRDefault="00F405D7" w:rsidP="00F405D7">
            <w:pPr>
              <w:adjustRightInd w:val="0"/>
              <w:jc w:val="center"/>
              <w:rPr>
                <w:b/>
                <w:bCs/>
                <w:szCs w:val="24"/>
              </w:rPr>
            </w:pPr>
            <w:r w:rsidRPr="00884B94">
              <w:rPr>
                <w:b/>
                <w:bCs/>
                <w:szCs w:val="24"/>
              </w:rPr>
              <w:t>表</w:t>
            </w:r>
            <w:r w:rsidRPr="00884B94">
              <w:rPr>
                <w:rFonts w:hint="eastAsia"/>
                <w:b/>
                <w:bCs/>
                <w:szCs w:val="24"/>
              </w:rPr>
              <w:t>3-2</w:t>
            </w:r>
            <w:r w:rsidRPr="00884B94">
              <w:rPr>
                <w:b/>
                <w:bCs/>
                <w:szCs w:val="24"/>
              </w:rPr>
              <w:t xml:space="preserve"> </w:t>
            </w:r>
            <w:r w:rsidRPr="00884B94">
              <w:rPr>
                <w:b/>
                <w:bCs/>
                <w:szCs w:val="24"/>
              </w:rPr>
              <w:t>基本污染物环境质量现状</w:t>
            </w:r>
          </w:p>
          <w:tbl>
            <w:tblPr>
              <w:tblStyle w:val="ac"/>
              <w:tblW w:w="0" w:type="auto"/>
              <w:jc w:val="center"/>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432"/>
              <w:gridCol w:w="702"/>
              <w:gridCol w:w="709"/>
              <w:gridCol w:w="709"/>
              <w:gridCol w:w="1701"/>
              <w:gridCol w:w="1134"/>
              <w:gridCol w:w="1134"/>
              <w:gridCol w:w="850"/>
              <w:gridCol w:w="851"/>
              <w:gridCol w:w="848"/>
            </w:tblGrid>
            <w:tr w:rsidR="00884B94" w:rsidRPr="00884B94" w:rsidTr="00FB151E">
              <w:trPr>
                <w:trHeight w:val="340"/>
                <w:jc w:val="center"/>
              </w:trPr>
              <w:tc>
                <w:tcPr>
                  <w:tcW w:w="432"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点位名称</w:t>
                  </w:r>
                </w:p>
              </w:tc>
              <w:tc>
                <w:tcPr>
                  <w:tcW w:w="1411" w:type="dxa"/>
                  <w:gridSpan w:val="2"/>
                  <w:tcBorders>
                    <w:tl2br w:val="nil"/>
                    <w:tr2bl w:val="nil"/>
                  </w:tcBorders>
                  <w:vAlign w:val="center"/>
                </w:tcPr>
                <w:p w:rsidR="00F405D7" w:rsidRPr="00884B94" w:rsidRDefault="00F405D7" w:rsidP="00FB151E">
                  <w:pPr>
                    <w:adjustRightInd w:val="0"/>
                    <w:spacing w:line="240" w:lineRule="auto"/>
                    <w:jc w:val="center"/>
                    <w:rPr>
                      <w:b/>
                      <w:bCs/>
                      <w:sz w:val="21"/>
                      <w:szCs w:val="21"/>
                    </w:rPr>
                  </w:pPr>
                  <w:r w:rsidRPr="00884B94">
                    <w:rPr>
                      <w:b/>
                      <w:bCs/>
                      <w:sz w:val="21"/>
                      <w:szCs w:val="21"/>
                    </w:rPr>
                    <w:t>监测点坐标</w:t>
                  </w: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b/>
                      <w:bCs/>
                      <w:sz w:val="21"/>
                      <w:szCs w:val="21"/>
                    </w:rPr>
                    <w:t>污染物</w:t>
                  </w:r>
                </w:p>
              </w:tc>
              <w:tc>
                <w:tcPr>
                  <w:tcW w:w="1701" w:type="dxa"/>
                  <w:vMerge w:val="restart"/>
                  <w:tcBorders>
                    <w:tl2br w:val="nil"/>
                    <w:tr2bl w:val="nil"/>
                  </w:tcBorders>
                  <w:vAlign w:val="center"/>
                </w:tcPr>
                <w:p w:rsidR="00F405D7" w:rsidRPr="00884B94" w:rsidRDefault="00F405D7" w:rsidP="007909D3">
                  <w:pPr>
                    <w:adjustRightInd w:val="0"/>
                    <w:spacing w:line="240" w:lineRule="auto"/>
                    <w:jc w:val="center"/>
                  </w:pPr>
                  <w:proofErr w:type="gramStart"/>
                  <w:r w:rsidRPr="00884B94">
                    <w:rPr>
                      <w:b/>
                      <w:bCs/>
                      <w:sz w:val="21"/>
                      <w:szCs w:val="21"/>
                    </w:rPr>
                    <w:t>年评价</w:t>
                  </w:r>
                  <w:proofErr w:type="gramEnd"/>
                  <w:r w:rsidRPr="00884B94">
                    <w:rPr>
                      <w:b/>
                      <w:bCs/>
                      <w:sz w:val="21"/>
                      <w:szCs w:val="21"/>
                    </w:rPr>
                    <w:t>指标</w:t>
                  </w:r>
                </w:p>
              </w:tc>
              <w:tc>
                <w:tcPr>
                  <w:tcW w:w="1134"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评价标准（</w:t>
                  </w:r>
                  <w:proofErr w:type="spellStart"/>
                  <w:r w:rsidRPr="00884B94">
                    <w:rPr>
                      <w:b/>
                      <w:bCs/>
                      <w:sz w:val="21"/>
                      <w:szCs w:val="21"/>
                    </w:rPr>
                    <w:t>μg</w:t>
                  </w:r>
                  <w:proofErr w:type="spellEnd"/>
                  <w:r w:rsidRPr="00884B94">
                    <w:rPr>
                      <w:b/>
                      <w:bCs/>
                      <w:sz w:val="21"/>
                      <w:szCs w:val="21"/>
                    </w:rPr>
                    <w:t>/m</w:t>
                  </w:r>
                  <w:r w:rsidRPr="00884B94">
                    <w:rPr>
                      <w:b/>
                      <w:bCs/>
                      <w:sz w:val="21"/>
                      <w:szCs w:val="21"/>
                      <w:vertAlign w:val="superscript"/>
                    </w:rPr>
                    <w:t>3</w:t>
                  </w:r>
                  <w:r w:rsidRPr="00884B94">
                    <w:rPr>
                      <w:b/>
                      <w:bCs/>
                      <w:sz w:val="21"/>
                      <w:szCs w:val="21"/>
                    </w:rPr>
                    <w:t>）</w:t>
                  </w:r>
                </w:p>
              </w:tc>
              <w:tc>
                <w:tcPr>
                  <w:tcW w:w="1134"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现状浓度（</w:t>
                  </w:r>
                  <w:proofErr w:type="spellStart"/>
                  <w:r w:rsidRPr="00884B94">
                    <w:rPr>
                      <w:b/>
                      <w:bCs/>
                      <w:sz w:val="21"/>
                      <w:szCs w:val="21"/>
                    </w:rPr>
                    <w:t>μg</w:t>
                  </w:r>
                  <w:proofErr w:type="spellEnd"/>
                  <w:r w:rsidRPr="00884B94">
                    <w:rPr>
                      <w:b/>
                      <w:bCs/>
                      <w:sz w:val="21"/>
                      <w:szCs w:val="21"/>
                    </w:rPr>
                    <w:t>/m</w:t>
                  </w:r>
                  <w:r w:rsidRPr="00884B94">
                    <w:rPr>
                      <w:b/>
                      <w:bCs/>
                      <w:sz w:val="21"/>
                      <w:szCs w:val="21"/>
                      <w:vertAlign w:val="superscript"/>
                    </w:rPr>
                    <w:t>3</w:t>
                  </w:r>
                  <w:r w:rsidRPr="00884B94">
                    <w:rPr>
                      <w:b/>
                      <w:bCs/>
                      <w:sz w:val="21"/>
                      <w:szCs w:val="21"/>
                    </w:rPr>
                    <w:t>）</w:t>
                  </w:r>
                </w:p>
              </w:tc>
              <w:tc>
                <w:tcPr>
                  <w:tcW w:w="850"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最大浓度占标率（</w:t>
                  </w:r>
                  <w:r w:rsidRPr="00884B94">
                    <w:rPr>
                      <w:b/>
                      <w:bCs/>
                      <w:sz w:val="21"/>
                      <w:szCs w:val="21"/>
                    </w:rPr>
                    <w:t>%</w:t>
                  </w:r>
                  <w:r w:rsidRPr="00884B94">
                    <w:rPr>
                      <w:b/>
                      <w:bCs/>
                      <w:sz w:val="21"/>
                      <w:szCs w:val="21"/>
                    </w:rPr>
                    <w:t>）</w:t>
                  </w:r>
                </w:p>
              </w:tc>
              <w:tc>
                <w:tcPr>
                  <w:tcW w:w="851"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超标频率（</w:t>
                  </w:r>
                  <w:r w:rsidRPr="00884B94">
                    <w:rPr>
                      <w:b/>
                      <w:bCs/>
                      <w:sz w:val="21"/>
                      <w:szCs w:val="21"/>
                    </w:rPr>
                    <w:t>%</w:t>
                  </w:r>
                  <w:r w:rsidRPr="00884B94">
                    <w:rPr>
                      <w:b/>
                      <w:bCs/>
                      <w:sz w:val="21"/>
                      <w:szCs w:val="21"/>
                    </w:rPr>
                    <w:t>）</w:t>
                  </w:r>
                </w:p>
              </w:tc>
              <w:tc>
                <w:tcPr>
                  <w:tcW w:w="848" w:type="dxa"/>
                  <w:vMerge w:val="restart"/>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达标情况</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pPr>
                </w:p>
              </w:tc>
              <w:tc>
                <w:tcPr>
                  <w:tcW w:w="702" w:type="dxa"/>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经度</w:t>
                  </w:r>
                </w:p>
              </w:tc>
              <w:tc>
                <w:tcPr>
                  <w:tcW w:w="709" w:type="dxa"/>
                  <w:tcBorders>
                    <w:tl2br w:val="nil"/>
                    <w:tr2bl w:val="nil"/>
                  </w:tcBorders>
                  <w:vAlign w:val="center"/>
                </w:tcPr>
                <w:p w:rsidR="00F405D7" w:rsidRPr="00884B94" w:rsidRDefault="00F405D7" w:rsidP="007909D3">
                  <w:pPr>
                    <w:adjustRightInd w:val="0"/>
                    <w:spacing w:line="240" w:lineRule="auto"/>
                    <w:jc w:val="center"/>
                    <w:rPr>
                      <w:b/>
                      <w:bCs/>
                      <w:sz w:val="21"/>
                      <w:szCs w:val="21"/>
                    </w:rPr>
                  </w:pPr>
                  <w:r w:rsidRPr="00884B94">
                    <w:rPr>
                      <w:b/>
                      <w:bCs/>
                      <w:sz w:val="21"/>
                      <w:szCs w:val="21"/>
                    </w:rPr>
                    <w:t>纬度</w:t>
                  </w:r>
                </w:p>
              </w:tc>
              <w:tc>
                <w:tcPr>
                  <w:tcW w:w="709"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1701"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1134"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1134"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850"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851"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c>
                <w:tcPr>
                  <w:tcW w:w="848" w:type="dxa"/>
                  <w:vMerge/>
                  <w:tcBorders>
                    <w:tl2br w:val="nil"/>
                    <w:tr2bl w:val="nil"/>
                  </w:tcBorders>
                  <w:vAlign w:val="center"/>
                </w:tcPr>
                <w:p w:rsidR="00F405D7" w:rsidRPr="00884B94" w:rsidRDefault="00F405D7" w:rsidP="007909D3">
                  <w:pPr>
                    <w:adjustRightInd w:val="0"/>
                    <w:spacing w:line="240" w:lineRule="auto"/>
                    <w:jc w:val="center"/>
                    <w:rPr>
                      <w:b/>
                      <w:bCs/>
                      <w:sz w:val="21"/>
                      <w:szCs w:val="21"/>
                    </w:rPr>
                  </w:pPr>
                </w:p>
              </w:tc>
            </w:tr>
            <w:tr w:rsidR="00884B94" w:rsidRPr="00884B94" w:rsidTr="00FB151E">
              <w:trPr>
                <w:trHeight w:val="340"/>
                <w:jc w:val="center"/>
              </w:trPr>
              <w:tc>
                <w:tcPr>
                  <w:tcW w:w="432"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扬州市江都</w:t>
                  </w:r>
                  <w:r w:rsidRPr="00884B94">
                    <w:rPr>
                      <w:sz w:val="21"/>
                      <w:szCs w:val="21"/>
                    </w:rPr>
                    <w:lastRenderedPageBreak/>
                    <w:t>生态环境局</w:t>
                  </w:r>
                </w:p>
              </w:tc>
              <w:tc>
                <w:tcPr>
                  <w:tcW w:w="702"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lastRenderedPageBreak/>
                    <w:t>119.570805</w:t>
                  </w: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32.422221</w:t>
                  </w: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二氧化硫</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60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20</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24</w:t>
                  </w:r>
                  <w:r w:rsidRPr="00884B94">
                    <w:rPr>
                      <w:sz w:val="21"/>
                      <w:szCs w:val="21"/>
                    </w:rPr>
                    <w:t>小时平均第</w:t>
                  </w:r>
                  <w:r w:rsidRPr="00884B94">
                    <w:rPr>
                      <w:sz w:val="21"/>
                      <w:szCs w:val="21"/>
                    </w:rPr>
                    <w:t>98</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150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63</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42</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二氧化氮</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27</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24</w:t>
                  </w:r>
                  <w:r w:rsidRPr="00884B94">
                    <w:rPr>
                      <w:sz w:val="21"/>
                      <w:szCs w:val="21"/>
                    </w:rPr>
                    <w:t>小时平均第</w:t>
                  </w:r>
                  <w:r w:rsidRPr="00884B94">
                    <w:rPr>
                      <w:sz w:val="21"/>
                      <w:szCs w:val="21"/>
                    </w:rPr>
                    <w:lastRenderedPageBreak/>
                    <w:t>98</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lastRenderedPageBreak/>
                    <w:t>80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63</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78.8</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PM</w:t>
                  </w:r>
                  <w:r w:rsidRPr="00884B94">
                    <w:rPr>
                      <w:sz w:val="21"/>
                      <w:szCs w:val="21"/>
                      <w:vertAlign w:val="subscript"/>
                    </w:rPr>
                    <w:t>10</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92</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150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206</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137.3</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16.8</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PM</w:t>
                  </w:r>
                  <w:r w:rsidRPr="00884B94">
                    <w:rPr>
                      <w:sz w:val="21"/>
                      <w:szCs w:val="21"/>
                      <w:vertAlign w:val="subscript"/>
                    </w:rPr>
                    <w:t>2.5</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35</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51</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75</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134</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178.7</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20.8</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一氧化碳</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4000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2035</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50.9</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臭氧</w:t>
                  </w: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日最大</w:t>
                  </w:r>
                  <w:r w:rsidRPr="00884B94">
                    <w:rPr>
                      <w:sz w:val="21"/>
                      <w:szCs w:val="21"/>
                    </w:rPr>
                    <w:t>8</w:t>
                  </w:r>
                  <w:r w:rsidRPr="00884B94">
                    <w:rPr>
                      <w:sz w:val="21"/>
                      <w:szCs w:val="21"/>
                    </w:rPr>
                    <w:t>小时滑动平均值的第</w:t>
                  </w:r>
                  <w:r w:rsidRPr="00884B94">
                    <w:rPr>
                      <w:sz w:val="21"/>
                      <w:szCs w:val="21"/>
                    </w:rPr>
                    <w:t>90</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160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95</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59.4</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进修学校</w:t>
                  </w:r>
                </w:p>
              </w:tc>
              <w:tc>
                <w:tcPr>
                  <w:tcW w:w="702"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119.545249</w:t>
                  </w: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32.424329</w:t>
                  </w: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二氧化硫</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60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17</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24</w:t>
                  </w:r>
                  <w:r w:rsidRPr="00884B94">
                    <w:rPr>
                      <w:sz w:val="21"/>
                      <w:szCs w:val="21"/>
                    </w:rPr>
                    <w:t>小时平均第</w:t>
                  </w:r>
                  <w:r w:rsidRPr="00884B94">
                    <w:rPr>
                      <w:sz w:val="21"/>
                      <w:szCs w:val="21"/>
                    </w:rPr>
                    <w:t>98</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150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48</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32</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二氧化氮</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26</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24</w:t>
                  </w:r>
                  <w:r w:rsidRPr="00884B94">
                    <w:rPr>
                      <w:sz w:val="21"/>
                      <w:szCs w:val="21"/>
                    </w:rPr>
                    <w:t>小时平均第</w:t>
                  </w:r>
                  <w:r w:rsidRPr="00884B94">
                    <w:rPr>
                      <w:sz w:val="21"/>
                      <w:szCs w:val="21"/>
                    </w:rPr>
                    <w:t>98</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80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70</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87.5</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PM</w:t>
                  </w:r>
                  <w:r w:rsidRPr="00884B94">
                    <w:rPr>
                      <w:sz w:val="21"/>
                      <w:szCs w:val="21"/>
                      <w:vertAlign w:val="subscript"/>
                    </w:rPr>
                    <w:t>10</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90</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150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191</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127.3</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12.8</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PM</w:t>
                  </w:r>
                  <w:r w:rsidRPr="00884B94">
                    <w:rPr>
                      <w:sz w:val="21"/>
                      <w:szCs w:val="21"/>
                      <w:vertAlign w:val="subscript"/>
                    </w:rPr>
                    <w:t>2.5</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35</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51</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75</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125</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166.7</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16.8</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超标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一氧化碳</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24</w:t>
                  </w:r>
                  <w:r w:rsidRPr="00884B94">
                    <w:rPr>
                      <w:sz w:val="21"/>
                      <w:szCs w:val="21"/>
                    </w:rPr>
                    <w:t>小时平均第</w:t>
                  </w:r>
                  <w:r w:rsidRPr="00884B94">
                    <w:rPr>
                      <w:sz w:val="21"/>
                      <w:szCs w:val="21"/>
                    </w:rPr>
                    <w:t>95</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4000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1730</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43.3</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val="restart"/>
                  <w:tcBorders>
                    <w:tl2br w:val="nil"/>
                    <w:tr2bl w:val="nil"/>
                  </w:tcBorders>
                  <w:vAlign w:val="center"/>
                </w:tcPr>
                <w:p w:rsidR="00F405D7" w:rsidRPr="00884B94" w:rsidRDefault="00F405D7" w:rsidP="007909D3">
                  <w:pPr>
                    <w:adjustRightInd w:val="0"/>
                    <w:spacing w:line="240" w:lineRule="auto"/>
                    <w:jc w:val="center"/>
                  </w:pPr>
                  <w:r w:rsidRPr="00884B94">
                    <w:rPr>
                      <w:sz w:val="21"/>
                      <w:szCs w:val="21"/>
                    </w:rPr>
                    <w:t>臭氧</w:t>
                  </w: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年平均质量浓度</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w:t>
                  </w:r>
                </w:p>
              </w:tc>
            </w:tr>
            <w:tr w:rsidR="00884B94" w:rsidRPr="00884B94" w:rsidTr="00FB151E">
              <w:trPr>
                <w:trHeight w:val="340"/>
                <w:jc w:val="center"/>
              </w:trPr>
              <w:tc>
                <w:tcPr>
                  <w:tcW w:w="43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2"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rPr>
                      <w:sz w:val="21"/>
                      <w:szCs w:val="21"/>
                    </w:rPr>
                  </w:pPr>
                </w:p>
              </w:tc>
              <w:tc>
                <w:tcPr>
                  <w:tcW w:w="709" w:type="dxa"/>
                  <w:vMerge/>
                  <w:tcBorders>
                    <w:tl2br w:val="nil"/>
                    <w:tr2bl w:val="nil"/>
                  </w:tcBorders>
                  <w:vAlign w:val="center"/>
                </w:tcPr>
                <w:p w:rsidR="00F405D7" w:rsidRPr="00884B94" w:rsidRDefault="00F405D7" w:rsidP="007909D3">
                  <w:pPr>
                    <w:adjustRightInd w:val="0"/>
                    <w:spacing w:line="240" w:lineRule="auto"/>
                    <w:jc w:val="center"/>
                  </w:pPr>
                </w:p>
              </w:tc>
              <w:tc>
                <w:tcPr>
                  <w:tcW w:w="170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日最大</w:t>
                  </w:r>
                  <w:r w:rsidRPr="00884B94">
                    <w:rPr>
                      <w:sz w:val="21"/>
                      <w:szCs w:val="21"/>
                    </w:rPr>
                    <w:t>8</w:t>
                  </w:r>
                  <w:r w:rsidRPr="00884B94">
                    <w:rPr>
                      <w:sz w:val="21"/>
                      <w:szCs w:val="21"/>
                    </w:rPr>
                    <w:t>小时滑动平均值的第</w:t>
                  </w:r>
                  <w:r w:rsidRPr="00884B94">
                    <w:rPr>
                      <w:sz w:val="21"/>
                      <w:szCs w:val="21"/>
                    </w:rPr>
                    <w:t>90</w:t>
                  </w:r>
                  <w:proofErr w:type="gramStart"/>
                  <w:r w:rsidRPr="00884B94">
                    <w:rPr>
                      <w:sz w:val="21"/>
                      <w:szCs w:val="21"/>
                    </w:rPr>
                    <w:t>百</w:t>
                  </w:r>
                  <w:proofErr w:type="gramEnd"/>
                  <w:r w:rsidRPr="00884B94">
                    <w:rPr>
                      <w:sz w:val="21"/>
                      <w:szCs w:val="21"/>
                    </w:rPr>
                    <w:t>分位数</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160</w:t>
                  </w:r>
                </w:p>
              </w:tc>
              <w:tc>
                <w:tcPr>
                  <w:tcW w:w="1134"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109</w:t>
                  </w:r>
                </w:p>
              </w:tc>
              <w:tc>
                <w:tcPr>
                  <w:tcW w:w="850"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68.1</w:t>
                  </w:r>
                </w:p>
              </w:tc>
              <w:tc>
                <w:tcPr>
                  <w:tcW w:w="851"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0</w:t>
                  </w:r>
                </w:p>
              </w:tc>
              <w:tc>
                <w:tcPr>
                  <w:tcW w:w="848" w:type="dxa"/>
                  <w:tcBorders>
                    <w:tl2br w:val="nil"/>
                    <w:tr2bl w:val="nil"/>
                  </w:tcBorders>
                  <w:vAlign w:val="center"/>
                </w:tcPr>
                <w:p w:rsidR="00F405D7" w:rsidRPr="00884B94" w:rsidRDefault="00F405D7" w:rsidP="007909D3">
                  <w:pPr>
                    <w:adjustRightInd w:val="0"/>
                    <w:spacing w:line="240" w:lineRule="auto"/>
                    <w:jc w:val="center"/>
                    <w:rPr>
                      <w:sz w:val="21"/>
                      <w:szCs w:val="21"/>
                    </w:rPr>
                  </w:pPr>
                  <w:r w:rsidRPr="00884B94">
                    <w:rPr>
                      <w:sz w:val="21"/>
                      <w:szCs w:val="21"/>
                    </w:rPr>
                    <w:t>达标</w:t>
                  </w:r>
                </w:p>
              </w:tc>
            </w:tr>
          </w:tbl>
          <w:p w:rsidR="00F405D7" w:rsidRPr="00884B94" w:rsidRDefault="00F405D7" w:rsidP="00F405D7">
            <w:pPr>
              <w:pStyle w:val="a0"/>
              <w:ind w:firstLine="480"/>
              <w:rPr>
                <w:rFonts w:cs="Times New Roman"/>
                <w:szCs w:val="24"/>
              </w:rPr>
            </w:pPr>
            <w:r w:rsidRPr="00884B94">
              <w:t>本项目所在区域为大气不达标区，为完成国家、省下达的空气质量考核目标，进一步做好全市污染天气的管控工作，扬州市大气污染防治联席会议办公室发布了《扬州市蓝天保卫战三年行动计划实施方案》（</w:t>
            </w:r>
            <w:proofErr w:type="gramStart"/>
            <w:r w:rsidRPr="00884B94">
              <w:t>扬府办</w:t>
            </w:r>
            <w:proofErr w:type="gramEnd"/>
            <w:r w:rsidRPr="00884B94">
              <w:t>发〔</w:t>
            </w:r>
            <w:r w:rsidRPr="00884B94">
              <w:t>2018</w:t>
            </w:r>
            <w:r w:rsidRPr="00884B94">
              <w:t>〕</w:t>
            </w:r>
            <w:r w:rsidRPr="00884B94">
              <w:t>115</w:t>
            </w:r>
            <w:r w:rsidRPr="00884B94">
              <w:t>号）。为达成</w:t>
            </w:r>
            <w:r w:rsidRPr="00884B94">
              <w:t>2020</w:t>
            </w:r>
            <w:r w:rsidRPr="00884B94">
              <w:t>年，二氧化硫、氮氧化物、</w:t>
            </w:r>
            <w:r w:rsidRPr="00884B94">
              <w:t>VOCs</w:t>
            </w:r>
            <w:r w:rsidRPr="00884B94">
              <w:t>排放总量均比</w:t>
            </w:r>
            <w:r w:rsidRPr="00884B94">
              <w:t>2015</w:t>
            </w:r>
            <w:r w:rsidRPr="00884B94">
              <w:t>年下降</w:t>
            </w:r>
            <w:r w:rsidRPr="00884B94">
              <w:t>20%</w:t>
            </w:r>
            <w:r w:rsidRPr="00884B94">
              <w:t>以上；</w:t>
            </w:r>
            <w:r w:rsidRPr="00884B94">
              <w:t>PM</w:t>
            </w:r>
            <w:r w:rsidRPr="00884B94">
              <w:rPr>
                <w:vertAlign w:val="subscript"/>
              </w:rPr>
              <w:t>2.5</w:t>
            </w:r>
            <w:r w:rsidRPr="00884B94">
              <w:t>浓度比</w:t>
            </w:r>
            <w:r w:rsidRPr="00884B94">
              <w:t>2015</w:t>
            </w:r>
            <w:r w:rsidRPr="00884B94">
              <w:t>年下降</w:t>
            </w:r>
            <w:r w:rsidRPr="00884B94">
              <w:t>20%</w:t>
            </w:r>
            <w:r w:rsidRPr="00884B94">
              <w:t>以上，空气质量优良天数比率达到</w:t>
            </w:r>
            <w:r w:rsidRPr="00884B94">
              <w:t>73.9%</w:t>
            </w:r>
            <w:r w:rsidRPr="00884B94">
              <w:t>，重度及以上污染天气比率比</w:t>
            </w:r>
            <w:r w:rsidRPr="00884B94">
              <w:t>2015</w:t>
            </w:r>
            <w:r w:rsidRPr="00884B94">
              <w:t>年下降</w:t>
            </w:r>
            <w:r w:rsidRPr="00884B94">
              <w:t>25%</w:t>
            </w:r>
            <w:r w:rsidRPr="00884B94">
              <w:t>以上的目标，主要措施为：</w:t>
            </w:r>
            <w:r w:rsidRPr="00884B94">
              <w:t>①</w:t>
            </w:r>
            <w:r w:rsidRPr="00884B94">
              <w:t>调整优化产业结构，推进产业绿色发展；</w:t>
            </w:r>
            <w:r w:rsidRPr="00884B94">
              <w:t>②</w:t>
            </w:r>
            <w:r w:rsidRPr="00884B94">
              <w:t>加快</w:t>
            </w:r>
            <w:r w:rsidRPr="00884B94">
              <w:lastRenderedPageBreak/>
              <w:t>调整能源结构，构建清洁低碳高效能源体系；</w:t>
            </w:r>
            <w:r w:rsidRPr="00884B94">
              <w:t>③</w:t>
            </w:r>
            <w:r w:rsidRPr="00884B94">
              <w:t>积极调整运输结构，发展绿色交通体系；</w:t>
            </w:r>
            <w:r w:rsidRPr="00884B94">
              <w:t>④</w:t>
            </w:r>
            <w:r w:rsidRPr="00884B94">
              <w:t>优化调整用地结构，推进面源污染治理；</w:t>
            </w:r>
            <w:r w:rsidRPr="00884B94">
              <w:t>⑤</w:t>
            </w:r>
            <w:r w:rsidRPr="00884B94">
              <w:t>实施重大专项行动，大幅降低污染物排放；</w:t>
            </w:r>
            <w:r w:rsidRPr="00884B94">
              <w:t>⑥</w:t>
            </w:r>
            <w:r w:rsidRPr="00884B94">
              <w:t>强化区域联防联控，有效应对重污染天气。</w:t>
            </w:r>
            <w:r w:rsidRPr="00884B94">
              <w:t>⑦</w:t>
            </w:r>
            <w:r w:rsidRPr="00884B94">
              <w:t>健全法律法规体系，完善环境经济政策；</w:t>
            </w:r>
            <w:r w:rsidRPr="00884B94">
              <w:t>⑧</w:t>
            </w:r>
            <w:r w:rsidRPr="00884B94">
              <w:t>加强基础能力建设，严格环境执法督察；</w:t>
            </w:r>
            <w:r w:rsidRPr="00884B94">
              <w:t>⑨</w:t>
            </w:r>
            <w:r w:rsidRPr="00884B94">
              <w:t>明确落实各方责任，动员全社会广泛参与。</w:t>
            </w:r>
          </w:p>
          <w:p w:rsidR="00410FC8" w:rsidRPr="00884B94" w:rsidRDefault="00E756E2" w:rsidP="00C85398">
            <w:pPr>
              <w:pStyle w:val="20"/>
              <w:spacing w:before="0" w:after="0" w:line="360" w:lineRule="auto"/>
              <w:ind w:firstLine="482"/>
              <w:rPr>
                <w:sz w:val="24"/>
              </w:rPr>
            </w:pPr>
            <w:r w:rsidRPr="00884B94">
              <w:rPr>
                <w:rFonts w:hint="eastAsia"/>
                <w:sz w:val="24"/>
              </w:rPr>
              <w:t>2.声环境质量状况</w:t>
            </w:r>
          </w:p>
          <w:p w:rsidR="00410FC8" w:rsidRPr="00884B94" w:rsidRDefault="006211F4">
            <w:pPr>
              <w:pStyle w:val="a0"/>
              <w:ind w:firstLine="480"/>
            </w:pPr>
            <w:r w:rsidRPr="00884B94">
              <w:rPr>
                <w:rFonts w:hint="eastAsia"/>
              </w:rPr>
              <w:t>本项目不在《扬州市声环境质量环境功能区划》的规划范围内，项目</w:t>
            </w:r>
            <w:r w:rsidR="001E26A1" w:rsidRPr="00884B94">
              <w:rPr>
                <w:rFonts w:hint="eastAsia"/>
              </w:rPr>
              <w:t>周边</w:t>
            </w:r>
            <w:r w:rsidRPr="00884B94">
              <w:rPr>
                <w:rFonts w:hint="eastAsia"/>
              </w:rPr>
              <w:t>不属于工业集中区，</w:t>
            </w:r>
            <w:r w:rsidR="001E26A1" w:rsidRPr="00884B94">
              <w:rPr>
                <w:rFonts w:hint="eastAsia"/>
                <w:kern w:val="44"/>
                <w:szCs w:val="24"/>
              </w:rPr>
              <w:t>建设项目厂界区域环境噪声执行《</w:t>
            </w:r>
            <w:hyperlink r:id="rId14" w:tgtFrame="_blank" w:tooltip="声环境质量标准（GB 3096-2008）" w:history="1">
              <w:r w:rsidR="001E26A1" w:rsidRPr="00884B94">
                <w:rPr>
                  <w:rFonts w:hint="eastAsia"/>
                </w:rPr>
                <w:t>声环境质量标准</w:t>
              </w:r>
              <w:r w:rsidR="001E26A1" w:rsidRPr="00884B94">
                <w:rPr>
                  <w:rFonts w:hint="eastAsia"/>
                  <w:szCs w:val="24"/>
                </w:rPr>
                <w:t>》</w:t>
              </w:r>
              <w:r w:rsidR="001E26A1" w:rsidRPr="00884B94">
                <w:rPr>
                  <w:rFonts w:hint="eastAsia"/>
                </w:rPr>
                <w:t>（</w:t>
              </w:r>
              <w:r w:rsidR="001E26A1" w:rsidRPr="00884B94">
                <w:t>GB3096-2008</w:t>
              </w:r>
              <w:r w:rsidR="001E26A1" w:rsidRPr="00884B94">
                <w:rPr>
                  <w:rFonts w:hint="eastAsia"/>
                </w:rPr>
                <w:t>）</w:t>
              </w:r>
            </w:hyperlink>
            <w:r w:rsidR="001E26A1" w:rsidRPr="00884B94">
              <w:rPr>
                <w:rFonts w:hint="eastAsia"/>
                <w:kern w:val="44"/>
                <w:szCs w:val="24"/>
              </w:rPr>
              <w:t>2</w:t>
            </w:r>
            <w:r w:rsidR="001E26A1" w:rsidRPr="00884B94">
              <w:rPr>
                <w:rFonts w:hint="eastAsia"/>
                <w:kern w:val="44"/>
                <w:szCs w:val="24"/>
              </w:rPr>
              <w:t>类标准。</w:t>
            </w:r>
            <w:r w:rsidR="001E26A1" w:rsidRPr="00884B94">
              <w:rPr>
                <w:rFonts w:hint="eastAsia"/>
              </w:rPr>
              <w:t>本项目位于扬州市江都区武坚镇，</w:t>
            </w:r>
            <w:r w:rsidR="00E072B4" w:rsidRPr="00884B94">
              <w:rPr>
                <w:rFonts w:hint="eastAsia"/>
              </w:rPr>
              <w:t>根据</w:t>
            </w:r>
            <w:r w:rsidR="0059147D" w:rsidRPr="00884B94">
              <w:rPr>
                <w:rFonts w:hint="eastAsia"/>
              </w:rPr>
              <w:t>扬州三方检测科技有限公司出具的</w:t>
            </w:r>
            <w:r w:rsidR="00E756E2" w:rsidRPr="00884B94">
              <w:rPr>
                <w:rFonts w:hint="eastAsia"/>
                <w:kern w:val="44"/>
                <w:szCs w:val="24"/>
              </w:rPr>
              <w:t>声环境现状监测</w:t>
            </w:r>
            <w:r w:rsidR="0059147D" w:rsidRPr="00884B94">
              <w:rPr>
                <w:rFonts w:hint="eastAsia"/>
              </w:rPr>
              <w:t>数据，</w:t>
            </w:r>
            <w:r w:rsidR="00E756E2" w:rsidRPr="00884B94">
              <w:rPr>
                <w:rFonts w:hint="eastAsia"/>
              </w:rPr>
              <w:t>监测结果见下表。</w:t>
            </w:r>
          </w:p>
          <w:p w:rsidR="00410FC8" w:rsidRPr="00884B94" w:rsidRDefault="00E756E2">
            <w:pPr>
              <w:pStyle w:val="a5"/>
              <w:keepNext/>
            </w:pPr>
            <w:r w:rsidRPr="00884B94">
              <w:rPr>
                <w:rFonts w:hint="eastAsia"/>
              </w:rPr>
              <w:t>表</w:t>
            </w:r>
            <w:r w:rsidR="00C85398" w:rsidRPr="00884B94">
              <w:rPr>
                <w:rFonts w:hint="eastAsia"/>
              </w:rPr>
              <w:t>3-</w:t>
            </w:r>
            <w:r w:rsidR="00F405D7" w:rsidRPr="00884B94">
              <w:rPr>
                <w:rFonts w:hint="eastAsia"/>
              </w:rPr>
              <w:t>3</w:t>
            </w:r>
            <w:r w:rsidRPr="00884B94">
              <w:rPr>
                <w:rFonts w:hint="eastAsia"/>
              </w:rPr>
              <w:t xml:space="preserve"> </w:t>
            </w:r>
            <w:r w:rsidRPr="00884B94">
              <w:rPr>
                <w:rFonts w:hint="eastAsia"/>
              </w:rPr>
              <w:t>噪声监测结果</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735"/>
              <w:gridCol w:w="1583"/>
              <w:gridCol w:w="1584"/>
              <w:gridCol w:w="1584"/>
              <w:gridCol w:w="1584"/>
            </w:tblGrid>
            <w:tr w:rsidR="00884B94" w:rsidRPr="00884B94" w:rsidTr="00FB151E">
              <w:trPr>
                <w:trHeight w:val="377"/>
                <w:tblHeader/>
                <w:jc w:val="center"/>
              </w:trPr>
              <w:tc>
                <w:tcPr>
                  <w:tcW w:w="1508" w:type="pct"/>
                  <w:vMerge w:val="restart"/>
                  <w:vAlign w:val="center"/>
                </w:tcPr>
                <w:p w:rsidR="0059147D" w:rsidRPr="00884B94" w:rsidRDefault="0059147D" w:rsidP="00B30A2B">
                  <w:pPr>
                    <w:adjustRightInd w:val="0"/>
                    <w:spacing w:line="240" w:lineRule="auto"/>
                    <w:jc w:val="center"/>
                    <w:rPr>
                      <w:sz w:val="21"/>
                      <w:szCs w:val="21"/>
                    </w:rPr>
                  </w:pPr>
                  <w:r w:rsidRPr="00884B94">
                    <w:rPr>
                      <w:sz w:val="21"/>
                      <w:szCs w:val="21"/>
                    </w:rPr>
                    <w:t>检测点位置</w:t>
                  </w:r>
                </w:p>
              </w:tc>
              <w:tc>
                <w:tcPr>
                  <w:tcW w:w="3492" w:type="pct"/>
                  <w:gridSpan w:val="4"/>
                  <w:vAlign w:val="center"/>
                </w:tcPr>
                <w:p w:rsidR="0059147D" w:rsidRPr="00884B94" w:rsidRDefault="0059147D" w:rsidP="00B30A2B">
                  <w:pPr>
                    <w:adjustRightInd w:val="0"/>
                    <w:spacing w:line="240" w:lineRule="auto"/>
                    <w:jc w:val="center"/>
                    <w:rPr>
                      <w:bCs/>
                      <w:sz w:val="21"/>
                      <w:szCs w:val="21"/>
                    </w:rPr>
                  </w:pPr>
                  <w:r w:rsidRPr="00884B94">
                    <w:rPr>
                      <w:bCs/>
                      <w:sz w:val="21"/>
                      <w:szCs w:val="21"/>
                    </w:rPr>
                    <w:t>检测结果（</w:t>
                  </w:r>
                  <w:proofErr w:type="spellStart"/>
                  <w:r w:rsidRPr="00884B94">
                    <w:rPr>
                      <w:bCs/>
                      <w:sz w:val="21"/>
                      <w:szCs w:val="21"/>
                    </w:rPr>
                    <w:t>LeqdB</w:t>
                  </w:r>
                  <w:proofErr w:type="spellEnd"/>
                  <w:r w:rsidRPr="00884B94">
                    <w:rPr>
                      <w:bCs/>
                      <w:sz w:val="21"/>
                      <w:szCs w:val="21"/>
                    </w:rPr>
                    <w:t>(A)</w:t>
                  </w:r>
                  <w:r w:rsidRPr="00884B94">
                    <w:rPr>
                      <w:bCs/>
                      <w:sz w:val="21"/>
                      <w:szCs w:val="21"/>
                    </w:rPr>
                    <w:t>）</w:t>
                  </w:r>
                </w:p>
              </w:tc>
            </w:tr>
            <w:tr w:rsidR="00884B94" w:rsidRPr="00884B94" w:rsidTr="00FB151E">
              <w:trPr>
                <w:trHeight w:val="417"/>
                <w:tblHeader/>
                <w:jc w:val="center"/>
              </w:trPr>
              <w:tc>
                <w:tcPr>
                  <w:tcW w:w="1508" w:type="pct"/>
                  <w:vMerge/>
                  <w:vAlign w:val="center"/>
                </w:tcPr>
                <w:p w:rsidR="0059147D" w:rsidRPr="00884B94" w:rsidRDefault="0059147D" w:rsidP="00B30A2B">
                  <w:pPr>
                    <w:adjustRightInd w:val="0"/>
                    <w:spacing w:line="240" w:lineRule="auto"/>
                    <w:jc w:val="center"/>
                    <w:rPr>
                      <w:sz w:val="21"/>
                      <w:szCs w:val="21"/>
                    </w:rPr>
                  </w:pPr>
                </w:p>
              </w:tc>
              <w:tc>
                <w:tcPr>
                  <w:tcW w:w="1746" w:type="pct"/>
                  <w:gridSpan w:val="2"/>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2019</w:t>
                  </w:r>
                  <w:r w:rsidRPr="00884B94">
                    <w:rPr>
                      <w:sz w:val="21"/>
                      <w:szCs w:val="21"/>
                    </w:rPr>
                    <w:t>年</w:t>
                  </w: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30</w:t>
                  </w:r>
                  <w:r w:rsidRPr="00884B94">
                    <w:rPr>
                      <w:sz w:val="21"/>
                      <w:szCs w:val="21"/>
                    </w:rPr>
                    <w:t>日</w:t>
                  </w:r>
                  <w:r w:rsidRPr="00884B94">
                    <w:rPr>
                      <w:sz w:val="21"/>
                      <w:szCs w:val="21"/>
                    </w:rPr>
                    <w:t xml:space="preserve"> </w:t>
                  </w:r>
                </w:p>
              </w:tc>
              <w:tc>
                <w:tcPr>
                  <w:tcW w:w="1746" w:type="pct"/>
                  <w:gridSpan w:val="2"/>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2019</w:t>
                  </w:r>
                  <w:r w:rsidRPr="00884B94">
                    <w:rPr>
                      <w:sz w:val="21"/>
                      <w:szCs w:val="21"/>
                    </w:rPr>
                    <w:t>年</w:t>
                  </w: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31</w:t>
                  </w:r>
                  <w:r w:rsidRPr="00884B94">
                    <w:rPr>
                      <w:sz w:val="21"/>
                      <w:szCs w:val="21"/>
                    </w:rPr>
                    <w:t>日</w:t>
                  </w:r>
                  <w:r w:rsidRPr="00884B94">
                    <w:rPr>
                      <w:sz w:val="21"/>
                      <w:szCs w:val="21"/>
                    </w:rPr>
                    <w:t xml:space="preserve"> </w:t>
                  </w:r>
                </w:p>
              </w:tc>
            </w:tr>
            <w:tr w:rsidR="00884B94" w:rsidRPr="00884B94" w:rsidTr="00FB151E">
              <w:trPr>
                <w:trHeight w:val="422"/>
                <w:tblHeader/>
                <w:jc w:val="center"/>
              </w:trPr>
              <w:tc>
                <w:tcPr>
                  <w:tcW w:w="1508" w:type="pct"/>
                  <w:vMerge/>
                  <w:vAlign w:val="center"/>
                </w:tcPr>
                <w:p w:rsidR="0059147D" w:rsidRPr="00884B94" w:rsidRDefault="0059147D" w:rsidP="00B30A2B">
                  <w:pPr>
                    <w:adjustRightInd w:val="0"/>
                    <w:spacing w:line="240" w:lineRule="auto"/>
                    <w:jc w:val="center"/>
                    <w:rPr>
                      <w:sz w:val="21"/>
                      <w:szCs w:val="21"/>
                    </w:rPr>
                  </w:pPr>
                </w:p>
              </w:tc>
              <w:tc>
                <w:tcPr>
                  <w:tcW w:w="873" w:type="pct"/>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昼间</w:t>
                  </w:r>
                </w:p>
              </w:tc>
              <w:tc>
                <w:tcPr>
                  <w:tcW w:w="873" w:type="pct"/>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夜间</w:t>
                  </w:r>
                </w:p>
              </w:tc>
              <w:tc>
                <w:tcPr>
                  <w:tcW w:w="873" w:type="pct"/>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昼间</w:t>
                  </w:r>
                </w:p>
              </w:tc>
              <w:tc>
                <w:tcPr>
                  <w:tcW w:w="874" w:type="pct"/>
                  <w:vAlign w:val="center"/>
                </w:tcPr>
                <w:p w:rsidR="0059147D" w:rsidRPr="00884B94" w:rsidRDefault="0059147D"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夜间</w:t>
                  </w:r>
                </w:p>
              </w:tc>
            </w:tr>
            <w:tr w:rsidR="00884B94" w:rsidRPr="00884B94" w:rsidTr="00FB151E">
              <w:trPr>
                <w:trHeight w:val="567"/>
                <w:jc w:val="center"/>
              </w:trPr>
              <w:tc>
                <w:tcPr>
                  <w:tcW w:w="1508" w:type="pct"/>
                  <w:vAlign w:val="center"/>
                </w:tcPr>
                <w:p w:rsidR="0059147D" w:rsidRPr="00884B94" w:rsidRDefault="0059147D" w:rsidP="00B30A2B">
                  <w:pPr>
                    <w:adjustRightInd w:val="0"/>
                    <w:spacing w:line="240" w:lineRule="auto"/>
                    <w:jc w:val="center"/>
                    <w:textAlignment w:val="baseline"/>
                    <w:rPr>
                      <w:sz w:val="21"/>
                      <w:szCs w:val="21"/>
                    </w:rPr>
                  </w:pPr>
                  <w:r w:rsidRPr="00884B94">
                    <w:rPr>
                      <w:sz w:val="21"/>
                      <w:szCs w:val="21"/>
                    </w:rPr>
                    <w:t>N1</w:t>
                  </w:r>
                  <w:r w:rsidRPr="00884B94">
                    <w:rPr>
                      <w:rFonts w:hint="eastAsia"/>
                      <w:sz w:val="21"/>
                      <w:szCs w:val="21"/>
                    </w:rPr>
                    <w:t>项目</w:t>
                  </w:r>
                  <w:r w:rsidRPr="00884B94">
                    <w:rPr>
                      <w:rFonts w:hint="eastAsia"/>
                      <w:sz w:val="21"/>
                      <w:szCs w:val="21"/>
                    </w:rPr>
                    <w:t>1#</w:t>
                  </w:r>
                  <w:r w:rsidRPr="00884B94">
                    <w:rPr>
                      <w:rFonts w:hint="eastAsia"/>
                      <w:sz w:val="21"/>
                      <w:szCs w:val="21"/>
                    </w:rPr>
                    <w:t>井北侧紧邻的北沟村</w:t>
                  </w:r>
                </w:p>
              </w:tc>
              <w:tc>
                <w:tcPr>
                  <w:tcW w:w="873" w:type="pct"/>
                  <w:vAlign w:val="center"/>
                </w:tcPr>
                <w:p w:rsidR="0059147D" w:rsidRPr="00884B94" w:rsidRDefault="0059147D" w:rsidP="00B30A2B">
                  <w:pPr>
                    <w:pStyle w:val="aa"/>
                    <w:widowControl/>
                    <w:spacing w:before="0" w:beforeAutospacing="0" w:after="0" w:afterAutospacing="0" w:line="0" w:lineRule="atLeast"/>
                    <w:jc w:val="center"/>
                    <w:rPr>
                      <w:sz w:val="21"/>
                      <w:szCs w:val="21"/>
                    </w:rPr>
                  </w:pPr>
                  <w:r w:rsidRPr="00884B94">
                    <w:rPr>
                      <w:rFonts w:hint="eastAsia"/>
                      <w:sz w:val="21"/>
                      <w:szCs w:val="21"/>
                    </w:rPr>
                    <w:t>45.1</w:t>
                  </w:r>
                </w:p>
              </w:tc>
              <w:tc>
                <w:tcPr>
                  <w:tcW w:w="873"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39.3</w:t>
                  </w:r>
                </w:p>
              </w:tc>
              <w:tc>
                <w:tcPr>
                  <w:tcW w:w="873"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46.2</w:t>
                  </w:r>
                </w:p>
              </w:tc>
              <w:tc>
                <w:tcPr>
                  <w:tcW w:w="874"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39.8</w:t>
                  </w:r>
                </w:p>
              </w:tc>
            </w:tr>
            <w:tr w:rsidR="00884B94" w:rsidRPr="00884B94" w:rsidTr="00FB151E">
              <w:trPr>
                <w:trHeight w:val="567"/>
                <w:jc w:val="center"/>
              </w:trPr>
              <w:tc>
                <w:tcPr>
                  <w:tcW w:w="1508" w:type="pct"/>
                  <w:vAlign w:val="center"/>
                </w:tcPr>
                <w:p w:rsidR="0059147D" w:rsidRPr="00884B94" w:rsidRDefault="0059147D" w:rsidP="00B30A2B">
                  <w:pPr>
                    <w:adjustRightInd w:val="0"/>
                    <w:spacing w:line="240" w:lineRule="auto"/>
                    <w:jc w:val="center"/>
                    <w:textAlignment w:val="baseline"/>
                    <w:rPr>
                      <w:sz w:val="21"/>
                      <w:szCs w:val="21"/>
                    </w:rPr>
                  </w:pPr>
                  <w:r w:rsidRPr="00884B94">
                    <w:rPr>
                      <w:sz w:val="21"/>
                      <w:szCs w:val="21"/>
                    </w:rPr>
                    <w:t>N2</w:t>
                  </w:r>
                  <w:r w:rsidRPr="00884B94">
                    <w:rPr>
                      <w:rFonts w:hint="eastAsia"/>
                      <w:sz w:val="21"/>
                      <w:szCs w:val="21"/>
                    </w:rPr>
                    <w:t>项目</w:t>
                  </w:r>
                  <w:r w:rsidRPr="00884B94">
                    <w:rPr>
                      <w:rFonts w:hint="eastAsia"/>
                      <w:sz w:val="21"/>
                      <w:szCs w:val="21"/>
                    </w:rPr>
                    <w:t>3#</w:t>
                  </w:r>
                  <w:proofErr w:type="gramStart"/>
                  <w:r w:rsidRPr="00884B94">
                    <w:rPr>
                      <w:rFonts w:hint="eastAsia"/>
                      <w:sz w:val="21"/>
                      <w:szCs w:val="21"/>
                    </w:rPr>
                    <w:t>井以及</w:t>
                  </w:r>
                  <w:proofErr w:type="gramEnd"/>
                  <w:r w:rsidRPr="00884B94">
                    <w:rPr>
                      <w:rFonts w:hint="eastAsia"/>
                      <w:sz w:val="21"/>
                      <w:szCs w:val="21"/>
                    </w:rPr>
                    <w:t>5#</w:t>
                  </w:r>
                  <w:r w:rsidRPr="00884B94">
                    <w:rPr>
                      <w:rFonts w:hint="eastAsia"/>
                      <w:sz w:val="21"/>
                      <w:szCs w:val="21"/>
                    </w:rPr>
                    <w:t>和</w:t>
                  </w:r>
                  <w:r w:rsidRPr="00884B94">
                    <w:rPr>
                      <w:rFonts w:hint="eastAsia"/>
                      <w:sz w:val="21"/>
                      <w:szCs w:val="21"/>
                    </w:rPr>
                    <w:t>6#</w:t>
                  </w:r>
                  <w:r w:rsidRPr="00884B94">
                    <w:rPr>
                      <w:rFonts w:hint="eastAsia"/>
                      <w:sz w:val="21"/>
                      <w:szCs w:val="21"/>
                    </w:rPr>
                    <w:t>紧邻的唐家圩</w:t>
                  </w:r>
                </w:p>
              </w:tc>
              <w:tc>
                <w:tcPr>
                  <w:tcW w:w="873" w:type="pct"/>
                  <w:vAlign w:val="center"/>
                </w:tcPr>
                <w:p w:rsidR="0059147D" w:rsidRPr="00884B94" w:rsidRDefault="0059147D" w:rsidP="00B30A2B">
                  <w:pPr>
                    <w:pStyle w:val="aa"/>
                    <w:widowControl/>
                    <w:spacing w:before="0" w:beforeAutospacing="0" w:after="0" w:afterAutospacing="0" w:line="0" w:lineRule="atLeast"/>
                    <w:jc w:val="center"/>
                    <w:rPr>
                      <w:sz w:val="21"/>
                      <w:szCs w:val="21"/>
                    </w:rPr>
                  </w:pPr>
                  <w:r w:rsidRPr="00884B94">
                    <w:rPr>
                      <w:rFonts w:hint="eastAsia"/>
                      <w:sz w:val="21"/>
                      <w:szCs w:val="21"/>
                    </w:rPr>
                    <w:t>42.7</w:t>
                  </w:r>
                </w:p>
              </w:tc>
              <w:tc>
                <w:tcPr>
                  <w:tcW w:w="873" w:type="pct"/>
                  <w:vAlign w:val="center"/>
                </w:tcPr>
                <w:p w:rsidR="0059147D" w:rsidRPr="00884B94" w:rsidRDefault="0059147D" w:rsidP="00B30A2B">
                  <w:pPr>
                    <w:adjustRightInd w:val="0"/>
                    <w:spacing w:line="240" w:lineRule="auto"/>
                    <w:ind w:leftChars="-50" w:left="-120" w:rightChars="-50" w:right="-120"/>
                    <w:jc w:val="center"/>
                    <w:textAlignment w:val="baseline"/>
                    <w:rPr>
                      <w:sz w:val="21"/>
                      <w:szCs w:val="21"/>
                    </w:rPr>
                  </w:pPr>
                  <w:r w:rsidRPr="00884B94">
                    <w:rPr>
                      <w:rFonts w:hint="eastAsia"/>
                      <w:sz w:val="21"/>
                      <w:szCs w:val="21"/>
                    </w:rPr>
                    <w:t>38.7</w:t>
                  </w:r>
                </w:p>
              </w:tc>
              <w:tc>
                <w:tcPr>
                  <w:tcW w:w="873" w:type="pct"/>
                  <w:vAlign w:val="center"/>
                </w:tcPr>
                <w:p w:rsidR="0059147D" w:rsidRPr="00884B94" w:rsidRDefault="0059147D" w:rsidP="00B30A2B">
                  <w:pPr>
                    <w:adjustRightInd w:val="0"/>
                    <w:spacing w:line="240" w:lineRule="auto"/>
                    <w:ind w:leftChars="-50" w:left="-120" w:rightChars="-50" w:right="-120"/>
                    <w:jc w:val="center"/>
                    <w:textAlignment w:val="baseline"/>
                    <w:rPr>
                      <w:sz w:val="21"/>
                      <w:szCs w:val="21"/>
                    </w:rPr>
                  </w:pPr>
                  <w:r w:rsidRPr="00884B94">
                    <w:rPr>
                      <w:rFonts w:hint="eastAsia"/>
                      <w:sz w:val="21"/>
                      <w:szCs w:val="21"/>
                    </w:rPr>
                    <w:t>44.8</w:t>
                  </w:r>
                </w:p>
              </w:tc>
              <w:tc>
                <w:tcPr>
                  <w:tcW w:w="874" w:type="pct"/>
                  <w:vAlign w:val="center"/>
                </w:tcPr>
                <w:p w:rsidR="0059147D" w:rsidRPr="00884B94" w:rsidRDefault="0059147D" w:rsidP="00B30A2B">
                  <w:pPr>
                    <w:adjustRightInd w:val="0"/>
                    <w:spacing w:line="240" w:lineRule="auto"/>
                    <w:ind w:leftChars="-50" w:left="-120" w:rightChars="-50" w:right="-120"/>
                    <w:jc w:val="center"/>
                    <w:textAlignment w:val="baseline"/>
                    <w:rPr>
                      <w:sz w:val="21"/>
                      <w:szCs w:val="21"/>
                    </w:rPr>
                  </w:pPr>
                  <w:r w:rsidRPr="00884B94">
                    <w:rPr>
                      <w:rFonts w:hint="eastAsia"/>
                      <w:sz w:val="21"/>
                      <w:szCs w:val="21"/>
                    </w:rPr>
                    <w:t>38.0</w:t>
                  </w:r>
                </w:p>
              </w:tc>
            </w:tr>
            <w:tr w:rsidR="00884B94" w:rsidRPr="00884B94" w:rsidTr="00FB151E">
              <w:trPr>
                <w:trHeight w:val="619"/>
                <w:jc w:val="center"/>
              </w:trPr>
              <w:tc>
                <w:tcPr>
                  <w:tcW w:w="1508" w:type="pct"/>
                  <w:vAlign w:val="center"/>
                </w:tcPr>
                <w:p w:rsidR="0059147D" w:rsidRPr="00884B94" w:rsidRDefault="0059147D" w:rsidP="00B30A2B">
                  <w:pPr>
                    <w:adjustRightInd w:val="0"/>
                    <w:spacing w:line="240" w:lineRule="auto"/>
                    <w:jc w:val="center"/>
                    <w:textAlignment w:val="baseline"/>
                    <w:rPr>
                      <w:sz w:val="21"/>
                      <w:szCs w:val="21"/>
                    </w:rPr>
                  </w:pPr>
                  <w:r w:rsidRPr="00884B94">
                    <w:rPr>
                      <w:sz w:val="21"/>
                      <w:szCs w:val="21"/>
                    </w:rPr>
                    <w:t>N3</w:t>
                  </w:r>
                  <w:r w:rsidRPr="00884B94">
                    <w:rPr>
                      <w:rFonts w:hint="eastAsia"/>
                      <w:sz w:val="21"/>
                      <w:szCs w:val="21"/>
                    </w:rPr>
                    <w:t>项目</w:t>
                  </w:r>
                  <w:r w:rsidRPr="00884B94">
                    <w:rPr>
                      <w:rFonts w:hint="eastAsia"/>
                      <w:sz w:val="21"/>
                      <w:szCs w:val="21"/>
                    </w:rPr>
                    <w:t>24#</w:t>
                  </w:r>
                  <w:r w:rsidRPr="00884B94">
                    <w:rPr>
                      <w:rFonts w:hint="eastAsia"/>
                      <w:sz w:val="21"/>
                      <w:szCs w:val="21"/>
                    </w:rPr>
                    <w:t>井和</w:t>
                  </w:r>
                  <w:r w:rsidRPr="00884B94">
                    <w:rPr>
                      <w:rFonts w:hint="eastAsia"/>
                      <w:sz w:val="21"/>
                      <w:szCs w:val="21"/>
                    </w:rPr>
                    <w:t>25#</w:t>
                  </w:r>
                  <w:r w:rsidRPr="00884B94">
                    <w:rPr>
                      <w:rFonts w:hint="eastAsia"/>
                      <w:sz w:val="21"/>
                      <w:szCs w:val="21"/>
                    </w:rPr>
                    <w:t>井紧邻的牛家舍村庄</w:t>
                  </w:r>
                </w:p>
              </w:tc>
              <w:tc>
                <w:tcPr>
                  <w:tcW w:w="873" w:type="pct"/>
                  <w:vAlign w:val="center"/>
                </w:tcPr>
                <w:p w:rsidR="0059147D" w:rsidRPr="00884B94" w:rsidRDefault="0059147D" w:rsidP="00B30A2B">
                  <w:pPr>
                    <w:pStyle w:val="aa"/>
                    <w:widowControl/>
                    <w:spacing w:before="0" w:beforeAutospacing="0" w:after="0" w:afterAutospacing="0" w:line="0" w:lineRule="atLeast"/>
                    <w:jc w:val="center"/>
                    <w:rPr>
                      <w:sz w:val="21"/>
                      <w:szCs w:val="21"/>
                    </w:rPr>
                  </w:pPr>
                  <w:r w:rsidRPr="00884B94">
                    <w:rPr>
                      <w:rFonts w:hint="eastAsia"/>
                      <w:sz w:val="21"/>
                      <w:szCs w:val="21"/>
                    </w:rPr>
                    <w:t>47.0</w:t>
                  </w:r>
                </w:p>
              </w:tc>
              <w:tc>
                <w:tcPr>
                  <w:tcW w:w="873"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40.9</w:t>
                  </w:r>
                </w:p>
              </w:tc>
              <w:tc>
                <w:tcPr>
                  <w:tcW w:w="873"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48.1</w:t>
                  </w:r>
                </w:p>
              </w:tc>
              <w:tc>
                <w:tcPr>
                  <w:tcW w:w="874" w:type="pct"/>
                  <w:vAlign w:val="center"/>
                </w:tcPr>
                <w:p w:rsidR="0059147D" w:rsidRPr="00884B94" w:rsidRDefault="0059147D" w:rsidP="00B30A2B">
                  <w:pPr>
                    <w:adjustRightInd w:val="0"/>
                    <w:spacing w:line="240" w:lineRule="auto"/>
                    <w:jc w:val="center"/>
                    <w:rPr>
                      <w:sz w:val="21"/>
                      <w:szCs w:val="21"/>
                    </w:rPr>
                  </w:pPr>
                  <w:r w:rsidRPr="00884B94">
                    <w:rPr>
                      <w:rFonts w:hint="eastAsia"/>
                      <w:sz w:val="21"/>
                      <w:szCs w:val="21"/>
                    </w:rPr>
                    <w:t>41.4</w:t>
                  </w:r>
                </w:p>
              </w:tc>
            </w:tr>
            <w:tr w:rsidR="00884B94" w:rsidRPr="00884B94" w:rsidTr="00FB151E">
              <w:trPr>
                <w:trHeight w:val="567"/>
                <w:jc w:val="center"/>
              </w:trPr>
              <w:tc>
                <w:tcPr>
                  <w:tcW w:w="1508" w:type="pct"/>
                  <w:vAlign w:val="center"/>
                </w:tcPr>
                <w:p w:rsidR="0059147D" w:rsidRPr="00884B94" w:rsidRDefault="0059147D" w:rsidP="00B30A2B">
                  <w:pPr>
                    <w:adjustRightInd w:val="0"/>
                    <w:spacing w:line="240" w:lineRule="auto"/>
                    <w:jc w:val="center"/>
                    <w:textAlignment w:val="baseline"/>
                    <w:rPr>
                      <w:sz w:val="21"/>
                      <w:szCs w:val="21"/>
                    </w:rPr>
                  </w:pPr>
                  <w:r w:rsidRPr="00884B94">
                    <w:rPr>
                      <w:sz w:val="21"/>
                      <w:szCs w:val="21"/>
                    </w:rPr>
                    <w:t>备注</w:t>
                  </w:r>
                </w:p>
              </w:tc>
              <w:tc>
                <w:tcPr>
                  <w:tcW w:w="3492" w:type="pct"/>
                  <w:gridSpan w:val="4"/>
                  <w:vAlign w:val="center"/>
                </w:tcPr>
                <w:p w:rsidR="0059147D" w:rsidRPr="00884B94" w:rsidRDefault="0059147D" w:rsidP="00B30A2B">
                  <w:pPr>
                    <w:adjustRightInd w:val="0"/>
                    <w:spacing w:line="240" w:lineRule="auto"/>
                    <w:textAlignment w:val="baseline"/>
                    <w:rPr>
                      <w:bCs/>
                      <w:sz w:val="21"/>
                      <w:szCs w:val="21"/>
                    </w:rPr>
                  </w:pP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30</w:t>
                  </w:r>
                  <w:r w:rsidRPr="00884B94">
                    <w:rPr>
                      <w:rFonts w:hint="eastAsia"/>
                      <w:sz w:val="21"/>
                      <w:szCs w:val="21"/>
                    </w:rPr>
                    <w:t>日</w:t>
                  </w:r>
                  <w:r w:rsidRPr="00884B94">
                    <w:rPr>
                      <w:bCs/>
                      <w:sz w:val="21"/>
                      <w:szCs w:val="21"/>
                    </w:rPr>
                    <w:t>天气</w:t>
                  </w:r>
                  <w:r w:rsidRPr="00884B94">
                    <w:rPr>
                      <w:rFonts w:hint="eastAsia"/>
                      <w:bCs/>
                      <w:sz w:val="21"/>
                      <w:szCs w:val="21"/>
                    </w:rPr>
                    <w:t>多云</w:t>
                  </w:r>
                  <w:r w:rsidRPr="00884B94">
                    <w:rPr>
                      <w:bCs/>
                      <w:sz w:val="21"/>
                      <w:szCs w:val="21"/>
                    </w:rPr>
                    <w:t>，</w:t>
                  </w:r>
                  <w:r w:rsidRPr="00884B94">
                    <w:rPr>
                      <w:rFonts w:hint="eastAsia"/>
                      <w:bCs/>
                      <w:sz w:val="21"/>
                      <w:szCs w:val="21"/>
                    </w:rPr>
                    <w:t>东南</w:t>
                  </w:r>
                  <w:r w:rsidRPr="00884B94">
                    <w:rPr>
                      <w:bCs/>
                      <w:sz w:val="21"/>
                      <w:szCs w:val="21"/>
                    </w:rPr>
                    <w:t>风，风速小于</w:t>
                  </w:r>
                  <w:r w:rsidRPr="00884B94">
                    <w:rPr>
                      <w:bCs/>
                      <w:sz w:val="21"/>
                      <w:szCs w:val="21"/>
                    </w:rPr>
                    <w:t>5m/</w:t>
                  </w:r>
                  <w:r w:rsidRPr="00884B94">
                    <w:rPr>
                      <w:rFonts w:hint="eastAsia"/>
                      <w:bCs/>
                      <w:sz w:val="21"/>
                      <w:szCs w:val="21"/>
                    </w:rPr>
                    <w:t>s</w:t>
                  </w:r>
                  <w:r w:rsidRPr="00884B94">
                    <w:rPr>
                      <w:rFonts w:hint="eastAsia"/>
                      <w:bCs/>
                      <w:sz w:val="21"/>
                      <w:szCs w:val="21"/>
                    </w:rPr>
                    <w:t>；</w:t>
                  </w:r>
                </w:p>
                <w:p w:rsidR="0059147D" w:rsidRPr="00884B94" w:rsidRDefault="0059147D" w:rsidP="00B30A2B">
                  <w:pPr>
                    <w:adjustRightInd w:val="0"/>
                    <w:spacing w:line="240" w:lineRule="auto"/>
                    <w:textAlignment w:val="baseline"/>
                    <w:rPr>
                      <w:bCs/>
                      <w:sz w:val="21"/>
                      <w:szCs w:val="21"/>
                    </w:rPr>
                  </w:pP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31</w:t>
                  </w:r>
                  <w:r w:rsidRPr="00884B94">
                    <w:rPr>
                      <w:sz w:val="21"/>
                      <w:szCs w:val="21"/>
                    </w:rPr>
                    <w:t>日</w:t>
                  </w:r>
                  <w:r w:rsidRPr="00884B94">
                    <w:rPr>
                      <w:bCs/>
                      <w:sz w:val="21"/>
                      <w:szCs w:val="21"/>
                    </w:rPr>
                    <w:t>天气</w:t>
                  </w:r>
                  <w:r w:rsidRPr="00884B94">
                    <w:rPr>
                      <w:rFonts w:hint="eastAsia"/>
                      <w:bCs/>
                      <w:sz w:val="21"/>
                      <w:szCs w:val="21"/>
                    </w:rPr>
                    <w:t>阴</w:t>
                  </w:r>
                  <w:r w:rsidRPr="00884B94">
                    <w:rPr>
                      <w:bCs/>
                      <w:sz w:val="21"/>
                      <w:szCs w:val="21"/>
                    </w:rPr>
                    <w:t>，</w:t>
                  </w:r>
                  <w:r w:rsidRPr="00884B94">
                    <w:rPr>
                      <w:rFonts w:hint="eastAsia"/>
                      <w:bCs/>
                      <w:sz w:val="21"/>
                      <w:szCs w:val="21"/>
                    </w:rPr>
                    <w:t>东北</w:t>
                  </w:r>
                  <w:r w:rsidRPr="00884B94">
                    <w:rPr>
                      <w:bCs/>
                      <w:sz w:val="21"/>
                      <w:szCs w:val="21"/>
                    </w:rPr>
                    <w:t>风，风速小于</w:t>
                  </w:r>
                  <w:r w:rsidRPr="00884B94">
                    <w:rPr>
                      <w:bCs/>
                      <w:sz w:val="21"/>
                      <w:szCs w:val="21"/>
                    </w:rPr>
                    <w:t>5m/</w:t>
                  </w:r>
                  <w:r w:rsidRPr="00884B94">
                    <w:rPr>
                      <w:rFonts w:hint="eastAsia"/>
                      <w:bCs/>
                      <w:sz w:val="21"/>
                      <w:szCs w:val="21"/>
                    </w:rPr>
                    <w:t>s</w:t>
                  </w:r>
                  <w:r w:rsidRPr="00884B94">
                    <w:rPr>
                      <w:rFonts w:hint="eastAsia"/>
                      <w:bCs/>
                      <w:sz w:val="21"/>
                      <w:szCs w:val="21"/>
                    </w:rPr>
                    <w:t>。</w:t>
                  </w:r>
                </w:p>
              </w:tc>
            </w:tr>
          </w:tbl>
          <w:p w:rsidR="00410FC8" w:rsidRPr="00884B94" w:rsidRDefault="00E756E2">
            <w:pPr>
              <w:pStyle w:val="a0"/>
              <w:ind w:firstLine="480"/>
            </w:pPr>
            <w:r w:rsidRPr="00884B94">
              <w:rPr>
                <w:rFonts w:hint="eastAsia"/>
              </w:rPr>
              <w:t>根据检测结果，当地声环境达到《声环境质量标准》（</w:t>
            </w:r>
            <w:r w:rsidRPr="00884B94">
              <w:rPr>
                <w:rFonts w:hint="eastAsia"/>
              </w:rPr>
              <w:t>GB3096-2008</w:t>
            </w:r>
            <w:r w:rsidRPr="00884B94">
              <w:rPr>
                <w:rFonts w:hint="eastAsia"/>
              </w:rPr>
              <w:t>）中的</w:t>
            </w:r>
            <w:r w:rsidRPr="00884B94">
              <w:rPr>
                <w:rFonts w:hint="eastAsia"/>
              </w:rPr>
              <w:t>2</w:t>
            </w:r>
            <w:r w:rsidRPr="00884B94">
              <w:rPr>
                <w:rFonts w:hint="eastAsia"/>
              </w:rPr>
              <w:t>类标准（昼间</w:t>
            </w:r>
            <w:r w:rsidRPr="00884B94">
              <w:rPr>
                <w:rFonts w:hint="eastAsia"/>
              </w:rPr>
              <w:t>60dB(A)</w:t>
            </w:r>
            <w:r w:rsidRPr="00884B94">
              <w:rPr>
                <w:rFonts w:hint="eastAsia"/>
              </w:rPr>
              <w:t>，夜间</w:t>
            </w:r>
            <w:r w:rsidRPr="00884B94">
              <w:rPr>
                <w:rFonts w:hint="eastAsia"/>
              </w:rPr>
              <w:t>50dB(A)</w:t>
            </w:r>
            <w:r w:rsidRPr="00884B94">
              <w:rPr>
                <w:rFonts w:hint="eastAsia"/>
              </w:rPr>
              <w:t>），</w:t>
            </w:r>
            <w:proofErr w:type="gramStart"/>
            <w:r w:rsidRPr="00884B94">
              <w:rPr>
                <w:rFonts w:hint="eastAsia"/>
              </w:rPr>
              <w:t>表明声</w:t>
            </w:r>
            <w:proofErr w:type="gramEnd"/>
            <w:r w:rsidRPr="00884B94">
              <w:rPr>
                <w:rFonts w:hint="eastAsia"/>
              </w:rPr>
              <w:t>环境质量良好。</w:t>
            </w:r>
          </w:p>
          <w:p w:rsidR="00410FC8" w:rsidRPr="00884B94" w:rsidRDefault="00E756E2" w:rsidP="00C85398">
            <w:pPr>
              <w:pStyle w:val="20"/>
              <w:spacing w:before="0" w:after="0" w:line="360" w:lineRule="auto"/>
              <w:ind w:firstLine="482"/>
              <w:rPr>
                <w:sz w:val="24"/>
              </w:rPr>
            </w:pPr>
            <w:r w:rsidRPr="00884B94">
              <w:rPr>
                <w:rFonts w:hint="eastAsia"/>
                <w:sz w:val="24"/>
              </w:rPr>
              <w:t>3.地表水环境质量状况</w:t>
            </w:r>
          </w:p>
          <w:p w:rsidR="00410FC8" w:rsidRPr="00884B94" w:rsidRDefault="00E756E2" w:rsidP="000A013C">
            <w:pPr>
              <w:pStyle w:val="a0"/>
              <w:ind w:firstLine="480"/>
            </w:pPr>
            <w:r w:rsidRPr="00884B94">
              <w:rPr>
                <w:rFonts w:hint="eastAsia"/>
              </w:rPr>
              <w:t>根据扬州市江都区</w:t>
            </w:r>
            <w:r w:rsidRPr="00884B94">
              <w:rPr>
                <w:rFonts w:hint="eastAsia"/>
              </w:rPr>
              <w:t>201</w:t>
            </w:r>
            <w:r w:rsidR="00EC1BE0" w:rsidRPr="00884B94">
              <w:rPr>
                <w:rFonts w:hint="eastAsia"/>
              </w:rPr>
              <w:t>8</w:t>
            </w:r>
            <w:r w:rsidRPr="00884B94">
              <w:rPr>
                <w:rFonts w:hint="eastAsia"/>
              </w:rPr>
              <w:t>年环境质量简报，卤</w:t>
            </w:r>
            <w:proofErr w:type="gramStart"/>
            <w:r w:rsidRPr="00884B94">
              <w:rPr>
                <w:rFonts w:hint="eastAsia"/>
              </w:rPr>
              <w:t>汀</w:t>
            </w:r>
            <w:proofErr w:type="gramEnd"/>
            <w:r w:rsidRPr="00884B94">
              <w:rPr>
                <w:rFonts w:hint="eastAsia"/>
              </w:rPr>
              <w:t>河的</w:t>
            </w:r>
            <w:r w:rsidRPr="00884B94">
              <w:rPr>
                <w:rFonts w:hint="eastAsia"/>
              </w:rPr>
              <w:t>pH</w:t>
            </w:r>
            <w:r w:rsidRPr="00884B94">
              <w:rPr>
                <w:rFonts w:hint="eastAsia"/>
              </w:rPr>
              <w:t>、化学需氧量、总磷、氨氮等指数</w:t>
            </w:r>
            <w:r w:rsidR="004B3FC3" w:rsidRPr="00884B94">
              <w:rPr>
                <w:rFonts w:hint="eastAsia"/>
              </w:rPr>
              <w:t>达到</w:t>
            </w:r>
            <w:r w:rsidRPr="00884B94">
              <w:rPr>
                <w:rFonts w:hint="eastAsia"/>
              </w:rPr>
              <w:t>《地表水环境质量标准》（</w:t>
            </w:r>
            <w:r w:rsidRPr="00884B94">
              <w:rPr>
                <w:rFonts w:hint="eastAsia"/>
              </w:rPr>
              <w:t>GB3838-2002)</w:t>
            </w:r>
            <w:r w:rsidRPr="00884B94">
              <w:rPr>
                <w:rFonts w:hint="eastAsia"/>
              </w:rPr>
              <w:t>Ⅲ类水质标准</w:t>
            </w:r>
            <w:r w:rsidR="00277F92" w:rsidRPr="00884B94">
              <w:rPr>
                <w:rFonts w:hint="eastAsia"/>
              </w:rPr>
              <w:t>。</w:t>
            </w:r>
          </w:p>
          <w:p w:rsidR="00B227B7" w:rsidRPr="00884B94" w:rsidRDefault="00B227B7" w:rsidP="00B227B7">
            <w:pPr>
              <w:pStyle w:val="a0"/>
              <w:ind w:firstLine="482"/>
              <w:rPr>
                <w:rFonts w:ascii="宋体" w:hAnsi="宋体" w:cstheme="majorBidi"/>
                <w:b/>
                <w:bCs/>
                <w:szCs w:val="32"/>
              </w:rPr>
            </w:pPr>
            <w:r w:rsidRPr="00884B94">
              <w:rPr>
                <w:rFonts w:ascii="宋体" w:hAnsi="宋体" w:cstheme="majorBidi" w:hint="eastAsia"/>
                <w:b/>
                <w:bCs/>
                <w:szCs w:val="32"/>
              </w:rPr>
              <w:t>4、土壤环境质量状况</w:t>
            </w:r>
          </w:p>
          <w:p w:rsidR="00B26FB2" w:rsidRPr="00884B94" w:rsidRDefault="009A10B0" w:rsidP="009A10B0">
            <w:pPr>
              <w:pStyle w:val="a0"/>
              <w:ind w:firstLine="480"/>
            </w:pPr>
            <w:r w:rsidRPr="00884B94">
              <w:rPr>
                <w:rFonts w:hint="eastAsia"/>
              </w:rPr>
              <w:t>2019</w:t>
            </w:r>
            <w:r w:rsidRPr="00884B94">
              <w:rPr>
                <w:rFonts w:hint="eastAsia"/>
              </w:rPr>
              <w:t>年</w:t>
            </w:r>
            <w:r w:rsidRPr="00884B94">
              <w:rPr>
                <w:rFonts w:hint="eastAsia"/>
              </w:rPr>
              <w:t>8</w:t>
            </w:r>
            <w:r w:rsidRPr="00884B94">
              <w:rPr>
                <w:rFonts w:hint="eastAsia"/>
              </w:rPr>
              <w:t>月</w:t>
            </w:r>
            <w:r w:rsidRPr="00884B94">
              <w:rPr>
                <w:rFonts w:hint="eastAsia"/>
              </w:rPr>
              <w:t>30</w:t>
            </w:r>
            <w:r w:rsidRPr="00884B94">
              <w:rPr>
                <w:rFonts w:hint="eastAsia"/>
              </w:rPr>
              <w:t>日扬州三方检测科技有限公司对项目场地内土壤现状进行了取样监测，具体监测结果如下表</w:t>
            </w:r>
            <w:r w:rsidRPr="00884B94">
              <w:rPr>
                <w:rFonts w:hint="eastAsia"/>
              </w:rPr>
              <w:t>3-</w:t>
            </w:r>
            <w:r w:rsidR="00F405D7" w:rsidRPr="00884B94">
              <w:rPr>
                <w:rFonts w:hint="eastAsia"/>
              </w:rPr>
              <w:t>4</w:t>
            </w:r>
            <w:r w:rsidR="00F405D7" w:rsidRPr="00884B94">
              <w:rPr>
                <w:rFonts w:hint="eastAsia"/>
              </w:rPr>
              <w:t>、</w:t>
            </w:r>
            <w:r w:rsidR="00F405D7" w:rsidRPr="00884B94">
              <w:rPr>
                <w:rFonts w:hint="eastAsia"/>
              </w:rPr>
              <w:t>3-5</w:t>
            </w:r>
            <w:r w:rsidRPr="00884B94">
              <w:rPr>
                <w:rFonts w:hint="eastAsia"/>
              </w:rPr>
              <w:t>所示。</w:t>
            </w:r>
          </w:p>
          <w:p w:rsidR="004B4F36" w:rsidRPr="00884B94" w:rsidRDefault="00F405D7" w:rsidP="00FB151E">
            <w:pPr>
              <w:ind w:firstLineChars="200" w:firstLine="482"/>
              <w:jc w:val="center"/>
              <w:rPr>
                <w:b/>
                <w:bCs/>
                <w:szCs w:val="24"/>
              </w:rPr>
            </w:pPr>
            <w:r w:rsidRPr="00884B94">
              <w:rPr>
                <w:rFonts w:hAnsi="宋体" w:hint="eastAsia"/>
                <w:b/>
              </w:rPr>
              <w:t>表</w:t>
            </w:r>
            <w:r w:rsidRPr="00884B94">
              <w:rPr>
                <w:rFonts w:hAnsi="宋体" w:hint="eastAsia"/>
                <w:b/>
              </w:rPr>
              <w:t>3-4</w:t>
            </w:r>
            <w:r w:rsidR="004B4F36" w:rsidRPr="00884B94">
              <w:rPr>
                <w:b/>
                <w:bCs/>
                <w:szCs w:val="24"/>
              </w:rPr>
              <w:t>土壤理化特性调查表</w:t>
            </w:r>
          </w:p>
          <w:tbl>
            <w:tblPr>
              <w:tblStyle w:val="ac"/>
              <w:tblW w:w="5000" w:type="pct"/>
              <w:jc w:val="center"/>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528"/>
              <w:gridCol w:w="2304"/>
              <w:gridCol w:w="1248"/>
              <w:gridCol w:w="1248"/>
              <w:gridCol w:w="1248"/>
              <w:gridCol w:w="1248"/>
              <w:gridCol w:w="1246"/>
            </w:tblGrid>
            <w:tr w:rsidR="00884B94" w:rsidRPr="00884B94" w:rsidTr="00281415">
              <w:trPr>
                <w:trHeight w:val="163"/>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点号</w:t>
                  </w:r>
                </w:p>
              </w:tc>
              <w:tc>
                <w:tcPr>
                  <w:tcW w:w="1376" w:type="pct"/>
                  <w:gridSpan w:val="2"/>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T1</w:t>
                  </w:r>
                </w:p>
              </w:tc>
              <w:tc>
                <w:tcPr>
                  <w:tcW w:w="688"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时间</w:t>
                  </w:r>
                </w:p>
              </w:tc>
              <w:tc>
                <w:tcPr>
                  <w:tcW w:w="1375" w:type="pct"/>
                  <w:gridSpan w:val="2"/>
                  <w:tcBorders>
                    <w:tl2br w:val="nil"/>
                    <w:tr2bl w:val="nil"/>
                  </w:tcBorders>
                  <w:vAlign w:val="center"/>
                </w:tcPr>
                <w:p w:rsidR="004B4F36" w:rsidRPr="00884B94" w:rsidRDefault="00281415" w:rsidP="00281415">
                  <w:pPr>
                    <w:adjustRightInd w:val="0"/>
                    <w:spacing w:line="240" w:lineRule="auto"/>
                    <w:jc w:val="center"/>
                    <w:rPr>
                      <w:sz w:val="21"/>
                      <w:szCs w:val="21"/>
                    </w:rPr>
                  </w:pPr>
                  <w:r w:rsidRPr="00884B94">
                    <w:rPr>
                      <w:sz w:val="21"/>
                      <w:szCs w:val="21"/>
                    </w:rPr>
                    <w:t>2019.</w:t>
                  </w:r>
                  <w:r w:rsidRPr="00884B94">
                    <w:rPr>
                      <w:rFonts w:hint="eastAsia"/>
                      <w:sz w:val="21"/>
                      <w:szCs w:val="21"/>
                    </w:rPr>
                    <w:t>8.30</w:t>
                  </w:r>
                </w:p>
              </w:tc>
            </w:tr>
            <w:tr w:rsidR="00884B94" w:rsidRPr="00884B94" w:rsidTr="00281415">
              <w:trPr>
                <w:trHeight w:val="259"/>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经度</w:t>
                  </w:r>
                </w:p>
              </w:tc>
              <w:tc>
                <w:tcPr>
                  <w:tcW w:w="1376" w:type="pct"/>
                  <w:gridSpan w:val="2"/>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119.846656</w:t>
                  </w: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纬度</w:t>
                  </w:r>
                </w:p>
              </w:tc>
              <w:tc>
                <w:tcPr>
                  <w:tcW w:w="1375" w:type="pct"/>
                  <w:gridSpan w:val="2"/>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32.771669</w:t>
                  </w:r>
                  <w:r w:rsidRPr="00884B94">
                    <w:rPr>
                      <w:rFonts w:hint="eastAsia"/>
                      <w:sz w:val="21"/>
                      <w:szCs w:val="21"/>
                    </w:rPr>
                    <w:t>°</w:t>
                  </w:r>
                </w:p>
              </w:tc>
            </w:tr>
            <w:tr w:rsidR="00884B94" w:rsidRPr="00884B94" w:rsidTr="00281415">
              <w:trPr>
                <w:trHeight w:val="274"/>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层次</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0.2m</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74"/>
                <w:jc w:val="center"/>
              </w:trPr>
              <w:tc>
                <w:tcPr>
                  <w:tcW w:w="291" w:type="pct"/>
                  <w:vMerge w:val="restar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lastRenderedPageBreak/>
                    <w:t>现场记录</w:t>
                  </w: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颜色</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暗灰</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08"/>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结构</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326"/>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质地</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轻壤土</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60"/>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砂砾含量</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38</w:t>
                  </w:r>
                  <w:r w:rsidR="004B4F36"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36"/>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其他异物</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325"/>
                <w:jc w:val="center"/>
              </w:trPr>
              <w:tc>
                <w:tcPr>
                  <w:tcW w:w="291" w:type="pct"/>
                  <w:vMerge w:val="restar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实验室测定</w:t>
                  </w: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pH</w:t>
                  </w:r>
                  <w:r w:rsidRPr="00884B94">
                    <w:rPr>
                      <w:b/>
                      <w:bCs/>
                      <w:sz w:val="21"/>
                      <w:szCs w:val="21"/>
                    </w:rPr>
                    <w:t>值</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72"/>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阳离子交换量</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49"/>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氧化还原电位</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339"/>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饱和导水率</w:t>
                  </w:r>
                  <w:r w:rsidRPr="00884B94">
                    <w:rPr>
                      <w:b/>
                      <w:bCs/>
                      <w:sz w:val="21"/>
                      <w:szCs w:val="21"/>
                    </w:rPr>
                    <w:t>/</w:t>
                  </w:r>
                  <w:r w:rsidRPr="00884B94">
                    <w:rPr>
                      <w:b/>
                      <w:bCs/>
                      <w:sz w:val="21"/>
                      <w:szCs w:val="21"/>
                    </w:rPr>
                    <w:t>（</w:t>
                  </w:r>
                  <w:r w:rsidRPr="00884B94">
                    <w:rPr>
                      <w:b/>
                      <w:bCs/>
                      <w:sz w:val="21"/>
                      <w:szCs w:val="21"/>
                    </w:rPr>
                    <w:t>cm/s</w:t>
                  </w:r>
                  <w:r w:rsidRPr="00884B94">
                    <w:rPr>
                      <w:b/>
                      <w:bCs/>
                      <w:sz w:val="21"/>
                      <w:szCs w:val="21"/>
                    </w:rPr>
                    <w:t>）</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r w:rsidR="004B4F36" w:rsidRPr="00884B94">
                    <w:rPr>
                      <w:sz w:val="21"/>
                      <w:szCs w:val="21"/>
                      <w:vertAlign w:val="superscript"/>
                    </w:rPr>
                    <w:t>3</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87"/>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土壤容重</w:t>
                  </w:r>
                  <w:r w:rsidRPr="00884B94">
                    <w:rPr>
                      <w:b/>
                      <w:bCs/>
                      <w:sz w:val="21"/>
                      <w:szCs w:val="21"/>
                    </w:rPr>
                    <w:t>/</w:t>
                  </w:r>
                  <w:r w:rsidRPr="00884B94">
                    <w:rPr>
                      <w:b/>
                      <w:bCs/>
                      <w:sz w:val="21"/>
                      <w:szCs w:val="21"/>
                    </w:rPr>
                    <w:t>（</w:t>
                  </w:r>
                  <w:r w:rsidRPr="00884B94">
                    <w:rPr>
                      <w:b/>
                      <w:bCs/>
                      <w:sz w:val="21"/>
                      <w:szCs w:val="21"/>
                    </w:rPr>
                    <w:t>kg/m</w:t>
                  </w:r>
                  <w:r w:rsidRPr="00884B94">
                    <w:rPr>
                      <w:b/>
                      <w:bCs/>
                      <w:sz w:val="21"/>
                      <w:szCs w:val="21"/>
                      <w:vertAlign w:val="superscript"/>
                    </w:rPr>
                    <w:t>3</w:t>
                  </w:r>
                  <w:r w:rsidRPr="00884B94">
                    <w:rPr>
                      <w:b/>
                      <w:bCs/>
                      <w:sz w:val="21"/>
                      <w:szCs w:val="21"/>
                    </w:rPr>
                    <w:t>）</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35"/>
                <w:jc w:val="center"/>
              </w:trPr>
              <w:tc>
                <w:tcPr>
                  <w:tcW w:w="291" w:type="pct"/>
                  <w:vMerge/>
                  <w:tcBorders>
                    <w:tl2br w:val="nil"/>
                    <w:tr2bl w:val="nil"/>
                  </w:tcBorders>
                  <w:vAlign w:val="center"/>
                </w:tcPr>
                <w:p w:rsidR="004B4F36" w:rsidRPr="00884B94" w:rsidRDefault="004B4F36" w:rsidP="00281415">
                  <w:pPr>
                    <w:adjustRightInd w:val="0"/>
                    <w:spacing w:line="240" w:lineRule="auto"/>
                    <w:jc w:val="center"/>
                    <w:rPr>
                      <w:b/>
                      <w:bCs/>
                      <w:sz w:val="21"/>
                      <w:szCs w:val="21"/>
                    </w:rPr>
                  </w:pPr>
                </w:p>
              </w:tc>
              <w:tc>
                <w:tcPr>
                  <w:tcW w:w="1270" w:type="pct"/>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孔隙度</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339"/>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点号</w:t>
                  </w:r>
                </w:p>
              </w:tc>
              <w:tc>
                <w:tcPr>
                  <w:tcW w:w="1376" w:type="pct"/>
                  <w:gridSpan w:val="2"/>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T2</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b/>
                      <w:bCs/>
                      <w:sz w:val="21"/>
                      <w:szCs w:val="21"/>
                    </w:rPr>
                    <w:t>时间</w:t>
                  </w:r>
                </w:p>
              </w:tc>
              <w:tc>
                <w:tcPr>
                  <w:tcW w:w="1375" w:type="pct"/>
                  <w:gridSpan w:val="2"/>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2019.</w:t>
                  </w:r>
                  <w:r w:rsidR="00281415" w:rsidRPr="00884B94">
                    <w:rPr>
                      <w:rFonts w:hint="eastAsia"/>
                      <w:sz w:val="21"/>
                      <w:szCs w:val="21"/>
                    </w:rPr>
                    <w:t>8.30</w:t>
                  </w:r>
                </w:p>
              </w:tc>
            </w:tr>
            <w:tr w:rsidR="00884B94" w:rsidRPr="00884B94" w:rsidTr="00281415">
              <w:trPr>
                <w:trHeight w:val="287"/>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经度</w:t>
                  </w:r>
                </w:p>
              </w:tc>
              <w:tc>
                <w:tcPr>
                  <w:tcW w:w="1376" w:type="pct"/>
                  <w:gridSpan w:val="2"/>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119.840112</w:t>
                  </w: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b/>
                      <w:bCs/>
                      <w:sz w:val="21"/>
                      <w:szCs w:val="21"/>
                    </w:rPr>
                    <w:t>纬度</w:t>
                  </w:r>
                </w:p>
              </w:tc>
              <w:tc>
                <w:tcPr>
                  <w:tcW w:w="1375" w:type="pct"/>
                  <w:gridSpan w:val="2"/>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32.771597</w:t>
                  </w:r>
                  <w:r w:rsidRPr="00884B94">
                    <w:rPr>
                      <w:rFonts w:hint="eastAsia"/>
                      <w:sz w:val="21"/>
                      <w:szCs w:val="21"/>
                    </w:rPr>
                    <w:t>°</w:t>
                  </w:r>
                </w:p>
              </w:tc>
            </w:tr>
            <w:tr w:rsidR="00884B94" w:rsidRPr="00884B94" w:rsidTr="00281415">
              <w:trPr>
                <w:trHeight w:val="377"/>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层次</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rFonts w:hint="eastAsia"/>
                      <w:sz w:val="21"/>
                      <w:szCs w:val="21"/>
                    </w:rPr>
                    <w:t>0.2m</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w:t>
                  </w:r>
                </w:p>
              </w:tc>
            </w:tr>
            <w:tr w:rsidR="00884B94" w:rsidRPr="00884B94" w:rsidTr="00281415">
              <w:trPr>
                <w:trHeight w:val="269"/>
                <w:jc w:val="center"/>
              </w:trPr>
              <w:tc>
                <w:tcPr>
                  <w:tcW w:w="291" w:type="pct"/>
                  <w:vMerge w:val="restar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现场记录</w:t>
                  </w: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颜色</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rFonts w:hint="eastAsia"/>
                      <w:sz w:val="21"/>
                      <w:szCs w:val="21"/>
                    </w:rPr>
                    <w:t>暗棕</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45"/>
                <w:jc w:val="center"/>
              </w:trPr>
              <w:tc>
                <w:tcPr>
                  <w:tcW w:w="291" w:type="pct"/>
                  <w:vMerge/>
                  <w:tcBorders>
                    <w:tl2br w:val="nil"/>
                    <w:tr2bl w:val="nil"/>
                  </w:tcBorders>
                  <w:vAlign w:val="center"/>
                </w:tcPr>
                <w:p w:rsidR="00FB151E" w:rsidRPr="00884B94" w:rsidRDefault="00FB151E" w:rsidP="00281415">
                  <w:pPr>
                    <w:adjustRightInd w:val="0"/>
                    <w:spacing w:line="240" w:lineRule="auto"/>
                    <w:jc w:val="center"/>
                    <w:rPr>
                      <w:b/>
                      <w:bCs/>
                      <w:sz w:val="21"/>
                      <w:szCs w:val="21"/>
                    </w:rPr>
                  </w:pPr>
                </w:p>
              </w:tc>
              <w:tc>
                <w:tcPr>
                  <w:tcW w:w="1270" w:type="pct"/>
                  <w:tcBorders>
                    <w:tl2br w:val="nil"/>
                    <w:tr2bl w:val="nil"/>
                  </w:tcBorders>
                  <w:vAlign w:val="center"/>
                </w:tcPr>
                <w:p w:rsidR="00FB151E" w:rsidRPr="00884B94" w:rsidRDefault="00FB151E" w:rsidP="00281415">
                  <w:pPr>
                    <w:adjustRightInd w:val="0"/>
                    <w:spacing w:line="240" w:lineRule="auto"/>
                    <w:jc w:val="center"/>
                    <w:rPr>
                      <w:b/>
                      <w:bCs/>
                      <w:sz w:val="21"/>
                      <w:szCs w:val="21"/>
                    </w:rPr>
                  </w:pPr>
                  <w:r w:rsidRPr="00884B94">
                    <w:rPr>
                      <w:b/>
                      <w:bCs/>
                      <w:sz w:val="21"/>
                      <w:szCs w:val="21"/>
                    </w:rPr>
                    <w:t>结构</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r>
            <w:tr w:rsidR="00884B94" w:rsidRPr="00884B94" w:rsidTr="00281415">
              <w:trPr>
                <w:trHeight w:val="264"/>
                <w:jc w:val="center"/>
              </w:trPr>
              <w:tc>
                <w:tcPr>
                  <w:tcW w:w="291" w:type="pct"/>
                  <w:vMerge/>
                  <w:tcBorders>
                    <w:tl2br w:val="nil"/>
                    <w:tr2bl w:val="nil"/>
                  </w:tcBorders>
                  <w:vAlign w:val="center"/>
                </w:tcPr>
                <w:p w:rsidR="00FB151E" w:rsidRPr="00884B94" w:rsidRDefault="00FB151E" w:rsidP="00281415">
                  <w:pPr>
                    <w:adjustRightInd w:val="0"/>
                    <w:spacing w:line="240" w:lineRule="auto"/>
                    <w:jc w:val="center"/>
                    <w:rPr>
                      <w:b/>
                      <w:bCs/>
                      <w:sz w:val="21"/>
                      <w:szCs w:val="21"/>
                    </w:rPr>
                  </w:pPr>
                </w:p>
              </w:tc>
              <w:tc>
                <w:tcPr>
                  <w:tcW w:w="1270" w:type="pct"/>
                  <w:tcBorders>
                    <w:tl2br w:val="nil"/>
                    <w:tr2bl w:val="nil"/>
                  </w:tcBorders>
                  <w:vAlign w:val="center"/>
                </w:tcPr>
                <w:p w:rsidR="00FB151E" w:rsidRPr="00884B94" w:rsidRDefault="00FB151E" w:rsidP="00281415">
                  <w:pPr>
                    <w:adjustRightInd w:val="0"/>
                    <w:spacing w:line="240" w:lineRule="auto"/>
                    <w:jc w:val="center"/>
                    <w:rPr>
                      <w:b/>
                      <w:bCs/>
                      <w:sz w:val="21"/>
                      <w:szCs w:val="21"/>
                    </w:rPr>
                  </w:pPr>
                  <w:r w:rsidRPr="00884B94">
                    <w:rPr>
                      <w:b/>
                      <w:bCs/>
                      <w:sz w:val="21"/>
                      <w:szCs w:val="21"/>
                    </w:rPr>
                    <w:t>质地</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rFonts w:hint="eastAsia"/>
                      <w:sz w:val="21"/>
                      <w:szCs w:val="21"/>
                    </w:rPr>
                    <w:t>轻壤土</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r>
            <w:tr w:rsidR="00884B94" w:rsidRPr="00884B94" w:rsidTr="00281415">
              <w:trPr>
                <w:trHeight w:val="297"/>
                <w:jc w:val="center"/>
              </w:trPr>
              <w:tc>
                <w:tcPr>
                  <w:tcW w:w="291" w:type="pct"/>
                  <w:vMerge/>
                  <w:tcBorders>
                    <w:tl2br w:val="nil"/>
                    <w:tr2bl w:val="nil"/>
                  </w:tcBorders>
                  <w:vAlign w:val="center"/>
                </w:tcPr>
                <w:p w:rsidR="00FB151E" w:rsidRPr="00884B94" w:rsidRDefault="00FB151E" w:rsidP="00281415">
                  <w:pPr>
                    <w:adjustRightInd w:val="0"/>
                    <w:spacing w:line="240" w:lineRule="auto"/>
                    <w:jc w:val="center"/>
                    <w:rPr>
                      <w:b/>
                      <w:bCs/>
                      <w:sz w:val="21"/>
                      <w:szCs w:val="21"/>
                    </w:rPr>
                  </w:pPr>
                </w:p>
              </w:tc>
              <w:tc>
                <w:tcPr>
                  <w:tcW w:w="1270" w:type="pct"/>
                  <w:tcBorders>
                    <w:tl2br w:val="nil"/>
                    <w:tr2bl w:val="nil"/>
                  </w:tcBorders>
                  <w:vAlign w:val="center"/>
                </w:tcPr>
                <w:p w:rsidR="00FB151E" w:rsidRPr="00884B94" w:rsidRDefault="00FB151E" w:rsidP="00281415">
                  <w:pPr>
                    <w:adjustRightInd w:val="0"/>
                    <w:spacing w:line="240" w:lineRule="auto"/>
                    <w:jc w:val="center"/>
                    <w:rPr>
                      <w:b/>
                      <w:bCs/>
                      <w:sz w:val="21"/>
                      <w:szCs w:val="21"/>
                    </w:rPr>
                  </w:pPr>
                  <w:r w:rsidRPr="00884B94">
                    <w:rPr>
                      <w:b/>
                      <w:bCs/>
                      <w:sz w:val="21"/>
                      <w:szCs w:val="21"/>
                    </w:rPr>
                    <w:t>砂砾含量</w:t>
                  </w:r>
                </w:p>
              </w:tc>
              <w:tc>
                <w:tcPr>
                  <w:tcW w:w="688" w:type="pct"/>
                  <w:tcBorders>
                    <w:tl2br w:val="nil"/>
                    <w:tr2bl w:val="nil"/>
                  </w:tcBorders>
                  <w:vAlign w:val="center"/>
                </w:tcPr>
                <w:p w:rsidR="00FB151E" w:rsidRPr="00884B94" w:rsidRDefault="00281415" w:rsidP="00281415">
                  <w:pPr>
                    <w:adjustRightInd w:val="0"/>
                    <w:spacing w:line="240" w:lineRule="auto"/>
                    <w:jc w:val="center"/>
                    <w:rPr>
                      <w:sz w:val="21"/>
                      <w:szCs w:val="21"/>
                    </w:rPr>
                  </w:pPr>
                  <w:r w:rsidRPr="00884B94">
                    <w:rPr>
                      <w:rFonts w:hint="eastAsia"/>
                      <w:sz w:val="21"/>
                      <w:szCs w:val="21"/>
                    </w:rPr>
                    <w:t>29</w:t>
                  </w:r>
                  <w:r w:rsidR="00FB151E"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FB151E" w:rsidRPr="00884B94" w:rsidRDefault="00FB151E" w:rsidP="00281415">
                  <w:pPr>
                    <w:adjustRightInd w:val="0"/>
                    <w:spacing w:line="240" w:lineRule="auto"/>
                    <w:jc w:val="center"/>
                    <w:rPr>
                      <w:sz w:val="21"/>
                      <w:szCs w:val="21"/>
                    </w:rPr>
                  </w:pPr>
                  <w:r w:rsidRPr="00884B94">
                    <w:rPr>
                      <w:sz w:val="21"/>
                      <w:szCs w:val="21"/>
                    </w:rPr>
                    <w:t>/</w:t>
                  </w:r>
                </w:p>
              </w:tc>
            </w:tr>
            <w:tr w:rsidR="00884B94" w:rsidRPr="00884B94" w:rsidTr="00281415">
              <w:trPr>
                <w:trHeight w:val="272"/>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其他异物</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21"/>
                <w:jc w:val="center"/>
              </w:trPr>
              <w:tc>
                <w:tcPr>
                  <w:tcW w:w="291" w:type="pct"/>
                  <w:vMerge w:val="restar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实验室测定</w:t>
                  </w: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pH</w:t>
                  </w:r>
                  <w:r w:rsidRPr="00884B94">
                    <w:rPr>
                      <w:b/>
                      <w:bCs/>
                      <w:sz w:val="21"/>
                      <w:szCs w:val="21"/>
                    </w:rPr>
                    <w:t>值</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39"/>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阳离子交换量</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59"/>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氧化还原电位</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63"/>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饱和导水率</w:t>
                  </w:r>
                  <w:r w:rsidRPr="00884B94">
                    <w:rPr>
                      <w:b/>
                      <w:bCs/>
                      <w:sz w:val="21"/>
                      <w:szCs w:val="21"/>
                    </w:rPr>
                    <w:t>/</w:t>
                  </w:r>
                  <w:r w:rsidRPr="00884B94">
                    <w:rPr>
                      <w:b/>
                      <w:bCs/>
                      <w:sz w:val="21"/>
                      <w:szCs w:val="21"/>
                    </w:rPr>
                    <w:t>（</w:t>
                  </w:r>
                  <w:r w:rsidRPr="00884B94">
                    <w:rPr>
                      <w:b/>
                      <w:bCs/>
                      <w:sz w:val="21"/>
                      <w:szCs w:val="21"/>
                    </w:rPr>
                    <w:t>cm/s</w:t>
                  </w:r>
                  <w:r w:rsidRPr="00884B94">
                    <w:rPr>
                      <w:b/>
                      <w:bCs/>
                      <w:sz w:val="21"/>
                      <w:szCs w:val="21"/>
                    </w:rPr>
                    <w:t>）</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82"/>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土壤容重</w:t>
                  </w:r>
                  <w:r w:rsidRPr="00884B94">
                    <w:rPr>
                      <w:b/>
                      <w:bCs/>
                      <w:sz w:val="21"/>
                      <w:szCs w:val="21"/>
                    </w:rPr>
                    <w:t>/</w:t>
                  </w:r>
                  <w:r w:rsidRPr="00884B94">
                    <w:rPr>
                      <w:b/>
                      <w:bCs/>
                      <w:sz w:val="21"/>
                      <w:szCs w:val="21"/>
                    </w:rPr>
                    <w:t>（</w:t>
                  </w:r>
                  <w:r w:rsidRPr="00884B94">
                    <w:rPr>
                      <w:b/>
                      <w:bCs/>
                      <w:sz w:val="21"/>
                      <w:szCs w:val="21"/>
                    </w:rPr>
                    <w:t>kg/m</w:t>
                  </w:r>
                  <w:r w:rsidRPr="00884B94">
                    <w:rPr>
                      <w:b/>
                      <w:bCs/>
                      <w:sz w:val="21"/>
                      <w:szCs w:val="21"/>
                      <w:vertAlign w:val="superscript"/>
                    </w:rPr>
                    <w:t>3</w:t>
                  </w:r>
                  <w:r w:rsidRPr="00884B94">
                    <w:rPr>
                      <w:b/>
                      <w:bCs/>
                      <w:sz w:val="21"/>
                      <w:szCs w:val="21"/>
                    </w:rPr>
                    <w:t>）</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87"/>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孔隙度</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65"/>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点号</w:t>
                  </w:r>
                </w:p>
              </w:tc>
              <w:tc>
                <w:tcPr>
                  <w:tcW w:w="1376" w:type="pct"/>
                  <w:gridSpan w:val="2"/>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sz w:val="21"/>
                      <w:szCs w:val="21"/>
                    </w:rPr>
                    <w:t>T3</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b/>
                      <w:bCs/>
                      <w:sz w:val="21"/>
                      <w:szCs w:val="21"/>
                    </w:rPr>
                    <w:t>时间</w:t>
                  </w:r>
                </w:p>
              </w:tc>
              <w:tc>
                <w:tcPr>
                  <w:tcW w:w="1375" w:type="pct"/>
                  <w:gridSpan w:val="2"/>
                  <w:tcBorders>
                    <w:tl2br w:val="nil"/>
                    <w:tr2bl w:val="nil"/>
                  </w:tcBorders>
                  <w:vAlign w:val="center"/>
                </w:tcPr>
                <w:p w:rsidR="004B4F36" w:rsidRPr="00884B94" w:rsidRDefault="00281415" w:rsidP="00281415">
                  <w:pPr>
                    <w:adjustRightInd w:val="0"/>
                    <w:spacing w:line="240" w:lineRule="auto"/>
                    <w:jc w:val="center"/>
                    <w:rPr>
                      <w:sz w:val="21"/>
                      <w:szCs w:val="21"/>
                    </w:rPr>
                  </w:pPr>
                  <w:r w:rsidRPr="00884B94">
                    <w:rPr>
                      <w:sz w:val="21"/>
                      <w:szCs w:val="21"/>
                    </w:rPr>
                    <w:t>2019.</w:t>
                  </w:r>
                  <w:r w:rsidRPr="00884B94">
                    <w:rPr>
                      <w:rFonts w:hint="eastAsia"/>
                      <w:sz w:val="21"/>
                      <w:szCs w:val="21"/>
                    </w:rPr>
                    <w:t>8.30</w:t>
                  </w:r>
                </w:p>
              </w:tc>
            </w:tr>
            <w:tr w:rsidR="00884B94" w:rsidRPr="00884B94" w:rsidTr="00281415">
              <w:trPr>
                <w:trHeight w:val="383"/>
                <w:jc w:val="center"/>
              </w:trPr>
              <w:tc>
                <w:tcPr>
                  <w:tcW w:w="1561" w:type="pct"/>
                  <w:gridSpan w:val="2"/>
                  <w:tcBorders>
                    <w:tl2br w:val="nil"/>
                    <w:tr2bl w:val="nil"/>
                  </w:tcBorders>
                  <w:vAlign w:val="center"/>
                </w:tcPr>
                <w:p w:rsidR="004B4F36" w:rsidRPr="00884B94" w:rsidRDefault="004B4F36" w:rsidP="00281415">
                  <w:pPr>
                    <w:adjustRightInd w:val="0"/>
                    <w:spacing w:line="240" w:lineRule="auto"/>
                    <w:jc w:val="center"/>
                    <w:rPr>
                      <w:b/>
                      <w:bCs/>
                      <w:sz w:val="21"/>
                      <w:szCs w:val="21"/>
                    </w:rPr>
                  </w:pPr>
                  <w:r w:rsidRPr="00884B94">
                    <w:rPr>
                      <w:b/>
                      <w:bCs/>
                      <w:sz w:val="21"/>
                      <w:szCs w:val="21"/>
                    </w:rPr>
                    <w:t>经度</w:t>
                  </w:r>
                </w:p>
              </w:tc>
              <w:tc>
                <w:tcPr>
                  <w:tcW w:w="1376" w:type="pct"/>
                  <w:gridSpan w:val="2"/>
                  <w:tcBorders>
                    <w:tl2br w:val="nil"/>
                    <w:tr2bl w:val="nil"/>
                  </w:tcBorders>
                  <w:vAlign w:val="center"/>
                </w:tcPr>
                <w:p w:rsidR="004B4F36" w:rsidRPr="00884B94" w:rsidRDefault="00281415" w:rsidP="00281415">
                  <w:pPr>
                    <w:adjustRightInd w:val="0"/>
                    <w:spacing w:line="240" w:lineRule="auto"/>
                    <w:jc w:val="center"/>
                    <w:rPr>
                      <w:sz w:val="21"/>
                      <w:szCs w:val="21"/>
                    </w:rPr>
                  </w:pPr>
                  <w:r w:rsidRPr="00884B94">
                    <w:rPr>
                      <w:sz w:val="21"/>
                      <w:szCs w:val="21"/>
                    </w:rPr>
                    <w:t>119.838181</w:t>
                  </w:r>
                  <w:r w:rsidRPr="00884B94">
                    <w:rPr>
                      <w:rFonts w:hint="eastAsia"/>
                      <w:sz w:val="21"/>
                      <w:szCs w:val="21"/>
                    </w:rPr>
                    <w:t>°</w:t>
                  </w:r>
                </w:p>
              </w:tc>
              <w:tc>
                <w:tcPr>
                  <w:tcW w:w="688" w:type="pct"/>
                  <w:tcBorders>
                    <w:tl2br w:val="nil"/>
                    <w:tr2bl w:val="nil"/>
                  </w:tcBorders>
                  <w:vAlign w:val="center"/>
                </w:tcPr>
                <w:p w:rsidR="004B4F36" w:rsidRPr="00884B94" w:rsidRDefault="004B4F36" w:rsidP="00281415">
                  <w:pPr>
                    <w:adjustRightInd w:val="0"/>
                    <w:spacing w:line="240" w:lineRule="auto"/>
                    <w:jc w:val="center"/>
                    <w:rPr>
                      <w:sz w:val="21"/>
                      <w:szCs w:val="21"/>
                    </w:rPr>
                  </w:pPr>
                  <w:r w:rsidRPr="00884B94">
                    <w:rPr>
                      <w:b/>
                      <w:bCs/>
                      <w:sz w:val="21"/>
                      <w:szCs w:val="21"/>
                    </w:rPr>
                    <w:t>纬度</w:t>
                  </w:r>
                </w:p>
              </w:tc>
              <w:tc>
                <w:tcPr>
                  <w:tcW w:w="1375" w:type="pct"/>
                  <w:gridSpan w:val="2"/>
                  <w:tcBorders>
                    <w:tl2br w:val="nil"/>
                    <w:tr2bl w:val="nil"/>
                  </w:tcBorders>
                  <w:vAlign w:val="center"/>
                </w:tcPr>
                <w:p w:rsidR="004B4F36" w:rsidRPr="00884B94" w:rsidRDefault="00281415" w:rsidP="00281415">
                  <w:pPr>
                    <w:adjustRightInd w:val="0"/>
                    <w:spacing w:line="240" w:lineRule="auto"/>
                    <w:jc w:val="center"/>
                    <w:rPr>
                      <w:sz w:val="21"/>
                      <w:szCs w:val="21"/>
                    </w:rPr>
                  </w:pPr>
                  <w:r w:rsidRPr="00884B94">
                    <w:rPr>
                      <w:sz w:val="21"/>
                      <w:szCs w:val="21"/>
                    </w:rPr>
                    <w:t>32.771976</w:t>
                  </w:r>
                  <w:r w:rsidRPr="00884B94">
                    <w:rPr>
                      <w:rFonts w:hint="eastAsia"/>
                      <w:sz w:val="21"/>
                      <w:szCs w:val="21"/>
                    </w:rPr>
                    <w:t>°</w:t>
                  </w:r>
                </w:p>
              </w:tc>
            </w:tr>
            <w:tr w:rsidR="00884B94" w:rsidRPr="00884B94" w:rsidTr="00281415">
              <w:trPr>
                <w:trHeight w:val="261"/>
                <w:jc w:val="center"/>
              </w:trPr>
              <w:tc>
                <w:tcPr>
                  <w:tcW w:w="1561" w:type="pct"/>
                  <w:gridSpan w:val="2"/>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层次</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0.</w:t>
                  </w:r>
                  <w:r w:rsidRPr="00884B94">
                    <w:rPr>
                      <w:rFonts w:hint="eastAsia"/>
                      <w:sz w:val="21"/>
                      <w:szCs w:val="21"/>
                    </w:rPr>
                    <w:t>2</w:t>
                  </w:r>
                  <w:r w:rsidRPr="00884B94">
                    <w:rPr>
                      <w:sz w:val="21"/>
                      <w:szCs w:val="21"/>
                    </w:rPr>
                    <w:t>m</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23"/>
                <w:jc w:val="center"/>
              </w:trPr>
              <w:tc>
                <w:tcPr>
                  <w:tcW w:w="291" w:type="pct"/>
                  <w:vMerge w:val="restar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现场记录</w:t>
                  </w: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颜色</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rFonts w:hint="eastAsia"/>
                      <w:sz w:val="21"/>
                      <w:szCs w:val="21"/>
                    </w:rPr>
                    <w:t>暗棕</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171"/>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结构</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rFonts w:hint="eastAsia"/>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147"/>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质地</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rFonts w:hint="eastAsia"/>
                      <w:sz w:val="21"/>
                      <w:szCs w:val="21"/>
                    </w:rPr>
                    <w:t>砂壤土</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FB151E">
              <w:trPr>
                <w:trHeight w:val="454"/>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砂砾含量</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rFonts w:hint="eastAsia"/>
                      <w:sz w:val="21"/>
                      <w:szCs w:val="21"/>
                    </w:rPr>
                    <w:t>41</w:t>
                  </w: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57"/>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其他异物</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405"/>
                <w:jc w:val="center"/>
              </w:trPr>
              <w:tc>
                <w:tcPr>
                  <w:tcW w:w="291" w:type="pct"/>
                  <w:vMerge w:val="restar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实验室测定</w:t>
                  </w: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pH</w:t>
                  </w:r>
                  <w:r w:rsidRPr="00884B94">
                    <w:rPr>
                      <w:b/>
                      <w:bCs/>
                      <w:sz w:val="21"/>
                      <w:szCs w:val="21"/>
                    </w:rPr>
                    <w:t>值</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68"/>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阳离子交换量</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87"/>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氧化还原电位</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279"/>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饱和导水率</w:t>
                  </w:r>
                  <w:r w:rsidRPr="00884B94">
                    <w:rPr>
                      <w:b/>
                      <w:bCs/>
                      <w:sz w:val="21"/>
                      <w:szCs w:val="21"/>
                    </w:rPr>
                    <w:t>/</w:t>
                  </w:r>
                  <w:r w:rsidRPr="00884B94">
                    <w:rPr>
                      <w:b/>
                      <w:bCs/>
                      <w:sz w:val="21"/>
                      <w:szCs w:val="21"/>
                    </w:rPr>
                    <w:t>（</w:t>
                  </w:r>
                  <w:r w:rsidRPr="00884B94">
                    <w:rPr>
                      <w:b/>
                      <w:bCs/>
                      <w:sz w:val="21"/>
                      <w:szCs w:val="21"/>
                    </w:rPr>
                    <w:t>cm/s</w:t>
                  </w:r>
                  <w:r w:rsidRPr="00884B94">
                    <w:rPr>
                      <w:b/>
                      <w:bCs/>
                      <w:sz w:val="21"/>
                      <w:szCs w:val="21"/>
                    </w:rPr>
                    <w:t>）</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281415">
              <w:trPr>
                <w:trHeight w:val="369"/>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土壤容重</w:t>
                  </w:r>
                  <w:r w:rsidRPr="00884B94">
                    <w:rPr>
                      <w:b/>
                      <w:bCs/>
                      <w:sz w:val="21"/>
                      <w:szCs w:val="21"/>
                    </w:rPr>
                    <w:t>/</w:t>
                  </w:r>
                  <w:r w:rsidRPr="00884B94">
                    <w:rPr>
                      <w:b/>
                      <w:bCs/>
                      <w:sz w:val="21"/>
                      <w:szCs w:val="21"/>
                    </w:rPr>
                    <w:t>（</w:t>
                  </w:r>
                  <w:r w:rsidRPr="00884B94">
                    <w:rPr>
                      <w:b/>
                      <w:bCs/>
                      <w:sz w:val="21"/>
                      <w:szCs w:val="21"/>
                    </w:rPr>
                    <w:t>kg/m</w:t>
                  </w:r>
                  <w:r w:rsidRPr="00884B94">
                    <w:rPr>
                      <w:b/>
                      <w:bCs/>
                      <w:sz w:val="21"/>
                      <w:szCs w:val="21"/>
                      <w:vertAlign w:val="superscript"/>
                    </w:rPr>
                    <w:t>3</w:t>
                  </w:r>
                  <w:r w:rsidRPr="00884B94">
                    <w:rPr>
                      <w:b/>
                      <w:bCs/>
                      <w:sz w:val="21"/>
                      <w:szCs w:val="21"/>
                    </w:rPr>
                    <w:t>）</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r w:rsidR="00884B94" w:rsidRPr="00884B94" w:rsidTr="00BA3816">
              <w:trPr>
                <w:trHeight w:val="454"/>
                <w:jc w:val="center"/>
              </w:trPr>
              <w:tc>
                <w:tcPr>
                  <w:tcW w:w="291" w:type="pct"/>
                  <w:vMerge/>
                  <w:tcBorders>
                    <w:tl2br w:val="nil"/>
                    <w:tr2bl w:val="nil"/>
                  </w:tcBorders>
                  <w:vAlign w:val="center"/>
                </w:tcPr>
                <w:p w:rsidR="00281415" w:rsidRPr="00884B94" w:rsidRDefault="00281415" w:rsidP="00281415">
                  <w:pPr>
                    <w:adjustRightInd w:val="0"/>
                    <w:spacing w:line="240" w:lineRule="auto"/>
                    <w:jc w:val="center"/>
                    <w:rPr>
                      <w:b/>
                      <w:bCs/>
                      <w:sz w:val="21"/>
                      <w:szCs w:val="21"/>
                    </w:rPr>
                  </w:pPr>
                </w:p>
              </w:tc>
              <w:tc>
                <w:tcPr>
                  <w:tcW w:w="1270" w:type="pct"/>
                  <w:tcBorders>
                    <w:tl2br w:val="nil"/>
                    <w:tr2bl w:val="nil"/>
                  </w:tcBorders>
                  <w:vAlign w:val="center"/>
                </w:tcPr>
                <w:p w:rsidR="00281415" w:rsidRPr="00884B94" w:rsidRDefault="00281415" w:rsidP="00281415">
                  <w:pPr>
                    <w:adjustRightInd w:val="0"/>
                    <w:spacing w:line="240" w:lineRule="auto"/>
                    <w:jc w:val="center"/>
                    <w:rPr>
                      <w:b/>
                      <w:bCs/>
                      <w:sz w:val="21"/>
                      <w:szCs w:val="21"/>
                    </w:rPr>
                  </w:pPr>
                  <w:r w:rsidRPr="00884B94">
                    <w:rPr>
                      <w:b/>
                      <w:bCs/>
                      <w:sz w:val="21"/>
                      <w:szCs w:val="21"/>
                    </w:rPr>
                    <w:t>孔隙度</w:t>
                  </w:r>
                </w:p>
              </w:tc>
              <w:tc>
                <w:tcPr>
                  <w:tcW w:w="688" w:type="pct"/>
                  <w:tcBorders>
                    <w:tl2br w:val="nil"/>
                    <w:tr2bl w:val="nil"/>
                  </w:tcBorders>
                </w:tcPr>
                <w:p w:rsidR="00281415" w:rsidRPr="00884B94" w:rsidRDefault="00281415" w:rsidP="00281415">
                  <w:pPr>
                    <w:spacing w:line="240" w:lineRule="auto"/>
                    <w:jc w:val="cente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8"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c>
                <w:tcPr>
                  <w:tcW w:w="687" w:type="pct"/>
                  <w:tcBorders>
                    <w:tl2br w:val="nil"/>
                    <w:tr2bl w:val="nil"/>
                  </w:tcBorders>
                  <w:vAlign w:val="center"/>
                </w:tcPr>
                <w:p w:rsidR="00281415" w:rsidRPr="00884B94" w:rsidRDefault="00281415" w:rsidP="00281415">
                  <w:pPr>
                    <w:adjustRightInd w:val="0"/>
                    <w:spacing w:line="240" w:lineRule="auto"/>
                    <w:jc w:val="center"/>
                    <w:rPr>
                      <w:sz w:val="21"/>
                      <w:szCs w:val="21"/>
                    </w:rPr>
                  </w:pPr>
                  <w:r w:rsidRPr="00884B94">
                    <w:rPr>
                      <w:sz w:val="21"/>
                      <w:szCs w:val="21"/>
                    </w:rPr>
                    <w:t>/</w:t>
                  </w:r>
                </w:p>
              </w:tc>
            </w:tr>
          </w:tbl>
          <w:p w:rsidR="00CF7A45" w:rsidRPr="00884B94" w:rsidRDefault="009A10B0" w:rsidP="004B4F36">
            <w:pPr>
              <w:jc w:val="center"/>
              <w:rPr>
                <w:b/>
              </w:rPr>
            </w:pPr>
            <w:r w:rsidRPr="00884B94">
              <w:rPr>
                <w:rFonts w:hint="eastAsia"/>
                <w:b/>
              </w:rPr>
              <w:lastRenderedPageBreak/>
              <w:t>表</w:t>
            </w:r>
            <w:r w:rsidRPr="00884B94">
              <w:rPr>
                <w:rFonts w:hint="eastAsia"/>
                <w:b/>
              </w:rPr>
              <w:t>3-</w:t>
            </w:r>
            <w:r w:rsidR="00F405D7" w:rsidRPr="00884B94">
              <w:rPr>
                <w:rFonts w:hint="eastAsia"/>
                <w:b/>
              </w:rPr>
              <w:t>5</w:t>
            </w:r>
            <w:r w:rsidR="00CF7A45" w:rsidRPr="00884B94">
              <w:rPr>
                <w:b/>
                <w:bCs/>
              </w:rPr>
              <w:t>土壤检测结果</w:t>
            </w:r>
            <w:r w:rsidR="006612F8" w:rsidRPr="00884B94">
              <w:rPr>
                <w:rFonts w:hint="eastAsia"/>
                <w:b/>
                <w:bCs/>
              </w:rPr>
              <w:t>（基本因子）</w:t>
            </w:r>
          </w:p>
          <w:tbl>
            <w:tblPr>
              <w:tblStyle w:val="ac"/>
              <w:tblW w:w="0" w:type="auto"/>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2217"/>
              <w:gridCol w:w="854"/>
              <w:gridCol w:w="2316"/>
              <w:gridCol w:w="2268"/>
              <w:gridCol w:w="1415"/>
            </w:tblGrid>
            <w:tr w:rsidR="00884B94" w:rsidRPr="00884B94" w:rsidTr="00FB151E">
              <w:trPr>
                <w:tblHeader/>
              </w:trPr>
              <w:tc>
                <w:tcPr>
                  <w:tcW w:w="2217" w:type="dxa"/>
                  <w:vMerge w:val="restart"/>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检测时间</w:t>
                  </w:r>
                </w:p>
              </w:tc>
              <w:tc>
                <w:tcPr>
                  <w:tcW w:w="854" w:type="dxa"/>
                  <w:vMerge w:val="restart"/>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序号</w:t>
                  </w:r>
                </w:p>
              </w:tc>
              <w:tc>
                <w:tcPr>
                  <w:tcW w:w="2316" w:type="dxa"/>
                  <w:vMerge w:val="restart"/>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检测项目</w:t>
                  </w:r>
                </w:p>
              </w:tc>
              <w:tc>
                <w:tcPr>
                  <w:tcW w:w="2268" w:type="dxa"/>
                  <w:vAlign w:val="center"/>
                </w:tcPr>
                <w:p w:rsidR="00722068" w:rsidRPr="00884B94" w:rsidRDefault="00722068" w:rsidP="00356492">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检测结果（</w:t>
                  </w:r>
                  <w:r w:rsidR="00356492" w:rsidRPr="00884B94">
                    <w:rPr>
                      <w:rFonts w:hint="eastAsia"/>
                      <w:b/>
                      <w:sz w:val="21"/>
                      <w:szCs w:val="21"/>
                    </w:rPr>
                    <w:t>m</w:t>
                  </w:r>
                  <w:r w:rsidRPr="00884B94">
                    <w:rPr>
                      <w:b/>
                      <w:sz w:val="21"/>
                      <w:szCs w:val="21"/>
                    </w:rPr>
                    <w:t>g/kg</w:t>
                  </w:r>
                  <w:r w:rsidRPr="00884B94">
                    <w:rPr>
                      <w:b/>
                      <w:sz w:val="21"/>
                      <w:szCs w:val="21"/>
                    </w:rPr>
                    <w:t>）</w:t>
                  </w:r>
                </w:p>
              </w:tc>
              <w:tc>
                <w:tcPr>
                  <w:tcW w:w="1415" w:type="dxa"/>
                  <w:vMerge w:val="restart"/>
                  <w:vAlign w:val="center"/>
                </w:tcPr>
                <w:p w:rsidR="00722068" w:rsidRPr="00884B94" w:rsidRDefault="00722068" w:rsidP="00722068">
                  <w:pPr>
                    <w:tabs>
                      <w:tab w:val="left" w:pos="1440"/>
                      <w:tab w:val="left" w:pos="2736"/>
                      <w:tab w:val="left" w:pos="2880"/>
                      <w:tab w:val="left" w:pos="10944"/>
                    </w:tabs>
                    <w:autoSpaceDE w:val="0"/>
                    <w:autoSpaceDN w:val="0"/>
                    <w:adjustRightInd w:val="0"/>
                    <w:spacing w:line="240" w:lineRule="auto"/>
                    <w:ind w:rightChars="-50" w:right="-120"/>
                    <w:jc w:val="center"/>
                    <w:textAlignment w:val="baseline"/>
                    <w:rPr>
                      <w:b/>
                      <w:sz w:val="21"/>
                      <w:szCs w:val="21"/>
                    </w:rPr>
                  </w:pPr>
                  <w:r w:rsidRPr="00884B94">
                    <w:rPr>
                      <w:rFonts w:hint="eastAsia"/>
                      <w:b/>
                      <w:sz w:val="21"/>
                      <w:szCs w:val="21"/>
                    </w:rPr>
                    <w:t>标准值</w:t>
                  </w:r>
                  <w:r w:rsidR="00356492" w:rsidRPr="00884B94">
                    <w:rPr>
                      <w:b/>
                      <w:sz w:val="21"/>
                      <w:szCs w:val="21"/>
                    </w:rPr>
                    <w:t>（</w:t>
                  </w:r>
                  <w:r w:rsidR="00356492" w:rsidRPr="00884B94">
                    <w:rPr>
                      <w:rFonts w:hint="eastAsia"/>
                      <w:b/>
                      <w:sz w:val="21"/>
                      <w:szCs w:val="21"/>
                    </w:rPr>
                    <w:t>m</w:t>
                  </w:r>
                  <w:r w:rsidR="00356492" w:rsidRPr="00884B94">
                    <w:rPr>
                      <w:b/>
                      <w:sz w:val="21"/>
                      <w:szCs w:val="21"/>
                    </w:rPr>
                    <w:t>g/kg</w:t>
                  </w:r>
                  <w:r w:rsidR="00356492" w:rsidRPr="00884B94">
                    <w:rPr>
                      <w:b/>
                      <w:sz w:val="21"/>
                      <w:szCs w:val="21"/>
                    </w:rPr>
                    <w:t>）</w:t>
                  </w:r>
                </w:p>
              </w:tc>
            </w:tr>
            <w:tr w:rsidR="00884B94" w:rsidRPr="00884B94" w:rsidTr="00FB151E">
              <w:trPr>
                <w:tblHeader/>
              </w:trPr>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p>
              </w:tc>
              <w:tc>
                <w:tcPr>
                  <w:tcW w:w="854"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p>
              </w:tc>
              <w:tc>
                <w:tcPr>
                  <w:tcW w:w="2316"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p>
              </w:tc>
              <w:tc>
                <w:tcPr>
                  <w:tcW w:w="2268"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b/>
                      <w:sz w:val="21"/>
                      <w:szCs w:val="21"/>
                    </w:rPr>
                  </w:pPr>
                  <w:r w:rsidRPr="00884B94">
                    <w:rPr>
                      <w:b/>
                      <w:sz w:val="21"/>
                      <w:szCs w:val="21"/>
                    </w:rPr>
                    <w:t>1#</w:t>
                  </w:r>
                  <w:r w:rsidRPr="00884B94">
                    <w:rPr>
                      <w:b/>
                      <w:sz w:val="21"/>
                      <w:szCs w:val="21"/>
                    </w:rPr>
                    <w:t>采油井旁土壤</w:t>
                  </w:r>
                </w:p>
              </w:tc>
              <w:tc>
                <w:tcPr>
                  <w:tcW w:w="1415" w:type="dxa"/>
                  <w:vMerge/>
                  <w:vAlign w:val="center"/>
                </w:tcPr>
                <w:p w:rsidR="00722068" w:rsidRPr="00884B94" w:rsidRDefault="00722068" w:rsidP="00722068">
                  <w:pPr>
                    <w:tabs>
                      <w:tab w:val="left" w:pos="1440"/>
                      <w:tab w:val="left" w:pos="2736"/>
                      <w:tab w:val="left" w:pos="2880"/>
                      <w:tab w:val="left" w:pos="10944"/>
                    </w:tabs>
                    <w:autoSpaceDE w:val="0"/>
                    <w:autoSpaceDN w:val="0"/>
                    <w:adjustRightInd w:val="0"/>
                    <w:spacing w:line="240" w:lineRule="auto"/>
                    <w:jc w:val="center"/>
                    <w:textAlignment w:val="baseline"/>
                    <w:rPr>
                      <w:b/>
                      <w:sz w:val="21"/>
                      <w:szCs w:val="21"/>
                    </w:rPr>
                  </w:pPr>
                </w:p>
              </w:tc>
            </w:tr>
            <w:tr w:rsidR="00884B94" w:rsidRPr="00884B94" w:rsidTr="00FB151E">
              <w:tc>
                <w:tcPr>
                  <w:tcW w:w="2217" w:type="dxa"/>
                  <w:vMerge w:val="restart"/>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2019</w:t>
                  </w:r>
                  <w:r w:rsidRPr="00884B94">
                    <w:rPr>
                      <w:sz w:val="21"/>
                      <w:szCs w:val="21"/>
                    </w:rPr>
                    <w:t>年</w:t>
                  </w: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30</w:t>
                  </w:r>
                  <w:r w:rsidRPr="00884B94">
                    <w:rPr>
                      <w:sz w:val="21"/>
                      <w:szCs w:val="21"/>
                    </w:rPr>
                    <w:t>日</w:t>
                  </w: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氯甲烷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575E68" w:rsidP="00722068">
                  <w:pPr>
                    <w:autoSpaceDE w:val="0"/>
                    <w:autoSpaceDN w:val="0"/>
                    <w:adjustRightInd w:val="0"/>
                    <w:spacing w:line="240" w:lineRule="auto"/>
                    <w:jc w:val="center"/>
                    <w:textAlignment w:val="baseline"/>
                    <w:rPr>
                      <w:sz w:val="21"/>
                      <w:szCs w:val="21"/>
                    </w:rPr>
                  </w:pPr>
                  <w:r w:rsidRPr="00884B94">
                    <w:rPr>
                      <w:rFonts w:hint="eastAsia"/>
                      <w:sz w:val="21"/>
                      <w:szCs w:val="21"/>
                    </w:rPr>
                    <w:t>37</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0.43</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3</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w:t>
                  </w:r>
                  <w:r w:rsidRPr="00884B94">
                    <w:rPr>
                      <w:sz w:val="21"/>
                      <w:szCs w:val="21"/>
                    </w:rPr>
                    <w:t>二氯乙烯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66</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4</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二氯甲烷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616</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5</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反式</w:t>
                  </w:r>
                  <w:r w:rsidRPr="00884B94">
                    <w:rPr>
                      <w:sz w:val="21"/>
                      <w:szCs w:val="21"/>
                    </w:rPr>
                    <w:t>-1.2-</w:t>
                  </w:r>
                  <w:r w:rsidRPr="00884B94">
                    <w:rPr>
                      <w:sz w:val="21"/>
                      <w:szCs w:val="21"/>
                    </w:rPr>
                    <w:t>二氯乙烯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54</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6</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w:t>
                  </w:r>
                  <w:r w:rsidRPr="00884B94">
                    <w:rPr>
                      <w:sz w:val="21"/>
                      <w:szCs w:val="21"/>
                    </w:rPr>
                    <w:t>二氯乙烷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9</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7</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顺式</w:t>
                  </w:r>
                  <w:r w:rsidRPr="00884B94">
                    <w:rPr>
                      <w:sz w:val="21"/>
                      <w:szCs w:val="21"/>
                    </w:rPr>
                    <w:t>-1.2-</w:t>
                  </w:r>
                  <w:r w:rsidRPr="00884B94">
                    <w:rPr>
                      <w:sz w:val="21"/>
                      <w:szCs w:val="21"/>
                    </w:rPr>
                    <w:t>二氯乙烯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596</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8</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氯仿</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0.9</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9</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1.1.1-</w:t>
                  </w:r>
                  <w:r w:rsidRPr="00884B94">
                    <w:rPr>
                      <w:sz w:val="21"/>
                      <w:szCs w:val="21"/>
                    </w:rPr>
                    <w:t>三氯乙烷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840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10</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四氯化碳</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2.8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4</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1.2-</w:t>
                  </w:r>
                  <w:r w:rsidRPr="00884B94">
                    <w:rPr>
                      <w:sz w:val="21"/>
                      <w:szCs w:val="21"/>
                    </w:rPr>
                    <w:t>二氯乙烷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13</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三氯乙烯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2.8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14</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1.2-</w:t>
                  </w:r>
                  <w:r w:rsidRPr="00884B94">
                    <w:rPr>
                      <w:sz w:val="21"/>
                      <w:szCs w:val="21"/>
                    </w:rPr>
                    <w:t>二氯丙烷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15</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甲苯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1200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16</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1.1.2-</w:t>
                  </w:r>
                  <w:r w:rsidRPr="00884B94">
                    <w:rPr>
                      <w:sz w:val="21"/>
                      <w:szCs w:val="21"/>
                    </w:rPr>
                    <w:t>三氯乙烷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2.8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17</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四氯乙烯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53</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18</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氯苯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270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19</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乙苯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28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1.1.1.2-</w:t>
                  </w:r>
                  <w:r w:rsidRPr="00884B94">
                    <w:rPr>
                      <w:sz w:val="21"/>
                      <w:szCs w:val="21"/>
                    </w:rPr>
                    <w:t>四氯乙烷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10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21</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间</w:t>
                  </w:r>
                  <w:r w:rsidRPr="00884B94">
                    <w:rPr>
                      <w:sz w:val="21"/>
                      <w:szCs w:val="21"/>
                    </w:rPr>
                    <w:t>/</w:t>
                  </w:r>
                  <w:r w:rsidRPr="00884B94">
                    <w:rPr>
                      <w:sz w:val="21"/>
                      <w:szCs w:val="21"/>
                    </w:rPr>
                    <w:t>对二甲苯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570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邻</w:t>
                  </w:r>
                  <w:r w:rsidRPr="00884B94">
                    <w:rPr>
                      <w:sz w:val="21"/>
                      <w:szCs w:val="21"/>
                    </w:rPr>
                    <w:t>-</w:t>
                  </w:r>
                  <w:r w:rsidRPr="00884B94">
                    <w:rPr>
                      <w:sz w:val="21"/>
                      <w:szCs w:val="21"/>
                    </w:rPr>
                    <w:t>二甲苯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640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23</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苯乙烯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1290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24</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1.1.2.2-</w:t>
                  </w:r>
                  <w:r w:rsidRPr="00884B94">
                    <w:rPr>
                      <w:sz w:val="21"/>
                      <w:szCs w:val="21"/>
                    </w:rPr>
                    <w:t>四氯乙烷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6.8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25</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1.2.3-</w:t>
                  </w:r>
                  <w:r w:rsidRPr="00884B94">
                    <w:rPr>
                      <w:sz w:val="21"/>
                      <w:szCs w:val="21"/>
                    </w:rPr>
                    <w:t>三氯丙烷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0.5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26</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1.4-</w:t>
                  </w:r>
                  <w:r w:rsidRPr="00884B94">
                    <w:rPr>
                      <w:sz w:val="21"/>
                      <w:szCs w:val="21"/>
                    </w:rPr>
                    <w:t>二氯苯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20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27</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1.2-</w:t>
                  </w:r>
                  <w:r w:rsidRPr="00884B94">
                    <w:rPr>
                      <w:sz w:val="21"/>
                      <w:szCs w:val="21"/>
                    </w:rPr>
                    <w:t>二氯苯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560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28</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苯胺</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260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29</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2-</w:t>
                  </w:r>
                  <w:r w:rsidR="00356492" w:rsidRPr="00884B94">
                    <w:rPr>
                      <w:rFonts w:hint="eastAsia"/>
                      <w:sz w:val="21"/>
                      <w:szCs w:val="21"/>
                    </w:rPr>
                    <w:t>氯</w:t>
                  </w:r>
                  <w:r w:rsidRPr="00884B94">
                    <w:rPr>
                      <w:rFonts w:hint="eastAsia"/>
                      <w:sz w:val="21"/>
                      <w:szCs w:val="21"/>
                    </w:rPr>
                    <w:t>酚</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2256</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30</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硝基苯</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76</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31</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roofErr w:type="gramStart"/>
                  <w:r w:rsidRPr="00884B94">
                    <w:rPr>
                      <w:rFonts w:hint="eastAsia"/>
                      <w:sz w:val="21"/>
                      <w:szCs w:val="21"/>
                    </w:rPr>
                    <w:t>萘</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70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苯并（</w:t>
                  </w:r>
                  <w:r w:rsidRPr="00884B94">
                    <w:rPr>
                      <w:rFonts w:hint="eastAsia"/>
                      <w:sz w:val="21"/>
                      <w:szCs w:val="21"/>
                    </w:rPr>
                    <w:t>a</w:t>
                  </w:r>
                  <w:r w:rsidRPr="00884B94">
                    <w:rPr>
                      <w:rFonts w:hint="eastAsia"/>
                      <w:sz w:val="21"/>
                      <w:szCs w:val="21"/>
                    </w:rPr>
                    <w:t>）</w:t>
                  </w:r>
                  <w:proofErr w:type="gramStart"/>
                  <w:r w:rsidRPr="00884B94">
                    <w:rPr>
                      <w:rFonts w:hint="eastAsia"/>
                      <w:sz w:val="21"/>
                      <w:szCs w:val="21"/>
                    </w:rPr>
                    <w:t>芘</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33</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䓛</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1293</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34</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苯并（</w:t>
                  </w:r>
                  <w:r w:rsidRPr="00884B94">
                    <w:rPr>
                      <w:rFonts w:hint="eastAsia"/>
                      <w:sz w:val="21"/>
                      <w:szCs w:val="21"/>
                    </w:rPr>
                    <w:t>b</w:t>
                  </w:r>
                  <w:r w:rsidRPr="00884B94">
                    <w:rPr>
                      <w:rFonts w:hint="eastAsia"/>
                      <w:sz w:val="21"/>
                      <w:szCs w:val="21"/>
                    </w:rPr>
                    <w:t>）</w:t>
                  </w:r>
                  <w:proofErr w:type="gramStart"/>
                  <w:r w:rsidRPr="00884B94">
                    <w:rPr>
                      <w:rFonts w:hint="eastAsia"/>
                      <w:sz w:val="21"/>
                      <w:szCs w:val="21"/>
                    </w:rPr>
                    <w:t>荧蒽</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35</w:t>
                  </w:r>
                </w:p>
              </w:tc>
              <w:tc>
                <w:tcPr>
                  <w:tcW w:w="2316" w:type="dxa"/>
                  <w:vAlign w:val="center"/>
                </w:tcPr>
                <w:p w:rsidR="00722068" w:rsidRPr="00884B94" w:rsidRDefault="00722068" w:rsidP="00CF7A45">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苯并（</w:t>
                  </w:r>
                  <w:r w:rsidRPr="00884B94">
                    <w:rPr>
                      <w:rFonts w:hint="eastAsia"/>
                      <w:sz w:val="21"/>
                      <w:szCs w:val="21"/>
                    </w:rPr>
                    <w:t>k</w:t>
                  </w:r>
                  <w:r w:rsidRPr="00884B94">
                    <w:rPr>
                      <w:rFonts w:hint="eastAsia"/>
                      <w:sz w:val="21"/>
                      <w:szCs w:val="21"/>
                    </w:rPr>
                    <w:t>）</w:t>
                  </w:r>
                  <w:proofErr w:type="gramStart"/>
                  <w:r w:rsidRPr="00884B94">
                    <w:rPr>
                      <w:rFonts w:hint="eastAsia"/>
                      <w:sz w:val="21"/>
                      <w:szCs w:val="21"/>
                    </w:rPr>
                    <w:t>荧蒽</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151</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36</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苯并（</w:t>
                  </w:r>
                  <w:r w:rsidRPr="00884B94">
                    <w:rPr>
                      <w:rFonts w:hint="eastAsia"/>
                      <w:sz w:val="21"/>
                      <w:szCs w:val="21"/>
                    </w:rPr>
                    <w:t>a</w:t>
                  </w:r>
                  <w:r w:rsidRPr="00884B94">
                    <w:rPr>
                      <w:rFonts w:hint="eastAsia"/>
                      <w:sz w:val="21"/>
                      <w:szCs w:val="21"/>
                    </w:rPr>
                    <w:t>）</w:t>
                  </w:r>
                  <w:proofErr w:type="gramStart"/>
                  <w:r w:rsidRPr="00884B94">
                    <w:rPr>
                      <w:rFonts w:hint="eastAsia"/>
                      <w:sz w:val="21"/>
                      <w:szCs w:val="21"/>
                    </w:rPr>
                    <w:t>蒽</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37</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roofErr w:type="gramStart"/>
                  <w:r w:rsidRPr="00884B94">
                    <w:rPr>
                      <w:rFonts w:hint="eastAsia"/>
                      <w:sz w:val="21"/>
                      <w:szCs w:val="21"/>
                    </w:rPr>
                    <w:t>茚</w:t>
                  </w:r>
                  <w:proofErr w:type="gramEnd"/>
                  <w:r w:rsidRPr="00884B94">
                    <w:rPr>
                      <w:rFonts w:hint="eastAsia"/>
                      <w:sz w:val="21"/>
                      <w:szCs w:val="21"/>
                    </w:rPr>
                    <w:t>并（</w:t>
                  </w:r>
                  <w:r w:rsidRPr="00884B94">
                    <w:rPr>
                      <w:rFonts w:hint="eastAsia"/>
                      <w:sz w:val="21"/>
                      <w:szCs w:val="21"/>
                    </w:rPr>
                    <w:t>1,2,3-cd</w:t>
                  </w:r>
                  <w:r w:rsidRPr="00884B94">
                    <w:rPr>
                      <w:rFonts w:hint="eastAsia"/>
                      <w:sz w:val="21"/>
                      <w:szCs w:val="21"/>
                    </w:rPr>
                    <w:t>）</w:t>
                  </w:r>
                  <w:proofErr w:type="gramStart"/>
                  <w:r w:rsidRPr="00884B94">
                    <w:rPr>
                      <w:rFonts w:hint="eastAsia"/>
                      <w:sz w:val="21"/>
                      <w:szCs w:val="21"/>
                    </w:rPr>
                    <w:t>芘</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38</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二苯并（</w:t>
                  </w:r>
                  <w:proofErr w:type="spellStart"/>
                  <w:r w:rsidRPr="00884B94">
                    <w:rPr>
                      <w:rFonts w:hint="eastAsia"/>
                      <w:sz w:val="21"/>
                      <w:szCs w:val="21"/>
                    </w:rPr>
                    <w:t>a,h</w:t>
                  </w:r>
                  <w:proofErr w:type="spellEnd"/>
                  <w:r w:rsidRPr="00884B94">
                    <w:rPr>
                      <w:rFonts w:hint="eastAsia"/>
                      <w:sz w:val="21"/>
                      <w:szCs w:val="21"/>
                    </w:rPr>
                    <w:t>）</w:t>
                  </w:r>
                  <w:proofErr w:type="gramStart"/>
                  <w:r w:rsidRPr="00884B94">
                    <w:rPr>
                      <w:rFonts w:hint="eastAsia"/>
                      <w:sz w:val="21"/>
                      <w:szCs w:val="21"/>
                    </w:rPr>
                    <w:t>蒽</w:t>
                  </w:r>
                  <w:proofErr w:type="gramEnd"/>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Align w:val="center"/>
                </w:tcPr>
                <w:p w:rsidR="00722068" w:rsidRPr="00884B94" w:rsidRDefault="00356492" w:rsidP="00722068">
                  <w:pPr>
                    <w:autoSpaceDE w:val="0"/>
                    <w:autoSpaceDN w:val="0"/>
                    <w:adjustRightInd w:val="0"/>
                    <w:spacing w:line="240" w:lineRule="auto"/>
                    <w:jc w:val="center"/>
                    <w:textAlignment w:val="baseline"/>
                    <w:rPr>
                      <w:sz w:val="21"/>
                      <w:szCs w:val="21"/>
                    </w:rPr>
                  </w:pPr>
                  <w:r w:rsidRPr="00884B94">
                    <w:rPr>
                      <w:rFonts w:hint="eastAsia"/>
                      <w:sz w:val="21"/>
                      <w:szCs w:val="21"/>
                    </w:rPr>
                    <w:t>1.5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39</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六价铬</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ND</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5.7</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40</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镉</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0.07</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65</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41</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汞</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0.050</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38</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42</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砷</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1.82</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60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43</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铜</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23.0</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18000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44</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铅</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12.2</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800</w:t>
                  </w:r>
                </w:p>
              </w:tc>
            </w:tr>
            <w:tr w:rsidR="00884B94" w:rsidRPr="00884B94" w:rsidTr="00FB151E">
              <w:tc>
                <w:tcPr>
                  <w:tcW w:w="2217" w:type="dxa"/>
                  <w:vMerge/>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45</w:t>
                  </w:r>
                </w:p>
              </w:tc>
              <w:tc>
                <w:tcPr>
                  <w:tcW w:w="2316" w:type="dxa"/>
                  <w:vAlign w:val="center"/>
                </w:tcPr>
                <w:p w:rsidR="00722068" w:rsidRPr="00884B94" w:rsidRDefault="0072206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镍</w:t>
                  </w:r>
                </w:p>
              </w:tc>
              <w:tc>
                <w:tcPr>
                  <w:tcW w:w="2268" w:type="dxa"/>
                  <w:vAlign w:val="center"/>
                </w:tcPr>
                <w:p w:rsidR="00722068" w:rsidRPr="00884B94" w:rsidRDefault="00722068" w:rsidP="00B30A2B">
                  <w:pPr>
                    <w:autoSpaceDE w:val="0"/>
                    <w:autoSpaceDN w:val="0"/>
                    <w:adjustRightInd w:val="0"/>
                    <w:spacing w:line="240" w:lineRule="auto"/>
                    <w:jc w:val="center"/>
                    <w:textAlignment w:val="baseline"/>
                    <w:rPr>
                      <w:sz w:val="21"/>
                      <w:szCs w:val="21"/>
                    </w:rPr>
                  </w:pPr>
                  <w:r w:rsidRPr="00884B94">
                    <w:rPr>
                      <w:rFonts w:hint="eastAsia"/>
                      <w:sz w:val="21"/>
                      <w:szCs w:val="21"/>
                    </w:rPr>
                    <w:t>18.0</w:t>
                  </w:r>
                </w:p>
              </w:tc>
              <w:tc>
                <w:tcPr>
                  <w:tcW w:w="1415" w:type="dxa"/>
                  <w:vAlign w:val="center"/>
                </w:tcPr>
                <w:p w:rsidR="00722068" w:rsidRPr="00884B94" w:rsidRDefault="00722068" w:rsidP="00722068">
                  <w:pPr>
                    <w:autoSpaceDE w:val="0"/>
                    <w:autoSpaceDN w:val="0"/>
                    <w:adjustRightInd w:val="0"/>
                    <w:spacing w:line="240" w:lineRule="auto"/>
                    <w:jc w:val="center"/>
                    <w:textAlignment w:val="baseline"/>
                    <w:rPr>
                      <w:sz w:val="21"/>
                      <w:szCs w:val="21"/>
                    </w:rPr>
                  </w:pPr>
                  <w:r w:rsidRPr="00884B94">
                    <w:rPr>
                      <w:rFonts w:hint="eastAsia"/>
                      <w:sz w:val="21"/>
                      <w:szCs w:val="21"/>
                    </w:rPr>
                    <w:t>900</w:t>
                  </w:r>
                </w:p>
              </w:tc>
            </w:tr>
            <w:tr w:rsidR="00884B94" w:rsidRPr="00884B94" w:rsidTr="00FB151E">
              <w:tc>
                <w:tcPr>
                  <w:tcW w:w="2217" w:type="dxa"/>
                  <w:vAlign w:val="center"/>
                </w:tcPr>
                <w:p w:rsidR="00CF7A45" w:rsidRPr="00884B94" w:rsidRDefault="00CF7A45"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备注</w:t>
                  </w:r>
                </w:p>
              </w:tc>
              <w:tc>
                <w:tcPr>
                  <w:tcW w:w="6853" w:type="dxa"/>
                  <w:gridSpan w:val="4"/>
                  <w:vAlign w:val="center"/>
                </w:tcPr>
                <w:p w:rsidR="00CF7A45" w:rsidRPr="00884B94" w:rsidRDefault="00CF7A45"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其中第</w:t>
                  </w:r>
                  <w:r w:rsidRPr="00884B94">
                    <w:rPr>
                      <w:rFonts w:hint="eastAsia"/>
                      <w:sz w:val="21"/>
                      <w:szCs w:val="21"/>
                    </w:rPr>
                    <w:t>28~39</w:t>
                  </w:r>
                  <w:r w:rsidRPr="00884B94">
                    <w:rPr>
                      <w:rFonts w:hint="eastAsia"/>
                      <w:sz w:val="21"/>
                      <w:szCs w:val="21"/>
                    </w:rPr>
                    <w:t>项由青山绿水（江苏）检验监测有限公司出具，检测报告编号</w:t>
                  </w:r>
                  <w:r w:rsidRPr="00884B94">
                    <w:rPr>
                      <w:rFonts w:hint="eastAsia"/>
                      <w:sz w:val="21"/>
                      <w:szCs w:val="21"/>
                    </w:rPr>
                    <w:t>CQHS190522</w:t>
                  </w:r>
                </w:p>
              </w:tc>
            </w:tr>
          </w:tbl>
          <w:p w:rsidR="006612F8" w:rsidRPr="00884B94" w:rsidRDefault="006612F8" w:rsidP="006612F8">
            <w:pPr>
              <w:pStyle w:val="a0"/>
              <w:ind w:firstLineChars="82" w:firstLine="198"/>
              <w:jc w:val="center"/>
            </w:pPr>
            <w:r w:rsidRPr="00884B94">
              <w:rPr>
                <w:rFonts w:hint="eastAsia"/>
                <w:b/>
              </w:rPr>
              <w:t>表</w:t>
            </w:r>
            <w:r w:rsidRPr="00884B94">
              <w:rPr>
                <w:rFonts w:hint="eastAsia"/>
                <w:b/>
              </w:rPr>
              <w:t>3-</w:t>
            </w:r>
            <w:r w:rsidR="00F405D7" w:rsidRPr="00884B94">
              <w:rPr>
                <w:rFonts w:hint="eastAsia"/>
                <w:b/>
              </w:rPr>
              <w:t>5</w:t>
            </w:r>
            <w:r w:rsidRPr="00884B94">
              <w:rPr>
                <w:rFonts w:cs="Times New Roman"/>
                <w:b/>
                <w:bCs/>
              </w:rPr>
              <w:t>土壤检测结果</w:t>
            </w:r>
            <w:r w:rsidRPr="00884B94">
              <w:rPr>
                <w:rFonts w:cs="Times New Roman" w:hint="eastAsia"/>
                <w:b/>
                <w:bCs/>
              </w:rPr>
              <w:t>（</w:t>
            </w:r>
            <w:r w:rsidR="00B30A2B" w:rsidRPr="00884B94">
              <w:rPr>
                <w:rFonts w:cs="Times New Roman" w:hint="eastAsia"/>
                <w:b/>
                <w:bCs/>
              </w:rPr>
              <w:t>特征</w:t>
            </w:r>
            <w:r w:rsidRPr="00884B94">
              <w:rPr>
                <w:rFonts w:cs="Times New Roman" w:hint="eastAsia"/>
                <w:b/>
                <w:bCs/>
              </w:rPr>
              <w:t>因子）</w:t>
            </w:r>
          </w:p>
          <w:tbl>
            <w:tblPr>
              <w:tblStyle w:val="ac"/>
              <w:tblW w:w="0" w:type="auto"/>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2217"/>
              <w:gridCol w:w="854"/>
              <w:gridCol w:w="2316"/>
              <w:gridCol w:w="2268"/>
              <w:gridCol w:w="1415"/>
            </w:tblGrid>
            <w:tr w:rsidR="00884B94" w:rsidRPr="00884B94" w:rsidTr="00FB151E">
              <w:trPr>
                <w:trHeight w:val="654"/>
                <w:tblHeader/>
              </w:trPr>
              <w:tc>
                <w:tcPr>
                  <w:tcW w:w="2217"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检测时间</w:t>
                  </w:r>
                </w:p>
              </w:tc>
              <w:tc>
                <w:tcPr>
                  <w:tcW w:w="854"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序号</w:t>
                  </w:r>
                </w:p>
              </w:tc>
              <w:tc>
                <w:tcPr>
                  <w:tcW w:w="2316"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rFonts w:hint="eastAsia"/>
                      <w:b/>
                      <w:sz w:val="21"/>
                      <w:szCs w:val="21"/>
                    </w:rPr>
                    <w:t>取样位置</w:t>
                  </w:r>
                </w:p>
              </w:tc>
              <w:tc>
                <w:tcPr>
                  <w:tcW w:w="2268"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ind w:leftChars="-50" w:left="-120" w:rightChars="-50" w:right="-120"/>
                    <w:jc w:val="center"/>
                    <w:textAlignment w:val="baseline"/>
                    <w:rPr>
                      <w:b/>
                      <w:sz w:val="21"/>
                      <w:szCs w:val="21"/>
                    </w:rPr>
                  </w:pPr>
                  <w:r w:rsidRPr="00884B94">
                    <w:rPr>
                      <w:b/>
                      <w:sz w:val="21"/>
                      <w:szCs w:val="21"/>
                    </w:rPr>
                    <w:t>检测结果（</w:t>
                  </w:r>
                  <w:r w:rsidRPr="00884B94">
                    <w:rPr>
                      <w:rFonts w:hint="eastAsia"/>
                      <w:b/>
                      <w:sz w:val="21"/>
                      <w:szCs w:val="21"/>
                    </w:rPr>
                    <w:t>m</w:t>
                  </w:r>
                  <w:r w:rsidRPr="00884B94">
                    <w:rPr>
                      <w:b/>
                      <w:sz w:val="21"/>
                      <w:szCs w:val="21"/>
                    </w:rPr>
                    <w:t>g/kg</w:t>
                  </w:r>
                  <w:r w:rsidRPr="00884B94">
                    <w:rPr>
                      <w:b/>
                      <w:sz w:val="21"/>
                      <w:szCs w:val="21"/>
                    </w:rPr>
                    <w:t>）</w:t>
                  </w:r>
                </w:p>
              </w:tc>
              <w:tc>
                <w:tcPr>
                  <w:tcW w:w="1415"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ind w:rightChars="-50" w:right="-120"/>
                    <w:jc w:val="center"/>
                    <w:textAlignment w:val="baseline"/>
                    <w:rPr>
                      <w:b/>
                      <w:sz w:val="21"/>
                      <w:szCs w:val="21"/>
                    </w:rPr>
                  </w:pPr>
                  <w:r w:rsidRPr="00884B94">
                    <w:rPr>
                      <w:rFonts w:hint="eastAsia"/>
                      <w:b/>
                      <w:sz w:val="21"/>
                      <w:szCs w:val="21"/>
                    </w:rPr>
                    <w:t>标准值</w:t>
                  </w:r>
                  <w:r w:rsidRPr="00884B94">
                    <w:rPr>
                      <w:b/>
                      <w:sz w:val="21"/>
                      <w:szCs w:val="21"/>
                    </w:rPr>
                    <w:t>（</w:t>
                  </w:r>
                  <w:r w:rsidRPr="00884B94">
                    <w:rPr>
                      <w:rFonts w:hint="eastAsia"/>
                      <w:b/>
                      <w:sz w:val="21"/>
                      <w:szCs w:val="21"/>
                    </w:rPr>
                    <w:t>m</w:t>
                  </w:r>
                  <w:r w:rsidRPr="00884B94">
                    <w:rPr>
                      <w:b/>
                      <w:sz w:val="21"/>
                      <w:szCs w:val="21"/>
                    </w:rPr>
                    <w:t>g/kg</w:t>
                  </w:r>
                  <w:r w:rsidRPr="00884B94">
                    <w:rPr>
                      <w:b/>
                      <w:sz w:val="21"/>
                      <w:szCs w:val="21"/>
                    </w:rPr>
                    <w:t>）</w:t>
                  </w:r>
                </w:p>
              </w:tc>
            </w:tr>
            <w:tr w:rsidR="00884B94" w:rsidRPr="00884B94" w:rsidTr="00FB151E">
              <w:tc>
                <w:tcPr>
                  <w:tcW w:w="2217" w:type="dxa"/>
                  <w:vMerge w:val="restart"/>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2019</w:t>
                  </w:r>
                  <w:r w:rsidRPr="00884B94">
                    <w:rPr>
                      <w:sz w:val="21"/>
                      <w:szCs w:val="21"/>
                    </w:rPr>
                    <w:t>年</w:t>
                  </w:r>
                  <w:r w:rsidRPr="00884B94">
                    <w:rPr>
                      <w:sz w:val="21"/>
                      <w:szCs w:val="21"/>
                    </w:rPr>
                    <w:t>0</w:t>
                  </w:r>
                  <w:r w:rsidRPr="00884B94">
                    <w:rPr>
                      <w:rFonts w:hint="eastAsia"/>
                      <w:sz w:val="21"/>
                      <w:szCs w:val="21"/>
                    </w:rPr>
                    <w:t>8</w:t>
                  </w:r>
                  <w:r w:rsidRPr="00884B94">
                    <w:rPr>
                      <w:sz w:val="21"/>
                      <w:szCs w:val="21"/>
                    </w:rPr>
                    <w:t>月</w:t>
                  </w:r>
                  <w:r w:rsidRPr="00884B94">
                    <w:rPr>
                      <w:rFonts w:hint="eastAsia"/>
                      <w:sz w:val="21"/>
                      <w:szCs w:val="21"/>
                    </w:rPr>
                    <w:t>30</w:t>
                  </w:r>
                  <w:r w:rsidRPr="00884B94">
                    <w:rPr>
                      <w:sz w:val="21"/>
                      <w:szCs w:val="21"/>
                    </w:rPr>
                    <w:t>日</w:t>
                  </w:r>
                </w:p>
              </w:tc>
              <w:tc>
                <w:tcPr>
                  <w:tcW w:w="854"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w:t>
                  </w:r>
                </w:p>
              </w:tc>
              <w:tc>
                <w:tcPr>
                  <w:tcW w:w="2316"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1#</w:t>
                  </w:r>
                  <w:r w:rsidRPr="00884B94">
                    <w:rPr>
                      <w:sz w:val="21"/>
                      <w:szCs w:val="21"/>
                    </w:rPr>
                    <w:t>采油井旁土壤</w:t>
                  </w:r>
                </w:p>
              </w:tc>
              <w:tc>
                <w:tcPr>
                  <w:tcW w:w="2268" w:type="dxa"/>
                  <w:vAlign w:val="center"/>
                </w:tcPr>
                <w:p w:rsidR="006612F8" w:rsidRPr="00884B94" w:rsidRDefault="006612F8" w:rsidP="00B30A2B">
                  <w:pPr>
                    <w:autoSpaceDE w:val="0"/>
                    <w:autoSpaceDN w:val="0"/>
                    <w:adjustRightInd w:val="0"/>
                    <w:spacing w:line="240" w:lineRule="auto"/>
                    <w:jc w:val="center"/>
                    <w:textAlignment w:val="baseline"/>
                    <w:rPr>
                      <w:sz w:val="21"/>
                      <w:szCs w:val="21"/>
                    </w:rPr>
                  </w:pPr>
                  <w:r w:rsidRPr="00884B94">
                    <w:rPr>
                      <w:sz w:val="21"/>
                      <w:szCs w:val="21"/>
                    </w:rPr>
                    <w:t>ND</w:t>
                  </w:r>
                </w:p>
              </w:tc>
              <w:tc>
                <w:tcPr>
                  <w:tcW w:w="1415" w:type="dxa"/>
                  <w:vMerge w:val="restart"/>
                  <w:vAlign w:val="center"/>
                </w:tcPr>
                <w:p w:rsidR="006612F8" w:rsidRPr="00884B94" w:rsidRDefault="006612F8" w:rsidP="006612F8">
                  <w:pPr>
                    <w:autoSpaceDE w:val="0"/>
                    <w:autoSpaceDN w:val="0"/>
                    <w:adjustRightInd w:val="0"/>
                    <w:spacing w:line="240" w:lineRule="auto"/>
                    <w:jc w:val="center"/>
                    <w:textAlignment w:val="baseline"/>
                    <w:rPr>
                      <w:sz w:val="21"/>
                      <w:szCs w:val="21"/>
                    </w:rPr>
                  </w:pPr>
                  <w:r w:rsidRPr="00884B94">
                    <w:rPr>
                      <w:rFonts w:hint="eastAsia"/>
                      <w:sz w:val="21"/>
                      <w:szCs w:val="21"/>
                    </w:rPr>
                    <w:t>4500</w:t>
                  </w:r>
                </w:p>
              </w:tc>
            </w:tr>
            <w:tr w:rsidR="00884B94" w:rsidRPr="00884B94" w:rsidTr="00FB151E">
              <w:tc>
                <w:tcPr>
                  <w:tcW w:w="2217" w:type="dxa"/>
                  <w:vMerge/>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2</w:t>
                  </w:r>
                </w:p>
              </w:tc>
              <w:tc>
                <w:tcPr>
                  <w:tcW w:w="2316"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5</w:t>
                  </w:r>
                  <w:r w:rsidRPr="00884B94">
                    <w:rPr>
                      <w:sz w:val="21"/>
                      <w:szCs w:val="21"/>
                    </w:rPr>
                    <w:t>#</w:t>
                  </w:r>
                  <w:r w:rsidRPr="00884B94">
                    <w:rPr>
                      <w:rFonts w:hint="eastAsia"/>
                      <w:sz w:val="21"/>
                      <w:szCs w:val="21"/>
                    </w:rPr>
                    <w:t>和</w:t>
                  </w:r>
                  <w:r w:rsidRPr="00884B94">
                    <w:rPr>
                      <w:rFonts w:hint="eastAsia"/>
                      <w:sz w:val="21"/>
                      <w:szCs w:val="21"/>
                    </w:rPr>
                    <w:t>6#</w:t>
                  </w:r>
                  <w:r w:rsidRPr="00884B94">
                    <w:rPr>
                      <w:sz w:val="21"/>
                      <w:szCs w:val="21"/>
                    </w:rPr>
                    <w:t>采油井旁土壤</w:t>
                  </w:r>
                </w:p>
              </w:tc>
              <w:tc>
                <w:tcPr>
                  <w:tcW w:w="2268" w:type="dxa"/>
                  <w:vAlign w:val="center"/>
                </w:tcPr>
                <w:p w:rsidR="006612F8" w:rsidRPr="00884B94" w:rsidRDefault="006612F8" w:rsidP="00B30A2B">
                  <w:pPr>
                    <w:autoSpaceDE w:val="0"/>
                    <w:autoSpaceDN w:val="0"/>
                    <w:adjustRightInd w:val="0"/>
                    <w:spacing w:line="240" w:lineRule="auto"/>
                    <w:jc w:val="center"/>
                    <w:textAlignment w:val="baseline"/>
                    <w:rPr>
                      <w:sz w:val="21"/>
                      <w:szCs w:val="21"/>
                    </w:rPr>
                  </w:pPr>
                  <w:r w:rsidRPr="00884B94">
                    <w:rPr>
                      <w:rFonts w:hint="eastAsia"/>
                      <w:sz w:val="21"/>
                      <w:szCs w:val="21"/>
                    </w:rPr>
                    <w:t>6.4</w:t>
                  </w:r>
                </w:p>
              </w:tc>
              <w:tc>
                <w:tcPr>
                  <w:tcW w:w="1415" w:type="dxa"/>
                  <w:vMerge/>
                  <w:vAlign w:val="center"/>
                </w:tcPr>
                <w:p w:rsidR="006612F8" w:rsidRPr="00884B94" w:rsidRDefault="006612F8" w:rsidP="00B30A2B">
                  <w:pPr>
                    <w:autoSpaceDE w:val="0"/>
                    <w:autoSpaceDN w:val="0"/>
                    <w:adjustRightInd w:val="0"/>
                    <w:spacing w:line="240" w:lineRule="auto"/>
                    <w:jc w:val="center"/>
                    <w:textAlignment w:val="baseline"/>
                    <w:rPr>
                      <w:sz w:val="21"/>
                      <w:szCs w:val="21"/>
                    </w:rPr>
                  </w:pPr>
                </w:p>
              </w:tc>
            </w:tr>
            <w:tr w:rsidR="00884B94" w:rsidRPr="00884B94" w:rsidTr="00FB151E">
              <w:tc>
                <w:tcPr>
                  <w:tcW w:w="2217" w:type="dxa"/>
                  <w:vMerge/>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p>
              </w:tc>
              <w:tc>
                <w:tcPr>
                  <w:tcW w:w="854"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sz w:val="21"/>
                      <w:szCs w:val="21"/>
                    </w:rPr>
                    <w:t>3</w:t>
                  </w:r>
                </w:p>
              </w:tc>
              <w:tc>
                <w:tcPr>
                  <w:tcW w:w="2316" w:type="dxa"/>
                  <w:vAlign w:val="center"/>
                </w:tcPr>
                <w:p w:rsidR="006612F8" w:rsidRPr="00884B94" w:rsidRDefault="006612F8"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3#</w:t>
                  </w:r>
                  <w:r w:rsidRPr="00884B94">
                    <w:rPr>
                      <w:sz w:val="21"/>
                      <w:szCs w:val="21"/>
                    </w:rPr>
                    <w:t>采油井旁土壤</w:t>
                  </w:r>
                </w:p>
              </w:tc>
              <w:tc>
                <w:tcPr>
                  <w:tcW w:w="2268" w:type="dxa"/>
                  <w:vAlign w:val="center"/>
                </w:tcPr>
                <w:p w:rsidR="006612F8" w:rsidRPr="00884B94" w:rsidRDefault="006612F8" w:rsidP="00B30A2B">
                  <w:pPr>
                    <w:autoSpaceDE w:val="0"/>
                    <w:autoSpaceDN w:val="0"/>
                    <w:adjustRightInd w:val="0"/>
                    <w:spacing w:line="240" w:lineRule="auto"/>
                    <w:jc w:val="center"/>
                    <w:textAlignment w:val="baseline"/>
                    <w:rPr>
                      <w:sz w:val="21"/>
                      <w:szCs w:val="21"/>
                    </w:rPr>
                  </w:pPr>
                  <w:r w:rsidRPr="00884B94">
                    <w:rPr>
                      <w:rFonts w:hint="eastAsia"/>
                      <w:sz w:val="21"/>
                      <w:szCs w:val="21"/>
                    </w:rPr>
                    <w:t>6.0</w:t>
                  </w:r>
                </w:p>
              </w:tc>
              <w:tc>
                <w:tcPr>
                  <w:tcW w:w="1415" w:type="dxa"/>
                  <w:vMerge/>
                  <w:vAlign w:val="center"/>
                </w:tcPr>
                <w:p w:rsidR="006612F8" w:rsidRPr="00884B94" w:rsidRDefault="006612F8" w:rsidP="00B30A2B">
                  <w:pPr>
                    <w:autoSpaceDE w:val="0"/>
                    <w:autoSpaceDN w:val="0"/>
                    <w:adjustRightInd w:val="0"/>
                    <w:spacing w:line="240" w:lineRule="auto"/>
                    <w:jc w:val="center"/>
                    <w:textAlignment w:val="baseline"/>
                    <w:rPr>
                      <w:sz w:val="21"/>
                      <w:szCs w:val="21"/>
                    </w:rPr>
                  </w:pPr>
                </w:p>
              </w:tc>
            </w:tr>
            <w:tr w:rsidR="00884B94" w:rsidRPr="00884B94" w:rsidTr="00FB151E">
              <w:tc>
                <w:tcPr>
                  <w:tcW w:w="2217" w:type="dxa"/>
                  <w:vAlign w:val="center"/>
                </w:tcPr>
                <w:p w:rsidR="00B30A2B" w:rsidRPr="00884B94" w:rsidRDefault="00B30A2B" w:rsidP="00B30A2B">
                  <w:pPr>
                    <w:tabs>
                      <w:tab w:val="left" w:pos="1440"/>
                      <w:tab w:val="left" w:pos="2736"/>
                      <w:tab w:val="left" w:pos="2880"/>
                      <w:tab w:val="left" w:pos="10944"/>
                    </w:tabs>
                    <w:autoSpaceDE w:val="0"/>
                    <w:autoSpaceDN w:val="0"/>
                    <w:adjustRightInd w:val="0"/>
                    <w:spacing w:line="240" w:lineRule="auto"/>
                    <w:jc w:val="center"/>
                    <w:textAlignment w:val="baseline"/>
                    <w:rPr>
                      <w:sz w:val="21"/>
                      <w:szCs w:val="21"/>
                    </w:rPr>
                  </w:pPr>
                  <w:r w:rsidRPr="00884B94">
                    <w:rPr>
                      <w:rFonts w:hint="eastAsia"/>
                      <w:sz w:val="21"/>
                      <w:szCs w:val="21"/>
                    </w:rPr>
                    <w:t>备注</w:t>
                  </w:r>
                </w:p>
              </w:tc>
              <w:tc>
                <w:tcPr>
                  <w:tcW w:w="6853" w:type="dxa"/>
                  <w:gridSpan w:val="4"/>
                  <w:vAlign w:val="center"/>
                </w:tcPr>
                <w:p w:rsidR="00B30A2B" w:rsidRPr="00884B94" w:rsidRDefault="00B30A2B" w:rsidP="00B30A2B">
                  <w:pPr>
                    <w:autoSpaceDE w:val="0"/>
                    <w:autoSpaceDN w:val="0"/>
                    <w:adjustRightInd w:val="0"/>
                    <w:spacing w:line="240" w:lineRule="auto"/>
                    <w:jc w:val="center"/>
                    <w:textAlignment w:val="baseline"/>
                    <w:rPr>
                      <w:sz w:val="21"/>
                      <w:szCs w:val="21"/>
                    </w:rPr>
                  </w:pPr>
                  <w:r w:rsidRPr="00884B94">
                    <w:rPr>
                      <w:rFonts w:hint="eastAsia"/>
                      <w:sz w:val="21"/>
                      <w:szCs w:val="21"/>
                    </w:rPr>
                    <w:t>由青山绿水（江苏）检验监测有限公司出具，检测报告编号</w:t>
                  </w:r>
                  <w:r w:rsidRPr="00884B94">
                    <w:rPr>
                      <w:rFonts w:hint="eastAsia"/>
                      <w:sz w:val="21"/>
                      <w:szCs w:val="21"/>
                    </w:rPr>
                    <w:t>CQHS190522</w:t>
                  </w:r>
                </w:p>
              </w:tc>
            </w:tr>
          </w:tbl>
          <w:p w:rsidR="00356492" w:rsidRPr="00884B94" w:rsidRDefault="00722068" w:rsidP="00B30A2B">
            <w:pPr>
              <w:pStyle w:val="a0"/>
              <w:ind w:firstLine="480"/>
            </w:pPr>
            <w:r w:rsidRPr="00884B94">
              <w:rPr>
                <w:rFonts w:hint="eastAsia"/>
              </w:rPr>
              <w:t>根据监测结果表明，项目场地内各监测点的土壤监测</w:t>
            </w:r>
            <w:r w:rsidR="00B30A2B" w:rsidRPr="00884B94">
              <w:rPr>
                <w:rFonts w:hint="eastAsia"/>
              </w:rPr>
              <w:t>基本</w:t>
            </w:r>
            <w:r w:rsidRPr="00884B94">
              <w:rPr>
                <w:rFonts w:hint="eastAsia"/>
              </w:rPr>
              <w:t>因子</w:t>
            </w:r>
            <w:r w:rsidR="00B30A2B" w:rsidRPr="00884B94">
              <w:rPr>
                <w:rFonts w:hint="eastAsia"/>
              </w:rPr>
              <w:t>和特征因子</w:t>
            </w:r>
            <w:r w:rsidRPr="00884B94">
              <w:rPr>
                <w:rFonts w:hint="eastAsia"/>
              </w:rPr>
              <w:t>均符合《土壤环境质量建设用地土壤污染风险管控标准（试行）》（</w:t>
            </w:r>
            <w:r w:rsidR="006375A0" w:rsidRPr="00884B94">
              <w:rPr>
                <w:rFonts w:hint="eastAsia"/>
              </w:rPr>
              <w:t>GB</w:t>
            </w:r>
            <w:r w:rsidRPr="00884B94">
              <w:rPr>
                <w:rFonts w:hint="eastAsia"/>
              </w:rPr>
              <w:t>36600-2018</w:t>
            </w:r>
            <w:r w:rsidRPr="00884B94">
              <w:rPr>
                <w:rFonts w:hint="eastAsia"/>
              </w:rPr>
              <w:t>）中筛选值第二类用地的标准，项目所在地土壤质量现状较好。</w:t>
            </w:r>
          </w:p>
        </w:tc>
      </w:tr>
      <w:tr w:rsidR="00884B94" w:rsidRPr="00884B94" w:rsidTr="00FB151E">
        <w:tc>
          <w:tcPr>
            <w:tcW w:w="9286" w:type="dxa"/>
          </w:tcPr>
          <w:p w:rsidR="00410FC8" w:rsidRPr="00884B94" w:rsidRDefault="00E756E2">
            <w:pPr>
              <w:rPr>
                <w:b/>
              </w:rPr>
            </w:pPr>
            <w:r w:rsidRPr="00884B94">
              <w:rPr>
                <w:rFonts w:hint="eastAsia"/>
                <w:b/>
              </w:rPr>
              <w:lastRenderedPageBreak/>
              <w:t>环境保护目标：</w:t>
            </w:r>
          </w:p>
          <w:p w:rsidR="00410FC8" w:rsidRPr="00884B94" w:rsidRDefault="00E756E2">
            <w:pPr>
              <w:pStyle w:val="a0"/>
              <w:ind w:firstLine="480"/>
            </w:pPr>
            <w:r w:rsidRPr="00884B94">
              <w:rPr>
                <w:rFonts w:hint="eastAsia"/>
              </w:rPr>
              <w:t>本项目位于江苏省扬州市江都区武坚镇花庄村，项目四周均为空地，</w:t>
            </w:r>
            <w:r w:rsidRPr="00884B94">
              <w:t>根据环境现状调查</w:t>
            </w:r>
            <w:r w:rsidRPr="00884B94">
              <w:rPr>
                <w:rFonts w:hint="eastAsia"/>
              </w:rPr>
              <w:t>，项目</w:t>
            </w:r>
            <w:r w:rsidRPr="00884B94">
              <w:t>周边</w:t>
            </w:r>
            <w:r w:rsidRPr="00884B94">
              <w:rPr>
                <w:rFonts w:hint="eastAsia"/>
              </w:rPr>
              <w:t>300m</w:t>
            </w:r>
            <w:r w:rsidRPr="00884B94">
              <w:rPr>
                <w:rFonts w:hint="eastAsia"/>
              </w:rPr>
              <w:t>范围内无</w:t>
            </w:r>
            <w:r w:rsidRPr="00884B94">
              <w:t>自然保护区</w:t>
            </w:r>
            <w:r w:rsidRPr="00884B94">
              <w:rPr>
                <w:rFonts w:hint="eastAsia"/>
              </w:rPr>
              <w:t>、风景名胜区、文物古迹、</w:t>
            </w:r>
            <w:r w:rsidRPr="00884B94">
              <w:t>森林公园</w:t>
            </w:r>
            <w:r w:rsidRPr="00884B94">
              <w:rPr>
                <w:rFonts w:hint="eastAsia"/>
              </w:rPr>
              <w:t>、</w:t>
            </w:r>
            <w:r w:rsidRPr="00884B94">
              <w:t>饮用水水源保护区</w:t>
            </w:r>
            <w:r w:rsidRPr="00884B94">
              <w:rPr>
                <w:rFonts w:hint="eastAsia"/>
              </w:rPr>
              <w:t>、</w:t>
            </w:r>
            <w:r w:rsidRPr="00884B94">
              <w:t>清水通道维护区</w:t>
            </w:r>
            <w:r w:rsidRPr="00884B94">
              <w:rPr>
                <w:rFonts w:hint="eastAsia"/>
              </w:rPr>
              <w:t>。</w:t>
            </w:r>
            <w:r w:rsidRPr="00884B94">
              <w:t>主要环境保护目标见</w:t>
            </w:r>
            <w:r w:rsidR="00C85398" w:rsidRPr="00884B94">
              <w:rPr>
                <w:rFonts w:hint="eastAsia"/>
              </w:rPr>
              <w:t>3-</w:t>
            </w:r>
            <w:r w:rsidR="00F405D7" w:rsidRPr="00884B94">
              <w:rPr>
                <w:rFonts w:hint="eastAsia"/>
              </w:rPr>
              <w:t>6</w:t>
            </w:r>
            <w:r w:rsidR="00A50890" w:rsidRPr="00884B94">
              <w:rPr>
                <w:rFonts w:hint="eastAsia"/>
              </w:rPr>
              <w:t>至</w:t>
            </w:r>
            <w:r w:rsidR="00A50890" w:rsidRPr="00884B94">
              <w:rPr>
                <w:rFonts w:hint="eastAsia"/>
              </w:rPr>
              <w:t>3-</w:t>
            </w:r>
            <w:r w:rsidR="00F405D7" w:rsidRPr="00884B94">
              <w:rPr>
                <w:rFonts w:hint="eastAsia"/>
              </w:rPr>
              <w:t>8</w:t>
            </w:r>
            <w:r w:rsidRPr="00884B94">
              <w:rPr>
                <w:rFonts w:hint="eastAsia"/>
              </w:rPr>
              <w:t>。</w:t>
            </w:r>
          </w:p>
          <w:p w:rsidR="00410FC8" w:rsidRPr="00884B94" w:rsidRDefault="00E756E2" w:rsidP="00B30A2B">
            <w:pPr>
              <w:spacing w:line="240" w:lineRule="auto"/>
              <w:jc w:val="center"/>
              <w:rPr>
                <w:b/>
              </w:rPr>
            </w:pPr>
            <w:r w:rsidRPr="00884B94">
              <w:rPr>
                <w:b/>
              </w:rPr>
              <w:t>表</w:t>
            </w:r>
            <w:r w:rsidR="00C85398" w:rsidRPr="00884B94">
              <w:rPr>
                <w:rFonts w:hint="eastAsia"/>
                <w:b/>
              </w:rPr>
              <w:t>3-</w:t>
            </w:r>
            <w:r w:rsidR="00F405D7" w:rsidRPr="00884B94">
              <w:rPr>
                <w:rFonts w:hint="eastAsia"/>
                <w:b/>
              </w:rPr>
              <w:t>6</w:t>
            </w:r>
            <w:r w:rsidRPr="00884B94">
              <w:rPr>
                <w:b/>
              </w:rPr>
              <w:t>环境空气环境保护目标</w:t>
            </w:r>
          </w:p>
          <w:tbl>
            <w:tblPr>
              <w:tblW w:w="907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73"/>
              <w:gridCol w:w="1137"/>
              <w:gridCol w:w="1263"/>
              <w:gridCol w:w="993"/>
              <w:gridCol w:w="1327"/>
              <w:gridCol w:w="1033"/>
              <w:gridCol w:w="737"/>
              <w:gridCol w:w="1407"/>
            </w:tblGrid>
            <w:tr w:rsidR="00884B94" w:rsidRPr="00884B94" w:rsidTr="00FB151E">
              <w:trPr>
                <w:trHeight w:val="144"/>
                <w:jc w:val="center"/>
              </w:trPr>
              <w:tc>
                <w:tcPr>
                  <w:tcW w:w="1173"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名称</w:t>
                  </w:r>
                </w:p>
              </w:tc>
              <w:tc>
                <w:tcPr>
                  <w:tcW w:w="2400" w:type="dxa"/>
                  <w:gridSpan w:val="2"/>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坐标（</w:t>
                  </w:r>
                  <w:r w:rsidRPr="00884B94">
                    <w:rPr>
                      <w:b/>
                      <w:bCs/>
                      <w:sz w:val="21"/>
                      <w:szCs w:val="21"/>
                    </w:rPr>
                    <w:t>m</w:t>
                  </w:r>
                  <w:r w:rsidRPr="00884B94">
                    <w:rPr>
                      <w:b/>
                      <w:bCs/>
                      <w:sz w:val="21"/>
                      <w:szCs w:val="21"/>
                    </w:rPr>
                    <w:t>）</w:t>
                  </w:r>
                </w:p>
              </w:tc>
              <w:tc>
                <w:tcPr>
                  <w:tcW w:w="993"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保护对象</w:t>
                  </w:r>
                </w:p>
              </w:tc>
              <w:tc>
                <w:tcPr>
                  <w:tcW w:w="1327"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保护内容</w:t>
                  </w:r>
                </w:p>
              </w:tc>
              <w:tc>
                <w:tcPr>
                  <w:tcW w:w="1033"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环境功能区</w:t>
                  </w:r>
                </w:p>
              </w:tc>
              <w:tc>
                <w:tcPr>
                  <w:tcW w:w="737"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相对厂址</w:t>
                  </w:r>
                </w:p>
                <w:p w:rsidR="00410FC8" w:rsidRPr="00884B94" w:rsidRDefault="00E756E2">
                  <w:pPr>
                    <w:adjustRightInd w:val="0"/>
                    <w:snapToGrid w:val="0"/>
                    <w:spacing w:line="240" w:lineRule="auto"/>
                    <w:jc w:val="center"/>
                    <w:rPr>
                      <w:b/>
                      <w:bCs/>
                      <w:sz w:val="21"/>
                      <w:szCs w:val="21"/>
                    </w:rPr>
                  </w:pPr>
                  <w:r w:rsidRPr="00884B94">
                    <w:rPr>
                      <w:b/>
                      <w:bCs/>
                      <w:sz w:val="21"/>
                      <w:szCs w:val="21"/>
                    </w:rPr>
                    <w:t>方位</w:t>
                  </w:r>
                </w:p>
              </w:tc>
              <w:tc>
                <w:tcPr>
                  <w:tcW w:w="1407" w:type="dxa"/>
                  <w:vMerge w:val="restart"/>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相对厂界距离（</w:t>
                  </w:r>
                  <w:r w:rsidRPr="00884B94">
                    <w:rPr>
                      <w:b/>
                      <w:bCs/>
                      <w:sz w:val="21"/>
                      <w:szCs w:val="21"/>
                    </w:rPr>
                    <w:t>m</w:t>
                  </w:r>
                  <w:r w:rsidRPr="00884B94">
                    <w:rPr>
                      <w:b/>
                      <w:bCs/>
                      <w:sz w:val="21"/>
                      <w:szCs w:val="21"/>
                    </w:rPr>
                    <w:t>）</w:t>
                  </w:r>
                </w:p>
              </w:tc>
            </w:tr>
            <w:tr w:rsidR="00884B94" w:rsidRPr="00884B94" w:rsidTr="00FB151E">
              <w:trPr>
                <w:trHeight w:val="144"/>
                <w:jc w:val="center"/>
              </w:trPr>
              <w:tc>
                <w:tcPr>
                  <w:tcW w:w="1173" w:type="dxa"/>
                  <w:vMerge/>
                  <w:vAlign w:val="center"/>
                </w:tcPr>
                <w:p w:rsidR="00410FC8" w:rsidRPr="00884B94" w:rsidRDefault="00410FC8">
                  <w:pPr>
                    <w:adjustRightInd w:val="0"/>
                    <w:snapToGrid w:val="0"/>
                    <w:spacing w:line="240" w:lineRule="auto"/>
                    <w:jc w:val="center"/>
                    <w:rPr>
                      <w:b/>
                      <w:bCs/>
                      <w:sz w:val="21"/>
                      <w:szCs w:val="21"/>
                    </w:rPr>
                  </w:pPr>
                </w:p>
              </w:tc>
              <w:tc>
                <w:tcPr>
                  <w:tcW w:w="1137" w:type="dxa"/>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X</w:t>
                  </w:r>
                </w:p>
              </w:tc>
              <w:tc>
                <w:tcPr>
                  <w:tcW w:w="1263" w:type="dxa"/>
                  <w:vAlign w:val="center"/>
                </w:tcPr>
                <w:p w:rsidR="00410FC8" w:rsidRPr="00884B94" w:rsidRDefault="00E756E2">
                  <w:pPr>
                    <w:adjustRightInd w:val="0"/>
                    <w:snapToGrid w:val="0"/>
                    <w:spacing w:line="240" w:lineRule="auto"/>
                    <w:jc w:val="center"/>
                    <w:rPr>
                      <w:b/>
                      <w:bCs/>
                      <w:sz w:val="21"/>
                      <w:szCs w:val="21"/>
                    </w:rPr>
                  </w:pPr>
                  <w:r w:rsidRPr="00884B94">
                    <w:rPr>
                      <w:b/>
                      <w:bCs/>
                      <w:sz w:val="21"/>
                      <w:szCs w:val="21"/>
                    </w:rPr>
                    <w:t>Y</w:t>
                  </w:r>
                </w:p>
              </w:tc>
              <w:tc>
                <w:tcPr>
                  <w:tcW w:w="993" w:type="dxa"/>
                  <w:vMerge/>
                  <w:vAlign w:val="center"/>
                </w:tcPr>
                <w:p w:rsidR="00410FC8" w:rsidRPr="00884B94" w:rsidRDefault="00410FC8">
                  <w:pPr>
                    <w:adjustRightInd w:val="0"/>
                    <w:snapToGrid w:val="0"/>
                    <w:spacing w:line="240" w:lineRule="auto"/>
                    <w:jc w:val="center"/>
                    <w:rPr>
                      <w:b/>
                      <w:bCs/>
                      <w:sz w:val="21"/>
                      <w:szCs w:val="21"/>
                    </w:rPr>
                  </w:pPr>
                </w:p>
              </w:tc>
              <w:tc>
                <w:tcPr>
                  <w:tcW w:w="1327" w:type="dxa"/>
                  <w:vMerge/>
                  <w:vAlign w:val="center"/>
                </w:tcPr>
                <w:p w:rsidR="00410FC8" w:rsidRPr="00884B94" w:rsidRDefault="00410FC8">
                  <w:pPr>
                    <w:adjustRightInd w:val="0"/>
                    <w:snapToGrid w:val="0"/>
                    <w:spacing w:line="240" w:lineRule="auto"/>
                    <w:jc w:val="center"/>
                    <w:rPr>
                      <w:b/>
                      <w:bCs/>
                      <w:sz w:val="21"/>
                      <w:szCs w:val="21"/>
                    </w:rPr>
                  </w:pPr>
                </w:p>
              </w:tc>
              <w:tc>
                <w:tcPr>
                  <w:tcW w:w="1033" w:type="dxa"/>
                  <w:vMerge/>
                  <w:vAlign w:val="center"/>
                </w:tcPr>
                <w:p w:rsidR="00410FC8" w:rsidRPr="00884B94" w:rsidRDefault="00410FC8">
                  <w:pPr>
                    <w:adjustRightInd w:val="0"/>
                    <w:snapToGrid w:val="0"/>
                    <w:spacing w:line="240" w:lineRule="auto"/>
                    <w:jc w:val="center"/>
                    <w:rPr>
                      <w:b/>
                      <w:bCs/>
                      <w:sz w:val="21"/>
                      <w:szCs w:val="21"/>
                    </w:rPr>
                  </w:pPr>
                </w:p>
              </w:tc>
              <w:tc>
                <w:tcPr>
                  <w:tcW w:w="737" w:type="dxa"/>
                  <w:vMerge/>
                  <w:vAlign w:val="center"/>
                </w:tcPr>
                <w:p w:rsidR="00410FC8" w:rsidRPr="00884B94" w:rsidRDefault="00410FC8">
                  <w:pPr>
                    <w:adjustRightInd w:val="0"/>
                    <w:snapToGrid w:val="0"/>
                    <w:spacing w:line="240" w:lineRule="auto"/>
                    <w:jc w:val="center"/>
                    <w:rPr>
                      <w:b/>
                      <w:bCs/>
                      <w:sz w:val="21"/>
                      <w:szCs w:val="21"/>
                    </w:rPr>
                  </w:pPr>
                </w:p>
              </w:tc>
              <w:tc>
                <w:tcPr>
                  <w:tcW w:w="1407" w:type="dxa"/>
                  <w:vMerge/>
                  <w:vAlign w:val="center"/>
                </w:tcPr>
                <w:p w:rsidR="00410FC8" w:rsidRPr="00884B94" w:rsidRDefault="00410FC8">
                  <w:pPr>
                    <w:adjustRightInd w:val="0"/>
                    <w:snapToGrid w:val="0"/>
                    <w:spacing w:line="240" w:lineRule="auto"/>
                    <w:jc w:val="center"/>
                    <w:rPr>
                      <w:b/>
                      <w:bCs/>
                      <w:sz w:val="21"/>
                      <w:szCs w:val="21"/>
                    </w:rPr>
                  </w:pP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牛家舍</w:t>
                  </w:r>
                </w:p>
              </w:tc>
              <w:tc>
                <w:tcPr>
                  <w:tcW w:w="1137" w:type="dxa"/>
                  <w:vAlign w:val="center"/>
                </w:tcPr>
                <w:p w:rsidR="00410FC8" w:rsidRPr="00884B94" w:rsidRDefault="00E756E2" w:rsidP="00E32242">
                  <w:pPr>
                    <w:adjustRightInd w:val="0"/>
                    <w:snapToGrid w:val="0"/>
                    <w:spacing w:line="240" w:lineRule="auto"/>
                    <w:rPr>
                      <w:sz w:val="21"/>
                      <w:szCs w:val="21"/>
                    </w:rPr>
                  </w:pPr>
                  <w:r w:rsidRPr="00884B94">
                    <w:rPr>
                      <w:rFonts w:hint="eastAsia"/>
                      <w:sz w:val="21"/>
                      <w:szCs w:val="21"/>
                    </w:rPr>
                    <w:t>765296.98</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3628836.95</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约</w:t>
                  </w:r>
                  <w:r w:rsidRPr="00884B94">
                    <w:rPr>
                      <w:rFonts w:hAnsi="宋体"/>
                      <w:sz w:val="21"/>
                      <w:szCs w:val="21"/>
                    </w:rPr>
                    <w:t>120</w:t>
                  </w:r>
                  <w:r w:rsidRPr="00884B94">
                    <w:rPr>
                      <w:rFonts w:hAnsi="宋体" w:hint="eastAsia"/>
                      <w:sz w:val="21"/>
                      <w:szCs w:val="21"/>
                    </w:rPr>
                    <w:t>人</w:t>
                  </w:r>
                </w:p>
              </w:tc>
              <w:tc>
                <w:tcPr>
                  <w:tcW w:w="1033"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二类区</w:t>
                  </w:r>
                </w:p>
              </w:tc>
              <w:tc>
                <w:tcPr>
                  <w:tcW w:w="73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S</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400</w:t>
                  </w:r>
                  <w:r w:rsidRPr="00884B94">
                    <w:rPr>
                      <w:rFonts w:hAnsi="宋体"/>
                      <w:sz w:val="21"/>
                      <w:szCs w:val="21"/>
                    </w:rPr>
                    <w:t>m</w:t>
                  </w: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北沟村</w:t>
                  </w:r>
                </w:p>
              </w:tc>
              <w:tc>
                <w:tcPr>
                  <w:tcW w:w="1137"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766164.74</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3630041.10</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约</w:t>
                  </w:r>
                  <w:r w:rsidRPr="00884B94">
                    <w:rPr>
                      <w:rFonts w:hAnsi="宋体"/>
                      <w:sz w:val="21"/>
                      <w:szCs w:val="21"/>
                    </w:rPr>
                    <w:t>120</w:t>
                  </w:r>
                  <w:r w:rsidRPr="00884B94">
                    <w:rPr>
                      <w:rFonts w:hAnsi="宋体" w:hint="eastAsia"/>
                      <w:sz w:val="21"/>
                      <w:szCs w:val="21"/>
                    </w:rPr>
                    <w:t>人</w:t>
                  </w:r>
                </w:p>
              </w:tc>
              <w:tc>
                <w:tcPr>
                  <w:tcW w:w="1033" w:type="dxa"/>
                  <w:vMerge/>
                  <w:vAlign w:val="center"/>
                </w:tcPr>
                <w:p w:rsidR="00410FC8" w:rsidRPr="00884B94" w:rsidRDefault="00410FC8">
                  <w:pPr>
                    <w:adjustRightInd w:val="0"/>
                    <w:snapToGrid w:val="0"/>
                    <w:spacing w:line="240" w:lineRule="auto"/>
                    <w:jc w:val="center"/>
                    <w:rPr>
                      <w:sz w:val="21"/>
                      <w:szCs w:val="21"/>
                    </w:rPr>
                  </w:pPr>
                </w:p>
              </w:tc>
              <w:tc>
                <w:tcPr>
                  <w:tcW w:w="73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N</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100m</w:t>
                  </w: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新民村</w:t>
                  </w:r>
                </w:p>
              </w:tc>
              <w:tc>
                <w:tcPr>
                  <w:tcW w:w="1137"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764270.90</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3628863.30</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约</w:t>
                  </w:r>
                  <w:r w:rsidRPr="00884B94">
                    <w:rPr>
                      <w:rFonts w:hAnsi="宋体" w:hint="eastAsia"/>
                      <w:sz w:val="21"/>
                      <w:szCs w:val="21"/>
                    </w:rPr>
                    <w:t>60</w:t>
                  </w:r>
                  <w:r w:rsidRPr="00884B94">
                    <w:rPr>
                      <w:rFonts w:hAnsi="宋体" w:hint="eastAsia"/>
                      <w:sz w:val="21"/>
                      <w:szCs w:val="21"/>
                    </w:rPr>
                    <w:t>人</w:t>
                  </w:r>
                </w:p>
              </w:tc>
              <w:tc>
                <w:tcPr>
                  <w:tcW w:w="1033" w:type="dxa"/>
                  <w:vMerge/>
                  <w:vAlign w:val="center"/>
                </w:tcPr>
                <w:p w:rsidR="00410FC8" w:rsidRPr="00884B94" w:rsidRDefault="00410FC8">
                  <w:pPr>
                    <w:adjustRightInd w:val="0"/>
                    <w:snapToGrid w:val="0"/>
                    <w:spacing w:line="240" w:lineRule="auto"/>
                    <w:jc w:val="center"/>
                    <w:rPr>
                      <w:sz w:val="21"/>
                      <w:szCs w:val="21"/>
                    </w:rPr>
                  </w:pPr>
                </w:p>
              </w:tc>
              <w:tc>
                <w:tcPr>
                  <w:tcW w:w="73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SW</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700m</w:t>
                  </w: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新河村</w:t>
                  </w:r>
                </w:p>
              </w:tc>
              <w:tc>
                <w:tcPr>
                  <w:tcW w:w="1137"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765064.78</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3628614.03</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约</w:t>
                  </w:r>
                  <w:r w:rsidRPr="00884B94">
                    <w:rPr>
                      <w:rFonts w:hAnsi="宋体" w:hint="eastAsia"/>
                      <w:sz w:val="21"/>
                      <w:szCs w:val="21"/>
                    </w:rPr>
                    <w:t>100</w:t>
                  </w:r>
                  <w:r w:rsidRPr="00884B94">
                    <w:rPr>
                      <w:rFonts w:hAnsi="宋体" w:hint="eastAsia"/>
                      <w:sz w:val="21"/>
                      <w:szCs w:val="21"/>
                    </w:rPr>
                    <w:t>人</w:t>
                  </w:r>
                </w:p>
              </w:tc>
              <w:tc>
                <w:tcPr>
                  <w:tcW w:w="1033" w:type="dxa"/>
                  <w:vMerge/>
                  <w:vAlign w:val="center"/>
                </w:tcPr>
                <w:p w:rsidR="00410FC8" w:rsidRPr="00884B94" w:rsidRDefault="00410FC8">
                  <w:pPr>
                    <w:adjustRightInd w:val="0"/>
                    <w:snapToGrid w:val="0"/>
                    <w:spacing w:line="240" w:lineRule="auto"/>
                    <w:jc w:val="center"/>
                    <w:rPr>
                      <w:sz w:val="21"/>
                      <w:szCs w:val="21"/>
                    </w:rPr>
                  </w:pPr>
                </w:p>
              </w:tc>
              <w:tc>
                <w:tcPr>
                  <w:tcW w:w="73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SW</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400m</w:t>
                  </w: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唐家圩</w:t>
                  </w:r>
                </w:p>
              </w:tc>
              <w:tc>
                <w:tcPr>
                  <w:tcW w:w="1137"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765676.98</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3629642.65</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lang w:val="zh-CN"/>
                    </w:rPr>
                  </w:pPr>
                  <w:r w:rsidRPr="00884B94">
                    <w:rPr>
                      <w:rFonts w:hAnsi="宋体" w:hint="eastAsia"/>
                      <w:sz w:val="21"/>
                      <w:szCs w:val="21"/>
                    </w:rPr>
                    <w:t>约</w:t>
                  </w:r>
                  <w:r w:rsidRPr="00884B94">
                    <w:rPr>
                      <w:rFonts w:hAnsi="宋体" w:hint="eastAsia"/>
                      <w:sz w:val="21"/>
                      <w:szCs w:val="21"/>
                    </w:rPr>
                    <w:t>100</w:t>
                  </w:r>
                  <w:r w:rsidRPr="00884B94">
                    <w:rPr>
                      <w:rFonts w:hAnsi="宋体" w:hint="eastAsia"/>
                      <w:sz w:val="21"/>
                      <w:szCs w:val="21"/>
                    </w:rPr>
                    <w:t>人</w:t>
                  </w:r>
                </w:p>
              </w:tc>
              <w:tc>
                <w:tcPr>
                  <w:tcW w:w="1033" w:type="dxa"/>
                  <w:vMerge/>
                  <w:vAlign w:val="center"/>
                </w:tcPr>
                <w:p w:rsidR="00410FC8" w:rsidRPr="00884B94" w:rsidRDefault="00410FC8">
                  <w:pPr>
                    <w:adjustRightInd w:val="0"/>
                    <w:snapToGrid w:val="0"/>
                    <w:spacing w:line="240" w:lineRule="auto"/>
                    <w:jc w:val="center"/>
                    <w:rPr>
                      <w:sz w:val="21"/>
                      <w:szCs w:val="21"/>
                    </w:rPr>
                  </w:pPr>
                </w:p>
              </w:tc>
              <w:tc>
                <w:tcPr>
                  <w:tcW w:w="73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S</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200m</w:t>
                  </w:r>
                </w:p>
              </w:tc>
            </w:tr>
            <w:tr w:rsidR="00884B94" w:rsidRPr="00884B94" w:rsidTr="00FB151E">
              <w:trPr>
                <w:trHeight w:val="470"/>
                <w:jc w:val="center"/>
              </w:trPr>
              <w:tc>
                <w:tcPr>
                  <w:tcW w:w="117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邵朱沟</w:t>
                  </w:r>
                </w:p>
              </w:tc>
              <w:tc>
                <w:tcPr>
                  <w:tcW w:w="1137"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764247.07</w:t>
                  </w:r>
                </w:p>
              </w:tc>
              <w:tc>
                <w:tcPr>
                  <w:tcW w:w="1263"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3629603.23</w:t>
                  </w:r>
                </w:p>
              </w:tc>
              <w:tc>
                <w:tcPr>
                  <w:tcW w:w="99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居住区</w:t>
                  </w:r>
                </w:p>
              </w:tc>
              <w:tc>
                <w:tcPr>
                  <w:tcW w:w="1327" w:type="dxa"/>
                  <w:vAlign w:val="center"/>
                </w:tcPr>
                <w:p w:rsidR="00410FC8" w:rsidRPr="00884B94" w:rsidRDefault="00E756E2">
                  <w:pPr>
                    <w:snapToGrid w:val="0"/>
                    <w:spacing w:line="240" w:lineRule="auto"/>
                    <w:jc w:val="center"/>
                    <w:rPr>
                      <w:sz w:val="21"/>
                      <w:szCs w:val="21"/>
                      <w:lang w:val="zh-CN"/>
                    </w:rPr>
                  </w:pPr>
                  <w:r w:rsidRPr="00884B94">
                    <w:rPr>
                      <w:rFonts w:hAnsi="宋体" w:hint="eastAsia"/>
                      <w:sz w:val="21"/>
                      <w:szCs w:val="21"/>
                    </w:rPr>
                    <w:t>约</w:t>
                  </w:r>
                  <w:r w:rsidRPr="00884B94">
                    <w:rPr>
                      <w:rFonts w:hAnsi="宋体" w:hint="eastAsia"/>
                      <w:sz w:val="21"/>
                      <w:szCs w:val="21"/>
                    </w:rPr>
                    <w:t>180</w:t>
                  </w:r>
                  <w:r w:rsidRPr="00884B94">
                    <w:rPr>
                      <w:rFonts w:hAnsi="宋体" w:hint="eastAsia"/>
                      <w:sz w:val="21"/>
                      <w:szCs w:val="21"/>
                    </w:rPr>
                    <w:t>人</w:t>
                  </w:r>
                </w:p>
              </w:tc>
              <w:tc>
                <w:tcPr>
                  <w:tcW w:w="1033" w:type="dxa"/>
                  <w:vMerge/>
                  <w:vAlign w:val="center"/>
                </w:tcPr>
                <w:p w:rsidR="00410FC8" w:rsidRPr="00884B94" w:rsidRDefault="00410FC8">
                  <w:pPr>
                    <w:adjustRightInd w:val="0"/>
                    <w:snapToGrid w:val="0"/>
                    <w:spacing w:line="240" w:lineRule="auto"/>
                    <w:jc w:val="center"/>
                    <w:rPr>
                      <w:sz w:val="21"/>
                      <w:szCs w:val="21"/>
                    </w:rPr>
                  </w:pPr>
                </w:p>
              </w:tc>
              <w:tc>
                <w:tcPr>
                  <w:tcW w:w="73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W</w:t>
                  </w:r>
                </w:p>
              </w:tc>
              <w:tc>
                <w:tcPr>
                  <w:tcW w:w="1407"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500m</w:t>
                  </w:r>
                </w:p>
              </w:tc>
            </w:tr>
          </w:tbl>
          <w:p w:rsidR="00F848BB" w:rsidRPr="00884B94" w:rsidRDefault="00F848BB" w:rsidP="00F848BB">
            <w:pPr>
              <w:adjustRightInd w:val="0"/>
              <w:snapToGrid w:val="0"/>
              <w:spacing w:line="240" w:lineRule="auto"/>
              <w:jc w:val="center"/>
              <w:rPr>
                <w:b/>
              </w:rPr>
            </w:pPr>
            <w:r w:rsidRPr="00884B94">
              <w:rPr>
                <w:b/>
              </w:rPr>
              <w:t>表</w:t>
            </w:r>
            <w:r w:rsidRPr="00884B94">
              <w:rPr>
                <w:b/>
              </w:rPr>
              <w:t>3-</w:t>
            </w:r>
            <w:r w:rsidR="00F405D7" w:rsidRPr="00884B94">
              <w:rPr>
                <w:rFonts w:hint="eastAsia"/>
                <w:b/>
              </w:rPr>
              <w:t>7</w:t>
            </w:r>
            <w:r w:rsidRPr="00884B94">
              <w:rPr>
                <w:b/>
              </w:rPr>
              <w:t xml:space="preserve">  </w:t>
            </w:r>
            <w:r w:rsidRPr="00884B94">
              <w:rPr>
                <w:b/>
                <w:bCs/>
              </w:rPr>
              <w:t>建设项目地表水</w:t>
            </w:r>
            <w:r w:rsidRPr="00884B94">
              <w:rPr>
                <w:b/>
              </w:rPr>
              <w:t>环境保护目标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851"/>
              <w:gridCol w:w="708"/>
              <w:gridCol w:w="567"/>
              <w:gridCol w:w="709"/>
              <w:gridCol w:w="709"/>
              <w:gridCol w:w="567"/>
              <w:gridCol w:w="567"/>
              <w:gridCol w:w="848"/>
            </w:tblGrid>
            <w:tr w:rsidR="00884B94" w:rsidRPr="00884B94" w:rsidTr="00FB151E">
              <w:trPr>
                <w:trHeight w:val="315"/>
                <w:jc w:val="center"/>
              </w:trPr>
              <w:tc>
                <w:tcPr>
                  <w:tcW w:w="709" w:type="dxa"/>
                  <w:vMerge w:val="restart"/>
                  <w:tcBorders>
                    <w:top w:val="single" w:sz="12" w:space="0" w:color="auto"/>
                    <w:left w:val="nil"/>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保护对象</w:t>
                  </w:r>
                </w:p>
              </w:tc>
              <w:tc>
                <w:tcPr>
                  <w:tcW w:w="2835" w:type="dxa"/>
                  <w:vMerge w:val="restart"/>
                  <w:tcBorders>
                    <w:top w:val="single" w:sz="12" w:space="0" w:color="auto"/>
                    <w:left w:val="single" w:sz="4"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保护内容</w:t>
                  </w:r>
                </w:p>
              </w:tc>
              <w:tc>
                <w:tcPr>
                  <w:tcW w:w="2835" w:type="dxa"/>
                  <w:gridSpan w:val="4"/>
                  <w:tcBorders>
                    <w:top w:val="single" w:sz="12" w:space="0" w:color="auto"/>
                    <w:left w:val="single" w:sz="2"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相对厂</w:t>
                  </w:r>
                  <w:r w:rsidR="006375A0" w:rsidRPr="00884B94">
                    <w:rPr>
                      <w:rFonts w:hint="eastAsia"/>
                      <w:sz w:val="21"/>
                      <w:szCs w:val="21"/>
                    </w:rPr>
                    <w:t>界</w:t>
                  </w:r>
                  <w:r w:rsidRPr="00884B94">
                    <w:rPr>
                      <w:sz w:val="21"/>
                      <w:szCs w:val="21"/>
                    </w:rPr>
                    <w:t>m</w:t>
                  </w:r>
                </w:p>
              </w:tc>
              <w:tc>
                <w:tcPr>
                  <w:tcW w:w="1843" w:type="dxa"/>
                  <w:gridSpan w:val="3"/>
                  <w:tcBorders>
                    <w:top w:val="single" w:sz="12" w:space="0" w:color="auto"/>
                    <w:left w:val="single" w:sz="4"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相对排放口</w:t>
                  </w:r>
                  <w:r w:rsidRPr="00884B94">
                    <w:rPr>
                      <w:sz w:val="21"/>
                      <w:szCs w:val="21"/>
                    </w:rPr>
                    <w:t>m</w:t>
                  </w:r>
                </w:p>
              </w:tc>
              <w:tc>
                <w:tcPr>
                  <w:tcW w:w="848" w:type="dxa"/>
                  <w:vMerge w:val="restart"/>
                  <w:tcBorders>
                    <w:top w:val="single" w:sz="12" w:space="0" w:color="auto"/>
                    <w:left w:val="single" w:sz="2" w:space="0" w:color="auto"/>
                    <w:bottom w:val="single" w:sz="4" w:space="0" w:color="auto"/>
                    <w:right w:val="nil"/>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与本项目的水利联系</w:t>
                  </w:r>
                </w:p>
              </w:tc>
            </w:tr>
            <w:tr w:rsidR="00884B94" w:rsidRPr="00884B94" w:rsidTr="00FB151E">
              <w:trPr>
                <w:trHeight w:val="315"/>
                <w:jc w:val="center"/>
              </w:trPr>
              <w:tc>
                <w:tcPr>
                  <w:tcW w:w="709" w:type="dxa"/>
                  <w:vMerge/>
                  <w:tcBorders>
                    <w:top w:val="single" w:sz="12" w:space="0" w:color="auto"/>
                    <w:left w:val="nil"/>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2835" w:type="dxa"/>
                  <w:vMerge/>
                  <w:tcBorders>
                    <w:top w:val="single" w:sz="12" w:space="0" w:color="auto"/>
                    <w:left w:val="single" w:sz="4"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rFonts w:hint="eastAsia"/>
                      <w:sz w:val="21"/>
                      <w:szCs w:val="21"/>
                    </w:rPr>
                    <w:t>距离</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坐标</w:t>
                  </w:r>
                </w:p>
              </w:tc>
              <w:tc>
                <w:tcPr>
                  <w:tcW w:w="709" w:type="dxa"/>
                  <w:vMerge w:val="restart"/>
                  <w:tcBorders>
                    <w:top w:val="single" w:sz="2" w:space="0" w:color="auto"/>
                    <w:left w:val="single" w:sz="2"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高差</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距离</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坐标</w:t>
                  </w:r>
                </w:p>
              </w:tc>
              <w:tc>
                <w:tcPr>
                  <w:tcW w:w="848" w:type="dxa"/>
                  <w:vMerge/>
                  <w:tcBorders>
                    <w:top w:val="single" w:sz="12" w:space="0" w:color="auto"/>
                    <w:left w:val="single" w:sz="2" w:space="0" w:color="auto"/>
                    <w:bottom w:val="single" w:sz="4" w:space="0" w:color="auto"/>
                    <w:right w:val="nil"/>
                  </w:tcBorders>
                  <w:vAlign w:val="center"/>
                </w:tcPr>
                <w:p w:rsidR="00F848BB" w:rsidRPr="00884B94" w:rsidRDefault="00F848BB" w:rsidP="00D31AA8">
                  <w:pPr>
                    <w:adjustRightInd w:val="0"/>
                    <w:snapToGrid w:val="0"/>
                    <w:spacing w:line="240" w:lineRule="auto"/>
                    <w:jc w:val="center"/>
                    <w:rPr>
                      <w:sz w:val="21"/>
                      <w:szCs w:val="21"/>
                    </w:rPr>
                  </w:pPr>
                </w:p>
              </w:tc>
            </w:tr>
            <w:tr w:rsidR="00884B94" w:rsidRPr="00884B94" w:rsidTr="00FB151E">
              <w:trPr>
                <w:trHeight w:val="225"/>
                <w:jc w:val="center"/>
              </w:trPr>
              <w:tc>
                <w:tcPr>
                  <w:tcW w:w="709" w:type="dxa"/>
                  <w:vMerge/>
                  <w:tcBorders>
                    <w:top w:val="single" w:sz="12" w:space="0" w:color="auto"/>
                    <w:left w:val="nil"/>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2835" w:type="dxa"/>
                  <w:vMerge/>
                  <w:tcBorders>
                    <w:top w:val="single" w:sz="12" w:space="0" w:color="auto"/>
                    <w:left w:val="single" w:sz="4"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851" w:type="dxa"/>
                  <w:vMerge/>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708" w:type="dxa"/>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X</w:t>
                  </w:r>
                </w:p>
              </w:tc>
              <w:tc>
                <w:tcPr>
                  <w:tcW w:w="567" w:type="dxa"/>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Y</w:t>
                  </w:r>
                </w:p>
              </w:tc>
              <w:tc>
                <w:tcPr>
                  <w:tcW w:w="709" w:type="dxa"/>
                  <w:vMerge/>
                  <w:tcBorders>
                    <w:top w:val="single" w:sz="2" w:space="0" w:color="auto"/>
                    <w:left w:val="single" w:sz="2" w:space="0" w:color="auto"/>
                    <w:bottom w:val="single" w:sz="4"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709" w:type="dxa"/>
                  <w:vMerge/>
                  <w:tcBorders>
                    <w:top w:val="single" w:sz="2" w:space="0" w:color="auto"/>
                    <w:left w:val="single" w:sz="4"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p>
              </w:tc>
              <w:tc>
                <w:tcPr>
                  <w:tcW w:w="567" w:type="dxa"/>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X</w:t>
                  </w:r>
                </w:p>
              </w:tc>
              <w:tc>
                <w:tcPr>
                  <w:tcW w:w="567" w:type="dxa"/>
                  <w:tcBorders>
                    <w:top w:val="single" w:sz="2" w:space="0" w:color="auto"/>
                    <w:left w:val="single" w:sz="2" w:space="0" w:color="auto"/>
                    <w:bottom w:val="single" w:sz="4"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Y</w:t>
                  </w:r>
                </w:p>
              </w:tc>
              <w:tc>
                <w:tcPr>
                  <w:tcW w:w="848" w:type="dxa"/>
                  <w:vMerge/>
                  <w:tcBorders>
                    <w:top w:val="single" w:sz="12" w:space="0" w:color="auto"/>
                    <w:left w:val="single" w:sz="2" w:space="0" w:color="auto"/>
                    <w:bottom w:val="single" w:sz="4" w:space="0" w:color="auto"/>
                    <w:right w:val="nil"/>
                  </w:tcBorders>
                  <w:vAlign w:val="center"/>
                </w:tcPr>
                <w:p w:rsidR="00F848BB" w:rsidRPr="00884B94" w:rsidRDefault="00F848BB" w:rsidP="00D31AA8">
                  <w:pPr>
                    <w:adjustRightInd w:val="0"/>
                    <w:snapToGrid w:val="0"/>
                    <w:spacing w:line="240" w:lineRule="auto"/>
                    <w:jc w:val="center"/>
                    <w:rPr>
                      <w:sz w:val="21"/>
                      <w:szCs w:val="21"/>
                    </w:rPr>
                  </w:pPr>
                </w:p>
              </w:tc>
            </w:tr>
            <w:tr w:rsidR="00884B94" w:rsidRPr="00884B94" w:rsidTr="00FB151E">
              <w:trPr>
                <w:trHeight w:val="708"/>
                <w:jc w:val="center"/>
              </w:trPr>
              <w:tc>
                <w:tcPr>
                  <w:tcW w:w="709" w:type="dxa"/>
                  <w:tcBorders>
                    <w:top w:val="single" w:sz="4" w:space="0" w:color="auto"/>
                    <w:left w:val="nil"/>
                    <w:bottom w:val="single" w:sz="12"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rFonts w:hAnsi="宋体" w:hint="eastAsia"/>
                      <w:sz w:val="21"/>
                      <w:szCs w:val="21"/>
                    </w:rPr>
                    <w:lastRenderedPageBreak/>
                    <w:t>卤</w:t>
                  </w:r>
                  <w:proofErr w:type="gramStart"/>
                  <w:r w:rsidRPr="00884B94">
                    <w:rPr>
                      <w:rFonts w:hAnsi="宋体" w:hint="eastAsia"/>
                      <w:sz w:val="21"/>
                      <w:szCs w:val="21"/>
                    </w:rPr>
                    <w:t>汀</w:t>
                  </w:r>
                  <w:proofErr w:type="gramEnd"/>
                  <w:r w:rsidRPr="00884B94">
                    <w:rPr>
                      <w:rFonts w:hAnsi="宋体" w:hint="eastAsia"/>
                      <w:sz w:val="21"/>
                      <w:szCs w:val="21"/>
                    </w:rPr>
                    <w:t>河</w:t>
                  </w:r>
                </w:p>
              </w:tc>
              <w:tc>
                <w:tcPr>
                  <w:tcW w:w="2835" w:type="dxa"/>
                  <w:tcBorders>
                    <w:top w:val="single" w:sz="4" w:space="0" w:color="auto"/>
                    <w:left w:val="single" w:sz="4" w:space="0" w:color="auto"/>
                    <w:bottom w:val="single" w:sz="12" w:space="0" w:color="auto"/>
                    <w:right w:val="single" w:sz="4" w:space="0" w:color="auto"/>
                  </w:tcBorders>
                  <w:vAlign w:val="center"/>
                </w:tcPr>
                <w:p w:rsidR="00F848BB" w:rsidRPr="00884B94" w:rsidRDefault="00F848BB" w:rsidP="00F848BB">
                  <w:pPr>
                    <w:adjustRightInd w:val="0"/>
                    <w:snapToGrid w:val="0"/>
                    <w:spacing w:line="240" w:lineRule="auto"/>
                    <w:jc w:val="center"/>
                    <w:rPr>
                      <w:sz w:val="21"/>
                      <w:szCs w:val="21"/>
                    </w:rPr>
                  </w:pPr>
                  <w:r w:rsidRPr="00884B94">
                    <w:rPr>
                      <w:sz w:val="21"/>
                      <w:szCs w:val="21"/>
                    </w:rPr>
                    <w:t>《地表水环境质量标准》（</w:t>
                  </w:r>
                  <w:r w:rsidRPr="00884B94">
                    <w:rPr>
                      <w:sz w:val="21"/>
                      <w:szCs w:val="21"/>
                    </w:rPr>
                    <w:t>GB3838-2002</w:t>
                  </w:r>
                  <w:r w:rsidRPr="00884B94">
                    <w:rPr>
                      <w:sz w:val="21"/>
                      <w:szCs w:val="21"/>
                    </w:rPr>
                    <w:t>）</w:t>
                  </w:r>
                  <w:r w:rsidRPr="00884B94">
                    <w:rPr>
                      <w:rFonts w:hint="eastAsia"/>
                      <w:sz w:val="21"/>
                      <w:szCs w:val="21"/>
                    </w:rPr>
                    <w:t>III</w:t>
                  </w:r>
                  <w:r w:rsidRPr="00884B94">
                    <w:rPr>
                      <w:sz w:val="21"/>
                      <w:szCs w:val="21"/>
                    </w:rPr>
                    <w:t>类水体</w:t>
                  </w:r>
                </w:p>
              </w:tc>
              <w:tc>
                <w:tcPr>
                  <w:tcW w:w="851" w:type="dxa"/>
                  <w:tcBorders>
                    <w:top w:val="single" w:sz="4" w:space="0" w:color="auto"/>
                    <w:left w:val="single" w:sz="2" w:space="0" w:color="auto"/>
                    <w:bottom w:val="single" w:sz="12" w:space="0" w:color="auto"/>
                    <w:right w:val="single" w:sz="2"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rFonts w:hint="eastAsia"/>
                      <w:sz w:val="21"/>
                      <w:szCs w:val="21"/>
                    </w:rPr>
                    <w:t>200</w:t>
                  </w:r>
                </w:p>
              </w:tc>
              <w:tc>
                <w:tcPr>
                  <w:tcW w:w="708" w:type="dxa"/>
                  <w:tcBorders>
                    <w:top w:val="single" w:sz="4" w:space="0" w:color="auto"/>
                    <w:left w:val="single" w:sz="2" w:space="0" w:color="auto"/>
                    <w:bottom w:val="single" w:sz="12" w:space="0" w:color="auto"/>
                    <w:right w:val="single" w:sz="2" w:space="0" w:color="auto"/>
                  </w:tcBorders>
                  <w:vAlign w:val="center"/>
                </w:tcPr>
                <w:p w:rsidR="00F848BB" w:rsidRPr="00884B94" w:rsidRDefault="00A50890" w:rsidP="00F848BB">
                  <w:pPr>
                    <w:adjustRightInd w:val="0"/>
                    <w:snapToGrid w:val="0"/>
                    <w:spacing w:line="240" w:lineRule="auto"/>
                    <w:jc w:val="center"/>
                    <w:rPr>
                      <w:sz w:val="21"/>
                      <w:szCs w:val="21"/>
                    </w:rPr>
                  </w:pPr>
                  <w:r w:rsidRPr="00884B94">
                    <w:rPr>
                      <w:rFonts w:hint="eastAsia"/>
                      <w:sz w:val="21"/>
                      <w:szCs w:val="21"/>
                    </w:rPr>
                    <w:t>200</w:t>
                  </w:r>
                </w:p>
              </w:tc>
              <w:tc>
                <w:tcPr>
                  <w:tcW w:w="567" w:type="dxa"/>
                  <w:tcBorders>
                    <w:top w:val="single" w:sz="4" w:space="0" w:color="auto"/>
                    <w:left w:val="single" w:sz="2" w:space="0" w:color="auto"/>
                    <w:bottom w:val="single" w:sz="12" w:space="0" w:color="auto"/>
                    <w:right w:val="single" w:sz="2" w:space="0" w:color="auto"/>
                  </w:tcBorders>
                  <w:vAlign w:val="center"/>
                </w:tcPr>
                <w:p w:rsidR="00F848BB" w:rsidRPr="00884B94" w:rsidRDefault="00A50890" w:rsidP="00D31AA8">
                  <w:pPr>
                    <w:adjustRightInd w:val="0"/>
                    <w:snapToGrid w:val="0"/>
                    <w:spacing w:line="240" w:lineRule="auto"/>
                    <w:jc w:val="center"/>
                    <w:rPr>
                      <w:sz w:val="21"/>
                      <w:szCs w:val="21"/>
                    </w:rPr>
                  </w:pPr>
                  <w:r w:rsidRPr="00884B94">
                    <w:rPr>
                      <w:rFonts w:hint="eastAsia"/>
                      <w:sz w:val="21"/>
                      <w:szCs w:val="21"/>
                    </w:rPr>
                    <w:t>0</w:t>
                  </w:r>
                </w:p>
              </w:tc>
              <w:tc>
                <w:tcPr>
                  <w:tcW w:w="709" w:type="dxa"/>
                  <w:tcBorders>
                    <w:top w:val="single" w:sz="4" w:space="0" w:color="auto"/>
                    <w:left w:val="single" w:sz="2" w:space="0" w:color="auto"/>
                    <w:bottom w:val="single" w:sz="12" w:space="0" w:color="auto"/>
                    <w:right w:val="single" w:sz="4" w:space="0" w:color="auto"/>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0</w:t>
                  </w:r>
                </w:p>
              </w:tc>
              <w:tc>
                <w:tcPr>
                  <w:tcW w:w="709" w:type="dxa"/>
                  <w:tcBorders>
                    <w:top w:val="single" w:sz="4" w:space="0" w:color="auto"/>
                    <w:left w:val="single" w:sz="4" w:space="0" w:color="auto"/>
                    <w:bottom w:val="single" w:sz="12" w:space="0" w:color="auto"/>
                    <w:right w:val="single" w:sz="2" w:space="0" w:color="auto"/>
                  </w:tcBorders>
                  <w:vAlign w:val="center"/>
                </w:tcPr>
                <w:p w:rsidR="00F848BB" w:rsidRPr="00884B94" w:rsidRDefault="00011EBB" w:rsidP="00D31AA8">
                  <w:pPr>
                    <w:adjustRightInd w:val="0"/>
                    <w:snapToGrid w:val="0"/>
                    <w:spacing w:line="240" w:lineRule="auto"/>
                    <w:jc w:val="center"/>
                    <w:rPr>
                      <w:sz w:val="21"/>
                      <w:szCs w:val="21"/>
                    </w:rPr>
                  </w:pPr>
                  <w:r w:rsidRPr="00884B94">
                    <w:rPr>
                      <w:rFonts w:hint="eastAsia"/>
                      <w:sz w:val="21"/>
                      <w:szCs w:val="21"/>
                    </w:rPr>
                    <w:t>/</w:t>
                  </w:r>
                </w:p>
              </w:tc>
              <w:tc>
                <w:tcPr>
                  <w:tcW w:w="567" w:type="dxa"/>
                  <w:tcBorders>
                    <w:top w:val="single" w:sz="4" w:space="0" w:color="auto"/>
                    <w:left w:val="single" w:sz="2" w:space="0" w:color="auto"/>
                    <w:bottom w:val="single" w:sz="12" w:space="0" w:color="auto"/>
                    <w:right w:val="single" w:sz="2" w:space="0" w:color="auto"/>
                  </w:tcBorders>
                  <w:vAlign w:val="center"/>
                </w:tcPr>
                <w:p w:rsidR="00F848BB" w:rsidRPr="00884B94" w:rsidRDefault="00011EBB" w:rsidP="00D31AA8">
                  <w:pPr>
                    <w:adjustRightInd w:val="0"/>
                    <w:snapToGrid w:val="0"/>
                    <w:spacing w:line="240" w:lineRule="auto"/>
                    <w:jc w:val="center"/>
                    <w:rPr>
                      <w:sz w:val="21"/>
                      <w:szCs w:val="21"/>
                    </w:rPr>
                  </w:pPr>
                  <w:r w:rsidRPr="00884B94">
                    <w:rPr>
                      <w:rFonts w:hint="eastAsia"/>
                      <w:sz w:val="21"/>
                      <w:szCs w:val="21"/>
                    </w:rPr>
                    <w:t>/</w:t>
                  </w:r>
                </w:p>
              </w:tc>
              <w:tc>
                <w:tcPr>
                  <w:tcW w:w="567" w:type="dxa"/>
                  <w:tcBorders>
                    <w:top w:val="single" w:sz="4" w:space="0" w:color="auto"/>
                    <w:left w:val="single" w:sz="2" w:space="0" w:color="auto"/>
                    <w:bottom w:val="single" w:sz="12" w:space="0" w:color="auto"/>
                    <w:right w:val="single" w:sz="2" w:space="0" w:color="auto"/>
                  </w:tcBorders>
                  <w:vAlign w:val="center"/>
                </w:tcPr>
                <w:p w:rsidR="00F848BB" w:rsidRPr="00884B94" w:rsidRDefault="00011EBB" w:rsidP="00D31AA8">
                  <w:pPr>
                    <w:adjustRightInd w:val="0"/>
                    <w:snapToGrid w:val="0"/>
                    <w:spacing w:line="240" w:lineRule="auto"/>
                    <w:jc w:val="center"/>
                    <w:rPr>
                      <w:sz w:val="21"/>
                      <w:szCs w:val="21"/>
                    </w:rPr>
                  </w:pPr>
                  <w:r w:rsidRPr="00884B94">
                    <w:rPr>
                      <w:rFonts w:hint="eastAsia"/>
                      <w:sz w:val="21"/>
                      <w:szCs w:val="21"/>
                    </w:rPr>
                    <w:t>/</w:t>
                  </w:r>
                </w:p>
              </w:tc>
              <w:tc>
                <w:tcPr>
                  <w:tcW w:w="848" w:type="dxa"/>
                  <w:tcBorders>
                    <w:top w:val="single" w:sz="4" w:space="0" w:color="auto"/>
                    <w:left w:val="single" w:sz="2" w:space="0" w:color="auto"/>
                    <w:bottom w:val="single" w:sz="12" w:space="0" w:color="auto"/>
                    <w:right w:val="nil"/>
                  </w:tcBorders>
                  <w:vAlign w:val="center"/>
                </w:tcPr>
                <w:p w:rsidR="00F848BB" w:rsidRPr="00884B94" w:rsidRDefault="00F848BB" w:rsidP="00D31AA8">
                  <w:pPr>
                    <w:adjustRightInd w:val="0"/>
                    <w:snapToGrid w:val="0"/>
                    <w:spacing w:line="240" w:lineRule="auto"/>
                    <w:jc w:val="center"/>
                    <w:rPr>
                      <w:sz w:val="21"/>
                      <w:szCs w:val="21"/>
                    </w:rPr>
                  </w:pPr>
                  <w:r w:rsidRPr="00884B94">
                    <w:rPr>
                      <w:sz w:val="21"/>
                      <w:szCs w:val="21"/>
                    </w:rPr>
                    <w:t>/</w:t>
                  </w:r>
                </w:p>
              </w:tc>
            </w:tr>
          </w:tbl>
          <w:p w:rsidR="00410FC8" w:rsidRPr="00884B94" w:rsidRDefault="00E756E2" w:rsidP="00A50890">
            <w:pPr>
              <w:pStyle w:val="af4"/>
              <w:adjustRightInd w:val="0"/>
              <w:snapToGrid w:val="0"/>
              <w:spacing w:beforeLines="0" w:line="240" w:lineRule="auto"/>
              <w:rPr>
                <w:b w:val="0"/>
                <w:bCs w:val="0"/>
              </w:rPr>
            </w:pPr>
            <w:r w:rsidRPr="00884B94">
              <w:t>表</w:t>
            </w:r>
            <w:r w:rsidR="00C85398" w:rsidRPr="00884B94">
              <w:rPr>
                <w:rFonts w:hint="eastAsia"/>
              </w:rPr>
              <w:t>3-</w:t>
            </w:r>
            <w:r w:rsidR="00F405D7" w:rsidRPr="00884B94">
              <w:rPr>
                <w:rFonts w:hint="eastAsia"/>
              </w:rPr>
              <w:t>8</w:t>
            </w:r>
            <w:r w:rsidRPr="00884B94">
              <w:t>其他环境保护目标表</w:t>
            </w:r>
          </w:p>
          <w:tbl>
            <w:tblPr>
              <w:tblW w:w="907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83"/>
              <w:gridCol w:w="1750"/>
              <w:gridCol w:w="900"/>
              <w:gridCol w:w="1622"/>
              <w:gridCol w:w="1366"/>
              <w:gridCol w:w="2549"/>
            </w:tblGrid>
            <w:tr w:rsidR="00884B94" w:rsidRPr="00884B94" w:rsidTr="00FB151E">
              <w:trPr>
                <w:trHeight w:val="437"/>
                <w:jc w:val="center"/>
              </w:trPr>
              <w:tc>
                <w:tcPr>
                  <w:tcW w:w="883"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环境</w:t>
                  </w:r>
                </w:p>
                <w:p w:rsidR="00410FC8" w:rsidRPr="00884B94" w:rsidRDefault="00E756E2">
                  <w:pPr>
                    <w:adjustRightInd w:val="0"/>
                    <w:snapToGrid w:val="0"/>
                    <w:spacing w:line="240" w:lineRule="auto"/>
                    <w:jc w:val="center"/>
                    <w:rPr>
                      <w:b/>
                      <w:sz w:val="21"/>
                      <w:szCs w:val="21"/>
                    </w:rPr>
                  </w:pPr>
                  <w:r w:rsidRPr="00884B94">
                    <w:rPr>
                      <w:b/>
                      <w:sz w:val="21"/>
                      <w:szCs w:val="21"/>
                    </w:rPr>
                    <w:t>要素</w:t>
                  </w:r>
                </w:p>
              </w:tc>
              <w:tc>
                <w:tcPr>
                  <w:tcW w:w="1750"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环境保护</w:t>
                  </w:r>
                </w:p>
                <w:p w:rsidR="00410FC8" w:rsidRPr="00884B94" w:rsidRDefault="00E756E2">
                  <w:pPr>
                    <w:adjustRightInd w:val="0"/>
                    <w:snapToGrid w:val="0"/>
                    <w:spacing w:line="240" w:lineRule="auto"/>
                    <w:jc w:val="center"/>
                    <w:rPr>
                      <w:b/>
                      <w:sz w:val="21"/>
                      <w:szCs w:val="21"/>
                    </w:rPr>
                  </w:pPr>
                  <w:r w:rsidRPr="00884B94">
                    <w:rPr>
                      <w:b/>
                      <w:sz w:val="21"/>
                      <w:szCs w:val="21"/>
                    </w:rPr>
                    <w:t>对象名称</w:t>
                  </w:r>
                </w:p>
              </w:tc>
              <w:tc>
                <w:tcPr>
                  <w:tcW w:w="900"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相对</w:t>
                  </w:r>
                </w:p>
                <w:p w:rsidR="00410FC8" w:rsidRPr="00884B94" w:rsidRDefault="00E756E2">
                  <w:pPr>
                    <w:adjustRightInd w:val="0"/>
                    <w:snapToGrid w:val="0"/>
                    <w:spacing w:line="240" w:lineRule="auto"/>
                    <w:jc w:val="center"/>
                    <w:rPr>
                      <w:b/>
                      <w:sz w:val="21"/>
                      <w:szCs w:val="21"/>
                    </w:rPr>
                  </w:pPr>
                  <w:r w:rsidRPr="00884B94">
                    <w:rPr>
                      <w:b/>
                      <w:sz w:val="21"/>
                      <w:szCs w:val="21"/>
                    </w:rPr>
                    <w:t>方位</w:t>
                  </w:r>
                </w:p>
              </w:tc>
              <w:tc>
                <w:tcPr>
                  <w:tcW w:w="1622"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保护目标与本项目边界最近距离（</w:t>
                  </w:r>
                  <w:r w:rsidRPr="00884B94">
                    <w:rPr>
                      <w:b/>
                      <w:sz w:val="21"/>
                      <w:szCs w:val="21"/>
                    </w:rPr>
                    <w:t>m</w:t>
                  </w:r>
                  <w:r w:rsidRPr="00884B94">
                    <w:rPr>
                      <w:b/>
                      <w:sz w:val="21"/>
                      <w:szCs w:val="21"/>
                    </w:rPr>
                    <w:t>）</w:t>
                  </w:r>
                </w:p>
              </w:tc>
              <w:tc>
                <w:tcPr>
                  <w:tcW w:w="1366"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规模</w:t>
                  </w:r>
                </w:p>
              </w:tc>
              <w:tc>
                <w:tcPr>
                  <w:tcW w:w="2549"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环境功能</w:t>
                  </w:r>
                </w:p>
              </w:tc>
            </w:tr>
            <w:tr w:rsidR="00884B94" w:rsidRPr="00884B94" w:rsidTr="00FB151E">
              <w:trPr>
                <w:trHeight w:val="279"/>
                <w:jc w:val="center"/>
              </w:trPr>
              <w:tc>
                <w:tcPr>
                  <w:tcW w:w="88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声环境</w:t>
                  </w:r>
                </w:p>
              </w:tc>
              <w:tc>
                <w:tcPr>
                  <w:tcW w:w="1750"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厂界四周</w:t>
                  </w:r>
                </w:p>
              </w:tc>
              <w:tc>
                <w:tcPr>
                  <w:tcW w:w="900" w:type="dxa"/>
                  <w:vAlign w:val="center"/>
                </w:tcPr>
                <w:p w:rsidR="00410FC8" w:rsidRPr="00884B94" w:rsidRDefault="00E756E2">
                  <w:pPr>
                    <w:adjustRightInd w:val="0"/>
                    <w:snapToGrid w:val="0"/>
                    <w:spacing w:line="240" w:lineRule="auto"/>
                    <w:jc w:val="center"/>
                    <w:rPr>
                      <w:sz w:val="21"/>
                      <w:szCs w:val="21"/>
                    </w:rPr>
                  </w:pPr>
                  <w:r w:rsidRPr="00884B94">
                    <w:rPr>
                      <w:sz w:val="21"/>
                      <w:szCs w:val="21"/>
                    </w:rPr>
                    <w:t>/</w:t>
                  </w:r>
                </w:p>
              </w:tc>
              <w:tc>
                <w:tcPr>
                  <w:tcW w:w="16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1</w:t>
                  </w:r>
                </w:p>
              </w:tc>
              <w:tc>
                <w:tcPr>
                  <w:tcW w:w="1366" w:type="dxa"/>
                  <w:vAlign w:val="center"/>
                </w:tcPr>
                <w:p w:rsidR="00410FC8" w:rsidRPr="00884B94" w:rsidRDefault="00E756E2">
                  <w:pPr>
                    <w:adjustRightInd w:val="0"/>
                    <w:snapToGrid w:val="0"/>
                    <w:spacing w:line="240" w:lineRule="auto"/>
                    <w:jc w:val="center"/>
                    <w:rPr>
                      <w:sz w:val="21"/>
                      <w:szCs w:val="21"/>
                    </w:rPr>
                  </w:pPr>
                  <w:r w:rsidRPr="00884B94">
                    <w:rPr>
                      <w:sz w:val="21"/>
                      <w:szCs w:val="21"/>
                    </w:rPr>
                    <w:t>/</w:t>
                  </w:r>
                </w:p>
              </w:tc>
              <w:tc>
                <w:tcPr>
                  <w:tcW w:w="2549"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《声环境质量标准》（</w:t>
                  </w:r>
                  <w:r w:rsidRPr="00884B94">
                    <w:rPr>
                      <w:sz w:val="21"/>
                      <w:szCs w:val="21"/>
                    </w:rPr>
                    <w:t>GB3096-2008</w:t>
                  </w:r>
                  <w:r w:rsidRPr="00884B94">
                    <w:rPr>
                      <w:sz w:val="21"/>
                      <w:szCs w:val="21"/>
                    </w:rPr>
                    <w:t>）</w:t>
                  </w:r>
                  <w:r w:rsidRPr="00884B94">
                    <w:rPr>
                      <w:rFonts w:hint="eastAsia"/>
                      <w:sz w:val="21"/>
                      <w:szCs w:val="21"/>
                    </w:rPr>
                    <w:t>2</w:t>
                  </w:r>
                  <w:r w:rsidRPr="00884B94">
                    <w:rPr>
                      <w:sz w:val="21"/>
                      <w:szCs w:val="21"/>
                    </w:rPr>
                    <w:t>类标准</w:t>
                  </w:r>
                </w:p>
              </w:tc>
            </w:tr>
            <w:tr w:rsidR="00884B94" w:rsidRPr="00884B94" w:rsidTr="00FB151E">
              <w:trPr>
                <w:trHeight w:val="279"/>
                <w:jc w:val="center"/>
              </w:trPr>
              <w:tc>
                <w:tcPr>
                  <w:tcW w:w="88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生态</w:t>
                  </w:r>
                  <w:r w:rsidRPr="00884B94">
                    <w:rPr>
                      <w:rFonts w:hAnsi="宋体"/>
                      <w:sz w:val="21"/>
                      <w:szCs w:val="21"/>
                    </w:rPr>
                    <w:t>环境</w:t>
                  </w:r>
                  <w:r w:rsidRPr="00884B94">
                    <w:rPr>
                      <w:rFonts w:hAnsi="宋体" w:hint="eastAsia"/>
                      <w:sz w:val="21"/>
                      <w:szCs w:val="21"/>
                    </w:rPr>
                    <w:t>、</w:t>
                  </w:r>
                  <w:r w:rsidRPr="00884B94">
                    <w:rPr>
                      <w:rFonts w:hAnsi="宋体"/>
                      <w:sz w:val="21"/>
                      <w:szCs w:val="21"/>
                    </w:rPr>
                    <w:t>水土</w:t>
                  </w:r>
                  <w:r w:rsidRPr="00884B94">
                    <w:rPr>
                      <w:rFonts w:hAnsi="宋体" w:hint="eastAsia"/>
                      <w:sz w:val="21"/>
                      <w:szCs w:val="21"/>
                    </w:rPr>
                    <w:t>保持</w:t>
                  </w:r>
                </w:p>
              </w:tc>
              <w:tc>
                <w:tcPr>
                  <w:tcW w:w="1750"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井场以外植被</w:t>
                  </w:r>
                </w:p>
              </w:tc>
              <w:tc>
                <w:tcPr>
                  <w:tcW w:w="900"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w:t>
                  </w:r>
                </w:p>
              </w:tc>
              <w:tc>
                <w:tcPr>
                  <w:tcW w:w="1622" w:type="dxa"/>
                  <w:vAlign w:val="center"/>
                </w:tcPr>
                <w:p w:rsidR="00410FC8" w:rsidRPr="00884B94" w:rsidRDefault="00E756E2">
                  <w:pPr>
                    <w:adjustRightInd w:val="0"/>
                    <w:snapToGrid w:val="0"/>
                    <w:spacing w:line="240" w:lineRule="auto"/>
                    <w:jc w:val="center"/>
                    <w:rPr>
                      <w:sz w:val="21"/>
                      <w:szCs w:val="21"/>
                    </w:rPr>
                  </w:pPr>
                  <w:r w:rsidRPr="00884B94">
                    <w:rPr>
                      <w:rFonts w:hAnsi="宋体" w:hint="eastAsia"/>
                      <w:sz w:val="21"/>
                      <w:szCs w:val="21"/>
                    </w:rPr>
                    <w:t>井场周边</w:t>
                  </w:r>
                  <w:r w:rsidRPr="00884B94">
                    <w:rPr>
                      <w:rFonts w:hAnsi="宋体" w:hint="eastAsia"/>
                      <w:sz w:val="21"/>
                      <w:szCs w:val="21"/>
                    </w:rPr>
                    <w:t>10m</w:t>
                  </w:r>
                </w:p>
              </w:tc>
              <w:tc>
                <w:tcPr>
                  <w:tcW w:w="1366" w:type="dxa"/>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w:t>
                  </w:r>
                </w:p>
              </w:tc>
              <w:tc>
                <w:tcPr>
                  <w:tcW w:w="2549" w:type="dxa"/>
                  <w:vAlign w:val="center"/>
                </w:tcPr>
                <w:p w:rsidR="00410FC8" w:rsidRPr="00884B94" w:rsidRDefault="00E756E2">
                  <w:pPr>
                    <w:snapToGrid w:val="0"/>
                    <w:spacing w:line="240" w:lineRule="auto"/>
                    <w:jc w:val="center"/>
                    <w:rPr>
                      <w:rFonts w:hAnsi="宋体"/>
                      <w:sz w:val="21"/>
                      <w:szCs w:val="21"/>
                    </w:rPr>
                  </w:pPr>
                  <w:r w:rsidRPr="00884B94">
                    <w:rPr>
                      <w:rFonts w:hAnsi="宋体" w:hint="eastAsia"/>
                      <w:sz w:val="21"/>
                      <w:szCs w:val="21"/>
                    </w:rPr>
                    <w:t>不因本工程的实施而使</w:t>
                  </w:r>
                </w:p>
                <w:p w:rsidR="00410FC8" w:rsidRPr="00884B94" w:rsidRDefault="00E756E2">
                  <w:pPr>
                    <w:adjustRightInd w:val="0"/>
                    <w:snapToGrid w:val="0"/>
                    <w:spacing w:line="240" w:lineRule="auto"/>
                    <w:jc w:val="center"/>
                    <w:rPr>
                      <w:sz w:val="21"/>
                      <w:szCs w:val="21"/>
                    </w:rPr>
                  </w:pPr>
                  <w:r w:rsidRPr="00884B94">
                    <w:rPr>
                      <w:rFonts w:hAnsi="宋体" w:hint="eastAsia"/>
                      <w:sz w:val="21"/>
                      <w:szCs w:val="21"/>
                    </w:rPr>
                    <w:t>区域生态环境受到较大影响，水土流失加剧</w:t>
                  </w:r>
                </w:p>
              </w:tc>
            </w:tr>
          </w:tbl>
          <w:p w:rsidR="00410FC8" w:rsidRPr="00884B94" w:rsidRDefault="00410FC8">
            <w:pPr>
              <w:rPr>
                <w:b/>
              </w:rPr>
            </w:pPr>
          </w:p>
        </w:tc>
      </w:tr>
    </w:tbl>
    <w:p w:rsidR="00F405D7" w:rsidRPr="00884B94" w:rsidRDefault="00F405D7" w:rsidP="000A013C">
      <w:pPr>
        <w:rPr>
          <w:kern w:val="44"/>
          <w:sz w:val="28"/>
          <w:szCs w:val="44"/>
        </w:rPr>
        <w:sectPr w:rsidR="00F405D7" w:rsidRPr="00884B94" w:rsidSect="00D72627">
          <w:pgSz w:w="11906" w:h="16838"/>
          <w:pgMar w:top="1440" w:right="1418" w:bottom="1440" w:left="1418" w:header="851" w:footer="992" w:gutter="0"/>
          <w:cols w:space="425"/>
          <w:docGrid w:type="linesAndChars" w:linePitch="312"/>
        </w:sectPr>
      </w:pPr>
    </w:p>
    <w:p w:rsidR="00410FC8" w:rsidRPr="00884B94" w:rsidRDefault="00E756E2">
      <w:pPr>
        <w:pStyle w:val="1"/>
        <w:spacing w:before="156" w:after="156"/>
        <w:ind w:firstLineChars="0" w:firstLine="0"/>
      </w:pPr>
      <w:r w:rsidRPr="00884B94">
        <w:rPr>
          <w:rFonts w:hint="eastAsia"/>
        </w:rPr>
        <w:lastRenderedPageBreak/>
        <w:t>四、评价适用标准及总量控制指标</w:t>
      </w:r>
    </w:p>
    <w:tbl>
      <w:tblPr>
        <w:tblStyle w:val="ac"/>
        <w:tblW w:w="9286" w:type="dxa"/>
        <w:tblLayout w:type="fixed"/>
        <w:tblLook w:val="04A0" w:firstRow="1" w:lastRow="0" w:firstColumn="1" w:lastColumn="0" w:noHBand="0" w:noVBand="1"/>
      </w:tblPr>
      <w:tblGrid>
        <w:gridCol w:w="500"/>
        <w:gridCol w:w="8786"/>
      </w:tblGrid>
      <w:tr w:rsidR="00884B94" w:rsidRPr="00884B94" w:rsidTr="000A013C">
        <w:trPr>
          <w:trHeight w:val="1975"/>
        </w:trPr>
        <w:tc>
          <w:tcPr>
            <w:tcW w:w="500" w:type="dxa"/>
            <w:vAlign w:val="center"/>
          </w:tcPr>
          <w:p w:rsidR="00410FC8" w:rsidRPr="00884B94" w:rsidRDefault="00E756E2">
            <w:pPr>
              <w:jc w:val="center"/>
            </w:pPr>
            <w:r w:rsidRPr="00884B94">
              <w:rPr>
                <w:rFonts w:hint="eastAsia"/>
              </w:rPr>
              <w:t>环</w:t>
            </w:r>
          </w:p>
          <w:p w:rsidR="00410FC8" w:rsidRPr="00884B94" w:rsidRDefault="00E756E2">
            <w:pPr>
              <w:jc w:val="center"/>
            </w:pPr>
            <w:r w:rsidRPr="00884B94">
              <w:rPr>
                <w:rFonts w:hint="eastAsia"/>
              </w:rPr>
              <w:t>境</w:t>
            </w:r>
          </w:p>
          <w:p w:rsidR="00410FC8" w:rsidRPr="00884B94" w:rsidRDefault="00E756E2">
            <w:pPr>
              <w:jc w:val="center"/>
            </w:pPr>
            <w:r w:rsidRPr="00884B94">
              <w:rPr>
                <w:rFonts w:hint="eastAsia"/>
              </w:rPr>
              <w:t>质</w:t>
            </w:r>
          </w:p>
          <w:p w:rsidR="00410FC8" w:rsidRPr="00884B94" w:rsidRDefault="00E756E2">
            <w:pPr>
              <w:jc w:val="center"/>
            </w:pPr>
            <w:r w:rsidRPr="00884B94">
              <w:rPr>
                <w:rFonts w:hint="eastAsia"/>
              </w:rPr>
              <w:t>量</w:t>
            </w:r>
          </w:p>
          <w:p w:rsidR="00410FC8" w:rsidRPr="00884B94" w:rsidRDefault="00E756E2">
            <w:pPr>
              <w:jc w:val="center"/>
            </w:pPr>
            <w:r w:rsidRPr="00884B94">
              <w:rPr>
                <w:rFonts w:hint="eastAsia"/>
              </w:rPr>
              <w:t>标</w:t>
            </w:r>
          </w:p>
          <w:p w:rsidR="00410FC8" w:rsidRPr="00884B94" w:rsidRDefault="00E756E2">
            <w:pPr>
              <w:jc w:val="center"/>
            </w:pPr>
            <w:r w:rsidRPr="00884B94">
              <w:rPr>
                <w:rFonts w:hint="eastAsia"/>
              </w:rPr>
              <w:t>准</w:t>
            </w:r>
          </w:p>
        </w:tc>
        <w:tc>
          <w:tcPr>
            <w:tcW w:w="8786" w:type="dxa"/>
          </w:tcPr>
          <w:p w:rsidR="00410FC8" w:rsidRPr="00884B94" w:rsidRDefault="00E756E2">
            <w:pPr>
              <w:rPr>
                <w:b/>
              </w:rPr>
            </w:pPr>
            <w:r w:rsidRPr="00884B94">
              <w:rPr>
                <w:rFonts w:hint="eastAsia"/>
                <w:b/>
              </w:rPr>
              <w:t>环境空气：</w:t>
            </w:r>
          </w:p>
          <w:p w:rsidR="00410FC8" w:rsidRPr="00884B94" w:rsidRDefault="00E756E2">
            <w:pPr>
              <w:ind w:firstLineChars="200" w:firstLine="480"/>
              <w:rPr>
                <w:szCs w:val="24"/>
              </w:rPr>
            </w:pPr>
            <w:r w:rsidRPr="00884B94">
              <w:rPr>
                <w:szCs w:val="24"/>
              </w:rPr>
              <w:t>本项目建设所在地环境空气质量功能区为二类区，即</w:t>
            </w:r>
            <w:r w:rsidRPr="00884B94">
              <w:rPr>
                <w:szCs w:val="24"/>
              </w:rPr>
              <w:t>SO</w:t>
            </w:r>
            <w:r w:rsidRPr="00884B94">
              <w:rPr>
                <w:szCs w:val="24"/>
                <w:vertAlign w:val="subscript"/>
              </w:rPr>
              <w:t>2</w:t>
            </w:r>
            <w:r w:rsidRPr="00884B94">
              <w:rPr>
                <w:szCs w:val="24"/>
              </w:rPr>
              <w:t>、</w:t>
            </w:r>
            <w:r w:rsidRPr="00884B94">
              <w:rPr>
                <w:szCs w:val="24"/>
              </w:rPr>
              <w:t>NO</w:t>
            </w:r>
            <w:r w:rsidRPr="00884B94">
              <w:rPr>
                <w:szCs w:val="24"/>
                <w:vertAlign w:val="subscript"/>
              </w:rPr>
              <w:t>2</w:t>
            </w:r>
            <w:r w:rsidRPr="00884B94">
              <w:rPr>
                <w:szCs w:val="24"/>
              </w:rPr>
              <w:t>、</w:t>
            </w:r>
            <w:r w:rsidRPr="00884B94">
              <w:rPr>
                <w:szCs w:val="24"/>
              </w:rPr>
              <w:t>PM</w:t>
            </w:r>
            <w:r w:rsidRPr="00884B94">
              <w:rPr>
                <w:szCs w:val="24"/>
                <w:vertAlign w:val="subscript"/>
              </w:rPr>
              <w:t>10</w:t>
            </w:r>
            <w:r w:rsidRPr="00884B94">
              <w:rPr>
                <w:szCs w:val="24"/>
              </w:rPr>
              <w:t>、</w:t>
            </w:r>
            <w:r w:rsidRPr="00884B94">
              <w:rPr>
                <w:rFonts w:hint="eastAsia"/>
                <w:szCs w:val="24"/>
              </w:rPr>
              <w:t>PM</w:t>
            </w:r>
            <w:r w:rsidRPr="00884B94">
              <w:rPr>
                <w:rFonts w:hint="eastAsia"/>
                <w:szCs w:val="24"/>
                <w:vertAlign w:val="subscript"/>
              </w:rPr>
              <w:t>2.5</w:t>
            </w:r>
            <w:r w:rsidRPr="00884B94">
              <w:rPr>
                <w:rFonts w:hint="eastAsia"/>
                <w:szCs w:val="24"/>
              </w:rPr>
              <w:t>、</w:t>
            </w:r>
            <w:r w:rsidRPr="00884B94">
              <w:rPr>
                <w:szCs w:val="24"/>
              </w:rPr>
              <w:t>CO</w:t>
            </w:r>
            <w:r w:rsidRPr="00884B94">
              <w:rPr>
                <w:szCs w:val="24"/>
              </w:rPr>
              <w:t>、</w:t>
            </w:r>
            <w:r w:rsidRPr="00884B94">
              <w:rPr>
                <w:szCs w:val="24"/>
              </w:rPr>
              <w:t>O</w:t>
            </w:r>
            <w:r w:rsidRPr="00884B94">
              <w:rPr>
                <w:szCs w:val="24"/>
                <w:vertAlign w:val="subscript"/>
              </w:rPr>
              <w:t>3</w:t>
            </w:r>
            <w:r w:rsidRPr="00884B94">
              <w:rPr>
                <w:szCs w:val="24"/>
              </w:rPr>
              <w:t>执行《环境空气质量标准》（</w:t>
            </w:r>
            <w:r w:rsidRPr="00884B94">
              <w:rPr>
                <w:szCs w:val="24"/>
              </w:rPr>
              <w:t>GB3095-2012</w:t>
            </w:r>
            <w:r w:rsidRPr="00884B94">
              <w:rPr>
                <w:szCs w:val="24"/>
              </w:rPr>
              <w:t>）及修改单表</w:t>
            </w:r>
            <w:r w:rsidRPr="00884B94">
              <w:rPr>
                <w:szCs w:val="24"/>
              </w:rPr>
              <w:t>1</w:t>
            </w:r>
            <w:r w:rsidRPr="00884B94">
              <w:rPr>
                <w:szCs w:val="24"/>
              </w:rPr>
              <w:t>中二级浓度限值。</w:t>
            </w:r>
          </w:p>
          <w:p w:rsidR="00410FC8" w:rsidRPr="00884B94" w:rsidRDefault="00E756E2">
            <w:pPr>
              <w:pStyle w:val="10"/>
              <w:jc w:val="center"/>
              <w:rPr>
                <w:b/>
                <w:bCs/>
                <w:sz w:val="24"/>
                <w:szCs w:val="24"/>
              </w:rPr>
            </w:pPr>
            <w:r w:rsidRPr="00884B94">
              <w:rPr>
                <w:b/>
                <w:bCs/>
                <w:sz w:val="24"/>
                <w:szCs w:val="24"/>
              </w:rPr>
              <w:t>表</w:t>
            </w:r>
            <w:r w:rsidR="00C85398" w:rsidRPr="00884B94">
              <w:rPr>
                <w:rFonts w:hint="eastAsia"/>
                <w:b/>
                <w:bCs/>
                <w:sz w:val="24"/>
                <w:szCs w:val="24"/>
              </w:rPr>
              <w:t>4-1</w:t>
            </w:r>
            <w:r w:rsidRPr="00884B94">
              <w:rPr>
                <w:b/>
                <w:bCs/>
                <w:sz w:val="24"/>
                <w:szCs w:val="24"/>
              </w:rPr>
              <w:t>环境空气质量标准（单位：</w:t>
            </w:r>
            <w:r w:rsidRPr="00884B94">
              <w:rPr>
                <w:b/>
                <w:bCs/>
                <w:sz w:val="24"/>
                <w:szCs w:val="24"/>
              </w:rPr>
              <w:t>mg/m</w:t>
            </w:r>
            <w:r w:rsidRPr="00884B94">
              <w:rPr>
                <w:b/>
                <w:bCs/>
                <w:sz w:val="24"/>
                <w:szCs w:val="24"/>
                <w:vertAlign w:val="superscript"/>
              </w:rPr>
              <w:t>3</w:t>
            </w:r>
            <w:r w:rsidRPr="00884B94">
              <w:rPr>
                <w:b/>
                <w:bCs/>
                <w:sz w:val="24"/>
                <w:szCs w:val="24"/>
              </w:rPr>
              <w:t>）</w:t>
            </w:r>
          </w:p>
          <w:tbl>
            <w:tblPr>
              <w:tblW w:w="8451"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2122"/>
              <w:gridCol w:w="2123"/>
              <w:gridCol w:w="2392"/>
            </w:tblGrid>
            <w:tr w:rsidR="00884B94" w:rsidRPr="00884B94">
              <w:trPr>
                <w:trHeight w:val="70"/>
                <w:jc w:val="center"/>
              </w:trPr>
              <w:tc>
                <w:tcPr>
                  <w:tcW w:w="1814"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污染物名称</w:t>
                  </w:r>
                </w:p>
              </w:tc>
              <w:tc>
                <w:tcPr>
                  <w:tcW w:w="2122"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取值时间</w:t>
                  </w:r>
                </w:p>
              </w:tc>
              <w:tc>
                <w:tcPr>
                  <w:tcW w:w="2123"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浓度限值（</w:t>
                  </w:r>
                  <w:proofErr w:type="spellStart"/>
                  <w:r w:rsidRPr="00884B94">
                    <w:rPr>
                      <w:b/>
                      <w:sz w:val="21"/>
                      <w:szCs w:val="21"/>
                    </w:rPr>
                    <w:t>μg</w:t>
                  </w:r>
                  <w:proofErr w:type="spellEnd"/>
                  <w:r w:rsidRPr="00884B94">
                    <w:rPr>
                      <w:b/>
                      <w:sz w:val="21"/>
                      <w:szCs w:val="21"/>
                    </w:rPr>
                    <w:t>/m</w:t>
                  </w:r>
                  <w:r w:rsidRPr="00884B94">
                    <w:rPr>
                      <w:b/>
                      <w:sz w:val="21"/>
                      <w:szCs w:val="21"/>
                      <w:vertAlign w:val="superscript"/>
                    </w:rPr>
                    <w:t>3</w:t>
                  </w:r>
                  <w:r w:rsidRPr="00884B94">
                    <w:rPr>
                      <w:b/>
                      <w:sz w:val="21"/>
                      <w:szCs w:val="21"/>
                    </w:rPr>
                    <w:t>）</w:t>
                  </w:r>
                </w:p>
              </w:tc>
              <w:tc>
                <w:tcPr>
                  <w:tcW w:w="2392" w:type="dxa"/>
                  <w:vAlign w:val="center"/>
                </w:tcPr>
                <w:p w:rsidR="00410FC8" w:rsidRPr="00884B94" w:rsidRDefault="00E756E2">
                  <w:pPr>
                    <w:adjustRightInd w:val="0"/>
                    <w:snapToGrid w:val="0"/>
                    <w:spacing w:line="240" w:lineRule="auto"/>
                    <w:jc w:val="center"/>
                    <w:rPr>
                      <w:b/>
                      <w:sz w:val="21"/>
                      <w:szCs w:val="21"/>
                    </w:rPr>
                  </w:pPr>
                  <w:r w:rsidRPr="00884B94">
                    <w:rPr>
                      <w:b/>
                      <w:sz w:val="21"/>
                      <w:szCs w:val="21"/>
                    </w:rPr>
                    <w:t>标准来源</w:t>
                  </w:r>
                </w:p>
              </w:tc>
            </w:tr>
            <w:tr w:rsidR="00884B94" w:rsidRPr="00884B94">
              <w:trPr>
                <w:trHeight w:val="90"/>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SO2</w:t>
                  </w: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年平均</w:t>
                  </w:r>
                </w:p>
              </w:tc>
              <w:tc>
                <w:tcPr>
                  <w:tcW w:w="212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60</w:t>
                  </w:r>
                </w:p>
              </w:tc>
              <w:tc>
                <w:tcPr>
                  <w:tcW w:w="2392"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《环境空气质量标准》</w:t>
                  </w:r>
                  <w:r w:rsidRPr="00884B94">
                    <w:rPr>
                      <w:sz w:val="21"/>
                      <w:szCs w:val="21"/>
                    </w:rPr>
                    <w:t xml:space="preserve"> (GB3095-2012)</w:t>
                  </w:r>
                  <w:r w:rsidRPr="00884B94">
                    <w:rPr>
                      <w:sz w:val="21"/>
                      <w:szCs w:val="21"/>
                    </w:rPr>
                    <w:t>及修改单中的二级浓度限值</w:t>
                  </w:r>
                </w:p>
              </w:tc>
            </w:tr>
            <w:tr w:rsidR="00884B94" w:rsidRPr="00884B94">
              <w:trPr>
                <w:trHeight w:val="77"/>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150</w:t>
                  </w:r>
                </w:p>
              </w:tc>
              <w:tc>
                <w:tcPr>
                  <w:tcW w:w="2392" w:type="dxa"/>
                  <w:vMerge/>
                  <w:vAlign w:val="center"/>
                </w:tcPr>
                <w:p w:rsidR="00410FC8" w:rsidRPr="00884B94" w:rsidRDefault="00410FC8">
                  <w:pPr>
                    <w:adjustRightInd w:val="0"/>
                    <w:snapToGrid w:val="0"/>
                    <w:spacing w:line="240" w:lineRule="auto"/>
                    <w:jc w:val="center"/>
                    <w:rPr>
                      <w:sz w:val="21"/>
                      <w:szCs w:val="21"/>
                    </w:rPr>
                  </w:pPr>
                </w:p>
              </w:tc>
            </w:tr>
            <w:tr w:rsidR="00884B94" w:rsidRPr="00884B94">
              <w:trPr>
                <w:trHeight w:val="70"/>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1</w:t>
                  </w:r>
                  <w:r w:rsidRPr="00884B94">
                    <w:rPr>
                      <w:sz w:val="21"/>
                      <w:szCs w:val="21"/>
                    </w:rPr>
                    <w:t>小时平均</w:t>
                  </w:r>
                </w:p>
              </w:tc>
              <w:tc>
                <w:tcPr>
                  <w:tcW w:w="212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500</w:t>
                  </w:r>
                </w:p>
              </w:tc>
              <w:tc>
                <w:tcPr>
                  <w:tcW w:w="2392" w:type="dxa"/>
                  <w:vMerge/>
                  <w:vAlign w:val="center"/>
                </w:tcPr>
                <w:p w:rsidR="00410FC8" w:rsidRPr="00884B94" w:rsidRDefault="00410FC8">
                  <w:pPr>
                    <w:adjustRightInd w:val="0"/>
                    <w:snapToGrid w:val="0"/>
                    <w:spacing w:line="240" w:lineRule="auto"/>
                    <w:jc w:val="center"/>
                    <w:rPr>
                      <w:sz w:val="21"/>
                      <w:szCs w:val="21"/>
                    </w:rPr>
                  </w:pPr>
                </w:p>
              </w:tc>
            </w:tr>
            <w:tr w:rsidR="00884B94" w:rsidRPr="00884B94">
              <w:trPr>
                <w:trHeight w:val="70"/>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proofErr w:type="spellStart"/>
                  <w:r w:rsidRPr="00884B94">
                    <w:rPr>
                      <w:sz w:val="21"/>
                      <w:szCs w:val="21"/>
                    </w:rPr>
                    <w:t>NOx</w:t>
                  </w:r>
                  <w:proofErr w:type="spellEnd"/>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100</w:t>
                  </w:r>
                </w:p>
              </w:tc>
              <w:tc>
                <w:tcPr>
                  <w:tcW w:w="2392" w:type="dxa"/>
                  <w:vMerge/>
                  <w:vAlign w:val="center"/>
                </w:tcPr>
                <w:p w:rsidR="00410FC8" w:rsidRPr="00884B94" w:rsidRDefault="00410FC8">
                  <w:pPr>
                    <w:adjustRightInd w:val="0"/>
                    <w:snapToGrid w:val="0"/>
                    <w:spacing w:line="240" w:lineRule="auto"/>
                    <w:jc w:val="center"/>
                    <w:rPr>
                      <w:sz w:val="21"/>
                      <w:szCs w:val="21"/>
                    </w:rPr>
                  </w:pPr>
                </w:p>
              </w:tc>
            </w:tr>
            <w:tr w:rsidR="00884B94" w:rsidRPr="00884B94">
              <w:trPr>
                <w:trHeight w:val="70"/>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小时平均</w:t>
                  </w:r>
                </w:p>
              </w:tc>
              <w:tc>
                <w:tcPr>
                  <w:tcW w:w="2123"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250</w:t>
                  </w:r>
                </w:p>
              </w:tc>
              <w:tc>
                <w:tcPr>
                  <w:tcW w:w="2392" w:type="dxa"/>
                  <w:vMerge/>
                  <w:vAlign w:val="center"/>
                </w:tcPr>
                <w:p w:rsidR="00410FC8" w:rsidRPr="00884B94" w:rsidRDefault="00410FC8">
                  <w:pPr>
                    <w:adjustRightInd w:val="0"/>
                    <w:snapToGrid w:val="0"/>
                    <w:spacing w:line="240" w:lineRule="auto"/>
                    <w:jc w:val="center"/>
                    <w:rPr>
                      <w:sz w:val="21"/>
                      <w:szCs w:val="21"/>
                    </w:rPr>
                  </w:pPr>
                </w:p>
              </w:tc>
            </w:tr>
            <w:tr w:rsidR="00884B94" w:rsidRPr="00884B94">
              <w:trPr>
                <w:trHeight w:val="210"/>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PM</w:t>
                  </w:r>
                  <w:r w:rsidRPr="00884B94">
                    <w:rPr>
                      <w:sz w:val="21"/>
                      <w:szCs w:val="21"/>
                      <w:vertAlign w:val="subscript"/>
                    </w:rPr>
                    <w:t>10</w:t>
                  </w: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年平均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70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150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79"/>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PM</w:t>
                  </w:r>
                  <w:r w:rsidRPr="00884B94">
                    <w:rPr>
                      <w:rFonts w:hint="eastAsia"/>
                      <w:sz w:val="21"/>
                      <w:szCs w:val="21"/>
                      <w:vertAlign w:val="subscript"/>
                    </w:rPr>
                    <w:t>2.5</w:t>
                  </w: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年平均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hint="eastAsia"/>
                      <w:color w:val="auto"/>
                      <w:sz w:val="21"/>
                    </w:rPr>
                    <w:t>35</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hint="eastAsia"/>
                      <w:color w:val="auto"/>
                      <w:sz w:val="21"/>
                    </w:rPr>
                    <w:t>75</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CO</w:t>
                  </w: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年平均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4000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ign w:val="center"/>
                </w:tcPr>
                <w:p w:rsidR="00410FC8" w:rsidRPr="00884B94" w:rsidRDefault="00410FC8">
                  <w:pPr>
                    <w:adjustRightInd w:val="0"/>
                    <w:snapToGrid w:val="0"/>
                    <w:spacing w:line="240" w:lineRule="auto"/>
                    <w:jc w:val="center"/>
                    <w:rPr>
                      <w:sz w:val="21"/>
                      <w:szCs w:val="21"/>
                      <w:vertAlign w:val="subscript"/>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10000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restart"/>
                  <w:vAlign w:val="center"/>
                </w:tcPr>
                <w:p w:rsidR="00410FC8" w:rsidRPr="00884B94" w:rsidRDefault="00E756E2">
                  <w:pPr>
                    <w:adjustRightInd w:val="0"/>
                    <w:snapToGrid w:val="0"/>
                    <w:spacing w:line="240" w:lineRule="auto"/>
                    <w:jc w:val="center"/>
                    <w:rPr>
                      <w:sz w:val="21"/>
                      <w:szCs w:val="21"/>
                    </w:rPr>
                  </w:pPr>
                  <w:r w:rsidRPr="00884B94">
                    <w:rPr>
                      <w:sz w:val="21"/>
                      <w:szCs w:val="21"/>
                    </w:rPr>
                    <w:t>O</w:t>
                  </w:r>
                  <w:r w:rsidRPr="00884B94">
                    <w:rPr>
                      <w:sz w:val="21"/>
                      <w:szCs w:val="21"/>
                      <w:vertAlign w:val="subscript"/>
                    </w:rPr>
                    <w:t>3</w:t>
                  </w: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年平均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160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r w:rsidR="00884B94" w:rsidRPr="00884B94">
              <w:trPr>
                <w:trHeight w:val="167"/>
                <w:jc w:val="center"/>
              </w:trPr>
              <w:tc>
                <w:tcPr>
                  <w:tcW w:w="1814" w:type="dxa"/>
                  <w:vMerge/>
                  <w:vAlign w:val="center"/>
                </w:tcPr>
                <w:p w:rsidR="00410FC8" w:rsidRPr="00884B94" w:rsidRDefault="00410FC8">
                  <w:pPr>
                    <w:adjustRightInd w:val="0"/>
                    <w:snapToGrid w:val="0"/>
                    <w:spacing w:line="240" w:lineRule="auto"/>
                    <w:jc w:val="center"/>
                    <w:rPr>
                      <w:sz w:val="21"/>
                      <w:szCs w:val="21"/>
                    </w:rPr>
                  </w:pPr>
                </w:p>
              </w:tc>
              <w:tc>
                <w:tcPr>
                  <w:tcW w:w="2122" w:type="dxa"/>
                  <w:vAlign w:val="center"/>
                </w:tcPr>
                <w:p w:rsidR="00410FC8" w:rsidRPr="00884B94" w:rsidRDefault="00E756E2">
                  <w:pPr>
                    <w:adjustRightInd w:val="0"/>
                    <w:snapToGrid w:val="0"/>
                    <w:spacing w:line="240" w:lineRule="auto"/>
                    <w:jc w:val="center"/>
                    <w:rPr>
                      <w:sz w:val="21"/>
                      <w:szCs w:val="21"/>
                    </w:rPr>
                  </w:pPr>
                  <w:r w:rsidRPr="00884B94">
                    <w:rPr>
                      <w:sz w:val="21"/>
                      <w:szCs w:val="21"/>
                    </w:rPr>
                    <w:t>24</w:t>
                  </w:r>
                  <w:r w:rsidRPr="00884B94">
                    <w:rPr>
                      <w:sz w:val="21"/>
                      <w:szCs w:val="21"/>
                    </w:rPr>
                    <w:t>小时平均</w:t>
                  </w:r>
                </w:p>
              </w:tc>
              <w:tc>
                <w:tcPr>
                  <w:tcW w:w="2123" w:type="dxa"/>
                  <w:vAlign w:val="center"/>
                </w:tcPr>
                <w:p w:rsidR="00410FC8" w:rsidRPr="00884B94" w:rsidRDefault="00E756E2">
                  <w:pPr>
                    <w:pStyle w:val="099152"/>
                    <w:spacing w:line="240" w:lineRule="auto"/>
                    <w:rPr>
                      <w:rFonts w:ascii="Times New Roman" w:hAnsi="Times New Roman"/>
                      <w:color w:val="auto"/>
                      <w:sz w:val="21"/>
                    </w:rPr>
                  </w:pPr>
                  <w:r w:rsidRPr="00884B94">
                    <w:rPr>
                      <w:rFonts w:ascii="Times New Roman" w:hAnsi="Times New Roman"/>
                      <w:color w:val="auto"/>
                      <w:sz w:val="21"/>
                    </w:rPr>
                    <w:t>200</w:t>
                  </w:r>
                </w:p>
              </w:tc>
              <w:tc>
                <w:tcPr>
                  <w:tcW w:w="2392" w:type="dxa"/>
                  <w:vMerge/>
                  <w:vAlign w:val="center"/>
                </w:tcPr>
                <w:p w:rsidR="00410FC8" w:rsidRPr="00884B94" w:rsidRDefault="00410FC8">
                  <w:pPr>
                    <w:pStyle w:val="099152"/>
                    <w:spacing w:line="240" w:lineRule="auto"/>
                    <w:rPr>
                      <w:rFonts w:ascii="Times New Roman" w:hAnsi="Times New Roman"/>
                      <w:color w:val="auto"/>
                      <w:sz w:val="21"/>
                    </w:rPr>
                  </w:pPr>
                </w:p>
              </w:tc>
            </w:tr>
          </w:tbl>
          <w:p w:rsidR="00410FC8" w:rsidRPr="00884B94" w:rsidRDefault="00E756E2">
            <w:pPr>
              <w:rPr>
                <w:b/>
              </w:rPr>
            </w:pPr>
            <w:r w:rsidRPr="00884B94">
              <w:rPr>
                <w:rFonts w:hint="eastAsia"/>
                <w:b/>
              </w:rPr>
              <w:t>地表水环境：</w:t>
            </w:r>
          </w:p>
          <w:p w:rsidR="00410FC8" w:rsidRPr="00884B94" w:rsidRDefault="00E756E2">
            <w:pPr>
              <w:pStyle w:val="a0"/>
              <w:ind w:firstLine="480"/>
            </w:pPr>
            <w:r w:rsidRPr="00884B94">
              <w:rPr>
                <w:rFonts w:hint="eastAsia"/>
              </w:rPr>
              <w:t>项目所在区域主要地表水为卤</w:t>
            </w:r>
            <w:proofErr w:type="gramStart"/>
            <w:r w:rsidRPr="00884B94">
              <w:rPr>
                <w:rFonts w:hint="eastAsia"/>
              </w:rPr>
              <w:t>汀</w:t>
            </w:r>
            <w:proofErr w:type="gramEnd"/>
            <w:r w:rsidRPr="00884B94">
              <w:rPr>
                <w:rFonts w:hint="eastAsia"/>
              </w:rPr>
              <w:t>河。按照《江苏省地表水（环境）功能区划》，区域内河流水质执行《地表水环境质量标准》（</w:t>
            </w:r>
            <w:r w:rsidRPr="00884B94">
              <w:rPr>
                <w:rFonts w:hint="eastAsia"/>
              </w:rPr>
              <w:t>GB3838-2002</w:t>
            </w:r>
            <w:r w:rsidRPr="00884B94">
              <w:rPr>
                <w:rFonts w:hint="eastAsia"/>
              </w:rPr>
              <w:t>）中的</w:t>
            </w:r>
            <w:r w:rsidRPr="00884B94">
              <w:rPr>
                <w:rFonts w:hint="eastAsia"/>
              </w:rPr>
              <w:t>III</w:t>
            </w:r>
            <w:r w:rsidRPr="00884B94">
              <w:rPr>
                <w:rFonts w:hint="eastAsia"/>
              </w:rPr>
              <w:t>类标准。标准限值见</w:t>
            </w:r>
            <w:r w:rsidR="00C85398" w:rsidRPr="00884B94">
              <w:rPr>
                <w:rFonts w:hint="eastAsia"/>
              </w:rPr>
              <w:t>4-2</w:t>
            </w:r>
            <w:r w:rsidRPr="00884B94">
              <w:rPr>
                <w:rFonts w:hint="eastAsia"/>
              </w:rPr>
              <w:t>。</w:t>
            </w:r>
          </w:p>
          <w:p w:rsidR="00410FC8" w:rsidRPr="00884B94" w:rsidRDefault="00E756E2">
            <w:pPr>
              <w:pStyle w:val="a5"/>
              <w:keepNext/>
            </w:pPr>
            <w:bookmarkStart w:id="2" w:name="_Ref493230682"/>
            <w:r w:rsidRPr="00884B94">
              <w:rPr>
                <w:rFonts w:hint="eastAsia"/>
              </w:rPr>
              <w:t>表</w:t>
            </w:r>
            <w:bookmarkEnd w:id="2"/>
            <w:r w:rsidR="00C85398" w:rsidRPr="00884B94">
              <w:rPr>
                <w:rFonts w:hint="eastAsia"/>
              </w:rPr>
              <w:t>4-2</w:t>
            </w:r>
            <w:r w:rsidRPr="00884B94">
              <w:rPr>
                <w:rFonts w:hint="eastAsia"/>
              </w:rPr>
              <w:t>地表水环境质量标准单位：</w:t>
            </w:r>
            <w:r w:rsidRPr="00884B94">
              <w:rPr>
                <w:rFonts w:hint="eastAsia"/>
              </w:rPr>
              <w:t>mg/L</w:t>
            </w:r>
            <w:r w:rsidRPr="00884B94">
              <w:rPr>
                <w:rFonts w:hint="eastAsia"/>
              </w:rPr>
              <w:t>（</w:t>
            </w:r>
            <w:r w:rsidRPr="00884B94">
              <w:rPr>
                <w:rFonts w:hint="eastAsia"/>
              </w:rPr>
              <w:t>pH</w:t>
            </w:r>
            <w:r w:rsidRPr="00884B94">
              <w:rPr>
                <w:rFonts w:hint="eastAsia"/>
              </w:rPr>
              <w:t>无量纲）</w:t>
            </w:r>
          </w:p>
          <w:tbl>
            <w:tblPr>
              <w:tblStyle w:val="ac"/>
              <w:tblW w:w="8347"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4173"/>
              <w:gridCol w:w="4174"/>
            </w:tblGrid>
            <w:tr w:rsidR="00884B94" w:rsidRPr="00884B94">
              <w:tc>
                <w:tcPr>
                  <w:tcW w:w="4173" w:type="dxa"/>
                  <w:tcBorders>
                    <w:tl2br w:val="nil"/>
                    <w:tr2bl w:val="nil"/>
                  </w:tcBorders>
                </w:tcPr>
                <w:p w:rsidR="00410FC8" w:rsidRPr="00884B94" w:rsidRDefault="00E756E2">
                  <w:pPr>
                    <w:pStyle w:val="af0"/>
                    <w:rPr>
                      <w:b/>
                      <w:bCs/>
                    </w:rPr>
                  </w:pPr>
                  <w:r w:rsidRPr="00884B94">
                    <w:rPr>
                      <w:rFonts w:hint="eastAsia"/>
                      <w:b/>
                      <w:bCs/>
                    </w:rPr>
                    <w:t>项目</w:t>
                  </w:r>
                </w:p>
              </w:tc>
              <w:tc>
                <w:tcPr>
                  <w:tcW w:w="4174" w:type="dxa"/>
                  <w:tcBorders>
                    <w:tl2br w:val="nil"/>
                    <w:tr2bl w:val="nil"/>
                  </w:tcBorders>
                </w:tcPr>
                <w:p w:rsidR="00410FC8" w:rsidRPr="00884B94" w:rsidRDefault="00E756E2">
                  <w:pPr>
                    <w:pStyle w:val="af0"/>
                    <w:rPr>
                      <w:b/>
                      <w:bCs/>
                    </w:rPr>
                  </w:pPr>
                  <w:r w:rsidRPr="00884B94">
                    <w:rPr>
                      <w:rFonts w:hint="eastAsia"/>
                      <w:b/>
                      <w:bCs/>
                    </w:rPr>
                    <w:t>水质标准</w:t>
                  </w:r>
                </w:p>
              </w:tc>
            </w:tr>
            <w:tr w:rsidR="00884B94" w:rsidRPr="00884B94">
              <w:tc>
                <w:tcPr>
                  <w:tcW w:w="4173" w:type="dxa"/>
                  <w:tcBorders>
                    <w:tl2br w:val="nil"/>
                    <w:tr2bl w:val="nil"/>
                  </w:tcBorders>
                </w:tcPr>
                <w:p w:rsidR="00410FC8" w:rsidRPr="00884B94" w:rsidRDefault="00E756E2">
                  <w:pPr>
                    <w:pStyle w:val="af0"/>
                  </w:pPr>
                  <w:r w:rsidRPr="00884B94">
                    <w:rPr>
                      <w:rFonts w:hint="eastAsia"/>
                    </w:rPr>
                    <w:t>pH</w:t>
                  </w:r>
                </w:p>
              </w:tc>
              <w:tc>
                <w:tcPr>
                  <w:tcW w:w="4174" w:type="dxa"/>
                  <w:tcBorders>
                    <w:tl2br w:val="nil"/>
                    <w:tr2bl w:val="nil"/>
                  </w:tcBorders>
                </w:tcPr>
                <w:p w:rsidR="00410FC8" w:rsidRPr="00884B94" w:rsidRDefault="00E756E2">
                  <w:pPr>
                    <w:pStyle w:val="af0"/>
                  </w:pPr>
                  <w:r w:rsidRPr="00884B94">
                    <w:rPr>
                      <w:rFonts w:hint="eastAsia"/>
                    </w:rPr>
                    <w:t>6~</w:t>
                  </w:r>
                  <w:r w:rsidRPr="00884B94">
                    <w:t>9</w:t>
                  </w:r>
                </w:p>
              </w:tc>
            </w:tr>
            <w:tr w:rsidR="00884B94" w:rsidRPr="00884B94">
              <w:tc>
                <w:tcPr>
                  <w:tcW w:w="4173" w:type="dxa"/>
                  <w:tcBorders>
                    <w:tl2br w:val="nil"/>
                    <w:tr2bl w:val="nil"/>
                  </w:tcBorders>
                </w:tcPr>
                <w:p w:rsidR="00410FC8" w:rsidRPr="00884B94" w:rsidRDefault="00E756E2">
                  <w:pPr>
                    <w:pStyle w:val="af0"/>
                  </w:pPr>
                  <w:r w:rsidRPr="00884B94">
                    <w:rPr>
                      <w:rFonts w:hint="eastAsia"/>
                    </w:rPr>
                    <w:t>COD</w:t>
                  </w:r>
                </w:p>
              </w:tc>
              <w:tc>
                <w:tcPr>
                  <w:tcW w:w="4174" w:type="dxa"/>
                  <w:tcBorders>
                    <w:tl2br w:val="nil"/>
                    <w:tr2bl w:val="nil"/>
                  </w:tcBorders>
                </w:tcPr>
                <w:p w:rsidR="00410FC8" w:rsidRPr="00884B94" w:rsidRDefault="00E756E2">
                  <w:pPr>
                    <w:pStyle w:val="af0"/>
                  </w:pPr>
                  <w:r w:rsidRPr="00884B94">
                    <w:rPr>
                      <w:rFonts w:hint="eastAsia"/>
                    </w:rPr>
                    <w:t>≤</w:t>
                  </w:r>
                  <w:r w:rsidRPr="00884B94">
                    <w:rPr>
                      <w:rFonts w:hint="eastAsia"/>
                    </w:rPr>
                    <w:t>20</w:t>
                  </w:r>
                </w:p>
              </w:tc>
            </w:tr>
            <w:tr w:rsidR="00884B94" w:rsidRPr="00884B94">
              <w:tc>
                <w:tcPr>
                  <w:tcW w:w="4173" w:type="dxa"/>
                  <w:tcBorders>
                    <w:tl2br w:val="nil"/>
                    <w:tr2bl w:val="nil"/>
                  </w:tcBorders>
                </w:tcPr>
                <w:p w:rsidR="00410FC8" w:rsidRPr="00884B94" w:rsidRDefault="00E756E2">
                  <w:pPr>
                    <w:pStyle w:val="af0"/>
                  </w:pPr>
                  <w:r w:rsidRPr="00884B94">
                    <w:rPr>
                      <w:rFonts w:hint="eastAsia"/>
                    </w:rPr>
                    <w:t>氨氮</w:t>
                  </w:r>
                </w:p>
              </w:tc>
              <w:tc>
                <w:tcPr>
                  <w:tcW w:w="4174" w:type="dxa"/>
                  <w:tcBorders>
                    <w:tl2br w:val="nil"/>
                    <w:tr2bl w:val="nil"/>
                  </w:tcBorders>
                </w:tcPr>
                <w:p w:rsidR="00410FC8" w:rsidRPr="00884B94" w:rsidRDefault="00E756E2">
                  <w:pPr>
                    <w:pStyle w:val="af0"/>
                  </w:pPr>
                  <w:r w:rsidRPr="00884B94">
                    <w:rPr>
                      <w:rFonts w:hint="eastAsia"/>
                    </w:rPr>
                    <w:t>≤</w:t>
                  </w:r>
                  <w:r w:rsidRPr="00884B94">
                    <w:rPr>
                      <w:rFonts w:hint="eastAsia"/>
                    </w:rPr>
                    <w:t>1.0</w:t>
                  </w:r>
                </w:p>
              </w:tc>
            </w:tr>
            <w:tr w:rsidR="00884B94" w:rsidRPr="00884B94">
              <w:tc>
                <w:tcPr>
                  <w:tcW w:w="4173" w:type="dxa"/>
                  <w:tcBorders>
                    <w:tl2br w:val="nil"/>
                    <w:tr2bl w:val="nil"/>
                  </w:tcBorders>
                </w:tcPr>
                <w:p w:rsidR="00410FC8" w:rsidRPr="00884B94" w:rsidRDefault="00E756E2">
                  <w:pPr>
                    <w:pStyle w:val="af0"/>
                  </w:pPr>
                  <w:r w:rsidRPr="00884B94">
                    <w:rPr>
                      <w:rFonts w:hint="eastAsia"/>
                    </w:rPr>
                    <w:t>石油类</w:t>
                  </w:r>
                </w:p>
              </w:tc>
              <w:tc>
                <w:tcPr>
                  <w:tcW w:w="4174" w:type="dxa"/>
                  <w:tcBorders>
                    <w:tl2br w:val="nil"/>
                    <w:tr2bl w:val="nil"/>
                  </w:tcBorders>
                </w:tcPr>
                <w:p w:rsidR="00410FC8" w:rsidRPr="00884B94" w:rsidRDefault="00E756E2">
                  <w:pPr>
                    <w:pStyle w:val="af0"/>
                  </w:pPr>
                  <w:r w:rsidRPr="00884B94">
                    <w:rPr>
                      <w:rFonts w:hint="eastAsia"/>
                    </w:rPr>
                    <w:t>≤</w:t>
                  </w:r>
                  <w:r w:rsidRPr="00884B94">
                    <w:rPr>
                      <w:rFonts w:hint="eastAsia"/>
                    </w:rPr>
                    <w:t>0.05</w:t>
                  </w:r>
                </w:p>
              </w:tc>
            </w:tr>
            <w:tr w:rsidR="00884B94" w:rsidRPr="00884B94">
              <w:tc>
                <w:tcPr>
                  <w:tcW w:w="4173" w:type="dxa"/>
                  <w:tcBorders>
                    <w:tl2br w:val="nil"/>
                    <w:tr2bl w:val="nil"/>
                  </w:tcBorders>
                </w:tcPr>
                <w:p w:rsidR="00410FC8" w:rsidRPr="00884B94" w:rsidRDefault="00E756E2">
                  <w:pPr>
                    <w:pStyle w:val="af0"/>
                  </w:pPr>
                  <w:r w:rsidRPr="00884B94">
                    <w:rPr>
                      <w:rFonts w:hint="eastAsia"/>
                    </w:rPr>
                    <w:t>挥发</w:t>
                  </w:r>
                  <w:proofErr w:type="gramStart"/>
                  <w:r w:rsidRPr="00884B94">
                    <w:rPr>
                      <w:rFonts w:hint="eastAsia"/>
                    </w:rPr>
                    <w:t>酚</w:t>
                  </w:r>
                  <w:proofErr w:type="gramEnd"/>
                </w:p>
              </w:tc>
              <w:tc>
                <w:tcPr>
                  <w:tcW w:w="4174" w:type="dxa"/>
                  <w:tcBorders>
                    <w:tl2br w:val="nil"/>
                    <w:tr2bl w:val="nil"/>
                  </w:tcBorders>
                </w:tcPr>
                <w:p w:rsidR="00410FC8" w:rsidRPr="00884B94" w:rsidRDefault="00E756E2">
                  <w:pPr>
                    <w:pStyle w:val="af0"/>
                  </w:pPr>
                  <w:r w:rsidRPr="00884B94">
                    <w:rPr>
                      <w:rFonts w:hint="eastAsia"/>
                    </w:rPr>
                    <w:t>≤</w:t>
                  </w:r>
                  <w:r w:rsidRPr="00884B94">
                    <w:rPr>
                      <w:rFonts w:hint="eastAsia"/>
                    </w:rPr>
                    <w:t>0.005</w:t>
                  </w:r>
                </w:p>
              </w:tc>
            </w:tr>
            <w:tr w:rsidR="00884B94" w:rsidRPr="00884B94">
              <w:tc>
                <w:tcPr>
                  <w:tcW w:w="4173" w:type="dxa"/>
                  <w:tcBorders>
                    <w:tl2br w:val="nil"/>
                    <w:tr2bl w:val="nil"/>
                  </w:tcBorders>
                </w:tcPr>
                <w:p w:rsidR="00410FC8" w:rsidRPr="00884B94" w:rsidRDefault="00E756E2">
                  <w:pPr>
                    <w:pStyle w:val="af0"/>
                  </w:pPr>
                  <w:r w:rsidRPr="00884B94">
                    <w:rPr>
                      <w:rFonts w:hint="eastAsia"/>
                    </w:rPr>
                    <w:t>硫化物</w:t>
                  </w:r>
                </w:p>
              </w:tc>
              <w:tc>
                <w:tcPr>
                  <w:tcW w:w="4174" w:type="dxa"/>
                  <w:tcBorders>
                    <w:tl2br w:val="nil"/>
                    <w:tr2bl w:val="nil"/>
                  </w:tcBorders>
                </w:tcPr>
                <w:p w:rsidR="00410FC8" w:rsidRPr="00884B94" w:rsidRDefault="00E756E2">
                  <w:pPr>
                    <w:pStyle w:val="af0"/>
                  </w:pPr>
                  <w:r w:rsidRPr="00884B94">
                    <w:rPr>
                      <w:rFonts w:hint="eastAsia"/>
                    </w:rPr>
                    <w:t>≤</w:t>
                  </w:r>
                  <w:r w:rsidRPr="00884B94">
                    <w:rPr>
                      <w:rFonts w:hint="eastAsia"/>
                    </w:rPr>
                    <w:t>0.2</w:t>
                  </w:r>
                </w:p>
              </w:tc>
            </w:tr>
          </w:tbl>
          <w:p w:rsidR="00410FC8" w:rsidRPr="00884B94" w:rsidRDefault="00E756E2">
            <w:pPr>
              <w:rPr>
                <w:b/>
              </w:rPr>
            </w:pPr>
            <w:r w:rsidRPr="00884B94">
              <w:rPr>
                <w:rFonts w:hint="eastAsia"/>
                <w:b/>
              </w:rPr>
              <w:t>声环境：</w:t>
            </w:r>
          </w:p>
          <w:p w:rsidR="00410FC8" w:rsidRPr="00884B94" w:rsidRDefault="00E756E2">
            <w:pPr>
              <w:pStyle w:val="a0"/>
              <w:ind w:firstLine="480"/>
            </w:pPr>
            <w:r w:rsidRPr="00884B94">
              <w:rPr>
                <w:rFonts w:hint="eastAsia"/>
              </w:rPr>
              <w:t>评价区域位于农村地区，居住、商业、工业混杂，居民以散居农户为主，属《声环境质量标准》（</w:t>
            </w:r>
            <w:r w:rsidRPr="00884B94">
              <w:rPr>
                <w:rFonts w:hint="eastAsia"/>
              </w:rPr>
              <w:t>GB3096</w:t>
            </w:r>
            <w:r w:rsidRPr="00884B94">
              <w:rPr>
                <w:rFonts w:hint="eastAsia"/>
              </w:rPr>
              <w:t>—</w:t>
            </w:r>
            <w:r w:rsidRPr="00884B94">
              <w:rPr>
                <w:rFonts w:hint="eastAsia"/>
              </w:rPr>
              <w:t>2008</w:t>
            </w:r>
            <w:r w:rsidRPr="00884B94">
              <w:rPr>
                <w:rFonts w:hint="eastAsia"/>
              </w:rPr>
              <w:t>）中的</w:t>
            </w:r>
            <w:r w:rsidRPr="00884B94">
              <w:rPr>
                <w:rFonts w:hint="eastAsia"/>
              </w:rPr>
              <w:t>2</w:t>
            </w:r>
            <w:r w:rsidRPr="00884B94">
              <w:rPr>
                <w:rFonts w:hint="eastAsia"/>
              </w:rPr>
              <w:t>类声环境功能区，适用《声环境质量标准》（</w:t>
            </w:r>
            <w:r w:rsidRPr="00884B94">
              <w:rPr>
                <w:rFonts w:hint="eastAsia"/>
              </w:rPr>
              <w:t>GB3096-2008</w:t>
            </w:r>
            <w:r w:rsidRPr="00884B94">
              <w:rPr>
                <w:rFonts w:hint="eastAsia"/>
              </w:rPr>
              <w:t>）中的</w:t>
            </w:r>
            <w:r w:rsidRPr="00884B94">
              <w:rPr>
                <w:rFonts w:hint="eastAsia"/>
              </w:rPr>
              <w:t>2</w:t>
            </w:r>
            <w:r w:rsidRPr="00884B94">
              <w:rPr>
                <w:rFonts w:hint="eastAsia"/>
              </w:rPr>
              <w:t>类标准。</w:t>
            </w:r>
          </w:p>
          <w:p w:rsidR="00410FC8" w:rsidRPr="00884B94" w:rsidRDefault="00410FC8">
            <w:pPr>
              <w:pStyle w:val="a5"/>
              <w:keepNext/>
            </w:pPr>
            <w:bookmarkStart w:id="3" w:name="_Ref493231602"/>
          </w:p>
          <w:p w:rsidR="00410FC8" w:rsidRPr="00884B94" w:rsidRDefault="00E756E2">
            <w:pPr>
              <w:pStyle w:val="a5"/>
              <w:keepNext/>
            </w:pPr>
            <w:r w:rsidRPr="00884B94">
              <w:rPr>
                <w:rFonts w:hint="eastAsia"/>
              </w:rPr>
              <w:t>表</w:t>
            </w:r>
            <w:bookmarkEnd w:id="3"/>
            <w:r w:rsidR="00C85398" w:rsidRPr="00884B94">
              <w:rPr>
                <w:rFonts w:hint="eastAsia"/>
              </w:rPr>
              <w:t>4-3</w:t>
            </w:r>
            <w:r w:rsidRPr="00884B94">
              <w:rPr>
                <w:rFonts w:hint="eastAsia"/>
              </w:rPr>
              <w:t>声环境质量标准</w:t>
            </w:r>
          </w:p>
          <w:tbl>
            <w:tblPr>
              <w:tblStyle w:val="ac"/>
              <w:tblW w:w="8347"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782"/>
              <w:gridCol w:w="2782"/>
              <w:gridCol w:w="2783"/>
            </w:tblGrid>
            <w:tr w:rsidR="00884B94" w:rsidRPr="00884B94">
              <w:tc>
                <w:tcPr>
                  <w:tcW w:w="2782" w:type="dxa"/>
                  <w:vMerge w:val="restart"/>
                  <w:tcBorders>
                    <w:tl2br w:val="nil"/>
                    <w:tr2bl w:val="nil"/>
                  </w:tcBorders>
                  <w:vAlign w:val="center"/>
                </w:tcPr>
                <w:p w:rsidR="00410FC8" w:rsidRPr="00884B94" w:rsidRDefault="00E756E2">
                  <w:pPr>
                    <w:pStyle w:val="af0"/>
                    <w:rPr>
                      <w:b/>
                      <w:bCs/>
                    </w:rPr>
                  </w:pPr>
                  <w:r w:rsidRPr="00884B94">
                    <w:rPr>
                      <w:rFonts w:hint="eastAsia"/>
                      <w:b/>
                      <w:bCs/>
                    </w:rPr>
                    <w:t>执行标准</w:t>
                  </w:r>
                </w:p>
              </w:tc>
              <w:tc>
                <w:tcPr>
                  <w:tcW w:w="5565" w:type="dxa"/>
                  <w:gridSpan w:val="2"/>
                  <w:tcBorders>
                    <w:tl2br w:val="nil"/>
                    <w:tr2bl w:val="nil"/>
                  </w:tcBorders>
                  <w:vAlign w:val="center"/>
                </w:tcPr>
                <w:p w:rsidR="00410FC8" w:rsidRPr="00884B94" w:rsidRDefault="00E756E2">
                  <w:pPr>
                    <w:pStyle w:val="af0"/>
                    <w:rPr>
                      <w:b/>
                      <w:bCs/>
                    </w:rPr>
                  </w:pPr>
                  <w:r w:rsidRPr="00884B94">
                    <w:rPr>
                      <w:rFonts w:hint="eastAsia"/>
                      <w:b/>
                      <w:bCs/>
                    </w:rPr>
                    <w:t>标准值</w:t>
                  </w:r>
                  <w:proofErr w:type="spellStart"/>
                  <w:r w:rsidRPr="00884B94">
                    <w:rPr>
                      <w:rFonts w:hint="eastAsia"/>
                      <w:b/>
                      <w:bCs/>
                    </w:rPr>
                    <w:t>Leq</w:t>
                  </w:r>
                  <w:proofErr w:type="spellEnd"/>
                  <w:r w:rsidRPr="00884B94">
                    <w:rPr>
                      <w:rFonts w:hint="eastAsia"/>
                      <w:b/>
                      <w:bCs/>
                    </w:rPr>
                    <w:t xml:space="preserve"> dB(A)</w:t>
                  </w:r>
                </w:p>
              </w:tc>
            </w:tr>
            <w:tr w:rsidR="00884B94" w:rsidRPr="00884B94">
              <w:tc>
                <w:tcPr>
                  <w:tcW w:w="2782" w:type="dxa"/>
                  <w:vMerge/>
                  <w:tcBorders>
                    <w:tl2br w:val="nil"/>
                    <w:tr2bl w:val="nil"/>
                  </w:tcBorders>
                  <w:vAlign w:val="center"/>
                </w:tcPr>
                <w:p w:rsidR="00410FC8" w:rsidRPr="00884B94" w:rsidRDefault="00410FC8">
                  <w:pPr>
                    <w:pStyle w:val="af0"/>
                    <w:rPr>
                      <w:b/>
                      <w:bCs/>
                    </w:rPr>
                  </w:pPr>
                </w:p>
              </w:tc>
              <w:tc>
                <w:tcPr>
                  <w:tcW w:w="2782" w:type="dxa"/>
                  <w:tcBorders>
                    <w:tl2br w:val="nil"/>
                    <w:tr2bl w:val="nil"/>
                  </w:tcBorders>
                  <w:vAlign w:val="center"/>
                </w:tcPr>
                <w:p w:rsidR="00410FC8" w:rsidRPr="00884B94" w:rsidRDefault="00E756E2">
                  <w:pPr>
                    <w:pStyle w:val="af0"/>
                    <w:rPr>
                      <w:b/>
                      <w:bCs/>
                    </w:rPr>
                  </w:pPr>
                  <w:r w:rsidRPr="00884B94">
                    <w:rPr>
                      <w:rFonts w:hint="eastAsia"/>
                      <w:b/>
                      <w:bCs/>
                    </w:rPr>
                    <w:t>昼间</w:t>
                  </w:r>
                </w:p>
              </w:tc>
              <w:tc>
                <w:tcPr>
                  <w:tcW w:w="2783" w:type="dxa"/>
                  <w:tcBorders>
                    <w:tl2br w:val="nil"/>
                    <w:tr2bl w:val="nil"/>
                  </w:tcBorders>
                  <w:vAlign w:val="center"/>
                </w:tcPr>
                <w:p w:rsidR="00410FC8" w:rsidRPr="00884B94" w:rsidRDefault="00E756E2">
                  <w:pPr>
                    <w:pStyle w:val="af0"/>
                    <w:rPr>
                      <w:b/>
                      <w:bCs/>
                    </w:rPr>
                  </w:pPr>
                  <w:r w:rsidRPr="00884B94">
                    <w:rPr>
                      <w:rFonts w:hint="eastAsia"/>
                      <w:b/>
                      <w:bCs/>
                    </w:rPr>
                    <w:t>夜间</w:t>
                  </w:r>
                </w:p>
              </w:tc>
            </w:tr>
            <w:tr w:rsidR="00884B94" w:rsidRPr="00884B94">
              <w:trPr>
                <w:trHeight w:val="174"/>
              </w:trPr>
              <w:tc>
                <w:tcPr>
                  <w:tcW w:w="2782" w:type="dxa"/>
                  <w:tcBorders>
                    <w:tl2br w:val="nil"/>
                    <w:tr2bl w:val="nil"/>
                  </w:tcBorders>
                  <w:vAlign w:val="center"/>
                </w:tcPr>
                <w:p w:rsidR="00410FC8" w:rsidRPr="00884B94" w:rsidRDefault="00E756E2">
                  <w:pPr>
                    <w:pStyle w:val="af0"/>
                  </w:pPr>
                  <w:r w:rsidRPr="00884B94">
                    <w:rPr>
                      <w:rFonts w:hint="eastAsia"/>
                    </w:rPr>
                    <w:t>《声环境质量标准》（</w:t>
                  </w:r>
                  <w:r w:rsidRPr="00884B94">
                    <w:rPr>
                      <w:rFonts w:hint="eastAsia"/>
                    </w:rPr>
                    <w:t>GB3096-2008</w:t>
                  </w:r>
                  <w:r w:rsidRPr="00884B94">
                    <w:rPr>
                      <w:rFonts w:hint="eastAsia"/>
                    </w:rPr>
                    <w:t>）</w:t>
                  </w:r>
                  <w:r w:rsidRPr="00884B94">
                    <w:rPr>
                      <w:rFonts w:hint="eastAsia"/>
                    </w:rPr>
                    <w:t>2</w:t>
                  </w:r>
                  <w:r w:rsidRPr="00884B94">
                    <w:rPr>
                      <w:rFonts w:hint="eastAsia"/>
                    </w:rPr>
                    <w:t>类标准</w:t>
                  </w:r>
                </w:p>
              </w:tc>
              <w:tc>
                <w:tcPr>
                  <w:tcW w:w="2782" w:type="dxa"/>
                  <w:tcBorders>
                    <w:tl2br w:val="nil"/>
                    <w:tr2bl w:val="nil"/>
                  </w:tcBorders>
                  <w:vAlign w:val="center"/>
                </w:tcPr>
                <w:p w:rsidR="00410FC8" w:rsidRPr="00884B94" w:rsidRDefault="00E756E2">
                  <w:pPr>
                    <w:pStyle w:val="af0"/>
                  </w:pPr>
                  <w:r w:rsidRPr="00884B94">
                    <w:t>60</w:t>
                  </w:r>
                </w:p>
              </w:tc>
              <w:tc>
                <w:tcPr>
                  <w:tcW w:w="2783" w:type="dxa"/>
                  <w:tcBorders>
                    <w:tl2br w:val="nil"/>
                    <w:tr2bl w:val="nil"/>
                  </w:tcBorders>
                  <w:vAlign w:val="center"/>
                </w:tcPr>
                <w:p w:rsidR="00410FC8" w:rsidRPr="00884B94" w:rsidRDefault="00E756E2">
                  <w:pPr>
                    <w:pStyle w:val="af0"/>
                  </w:pPr>
                  <w:r w:rsidRPr="00884B94">
                    <w:rPr>
                      <w:rFonts w:hint="eastAsia"/>
                    </w:rPr>
                    <w:t>50</w:t>
                  </w:r>
                </w:p>
              </w:tc>
            </w:tr>
          </w:tbl>
          <w:p w:rsidR="00410FC8" w:rsidRPr="00884B94" w:rsidRDefault="00356492">
            <w:pPr>
              <w:pStyle w:val="a0"/>
              <w:ind w:firstLineChars="0" w:firstLine="0"/>
              <w:rPr>
                <w:b/>
              </w:rPr>
            </w:pPr>
            <w:r w:rsidRPr="00884B94">
              <w:rPr>
                <w:rFonts w:hint="eastAsia"/>
                <w:b/>
              </w:rPr>
              <w:t>土壤环境：</w:t>
            </w:r>
          </w:p>
          <w:p w:rsidR="00356492" w:rsidRPr="00884B94" w:rsidRDefault="00356492" w:rsidP="00356492">
            <w:pPr>
              <w:pStyle w:val="a0"/>
              <w:ind w:firstLineChars="0" w:firstLine="480"/>
            </w:pPr>
            <w:r w:rsidRPr="00884B94">
              <w:rPr>
                <w:rFonts w:hint="eastAsia"/>
              </w:rPr>
              <w:t>本项目位于扬州市江都区武坚镇花庄油田内，场地内用地执行《土壤环境质量建设用地土壤污染风险管控标准》（</w:t>
            </w:r>
            <w:r w:rsidRPr="00884B94">
              <w:rPr>
                <w:rFonts w:hint="eastAsia"/>
              </w:rPr>
              <w:t>GB36600-2018</w:t>
            </w:r>
            <w:r w:rsidRPr="00884B94">
              <w:rPr>
                <w:rFonts w:hint="eastAsia"/>
              </w:rPr>
              <w:t>）第二类用地筛选值，见下表</w:t>
            </w:r>
            <w:r w:rsidRPr="00884B94">
              <w:rPr>
                <w:rFonts w:hint="eastAsia"/>
              </w:rPr>
              <w:t>4-4</w:t>
            </w:r>
            <w:r w:rsidRPr="00884B94">
              <w:rPr>
                <w:rFonts w:hint="eastAsia"/>
              </w:rPr>
              <w:t>所示。场地外农田执行《土壤环境质量农用地土壤污染风险管控标准》（</w:t>
            </w:r>
            <w:r w:rsidRPr="00884B94">
              <w:t>GB</w:t>
            </w:r>
            <w:r w:rsidRPr="00884B94">
              <w:rPr>
                <w:rFonts w:hint="eastAsia"/>
              </w:rPr>
              <w:t>15618</w:t>
            </w:r>
            <w:r w:rsidRPr="00884B94">
              <w:t>-2018</w:t>
            </w:r>
            <w:r w:rsidRPr="00884B94">
              <w:rPr>
                <w:rFonts w:hint="eastAsia"/>
              </w:rPr>
              <w:t>）用地筛选值。</w:t>
            </w:r>
          </w:p>
          <w:p w:rsidR="00356492" w:rsidRPr="00884B94" w:rsidRDefault="00356492" w:rsidP="00356492">
            <w:pPr>
              <w:pStyle w:val="a0"/>
              <w:ind w:firstLineChars="0"/>
              <w:jc w:val="center"/>
              <w:rPr>
                <w:b/>
              </w:rPr>
            </w:pPr>
            <w:r w:rsidRPr="00884B94">
              <w:rPr>
                <w:rFonts w:hint="eastAsia"/>
                <w:b/>
              </w:rPr>
              <w:t>表</w:t>
            </w:r>
            <w:r w:rsidRPr="00884B94">
              <w:rPr>
                <w:rFonts w:hint="eastAsia"/>
                <w:b/>
              </w:rPr>
              <w:t>4-4</w:t>
            </w:r>
            <w:r w:rsidRPr="00884B94">
              <w:rPr>
                <w:rFonts w:hint="eastAsia"/>
                <w:b/>
              </w:rPr>
              <w:t>土壤环境质量建设用地土壤污染风险管控标准</w:t>
            </w:r>
          </w:p>
          <w:tbl>
            <w:tblPr>
              <w:tblW w:w="5000" w:type="pct"/>
              <w:jc w:val="center"/>
              <w:tblBorders>
                <w:top w:val="single" w:sz="4"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21"/>
              <w:gridCol w:w="2624"/>
              <w:gridCol w:w="2389"/>
              <w:gridCol w:w="2609"/>
              <w:gridCol w:w="27"/>
            </w:tblGrid>
            <w:tr w:rsidR="00884B94" w:rsidRPr="00884B94" w:rsidTr="00B30A2B">
              <w:trPr>
                <w:cantSplit/>
                <w:trHeight w:val="330"/>
                <w:jc w:val="center"/>
              </w:trPr>
              <w:tc>
                <w:tcPr>
                  <w:tcW w:w="537" w:type="pct"/>
                  <w:vMerge w:val="restart"/>
                  <w:tcBorders>
                    <w:top w:val="single" w:sz="12"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序号</w:t>
                  </w:r>
                </w:p>
              </w:tc>
              <w:tc>
                <w:tcPr>
                  <w:tcW w:w="1531" w:type="pct"/>
                  <w:vMerge w:val="restart"/>
                  <w:tcBorders>
                    <w:top w:val="single" w:sz="12"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污染物</w:t>
                  </w:r>
                </w:p>
              </w:tc>
              <w:tc>
                <w:tcPr>
                  <w:tcW w:w="1394" w:type="pct"/>
                  <w:tcBorders>
                    <w:top w:val="single" w:sz="12" w:space="0" w:color="auto"/>
                    <w:bottom w:val="single" w:sz="4"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筛选值</w:t>
                  </w:r>
                </w:p>
              </w:tc>
              <w:tc>
                <w:tcPr>
                  <w:tcW w:w="1538" w:type="pct"/>
                  <w:gridSpan w:val="2"/>
                  <w:tcBorders>
                    <w:top w:val="single" w:sz="12" w:space="0" w:color="auto"/>
                    <w:bottom w:val="single" w:sz="4"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管制值</w:t>
                  </w:r>
                </w:p>
              </w:tc>
            </w:tr>
            <w:tr w:rsidR="00884B94" w:rsidRPr="00884B94" w:rsidTr="00B30A2B">
              <w:trPr>
                <w:cantSplit/>
                <w:trHeight w:val="300"/>
                <w:jc w:val="center"/>
              </w:trPr>
              <w:tc>
                <w:tcPr>
                  <w:tcW w:w="537" w:type="pct"/>
                  <w:vMerge/>
                  <w:tcBorders>
                    <w:bottom w:val="single" w:sz="4" w:space="0" w:color="auto"/>
                  </w:tcBorders>
                  <w:vAlign w:val="center"/>
                </w:tcPr>
                <w:p w:rsidR="00356492" w:rsidRPr="00884B94" w:rsidRDefault="00356492" w:rsidP="00B30A2B">
                  <w:pPr>
                    <w:pStyle w:val="TableParagraph"/>
                    <w:jc w:val="center"/>
                    <w:rPr>
                      <w:b/>
                      <w:bCs/>
                      <w:sz w:val="21"/>
                      <w:szCs w:val="21"/>
                    </w:rPr>
                  </w:pPr>
                </w:p>
              </w:tc>
              <w:tc>
                <w:tcPr>
                  <w:tcW w:w="1531" w:type="pct"/>
                  <w:vMerge/>
                  <w:tcBorders>
                    <w:bottom w:val="single" w:sz="4" w:space="0" w:color="auto"/>
                  </w:tcBorders>
                  <w:vAlign w:val="center"/>
                </w:tcPr>
                <w:p w:rsidR="00356492" w:rsidRPr="00884B94" w:rsidRDefault="00356492" w:rsidP="00B30A2B">
                  <w:pPr>
                    <w:pStyle w:val="TableParagraph"/>
                    <w:jc w:val="center"/>
                    <w:rPr>
                      <w:b/>
                      <w:bCs/>
                      <w:sz w:val="21"/>
                      <w:szCs w:val="21"/>
                    </w:rPr>
                  </w:pPr>
                </w:p>
              </w:tc>
              <w:tc>
                <w:tcPr>
                  <w:tcW w:w="1394" w:type="pct"/>
                  <w:tcBorders>
                    <w:top w:val="single" w:sz="4" w:space="0" w:color="auto"/>
                    <w:bottom w:val="single" w:sz="4"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第二类用地</w:t>
                  </w:r>
                </w:p>
              </w:tc>
              <w:tc>
                <w:tcPr>
                  <w:tcW w:w="1538" w:type="pct"/>
                  <w:gridSpan w:val="2"/>
                  <w:tcBorders>
                    <w:top w:val="single" w:sz="4" w:space="0" w:color="auto"/>
                    <w:bottom w:val="single" w:sz="4"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第二类用地</w:t>
                  </w:r>
                </w:p>
              </w:tc>
            </w:tr>
            <w:tr w:rsidR="00884B94" w:rsidRPr="00884B94" w:rsidTr="00B30A2B">
              <w:trPr>
                <w:cantSplit/>
                <w:trHeight w:val="300"/>
                <w:jc w:val="center"/>
              </w:trPr>
              <w:tc>
                <w:tcPr>
                  <w:tcW w:w="5000" w:type="pct"/>
                  <w:gridSpan w:val="5"/>
                  <w:tcBorders>
                    <w:bottom w:val="single" w:sz="4" w:space="0" w:color="auto"/>
                  </w:tcBorders>
                  <w:vAlign w:val="center"/>
                </w:tcPr>
                <w:p w:rsidR="00356492" w:rsidRPr="00884B94" w:rsidRDefault="00356492" w:rsidP="00B30A2B">
                  <w:pPr>
                    <w:pStyle w:val="TableParagraph"/>
                    <w:jc w:val="center"/>
                    <w:rPr>
                      <w:b/>
                      <w:bCs/>
                      <w:sz w:val="21"/>
                      <w:szCs w:val="21"/>
                    </w:rPr>
                  </w:pPr>
                  <w:r w:rsidRPr="00884B94">
                    <w:rPr>
                      <w:b/>
                      <w:bCs/>
                      <w:sz w:val="21"/>
                      <w:szCs w:val="21"/>
                    </w:rPr>
                    <w:t>重金属和无机物</w:t>
                  </w:r>
                </w:p>
              </w:tc>
            </w:tr>
            <w:tr w:rsidR="00884B94" w:rsidRPr="00884B94" w:rsidTr="00B30A2B">
              <w:trPr>
                <w:cantSplit/>
                <w:trHeight w:val="23"/>
                <w:jc w:val="center"/>
              </w:trPr>
              <w:tc>
                <w:tcPr>
                  <w:tcW w:w="537" w:type="pct"/>
                  <w:tcBorders>
                    <w:top w:val="single" w:sz="4" w:space="0" w:color="auto"/>
                  </w:tcBorders>
                  <w:vAlign w:val="center"/>
                </w:tcPr>
                <w:p w:rsidR="00356492" w:rsidRPr="00884B94" w:rsidRDefault="00356492" w:rsidP="00B30A2B">
                  <w:pPr>
                    <w:pStyle w:val="TableParagraph"/>
                    <w:jc w:val="center"/>
                    <w:rPr>
                      <w:bCs/>
                      <w:sz w:val="21"/>
                      <w:szCs w:val="21"/>
                    </w:rPr>
                  </w:pPr>
                  <w:r w:rsidRPr="00884B94">
                    <w:rPr>
                      <w:bCs/>
                      <w:sz w:val="21"/>
                      <w:szCs w:val="21"/>
                    </w:rPr>
                    <w:t>1</w:t>
                  </w:r>
                </w:p>
              </w:tc>
              <w:tc>
                <w:tcPr>
                  <w:tcW w:w="1531" w:type="pct"/>
                  <w:tcBorders>
                    <w:top w:val="single" w:sz="4" w:space="0" w:color="auto"/>
                  </w:tcBorders>
                  <w:vAlign w:val="center"/>
                </w:tcPr>
                <w:p w:rsidR="00356492" w:rsidRPr="00884B94" w:rsidRDefault="00356492" w:rsidP="00B30A2B">
                  <w:pPr>
                    <w:pStyle w:val="TableParagraph"/>
                    <w:jc w:val="center"/>
                    <w:rPr>
                      <w:bCs/>
                      <w:sz w:val="21"/>
                      <w:szCs w:val="21"/>
                    </w:rPr>
                  </w:pPr>
                  <w:r w:rsidRPr="00884B94">
                    <w:rPr>
                      <w:bCs/>
                      <w:sz w:val="21"/>
                      <w:szCs w:val="21"/>
                    </w:rPr>
                    <w:t>砷</w:t>
                  </w:r>
                </w:p>
              </w:tc>
              <w:tc>
                <w:tcPr>
                  <w:tcW w:w="1394" w:type="pct"/>
                  <w:tcBorders>
                    <w:top w:val="single" w:sz="4" w:space="0" w:color="auto"/>
                  </w:tcBorders>
                  <w:vAlign w:val="center"/>
                </w:tcPr>
                <w:p w:rsidR="00356492" w:rsidRPr="00884B94" w:rsidRDefault="00356492" w:rsidP="00B30A2B">
                  <w:pPr>
                    <w:pStyle w:val="TableParagraph"/>
                    <w:jc w:val="center"/>
                    <w:rPr>
                      <w:bCs/>
                      <w:sz w:val="21"/>
                      <w:szCs w:val="21"/>
                    </w:rPr>
                  </w:pPr>
                  <w:r w:rsidRPr="00884B94">
                    <w:rPr>
                      <w:bCs/>
                      <w:sz w:val="21"/>
                      <w:szCs w:val="21"/>
                    </w:rPr>
                    <w:t>60</w:t>
                  </w:r>
                </w:p>
              </w:tc>
              <w:tc>
                <w:tcPr>
                  <w:tcW w:w="1538" w:type="pct"/>
                  <w:gridSpan w:val="2"/>
                  <w:tcBorders>
                    <w:top w:val="single" w:sz="4" w:space="0" w:color="auto"/>
                  </w:tcBorders>
                  <w:vAlign w:val="center"/>
                </w:tcPr>
                <w:p w:rsidR="00356492" w:rsidRPr="00884B94" w:rsidRDefault="00356492" w:rsidP="00B30A2B">
                  <w:pPr>
                    <w:pStyle w:val="TableParagraph"/>
                    <w:jc w:val="center"/>
                    <w:rPr>
                      <w:bCs/>
                      <w:sz w:val="21"/>
                      <w:szCs w:val="21"/>
                    </w:rPr>
                  </w:pPr>
                  <w:r w:rsidRPr="00884B94">
                    <w:rPr>
                      <w:bCs/>
                      <w:sz w:val="21"/>
                      <w:szCs w:val="21"/>
                    </w:rPr>
                    <w:t>140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镉</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65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172</w:t>
                  </w:r>
                </w:p>
              </w:tc>
            </w:tr>
            <w:tr w:rsidR="00884B94" w:rsidRPr="00884B94" w:rsidTr="00B30A2B">
              <w:trPr>
                <w:cantSplit/>
                <w:trHeight w:val="191"/>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铬（六价）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5.7</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78</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铜</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18000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36000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5</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铅</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8000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2500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6</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汞</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38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82</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7</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镍</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900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2000</w:t>
                  </w:r>
                </w:p>
              </w:tc>
            </w:tr>
            <w:tr w:rsidR="00884B94" w:rsidRPr="00884B94" w:rsidTr="00B30A2B">
              <w:trPr>
                <w:gridAfter w:val="1"/>
                <w:wAfter w:w="16" w:type="pct"/>
                <w:cantSplit/>
                <w:trHeight w:val="23"/>
                <w:jc w:val="center"/>
              </w:trPr>
              <w:tc>
                <w:tcPr>
                  <w:tcW w:w="4984" w:type="pct"/>
                  <w:gridSpan w:val="4"/>
                  <w:vAlign w:val="center"/>
                </w:tcPr>
                <w:p w:rsidR="00356492" w:rsidRPr="00884B94" w:rsidRDefault="00356492" w:rsidP="00B30A2B">
                  <w:pPr>
                    <w:pStyle w:val="TableParagraph"/>
                    <w:jc w:val="center"/>
                    <w:rPr>
                      <w:b/>
                      <w:bCs/>
                      <w:sz w:val="21"/>
                      <w:szCs w:val="21"/>
                    </w:rPr>
                  </w:pPr>
                  <w:r w:rsidRPr="00884B94">
                    <w:rPr>
                      <w:b/>
                      <w:bCs/>
                      <w:sz w:val="21"/>
                      <w:szCs w:val="21"/>
                    </w:rPr>
                    <w:t>挥发性有机物</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8</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四氯化碳</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36</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9</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氯仿</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0.9</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10</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氯甲烷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37</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120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11</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w:t>
                  </w:r>
                  <w:r w:rsidRPr="00884B94">
                    <w:rPr>
                      <w:bCs/>
                      <w:sz w:val="21"/>
                      <w:szCs w:val="21"/>
                    </w:rPr>
                    <w:t>二氯乙烷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9</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12</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1,2-</w:t>
                  </w:r>
                  <w:r w:rsidRPr="00884B94">
                    <w:rPr>
                      <w:bCs/>
                      <w:sz w:val="21"/>
                      <w:szCs w:val="21"/>
                    </w:rPr>
                    <w:t>二氯乙烷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21</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13</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w:t>
                  </w:r>
                  <w:r w:rsidRPr="00884B94">
                    <w:rPr>
                      <w:bCs/>
                      <w:sz w:val="21"/>
                      <w:szCs w:val="21"/>
                    </w:rPr>
                    <w:t>二氯乙烯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66</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14</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顺</w:t>
                  </w:r>
                  <w:r w:rsidRPr="00884B94">
                    <w:rPr>
                      <w:bCs/>
                      <w:sz w:val="21"/>
                      <w:szCs w:val="21"/>
                    </w:rPr>
                    <w:t>-1,2-</w:t>
                  </w:r>
                  <w:r w:rsidRPr="00884B94">
                    <w:rPr>
                      <w:bCs/>
                      <w:sz w:val="21"/>
                      <w:szCs w:val="21"/>
                    </w:rPr>
                    <w:t>二氯乙烯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596</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反</w:t>
                  </w:r>
                  <w:r w:rsidRPr="00884B94">
                    <w:rPr>
                      <w:bCs/>
                      <w:sz w:val="21"/>
                      <w:szCs w:val="21"/>
                    </w:rPr>
                    <w:t>-1,2-</w:t>
                  </w:r>
                  <w:r w:rsidRPr="00884B94">
                    <w:rPr>
                      <w:bCs/>
                      <w:sz w:val="21"/>
                      <w:szCs w:val="21"/>
                    </w:rPr>
                    <w:t>二氯乙烯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54</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163</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16</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二氯甲烷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616</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17</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1,2-</w:t>
                  </w:r>
                  <w:r w:rsidRPr="00884B94">
                    <w:rPr>
                      <w:bCs/>
                      <w:sz w:val="21"/>
                      <w:szCs w:val="21"/>
                    </w:rPr>
                    <w:t>二氯丙烷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47</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18</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1,1,1,2-</w:t>
                  </w:r>
                  <w:r w:rsidRPr="00884B94">
                    <w:rPr>
                      <w:bCs/>
                      <w:sz w:val="21"/>
                      <w:szCs w:val="21"/>
                    </w:rPr>
                    <w:t>四氯乙烷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19</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1,1,2,2-</w:t>
                  </w:r>
                  <w:r w:rsidRPr="00884B94">
                    <w:rPr>
                      <w:bCs/>
                      <w:sz w:val="21"/>
                      <w:szCs w:val="21"/>
                    </w:rPr>
                    <w:t>四氯乙烷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6.8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50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20</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四氯乙烯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53</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183</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21</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1,1,1-</w:t>
                  </w:r>
                  <w:r w:rsidRPr="00884B94">
                    <w:rPr>
                      <w:bCs/>
                      <w:sz w:val="21"/>
                      <w:szCs w:val="21"/>
                    </w:rPr>
                    <w:t>三氯乙烷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840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840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22</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1,1,2-</w:t>
                  </w:r>
                  <w:r w:rsidRPr="00884B94">
                    <w:rPr>
                      <w:bCs/>
                      <w:sz w:val="21"/>
                      <w:szCs w:val="21"/>
                    </w:rPr>
                    <w:t>三氯乙烷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23</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三氯乙烯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lastRenderedPageBreak/>
                    <w:t>24</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1,2,3-</w:t>
                  </w:r>
                  <w:r w:rsidRPr="00884B94">
                    <w:rPr>
                      <w:bCs/>
                      <w:sz w:val="21"/>
                      <w:szCs w:val="21"/>
                    </w:rPr>
                    <w:t>三氯丙烷</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0.5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5</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25</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0.43</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4.3</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26</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4</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40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27</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氯苯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270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1000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28</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1,2-</w:t>
                  </w:r>
                  <w:r w:rsidRPr="00884B94">
                    <w:rPr>
                      <w:bCs/>
                      <w:sz w:val="21"/>
                      <w:szCs w:val="21"/>
                    </w:rPr>
                    <w:t>二氯苯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560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560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29</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1,4-</w:t>
                  </w:r>
                  <w:r w:rsidRPr="00884B94">
                    <w:rPr>
                      <w:bCs/>
                      <w:sz w:val="21"/>
                      <w:szCs w:val="21"/>
                    </w:rPr>
                    <w:t>二氯苯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30</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乙苯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28</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280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31</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苯乙烯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1290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1290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32</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甲苯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1200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1200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33</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间二甲苯</w:t>
                  </w:r>
                  <w:r w:rsidRPr="00884B94">
                    <w:rPr>
                      <w:bCs/>
                      <w:sz w:val="21"/>
                      <w:szCs w:val="21"/>
                    </w:rPr>
                    <w:t>+</w:t>
                  </w:r>
                  <w:r w:rsidRPr="00884B94">
                    <w:rPr>
                      <w:bCs/>
                      <w:sz w:val="21"/>
                      <w:szCs w:val="21"/>
                    </w:rPr>
                    <w:t>对二甲苯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570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570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34</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邻二甲苯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640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640</w:t>
                  </w:r>
                </w:p>
              </w:tc>
            </w:tr>
            <w:tr w:rsidR="00884B94" w:rsidRPr="00884B94" w:rsidTr="00B30A2B">
              <w:trPr>
                <w:cantSplit/>
                <w:trHeight w:val="23"/>
                <w:jc w:val="center"/>
              </w:trPr>
              <w:tc>
                <w:tcPr>
                  <w:tcW w:w="5000" w:type="pct"/>
                  <w:gridSpan w:val="5"/>
                  <w:vAlign w:val="center"/>
                </w:tcPr>
                <w:p w:rsidR="00356492" w:rsidRPr="00884B94" w:rsidRDefault="00356492" w:rsidP="00B30A2B">
                  <w:pPr>
                    <w:pStyle w:val="TableParagraph"/>
                    <w:jc w:val="center"/>
                    <w:rPr>
                      <w:b/>
                      <w:bCs/>
                      <w:sz w:val="21"/>
                      <w:szCs w:val="21"/>
                    </w:rPr>
                  </w:pPr>
                  <w:r w:rsidRPr="00884B94">
                    <w:rPr>
                      <w:b/>
                      <w:bCs/>
                      <w:sz w:val="21"/>
                      <w:szCs w:val="21"/>
                    </w:rPr>
                    <w:t>半挥发性有机物</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35</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硝基苯</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76</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760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36</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苯胺</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260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663</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37</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2-</w:t>
                  </w:r>
                  <w:r w:rsidRPr="00884B94">
                    <w:rPr>
                      <w:bCs/>
                      <w:sz w:val="21"/>
                      <w:szCs w:val="21"/>
                    </w:rPr>
                    <w:t>氯酚</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2256</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4500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38</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苯并</w:t>
                  </w:r>
                  <w:r w:rsidRPr="00884B94">
                    <w:rPr>
                      <w:bCs/>
                      <w:sz w:val="21"/>
                      <w:szCs w:val="21"/>
                    </w:rPr>
                    <w:t>[a]</w:t>
                  </w:r>
                  <w:proofErr w:type="gramStart"/>
                  <w:r w:rsidRPr="00884B94">
                    <w:rPr>
                      <w:bCs/>
                      <w:sz w:val="21"/>
                      <w:szCs w:val="21"/>
                    </w:rPr>
                    <w:t>蒽</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151</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39</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苯并</w:t>
                  </w:r>
                  <w:r w:rsidRPr="00884B94">
                    <w:rPr>
                      <w:bCs/>
                      <w:sz w:val="21"/>
                      <w:szCs w:val="21"/>
                    </w:rPr>
                    <w:t>[a]</w:t>
                  </w:r>
                  <w:proofErr w:type="gramStart"/>
                  <w:r w:rsidRPr="00884B94">
                    <w:rPr>
                      <w:bCs/>
                      <w:sz w:val="21"/>
                      <w:szCs w:val="21"/>
                    </w:rPr>
                    <w:t>芘</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40</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苯并</w:t>
                  </w:r>
                  <w:r w:rsidRPr="00884B94">
                    <w:rPr>
                      <w:bCs/>
                      <w:sz w:val="21"/>
                      <w:szCs w:val="21"/>
                    </w:rPr>
                    <w:t>[b]</w:t>
                  </w:r>
                  <w:proofErr w:type="gramStart"/>
                  <w:r w:rsidRPr="00884B94">
                    <w:rPr>
                      <w:bCs/>
                      <w:sz w:val="21"/>
                      <w:szCs w:val="21"/>
                    </w:rPr>
                    <w:t>荧蒽</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151</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41</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苯并</w:t>
                  </w:r>
                  <w:r w:rsidRPr="00884B94">
                    <w:rPr>
                      <w:bCs/>
                      <w:sz w:val="21"/>
                      <w:szCs w:val="21"/>
                    </w:rPr>
                    <w:t>[k]</w:t>
                  </w:r>
                  <w:proofErr w:type="gramStart"/>
                  <w:r w:rsidRPr="00884B94">
                    <w:rPr>
                      <w:bCs/>
                      <w:sz w:val="21"/>
                      <w:szCs w:val="21"/>
                    </w:rPr>
                    <w:t>荧蒽</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151</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42</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䓛</w:t>
                  </w:r>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1293</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12900</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43</w:t>
                  </w:r>
                </w:p>
              </w:tc>
              <w:tc>
                <w:tcPr>
                  <w:tcW w:w="1531" w:type="pct"/>
                  <w:vAlign w:val="center"/>
                </w:tcPr>
                <w:p w:rsidR="00356492" w:rsidRPr="00884B94" w:rsidRDefault="00356492" w:rsidP="00B30A2B">
                  <w:pPr>
                    <w:pStyle w:val="TableParagraph"/>
                    <w:jc w:val="center"/>
                    <w:rPr>
                      <w:bCs/>
                      <w:sz w:val="21"/>
                      <w:szCs w:val="21"/>
                    </w:rPr>
                  </w:pPr>
                  <w:r w:rsidRPr="00884B94">
                    <w:rPr>
                      <w:bCs/>
                      <w:sz w:val="21"/>
                      <w:szCs w:val="21"/>
                    </w:rPr>
                    <w:t>二苯并</w:t>
                  </w:r>
                  <w:r w:rsidRPr="00884B94">
                    <w:rPr>
                      <w:bCs/>
                      <w:sz w:val="21"/>
                      <w:szCs w:val="21"/>
                    </w:rPr>
                    <w:t>[</w:t>
                  </w:r>
                  <w:proofErr w:type="spellStart"/>
                  <w:r w:rsidRPr="00884B94">
                    <w:rPr>
                      <w:bCs/>
                      <w:sz w:val="21"/>
                      <w:szCs w:val="21"/>
                    </w:rPr>
                    <w:t>a,h</w:t>
                  </w:r>
                  <w:proofErr w:type="spellEnd"/>
                  <w:r w:rsidRPr="00884B94">
                    <w:rPr>
                      <w:bCs/>
                      <w:sz w:val="21"/>
                      <w:szCs w:val="21"/>
                    </w:rPr>
                    <w:t>]</w:t>
                  </w:r>
                  <w:proofErr w:type="gramStart"/>
                  <w:r w:rsidRPr="00884B94">
                    <w:rPr>
                      <w:bCs/>
                      <w:sz w:val="21"/>
                      <w:szCs w:val="21"/>
                    </w:rPr>
                    <w:t>蒽</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44</w:t>
                  </w:r>
                </w:p>
              </w:tc>
              <w:tc>
                <w:tcPr>
                  <w:tcW w:w="1531" w:type="pct"/>
                  <w:vAlign w:val="center"/>
                </w:tcPr>
                <w:p w:rsidR="00356492" w:rsidRPr="00884B94" w:rsidRDefault="00356492" w:rsidP="00B30A2B">
                  <w:pPr>
                    <w:pStyle w:val="TableParagraph"/>
                    <w:jc w:val="center"/>
                    <w:rPr>
                      <w:bCs/>
                      <w:sz w:val="21"/>
                      <w:szCs w:val="21"/>
                    </w:rPr>
                  </w:pPr>
                  <w:proofErr w:type="gramStart"/>
                  <w:r w:rsidRPr="00884B94">
                    <w:rPr>
                      <w:bCs/>
                      <w:sz w:val="21"/>
                      <w:szCs w:val="21"/>
                    </w:rPr>
                    <w:t>茚</w:t>
                  </w:r>
                  <w:proofErr w:type="gramEnd"/>
                  <w:r w:rsidRPr="00884B94">
                    <w:rPr>
                      <w:bCs/>
                      <w:sz w:val="21"/>
                      <w:szCs w:val="21"/>
                    </w:rPr>
                    <w:t>并</w:t>
                  </w:r>
                  <w:r w:rsidRPr="00884B94">
                    <w:rPr>
                      <w:bCs/>
                      <w:sz w:val="21"/>
                      <w:szCs w:val="21"/>
                    </w:rPr>
                    <w:t>[1,2,3-cd]</w:t>
                  </w:r>
                  <w:proofErr w:type="gramStart"/>
                  <w:r w:rsidRPr="00884B94">
                    <w:rPr>
                      <w:bCs/>
                      <w:sz w:val="21"/>
                      <w:szCs w:val="21"/>
                    </w:rPr>
                    <w:t>芘</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15</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151</w:t>
                  </w:r>
                </w:p>
              </w:tc>
            </w:tr>
            <w:tr w:rsidR="00884B94" w:rsidRPr="00884B94" w:rsidTr="00B30A2B">
              <w:trPr>
                <w:cantSplit/>
                <w:trHeight w:val="23"/>
                <w:jc w:val="center"/>
              </w:trPr>
              <w:tc>
                <w:tcPr>
                  <w:tcW w:w="537" w:type="pct"/>
                  <w:vAlign w:val="center"/>
                </w:tcPr>
                <w:p w:rsidR="00356492" w:rsidRPr="00884B94" w:rsidRDefault="00356492" w:rsidP="00B30A2B">
                  <w:pPr>
                    <w:pStyle w:val="TableParagraph"/>
                    <w:jc w:val="center"/>
                    <w:rPr>
                      <w:bCs/>
                      <w:sz w:val="21"/>
                      <w:szCs w:val="21"/>
                    </w:rPr>
                  </w:pPr>
                  <w:r w:rsidRPr="00884B94">
                    <w:rPr>
                      <w:bCs/>
                      <w:sz w:val="21"/>
                      <w:szCs w:val="21"/>
                    </w:rPr>
                    <w:t>45</w:t>
                  </w:r>
                </w:p>
              </w:tc>
              <w:tc>
                <w:tcPr>
                  <w:tcW w:w="1531" w:type="pct"/>
                  <w:vAlign w:val="center"/>
                </w:tcPr>
                <w:p w:rsidR="00356492" w:rsidRPr="00884B94" w:rsidRDefault="00356492" w:rsidP="00B30A2B">
                  <w:pPr>
                    <w:pStyle w:val="TableParagraph"/>
                    <w:jc w:val="center"/>
                    <w:rPr>
                      <w:bCs/>
                      <w:sz w:val="21"/>
                      <w:szCs w:val="21"/>
                    </w:rPr>
                  </w:pPr>
                  <w:proofErr w:type="gramStart"/>
                  <w:r w:rsidRPr="00884B94">
                    <w:rPr>
                      <w:bCs/>
                      <w:sz w:val="21"/>
                      <w:szCs w:val="21"/>
                    </w:rPr>
                    <w:t>萘</w:t>
                  </w:r>
                  <w:proofErr w:type="gramEnd"/>
                </w:p>
              </w:tc>
              <w:tc>
                <w:tcPr>
                  <w:tcW w:w="1394" w:type="pct"/>
                  <w:vAlign w:val="center"/>
                </w:tcPr>
                <w:p w:rsidR="00356492" w:rsidRPr="00884B94" w:rsidRDefault="00356492" w:rsidP="00B30A2B">
                  <w:pPr>
                    <w:pStyle w:val="TableParagraph"/>
                    <w:jc w:val="center"/>
                    <w:rPr>
                      <w:bCs/>
                      <w:sz w:val="21"/>
                      <w:szCs w:val="21"/>
                    </w:rPr>
                  </w:pPr>
                  <w:r w:rsidRPr="00884B94">
                    <w:rPr>
                      <w:bCs/>
                      <w:sz w:val="21"/>
                      <w:szCs w:val="21"/>
                    </w:rPr>
                    <w:t>70</w:t>
                  </w:r>
                </w:p>
              </w:tc>
              <w:tc>
                <w:tcPr>
                  <w:tcW w:w="1538" w:type="pct"/>
                  <w:gridSpan w:val="2"/>
                  <w:vAlign w:val="center"/>
                </w:tcPr>
                <w:p w:rsidR="00356492" w:rsidRPr="00884B94" w:rsidRDefault="00356492" w:rsidP="00B30A2B">
                  <w:pPr>
                    <w:pStyle w:val="TableParagraph"/>
                    <w:jc w:val="center"/>
                    <w:rPr>
                      <w:bCs/>
                      <w:sz w:val="21"/>
                      <w:szCs w:val="21"/>
                    </w:rPr>
                  </w:pPr>
                  <w:r w:rsidRPr="00884B94">
                    <w:rPr>
                      <w:bCs/>
                      <w:sz w:val="21"/>
                      <w:szCs w:val="21"/>
                    </w:rPr>
                    <w:t>700</w:t>
                  </w:r>
                </w:p>
              </w:tc>
            </w:tr>
            <w:tr w:rsidR="00884B94" w:rsidRPr="00884B94" w:rsidTr="00B30A2B">
              <w:trPr>
                <w:cantSplit/>
                <w:trHeight w:val="23"/>
                <w:jc w:val="center"/>
              </w:trPr>
              <w:tc>
                <w:tcPr>
                  <w:tcW w:w="5000" w:type="pct"/>
                  <w:gridSpan w:val="5"/>
                  <w:vAlign w:val="center"/>
                </w:tcPr>
                <w:p w:rsidR="00B30A2B" w:rsidRPr="00884B94" w:rsidRDefault="00B30A2B" w:rsidP="00B30A2B">
                  <w:pPr>
                    <w:pStyle w:val="TableParagraph"/>
                    <w:jc w:val="center"/>
                    <w:rPr>
                      <w:b/>
                      <w:bCs/>
                      <w:sz w:val="21"/>
                      <w:szCs w:val="21"/>
                    </w:rPr>
                  </w:pPr>
                  <w:r w:rsidRPr="00884B94">
                    <w:rPr>
                      <w:rFonts w:hint="eastAsia"/>
                      <w:b/>
                      <w:bCs/>
                      <w:sz w:val="21"/>
                      <w:szCs w:val="21"/>
                    </w:rPr>
                    <w:t>特征因子</w:t>
                  </w:r>
                </w:p>
              </w:tc>
            </w:tr>
            <w:tr w:rsidR="00884B94" w:rsidRPr="00884B94" w:rsidTr="00B30A2B">
              <w:trPr>
                <w:cantSplit/>
                <w:trHeight w:val="23"/>
                <w:jc w:val="center"/>
              </w:trPr>
              <w:tc>
                <w:tcPr>
                  <w:tcW w:w="537" w:type="pct"/>
                  <w:vAlign w:val="center"/>
                </w:tcPr>
                <w:p w:rsidR="00B30A2B" w:rsidRPr="00884B94" w:rsidRDefault="00B30A2B" w:rsidP="00B30A2B">
                  <w:pPr>
                    <w:pStyle w:val="TableParagraph"/>
                    <w:jc w:val="center"/>
                    <w:rPr>
                      <w:bCs/>
                      <w:sz w:val="21"/>
                      <w:szCs w:val="21"/>
                    </w:rPr>
                  </w:pPr>
                  <w:r w:rsidRPr="00884B94">
                    <w:rPr>
                      <w:rFonts w:hint="eastAsia"/>
                      <w:bCs/>
                      <w:sz w:val="21"/>
                      <w:szCs w:val="21"/>
                    </w:rPr>
                    <w:t>46</w:t>
                  </w:r>
                </w:p>
              </w:tc>
              <w:tc>
                <w:tcPr>
                  <w:tcW w:w="1531" w:type="pct"/>
                  <w:vAlign w:val="center"/>
                </w:tcPr>
                <w:p w:rsidR="00B30A2B" w:rsidRPr="00884B94" w:rsidRDefault="00B30A2B" w:rsidP="00B30A2B">
                  <w:pPr>
                    <w:pStyle w:val="TableParagraph"/>
                    <w:jc w:val="center"/>
                    <w:rPr>
                      <w:bCs/>
                      <w:sz w:val="21"/>
                      <w:szCs w:val="21"/>
                    </w:rPr>
                  </w:pPr>
                  <w:proofErr w:type="gramStart"/>
                  <w:r w:rsidRPr="00884B94">
                    <w:rPr>
                      <w:rFonts w:hint="eastAsia"/>
                      <w:bCs/>
                      <w:sz w:val="21"/>
                      <w:szCs w:val="21"/>
                    </w:rPr>
                    <w:t>总石油烃</w:t>
                  </w:r>
                  <w:proofErr w:type="gramEnd"/>
                </w:p>
              </w:tc>
              <w:tc>
                <w:tcPr>
                  <w:tcW w:w="1394" w:type="pct"/>
                  <w:vAlign w:val="center"/>
                </w:tcPr>
                <w:p w:rsidR="00B30A2B" w:rsidRPr="00884B94" w:rsidRDefault="00B30A2B" w:rsidP="00B30A2B">
                  <w:pPr>
                    <w:pStyle w:val="TableParagraph"/>
                    <w:jc w:val="center"/>
                    <w:rPr>
                      <w:bCs/>
                      <w:sz w:val="21"/>
                      <w:szCs w:val="21"/>
                    </w:rPr>
                  </w:pPr>
                  <w:r w:rsidRPr="00884B94">
                    <w:rPr>
                      <w:rFonts w:hint="eastAsia"/>
                      <w:bCs/>
                      <w:sz w:val="21"/>
                      <w:szCs w:val="21"/>
                    </w:rPr>
                    <w:t>826</w:t>
                  </w:r>
                </w:p>
              </w:tc>
              <w:tc>
                <w:tcPr>
                  <w:tcW w:w="1538" w:type="pct"/>
                  <w:gridSpan w:val="2"/>
                  <w:vAlign w:val="center"/>
                </w:tcPr>
                <w:p w:rsidR="00B30A2B" w:rsidRPr="00884B94" w:rsidRDefault="00B30A2B" w:rsidP="00B30A2B">
                  <w:pPr>
                    <w:pStyle w:val="TableParagraph"/>
                    <w:jc w:val="center"/>
                    <w:rPr>
                      <w:bCs/>
                      <w:sz w:val="21"/>
                      <w:szCs w:val="21"/>
                    </w:rPr>
                  </w:pPr>
                  <w:r w:rsidRPr="00884B94">
                    <w:rPr>
                      <w:rFonts w:hint="eastAsia"/>
                      <w:bCs/>
                      <w:sz w:val="21"/>
                      <w:szCs w:val="21"/>
                    </w:rPr>
                    <w:t>4500</w:t>
                  </w:r>
                </w:p>
              </w:tc>
            </w:tr>
          </w:tbl>
          <w:p w:rsidR="00356492" w:rsidRPr="00884B94" w:rsidRDefault="00356492">
            <w:pPr>
              <w:pStyle w:val="a0"/>
              <w:ind w:firstLineChars="0" w:firstLine="0"/>
              <w:rPr>
                <w:b/>
              </w:rPr>
            </w:pPr>
          </w:p>
        </w:tc>
      </w:tr>
      <w:tr w:rsidR="00884B94" w:rsidRPr="00884B94" w:rsidTr="000E0EED">
        <w:trPr>
          <w:trHeight w:val="557"/>
        </w:trPr>
        <w:tc>
          <w:tcPr>
            <w:tcW w:w="500" w:type="dxa"/>
            <w:vAlign w:val="center"/>
          </w:tcPr>
          <w:p w:rsidR="00410FC8" w:rsidRPr="00884B94" w:rsidRDefault="00E756E2">
            <w:pPr>
              <w:jc w:val="center"/>
            </w:pPr>
            <w:r w:rsidRPr="00884B94">
              <w:rPr>
                <w:rFonts w:hint="eastAsia"/>
              </w:rPr>
              <w:lastRenderedPageBreak/>
              <w:t>污染物排放标准</w:t>
            </w:r>
          </w:p>
        </w:tc>
        <w:tc>
          <w:tcPr>
            <w:tcW w:w="8786" w:type="dxa"/>
          </w:tcPr>
          <w:p w:rsidR="00410FC8" w:rsidRPr="00884B94" w:rsidRDefault="006375A0" w:rsidP="000E0EED">
            <w:pPr>
              <w:pStyle w:val="a0"/>
              <w:ind w:firstLine="480"/>
            </w:pPr>
            <w:r w:rsidRPr="00884B94">
              <w:rPr>
                <w:rFonts w:hint="eastAsia"/>
              </w:rPr>
              <w:t>技改项目无废气</w:t>
            </w:r>
            <w:r w:rsidR="00BA638B" w:rsidRPr="00884B94">
              <w:rPr>
                <w:rFonts w:hint="eastAsia"/>
              </w:rPr>
              <w:t>和</w:t>
            </w:r>
            <w:r w:rsidR="00011EBB" w:rsidRPr="00884B94">
              <w:rPr>
                <w:rFonts w:hint="eastAsia"/>
              </w:rPr>
              <w:t>生活污水产生，现有项目</w:t>
            </w:r>
            <w:r w:rsidR="00C02BD2" w:rsidRPr="00884B94">
              <w:t>生活污水</w:t>
            </w:r>
            <w:r w:rsidR="00011EBB" w:rsidRPr="00884B94">
              <w:rPr>
                <w:rFonts w:hint="eastAsia"/>
              </w:rPr>
              <w:t>“以新带老”整改完成后</w:t>
            </w:r>
            <w:r w:rsidR="00C02BD2" w:rsidRPr="00884B94">
              <w:t>达到《农田灌溉水质标准》（</w:t>
            </w:r>
            <w:r w:rsidR="00C02BD2" w:rsidRPr="00884B94">
              <w:t>GB5084-2005</w:t>
            </w:r>
            <w:r w:rsidR="00C02BD2" w:rsidRPr="00884B94">
              <w:t>）</w:t>
            </w:r>
            <w:proofErr w:type="gramStart"/>
            <w:r w:rsidR="00C02BD2" w:rsidRPr="00884B94">
              <w:t>中旱作物</w:t>
            </w:r>
            <w:proofErr w:type="gramEnd"/>
            <w:r w:rsidR="00C02BD2" w:rsidRPr="00884B94">
              <w:t>灌溉标准后，由当地居民用于农田灌溉。</w:t>
            </w:r>
            <w:r w:rsidR="00C02BD2" w:rsidRPr="00884B94">
              <w:rPr>
                <w:rFonts w:hint="eastAsia"/>
              </w:rPr>
              <w:t>技改项目</w:t>
            </w:r>
            <w:r w:rsidR="00011EBB" w:rsidRPr="00884B94">
              <w:rPr>
                <w:rFonts w:hint="eastAsia"/>
              </w:rPr>
              <w:t>完成后</w:t>
            </w:r>
            <w:r w:rsidR="00E756E2" w:rsidRPr="00884B94">
              <w:rPr>
                <w:rFonts w:hint="eastAsia"/>
              </w:rPr>
              <w:t>污染物排放标准见</w:t>
            </w:r>
            <w:r w:rsidR="00C85398" w:rsidRPr="00884B94">
              <w:rPr>
                <w:rFonts w:hint="eastAsia"/>
              </w:rPr>
              <w:t>4-4</w:t>
            </w:r>
            <w:r w:rsidR="00E756E2" w:rsidRPr="00884B94">
              <w:rPr>
                <w:rFonts w:hint="eastAsia"/>
              </w:rPr>
              <w:t>。</w:t>
            </w:r>
          </w:p>
          <w:p w:rsidR="00410FC8" w:rsidRPr="00884B94" w:rsidRDefault="00E756E2">
            <w:pPr>
              <w:pStyle w:val="a5"/>
              <w:keepNext/>
            </w:pPr>
            <w:bookmarkStart w:id="4" w:name="_Ref493231863"/>
            <w:r w:rsidRPr="00884B94">
              <w:rPr>
                <w:rFonts w:hint="eastAsia"/>
              </w:rPr>
              <w:t>表</w:t>
            </w:r>
            <w:bookmarkEnd w:id="4"/>
            <w:r w:rsidR="00C85398" w:rsidRPr="00884B94">
              <w:rPr>
                <w:rFonts w:hint="eastAsia"/>
              </w:rPr>
              <w:t>4-4</w:t>
            </w:r>
            <w:r w:rsidRPr="00884B94">
              <w:rPr>
                <w:rFonts w:hint="eastAsia"/>
              </w:rPr>
              <w:t>污染物排放标准</w:t>
            </w:r>
          </w:p>
          <w:tbl>
            <w:tblPr>
              <w:tblStyle w:val="ac"/>
              <w:tblW w:w="8347"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093"/>
              <w:gridCol w:w="3544"/>
              <w:gridCol w:w="1276"/>
              <w:gridCol w:w="850"/>
              <w:gridCol w:w="709"/>
              <w:gridCol w:w="875"/>
            </w:tblGrid>
            <w:tr w:rsidR="00884B94" w:rsidRPr="00884B94">
              <w:tc>
                <w:tcPr>
                  <w:tcW w:w="1093" w:type="dxa"/>
                  <w:vMerge w:val="restart"/>
                  <w:tcBorders>
                    <w:tl2br w:val="nil"/>
                    <w:tr2bl w:val="nil"/>
                  </w:tcBorders>
                  <w:vAlign w:val="center"/>
                </w:tcPr>
                <w:p w:rsidR="00410FC8" w:rsidRPr="00884B94" w:rsidRDefault="00BA638B">
                  <w:pPr>
                    <w:pStyle w:val="af0"/>
                    <w:rPr>
                      <w:b/>
                    </w:rPr>
                  </w:pPr>
                  <w:r w:rsidRPr="00884B94">
                    <w:rPr>
                      <w:rFonts w:hint="eastAsia"/>
                      <w:b/>
                    </w:rPr>
                    <w:t>污染物</w:t>
                  </w:r>
                </w:p>
              </w:tc>
              <w:tc>
                <w:tcPr>
                  <w:tcW w:w="3544" w:type="dxa"/>
                  <w:vMerge w:val="restart"/>
                  <w:tcBorders>
                    <w:tl2br w:val="nil"/>
                    <w:tr2bl w:val="nil"/>
                  </w:tcBorders>
                  <w:vAlign w:val="center"/>
                </w:tcPr>
                <w:p w:rsidR="00410FC8" w:rsidRPr="00884B94" w:rsidRDefault="00E756E2">
                  <w:pPr>
                    <w:pStyle w:val="af0"/>
                    <w:rPr>
                      <w:b/>
                      <w:bCs/>
                    </w:rPr>
                  </w:pPr>
                  <w:r w:rsidRPr="00884B94">
                    <w:rPr>
                      <w:rFonts w:hint="eastAsia"/>
                      <w:b/>
                      <w:bCs/>
                    </w:rPr>
                    <w:t>执行标准</w:t>
                  </w:r>
                </w:p>
              </w:tc>
              <w:tc>
                <w:tcPr>
                  <w:tcW w:w="1276" w:type="dxa"/>
                  <w:vMerge w:val="restart"/>
                  <w:tcBorders>
                    <w:tl2br w:val="nil"/>
                    <w:tr2bl w:val="nil"/>
                  </w:tcBorders>
                  <w:vAlign w:val="center"/>
                </w:tcPr>
                <w:p w:rsidR="00410FC8" w:rsidRPr="00884B94" w:rsidRDefault="00E756E2">
                  <w:pPr>
                    <w:pStyle w:val="af0"/>
                    <w:rPr>
                      <w:b/>
                      <w:bCs/>
                    </w:rPr>
                  </w:pPr>
                  <w:r w:rsidRPr="00884B94">
                    <w:rPr>
                      <w:rFonts w:hint="eastAsia"/>
                      <w:b/>
                      <w:bCs/>
                    </w:rPr>
                    <w:t>污染因子</w:t>
                  </w:r>
                </w:p>
              </w:tc>
              <w:tc>
                <w:tcPr>
                  <w:tcW w:w="2434" w:type="dxa"/>
                  <w:gridSpan w:val="3"/>
                  <w:tcBorders>
                    <w:tl2br w:val="nil"/>
                    <w:tr2bl w:val="nil"/>
                  </w:tcBorders>
                  <w:vAlign w:val="center"/>
                </w:tcPr>
                <w:p w:rsidR="00410FC8" w:rsidRPr="00884B94" w:rsidRDefault="00E756E2">
                  <w:pPr>
                    <w:pStyle w:val="af0"/>
                    <w:rPr>
                      <w:b/>
                      <w:bCs/>
                    </w:rPr>
                  </w:pPr>
                  <w:r w:rsidRPr="00884B94">
                    <w:rPr>
                      <w:rFonts w:hint="eastAsia"/>
                      <w:b/>
                      <w:bCs/>
                    </w:rPr>
                    <w:t>标准值</w:t>
                  </w:r>
                </w:p>
              </w:tc>
            </w:tr>
            <w:tr w:rsidR="00884B94" w:rsidRPr="00884B94">
              <w:tc>
                <w:tcPr>
                  <w:tcW w:w="1093" w:type="dxa"/>
                  <w:vMerge/>
                  <w:tcBorders>
                    <w:tl2br w:val="nil"/>
                    <w:tr2bl w:val="nil"/>
                  </w:tcBorders>
                  <w:vAlign w:val="center"/>
                </w:tcPr>
                <w:p w:rsidR="00410FC8" w:rsidRPr="00884B94" w:rsidRDefault="00410FC8">
                  <w:pPr>
                    <w:pStyle w:val="af0"/>
                  </w:pPr>
                </w:p>
              </w:tc>
              <w:tc>
                <w:tcPr>
                  <w:tcW w:w="3544" w:type="dxa"/>
                  <w:vMerge/>
                  <w:tcBorders>
                    <w:tl2br w:val="nil"/>
                    <w:tr2bl w:val="nil"/>
                  </w:tcBorders>
                  <w:vAlign w:val="center"/>
                </w:tcPr>
                <w:p w:rsidR="00410FC8" w:rsidRPr="00884B94" w:rsidRDefault="00410FC8">
                  <w:pPr>
                    <w:pStyle w:val="af0"/>
                    <w:rPr>
                      <w:b/>
                      <w:bCs/>
                    </w:rPr>
                  </w:pPr>
                </w:p>
              </w:tc>
              <w:tc>
                <w:tcPr>
                  <w:tcW w:w="1276" w:type="dxa"/>
                  <w:vMerge/>
                  <w:tcBorders>
                    <w:tl2br w:val="nil"/>
                    <w:tr2bl w:val="nil"/>
                  </w:tcBorders>
                  <w:vAlign w:val="center"/>
                </w:tcPr>
                <w:p w:rsidR="00410FC8" w:rsidRPr="00884B94" w:rsidRDefault="00410FC8">
                  <w:pPr>
                    <w:pStyle w:val="af0"/>
                    <w:rPr>
                      <w:b/>
                      <w:bCs/>
                    </w:rPr>
                  </w:pPr>
                </w:p>
              </w:tc>
              <w:tc>
                <w:tcPr>
                  <w:tcW w:w="1559" w:type="dxa"/>
                  <w:gridSpan w:val="2"/>
                  <w:tcBorders>
                    <w:tl2br w:val="nil"/>
                    <w:tr2bl w:val="nil"/>
                  </w:tcBorders>
                  <w:vAlign w:val="center"/>
                </w:tcPr>
                <w:p w:rsidR="00410FC8" w:rsidRPr="00884B94" w:rsidRDefault="00E756E2">
                  <w:pPr>
                    <w:pStyle w:val="af0"/>
                    <w:rPr>
                      <w:b/>
                      <w:bCs/>
                    </w:rPr>
                  </w:pPr>
                  <w:r w:rsidRPr="00884B94">
                    <w:rPr>
                      <w:rFonts w:hint="eastAsia"/>
                      <w:b/>
                      <w:bCs/>
                    </w:rPr>
                    <w:t>数值</w:t>
                  </w:r>
                </w:p>
              </w:tc>
              <w:tc>
                <w:tcPr>
                  <w:tcW w:w="875" w:type="dxa"/>
                  <w:tcBorders>
                    <w:tl2br w:val="nil"/>
                    <w:tr2bl w:val="nil"/>
                  </w:tcBorders>
                  <w:vAlign w:val="center"/>
                </w:tcPr>
                <w:p w:rsidR="00410FC8" w:rsidRPr="00884B94" w:rsidRDefault="00E756E2">
                  <w:pPr>
                    <w:pStyle w:val="af0"/>
                    <w:rPr>
                      <w:b/>
                      <w:bCs/>
                    </w:rPr>
                  </w:pPr>
                  <w:r w:rsidRPr="00884B94">
                    <w:rPr>
                      <w:rFonts w:hint="eastAsia"/>
                      <w:b/>
                      <w:bCs/>
                    </w:rPr>
                    <w:t>单位</w:t>
                  </w:r>
                </w:p>
              </w:tc>
            </w:tr>
            <w:tr w:rsidR="00884B94" w:rsidRPr="00884B94" w:rsidTr="00E32242">
              <w:tc>
                <w:tcPr>
                  <w:tcW w:w="1093" w:type="dxa"/>
                  <w:vMerge w:val="restart"/>
                  <w:tcBorders>
                    <w:tl2br w:val="nil"/>
                    <w:tr2bl w:val="nil"/>
                  </w:tcBorders>
                  <w:vAlign w:val="center"/>
                </w:tcPr>
                <w:p w:rsidR="00C02BD2" w:rsidRPr="00884B94" w:rsidRDefault="00C02BD2">
                  <w:pPr>
                    <w:pStyle w:val="af0"/>
                  </w:pPr>
                  <w:r w:rsidRPr="00884B94">
                    <w:rPr>
                      <w:rFonts w:hint="eastAsia"/>
                    </w:rPr>
                    <w:t>生活污水</w:t>
                  </w:r>
                </w:p>
              </w:tc>
              <w:tc>
                <w:tcPr>
                  <w:tcW w:w="3544" w:type="dxa"/>
                  <w:vMerge w:val="restart"/>
                  <w:tcBorders>
                    <w:tl2br w:val="nil"/>
                    <w:tr2bl w:val="nil"/>
                  </w:tcBorders>
                  <w:vAlign w:val="center"/>
                </w:tcPr>
                <w:p w:rsidR="00C02BD2" w:rsidRPr="00884B94" w:rsidRDefault="00C02BD2">
                  <w:pPr>
                    <w:pStyle w:val="af0"/>
                  </w:pPr>
                  <w:r w:rsidRPr="00884B94">
                    <w:t>《农田灌溉水质标准》（</w:t>
                  </w:r>
                  <w:r w:rsidRPr="00884B94">
                    <w:t>GB5084-2005</w:t>
                  </w:r>
                  <w:r w:rsidRPr="00884B94">
                    <w:t>）</w:t>
                  </w:r>
                  <w:proofErr w:type="gramStart"/>
                  <w:r w:rsidRPr="00884B94">
                    <w:t>中旱作物</w:t>
                  </w:r>
                  <w:proofErr w:type="gramEnd"/>
                  <w:r w:rsidRPr="00884B94">
                    <w:t>灌溉标准</w:t>
                  </w:r>
                </w:p>
              </w:tc>
              <w:tc>
                <w:tcPr>
                  <w:tcW w:w="1276" w:type="dxa"/>
                  <w:tcBorders>
                    <w:tl2br w:val="nil"/>
                    <w:tr2bl w:val="nil"/>
                  </w:tcBorders>
                </w:tcPr>
                <w:p w:rsidR="00C02BD2" w:rsidRPr="00884B94" w:rsidRDefault="00C02BD2" w:rsidP="00E32242">
                  <w:pPr>
                    <w:pStyle w:val="TableParagraph"/>
                    <w:ind w:left="1"/>
                    <w:jc w:val="center"/>
                    <w:rPr>
                      <w:sz w:val="21"/>
                      <w:szCs w:val="21"/>
                    </w:rPr>
                  </w:pPr>
                  <w:r w:rsidRPr="00884B94">
                    <w:rPr>
                      <w:sz w:val="21"/>
                    </w:rPr>
                    <w:t>PH</w:t>
                  </w:r>
                </w:p>
              </w:tc>
              <w:tc>
                <w:tcPr>
                  <w:tcW w:w="1559" w:type="dxa"/>
                  <w:gridSpan w:val="2"/>
                  <w:tcBorders>
                    <w:tl2br w:val="nil"/>
                    <w:tr2bl w:val="nil"/>
                  </w:tcBorders>
                  <w:vAlign w:val="center"/>
                </w:tcPr>
                <w:p w:rsidR="00C02BD2" w:rsidRPr="00884B94" w:rsidRDefault="00C02BD2" w:rsidP="00C02BD2">
                  <w:pPr>
                    <w:pStyle w:val="TableParagraph"/>
                    <w:jc w:val="center"/>
                    <w:rPr>
                      <w:sz w:val="21"/>
                      <w:szCs w:val="21"/>
                    </w:rPr>
                  </w:pPr>
                  <w:r w:rsidRPr="00884B94">
                    <w:rPr>
                      <w:sz w:val="21"/>
                    </w:rPr>
                    <w:t>6.5~9.0</w:t>
                  </w:r>
                </w:p>
              </w:tc>
              <w:tc>
                <w:tcPr>
                  <w:tcW w:w="875" w:type="dxa"/>
                  <w:tcBorders>
                    <w:tl2br w:val="nil"/>
                    <w:tr2bl w:val="nil"/>
                  </w:tcBorders>
                  <w:vAlign w:val="center"/>
                </w:tcPr>
                <w:p w:rsidR="00C02BD2" w:rsidRPr="00884B94" w:rsidRDefault="00C02BD2">
                  <w:pPr>
                    <w:pStyle w:val="af0"/>
                    <w:rPr>
                      <w:spacing w:val="-4"/>
                    </w:rPr>
                  </w:pPr>
                  <w:r w:rsidRPr="00884B94">
                    <w:rPr>
                      <w:rFonts w:hint="eastAsia"/>
                      <w:spacing w:val="-4"/>
                    </w:rPr>
                    <w:t>/</w:t>
                  </w:r>
                </w:p>
              </w:tc>
            </w:tr>
            <w:tr w:rsidR="00884B94" w:rsidRPr="00884B94" w:rsidTr="00E32242">
              <w:tc>
                <w:tcPr>
                  <w:tcW w:w="1093" w:type="dxa"/>
                  <w:vMerge/>
                  <w:tcBorders>
                    <w:tl2br w:val="nil"/>
                    <w:tr2bl w:val="nil"/>
                  </w:tcBorders>
                  <w:vAlign w:val="center"/>
                </w:tcPr>
                <w:p w:rsidR="00C02BD2" w:rsidRPr="00884B94" w:rsidRDefault="00C02BD2">
                  <w:pPr>
                    <w:pStyle w:val="af0"/>
                  </w:pPr>
                </w:p>
              </w:tc>
              <w:tc>
                <w:tcPr>
                  <w:tcW w:w="3544" w:type="dxa"/>
                  <w:vMerge/>
                  <w:tcBorders>
                    <w:tl2br w:val="nil"/>
                    <w:tr2bl w:val="nil"/>
                  </w:tcBorders>
                  <w:vAlign w:val="center"/>
                </w:tcPr>
                <w:p w:rsidR="00C02BD2" w:rsidRPr="00884B94" w:rsidRDefault="00C02BD2">
                  <w:pPr>
                    <w:pStyle w:val="af0"/>
                    <w:rPr>
                      <w:rFonts w:eastAsiaTheme="minorEastAsia"/>
                    </w:rPr>
                  </w:pPr>
                </w:p>
              </w:tc>
              <w:tc>
                <w:tcPr>
                  <w:tcW w:w="1276" w:type="dxa"/>
                  <w:tcBorders>
                    <w:tl2br w:val="nil"/>
                    <w:tr2bl w:val="nil"/>
                  </w:tcBorders>
                </w:tcPr>
                <w:p w:rsidR="00C02BD2" w:rsidRPr="00884B94" w:rsidRDefault="00C02BD2" w:rsidP="00E32242">
                  <w:pPr>
                    <w:pStyle w:val="TableParagraph"/>
                    <w:ind w:left="2"/>
                    <w:jc w:val="center"/>
                    <w:rPr>
                      <w:sz w:val="21"/>
                      <w:szCs w:val="21"/>
                    </w:rPr>
                  </w:pPr>
                  <w:r w:rsidRPr="00884B94">
                    <w:rPr>
                      <w:sz w:val="21"/>
                      <w:szCs w:val="21"/>
                    </w:rPr>
                    <w:t>悬浮物</w:t>
                  </w:r>
                  <w:r w:rsidRPr="00884B94">
                    <w:rPr>
                      <w:sz w:val="21"/>
                      <w:szCs w:val="21"/>
                    </w:rPr>
                    <w:t>(SS)</w:t>
                  </w:r>
                </w:p>
              </w:tc>
              <w:tc>
                <w:tcPr>
                  <w:tcW w:w="1559" w:type="dxa"/>
                  <w:gridSpan w:val="2"/>
                  <w:tcBorders>
                    <w:tl2br w:val="nil"/>
                    <w:tr2bl w:val="nil"/>
                  </w:tcBorders>
                  <w:vAlign w:val="center"/>
                </w:tcPr>
                <w:p w:rsidR="00C02BD2" w:rsidRPr="00884B94" w:rsidRDefault="00B77E6A" w:rsidP="00C02BD2">
                  <w:pPr>
                    <w:pStyle w:val="TableParagraph"/>
                    <w:jc w:val="center"/>
                    <w:rPr>
                      <w:sz w:val="21"/>
                      <w:szCs w:val="21"/>
                    </w:rPr>
                  </w:pPr>
                  <w:r w:rsidRPr="00884B94">
                    <w:rPr>
                      <w:rFonts w:hint="eastAsia"/>
                      <w:sz w:val="21"/>
                    </w:rPr>
                    <w:t>100</w:t>
                  </w:r>
                </w:p>
              </w:tc>
              <w:tc>
                <w:tcPr>
                  <w:tcW w:w="875" w:type="dxa"/>
                  <w:tcBorders>
                    <w:tl2br w:val="nil"/>
                    <w:tr2bl w:val="nil"/>
                  </w:tcBorders>
                  <w:vAlign w:val="center"/>
                </w:tcPr>
                <w:p w:rsidR="00C02BD2" w:rsidRPr="00884B94" w:rsidRDefault="00C02BD2">
                  <w:pPr>
                    <w:pStyle w:val="af0"/>
                    <w:rPr>
                      <w:spacing w:val="-4"/>
                    </w:rPr>
                  </w:pPr>
                  <w:r w:rsidRPr="00884B94">
                    <w:rPr>
                      <w:spacing w:val="-4"/>
                    </w:rPr>
                    <w:t>m</w:t>
                  </w:r>
                  <w:r w:rsidRPr="00884B94">
                    <w:t>g</w:t>
                  </w:r>
                  <w:r w:rsidRPr="00884B94">
                    <w:rPr>
                      <w:spacing w:val="-2"/>
                    </w:rPr>
                    <w:t>/m</w:t>
                  </w:r>
                  <w:r w:rsidRPr="00884B94">
                    <w:rPr>
                      <w:w w:val="99"/>
                      <w:position w:val="10"/>
                      <w:sz w:val="14"/>
                      <w:szCs w:val="14"/>
                    </w:rPr>
                    <w:t>3</w:t>
                  </w:r>
                </w:p>
              </w:tc>
            </w:tr>
            <w:tr w:rsidR="00884B94" w:rsidRPr="00884B94" w:rsidTr="00E32242">
              <w:tc>
                <w:tcPr>
                  <w:tcW w:w="1093" w:type="dxa"/>
                  <w:vMerge/>
                  <w:tcBorders>
                    <w:tl2br w:val="nil"/>
                    <w:tr2bl w:val="nil"/>
                  </w:tcBorders>
                  <w:vAlign w:val="center"/>
                </w:tcPr>
                <w:p w:rsidR="00C02BD2" w:rsidRPr="00884B94" w:rsidRDefault="00C02BD2">
                  <w:pPr>
                    <w:pStyle w:val="af0"/>
                  </w:pPr>
                </w:p>
              </w:tc>
              <w:tc>
                <w:tcPr>
                  <w:tcW w:w="3544" w:type="dxa"/>
                  <w:vMerge/>
                  <w:tcBorders>
                    <w:tl2br w:val="nil"/>
                    <w:tr2bl w:val="nil"/>
                  </w:tcBorders>
                  <w:vAlign w:val="center"/>
                </w:tcPr>
                <w:p w:rsidR="00C02BD2" w:rsidRPr="00884B94" w:rsidRDefault="00C02BD2">
                  <w:pPr>
                    <w:pStyle w:val="af0"/>
                    <w:rPr>
                      <w:rFonts w:eastAsiaTheme="minorEastAsia"/>
                    </w:rPr>
                  </w:pPr>
                </w:p>
              </w:tc>
              <w:tc>
                <w:tcPr>
                  <w:tcW w:w="1276" w:type="dxa"/>
                  <w:tcBorders>
                    <w:tl2br w:val="nil"/>
                    <w:tr2bl w:val="nil"/>
                  </w:tcBorders>
                </w:tcPr>
                <w:p w:rsidR="00C02BD2" w:rsidRPr="00884B94" w:rsidRDefault="00B77E6A" w:rsidP="00B77E6A">
                  <w:pPr>
                    <w:pStyle w:val="TableParagraph"/>
                    <w:jc w:val="center"/>
                    <w:rPr>
                      <w:sz w:val="21"/>
                      <w:szCs w:val="21"/>
                    </w:rPr>
                  </w:pPr>
                  <w:r w:rsidRPr="00884B94">
                    <w:rPr>
                      <w:rFonts w:hint="eastAsia"/>
                      <w:sz w:val="21"/>
                      <w:szCs w:val="21"/>
                    </w:rPr>
                    <w:t>化学</w:t>
                  </w:r>
                  <w:r w:rsidR="00C02BD2" w:rsidRPr="00884B94">
                    <w:rPr>
                      <w:sz w:val="21"/>
                      <w:szCs w:val="21"/>
                    </w:rPr>
                    <w:t>需氧量</w:t>
                  </w:r>
                  <w:r w:rsidRPr="00884B94">
                    <w:rPr>
                      <w:rFonts w:hint="eastAsia"/>
                      <w:sz w:val="21"/>
                      <w:szCs w:val="21"/>
                    </w:rPr>
                    <w:t>COD</w:t>
                  </w:r>
                </w:p>
              </w:tc>
              <w:tc>
                <w:tcPr>
                  <w:tcW w:w="1559" w:type="dxa"/>
                  <w:gridSpan w:val="2"/>
                  <w:tcBorders>
                    <w:tl2br w:val="nil"/>
                    <w:tr2bl w:val="nil"/>
                  </w:tcBorders>
                  <w:vAlign w:val="center"/>
                </w:tcPr>
                <w:p w:rsidR="00C02BD2" w:rsidRPr="00884B94" w:rsidRDefault="00B77E6A" w:rsidP="00C02BD2">
                  <w:pPr>
                    <w:pStyle w:val="TableParagraph"/>
                    <w:jc w:val="center"/>
                    <w:rPr>
                      <w:sz w:val="21"/>
                      <w:szCs w:val="21"/>
                    </w:rPr>
                  </w:pPr>
                  <w:r w:rsidRPr="00884B94">
                    <w:rPr>
                      <w:rFonts w:hint="eastAsia"/>
                      <w:sz w:val="21"/>
                    </w:rPr>
                    <w:t>100</w:t>
                  </w:r>
                </w:p>
              </w:tc>
              <w:tc>
                <w:tcPr>
                  <w:tcW w:w="875" w:type="dxa"/>
                  <w:tcBorders>
                    <w:tl2br w:val="nil"/>
                    <w:tr2bl w:val="nil"/>
                  </w:tcBorders>
                  <w:vAlign w:val="center"/>
                </w:tcPr>
                <w:p w:rsidR="00C02BD2" w:rsidRPr="00884B94" w:rsidRDefault="00C02BD2">
                  <w:pPr>
                    <w:pStyle w:val="af0"/>
                    <w:rPr>
                      <w:spacing w:val="-4"/>
                    </w:rPr>
                  </w:pPr>
                  <w:r w:rsidRPr="00884B94">
                    <w:rPr>
                      <w:spacing w:val="-4"/>
                    </w:rPr>
                    <w:t>m</w:t>
                  </w:r>
                  <w:r w:rsidRPr="00884B94">
                    <w:t>g</w:t>
                  </w:r>
                  <w:r w:rsidRPr="00884B94">
                    <w:rPr>
                      <w:spacing w:val="-2"/>
                    </w:rPr>
                    <w:t>/m</w:t>
                  </w:r>
                  <w:r w:rsidRPr="00884B94">
                    <w:rPr>
                      <w:w w:val="99"/>
                      <w:position w:val="10"/>
                      <w:sz w:val="14"/>
                      <w:szCs w:val="14"/>
                    </w:rPr>
                    <w:t>3</w:t>
                  </w:r>
                </w:p>
              </w:tc>
            </w:tr>
            <w:tr w:rsidR="00884B94" w:rsidRPr="00884B94">
              <w:trPr>
                <w:trHeight w:val="434"/>
              </w:trPr>
              <w:tc>
                <w:tcPr>
                  <w:tcW w:w="1093" w:type="dxa"/>
                  <w:vMerge w:val="restart"/>
                  <w:tcBorders>
                    <w:tl2br w:val="nil"/>
                    <w:tr2bl w:val="nil"/>
                  </w:tcBorders>
                  <w:vAlign w:val="center"/>
                </w:tcPr>
                <w:p w:rsidR="00410FC8" w:rsidRPr="00884B94" w:rsidRDefault="00E756E2">
                  <w:pPr>
                    <w:pStyle w:val="af0"/>
                  </w:pPr>
                  <w:r w:rsidRPr="00884B94">
                    <w:rPr>
                      <w:rFonts w:hint="eastAsia"/>
                    </w:rPr>
                    <w:t>噪声</w:t>
                  </w:r>
                </w:p>
              </w:tc>
              <w:tc>
                <w:tcPr>
                  <w:tcW w:w="3544" w:type="dxa"/>
                  <w:vMerge w:val="restart"/>
                  <w:tcBorders>
                    <w:tl2br w:val="nil"/>
                    <w:tr2bl w:val="nil"/>
                  </w:tcBorders>
                  <w:vAlign w:val="center"/>
                </w:tcPr>
                <w:p w:rsidR="00410FC8" w:rsidRPr="00884B94" w:rsidRDefault="00E756E2">
                  <w:pPr>
                    <w:pStyle w:val="af0"/>
                  </w:pPr>
                  <w:r w:rsidRPr="00884B94">
                    <w:rPr>
                      <w:rFonts w:hint="eastAsia"/>
                    </w:rPr>
                    <w:t>《工业企业厂界环境噪声排放标准》（</w:t>
                  </w:r>
                  <w:r w:rsidRPr="00884B94">
                    <w:rPr>
                      <w:rFonts w:hint="eastAsia"/>
                    </w:rPr>
                    <w:t>GB 12348-2008</w:t>
                  </w:r>
                  <w:r w:rsidRPr="00884B94">
                    <w:rPr>
                      <w:rFonts w:hint="eastAsia"/>
                    </w:rPr>
                    <w:t>）</w:t>
                  </w:r>
                  <w:r w:rsidRPr="00884B94">
                    <w:rPr>
                      <w:rFonts w:hint="eastAsia"/>
                    </w:rPr>
                    <w:t>2</w:t>
                  </w:r>
                  <w:r w:rsidRPr="00884B94">
                    <w:rPr>
                      <w:rFonts w:hint="eastAsia"/>
                    </w:rPr>
                    <w:t>类区</w:t>
                  </w:r>
                </w:p>
              </w:tc>
              <w:tc>
                <w:tcPr>
                  <w:tcW w:w="1276" w:type="dxa"/>
                  <w:vMerge w:val="restart"/>
                  <w:tcBorders>
                    <w:tl2br w:val="nil"/>
                    <w:tr2bl w:val="nil"/>
                  </w:tcBorders>
                  <w:vAlign w:val="center"/>
                </w:tcPr>
                <w:p w:rsidR="00410FC8" w:rsidRPr="00884B94" w:rsidRDefault="00E756E2">
                  <w:pPr>
                    <w:pStyle w:val="af0"/>
                  </w:pPr>
                  <w:r w:rsidRPr="00884B94">
                    <w:rPr>
                      <w:rFonts w:hint="eastAsia"/>
                    </w:rPr>
                    <w:t>噪声</w:t>
                  </w:r>
                </w:p>
              </w:tc>
              <w:tc>
                <w:tcPr>
                  <w:tcW w:w="850" w:type="dxa"/>
                  <w:tcBorders>
                    <w:tl2br w:val="nil"/>
                    <w:tr2bl w:val="nil"/>
                  </w:tcBorders>
                  <w:vAlign w:val="center"/>
                </w:tcPr>
                <w:p w:rsidR="00410FC8" w:rsidRPr="00884B94" w:rsidRDefault="00E756E2">
                  <w:pPr>
                    <w:pStyle w:val="af0"/>
                  </w:pPr>
                  <w:r w:rsidRPr="00884B94">
                    <w:rPr>
                      <w:rFonts w:hint="eastAsia"/>
                    </w:rPr>
                    <w:t>昼间</w:t>
                  </w:r>
                </w:p>
              </w:tc>
              <w:tc>
                <w:tcPr>
                  <w:tcW w:w="709" w:type="dxa"/>
                  <w:tcBorders>
                    <w:tl2br w:val="nil"/>
                    <w:tr2bl w:val="nil"/>
                  </w:tcBorders>
                  <w:vAlign w:val="center"/>
                </w:tcPr>
                <w:p w:rsidR="00410FC8" w:rsidRPr="00884B94" w:rsidRDefault="00E756E2">
                  <w:pPr>
                    <w:pStyle w:val="af0"/>
                  </w:pPr>
                  <w:r w:rsidRPr="00884B94">
                    <w:rPr>
                      <w:rFonts w:hint="eastAsia"/>
                    </w:rPr>
                    <w:t>60</w:t>
                  </w:r>
                </w:p>
              </w:tc>
              <w:tc>
                <w:tcPr>
                  <w:tcW w:w="875" w:type="dxa"/>
                  <w:vMerge w:val="restart"/>
                  <w:tcBorders>
                    <w:tl2br w:val="nil"/>
                    <w:tr2bl w:val="nil"/>
                  </w:tcBorders>
                  <w:vAlign w:val="center"/>
                </w:tcPr>
                <w:p w:rsidR="00410FC8" w:rsidRPr="00884B94" w:rsidRDefault="00E756E2">
                  <w:pPr>
                    <w:pStyle w:val="af0"/>
                  </w:pPr>
                  <w:r w:rsidRPr="00884B94">
                    <w:rPr>
                      <w:rFonts w:hint="eastAsia"/>
                    </w:rPr>
                    <w:t>dB(A)</w:t>
                  </w:r>
                </w:p>
              </w:tc>
            </w:tr>
            <w:tr w:rsidR="00884B94" w:rsidRPr="00884B94">
              <w:tc>
                <w:tcPr>
                  <w:tcW w:w="1093" w:type="dxa"/>
                  <w:vMerge/>
                  <w:tcBorders>
                    <w:tl2br w:val="nil"/>
                    <w:tr2bl w:val="nil"/>
                  </w:tcBorders>
                  <w:vAlign w:val="center"/>
                </w:tcPr>
                <w:p w:rsidR="00410FC8" w:rsidRPr="00884B94" w:rsidRDefault="00410FC8">
                  <w:pPr>
                    <w:pStyle w:val="af0"/>
                  </w:pPr>
                </w:p>
              </w:tc>
              <w:tc>
                <w:tcPr>
                  <w:tcW w:w="3544" w:type="dxa"/>
                  <w:vMerge/>
                  <w:tcBorders>
                    <w:tl2br w:val="nil"/>
                    <w:tr2bl w:val="nil"/>
                  </w:tcBorders>
                  <w:vAlign w:val="center"/>
                </w:tcPr>
                <w:p w:rsidR="00410FC8" w:rsidRPr="00884B94" w:rsidRDefault="00410FC8">
                  <w:pPr>
                    <w:pStyle w:val="af0"/>
                  </w:pPr>
                </w:p>
              </w:tc>
              <w:tc>
                <w:tcPr>
                  <w:tcW w:w="1276" w:type="dxa"/>
                  <w:vMerge/>
                  <w:tcBorders>
                    <w:tl2br w:val="nil"/>
                    <w:tr2bl w:val="nil"/>
                  </w:tcBorders>
                  <w:vAlign w:val="center"/>
                </w:tcPr>
                <w:p w:rsidR="00410FC8" w:rsidRPr="00884B94" w:rsidRDefault="00410FC8">
                  <w:pPr>
                    <w:pStyle w:val="af0"/>
                  </w:pPr>
                </w:p>
              </w:tc>
              <w:tc>
                <w:tcPr>
                  <w:tcW w:w="850" w:type="dxa"/>
                  <w:tcBorders>
                    <w:tl2br w:val="nil"/>
                    <w:tr2bl w:val="nil"/>
                  </w:tcBorders>
                  <w:vAlign w:val="center"/>
                </w:tcPr>
                <w:p w:rsidR="00410FC8" w:rsidRPr="00884B94" w:rsidRDefault="00E756E2">
                  <w:pPr>
                    <w:pStyle w:val="af0"/>
                  </w:pPr>
                  <w:r w:rsidRPr="00884B94">
                    <w:rPr>
                      <w:rFonts w:hint="eastAsia"/>
                    </w:rPr>
                    <w:t>夜间</w:t>
                  </w:r>
                </w:p>
              </w:tc>
              <w:tc>
                <w:tcPr>
                  <w:tcW w:w="709" w:type="dxa"/>
                  <w:tcBorders>
                    <w:tl2br w:val="nil"/>
                    <w:tr2bl w:val="nil"/>
                  </w:tcBorders>
                  <w:vAlign w:val="center"/>
                </w:tcPr>
                <w:p w:rsidR="00410FC8" w:rsidRPr="00884B94" w:rsidRDefault="00E756E2">
                  <w:pPr>
                    <w:pStyle w:val="af0"/>
                  </w:pPr>
                  <w:r w:rsidRPr="00884B94">
                    <w:rPr>
                      <w:rFonts w:hint="eastAsia"/>
                    </w:rPr>
                    <w:t>50</w:t>
                  </w:r>
                </w:p>
              </w:tc>
              <w:tc>
                <w:tcPr>
                  <w:tcW w:w="875" w:type="dxa"/>
                  <w:vMerge/>
                  <w:tcBorders>
                    <w:tl2br w:val="nil"/>
                    <w:tr2bl w:val="nil"/>
                  </w:tcBorders>
                  <w:vAlign w:val="center"/>
                </w:tcPr>
                <w:p w:rsidR="00410FC8" w:rsidRPr="00884B94" w:rsidRDefault="00410FC8">
                  <w:pPr>
                    <w:pStyle w:val="af0"/>
                  </w:pPr>
                </w:p>
              </w:tc>
            </w:tr>
            <w:tr w:rsidR="00884B94" w:rsidRPr="00884B94">
              <w:tc>
                <w:tcPr>
                  <w:tcW w:w="1093" w:type="dxa"/>
                  <w:tcBorders>
                    <w:tl2br w:val="nil"/>
                    <w:tr2bl w:val="nil"/>
                  </w:tcBorders>
                  <w:vAlign w:val="center"/>
                </w:tcPr>
                <w:p w:rsidR="00410FC8" w:rsidRPr="00884B94" w:rsidRDefault="00E756E2">
                  <w:pPr>
                    <w:pStyle w:val="af0"/>
                  </w:pPr>
                  <w:r w:rsidRPr="00884B94">
                    <w:rPr>
                      <w:rFonts w:hint="eastAsia"/>
                    </w:rPr>
                    <w:t>固体废物</w:t>
                  </w:r>
                </w:p>
              </w:tc>
              <w:tc>
                <w:tcPr>
                  <w:tcW w:w="7254" w:type="dxa"/>
                  <w:gridSpan w:val="5"/>
                  <w:tcBorders>
                    <w:tl2br w:val="nil"/>
                    <w:tr2bl w:val="nil"/>
                  </w:tcBorders>
                  <w:vAlign w:val="center"/>
                </w:tcPr>
                <w:p w:rsidR="00410FC8" w:rsidRPr="00884B94" w:rsidRDefault="00E756E2">
                  <w:pPr>
                    <w:pStyle w:val="af0"/>
                  </w:pPr>
                  <w:r w:rsidRPr="00884B94">
                    <w:rPr>
                      <w:rFonts w:hint="eastAsia"/>
                    </w:rPr>
                    <w:t>固体废物执行《一般工业固体废物贮存、处置场污染控制标准》（</w:t>
                  </w:r>
                  <w:r w:rsidRPr="00884B94">
                    <w:rPr>
                      <w:rFonts w:hint="eastAsia"/>
                    </w:rPr>
                    <w:t>GB</w:t>
                  </w:r>
                  <w:r w:rsidRPr="00884B94">
                    <w:t>18599-2001</w:t>
                  </w:r>
                  <w:r w:rsidRPr="00884B94">
                    <w:rPr>
                      <w:rFonts w:hint="eastAsia"/>
                    </w:rPr>
                    <w:t>）及其修改单和《危险废物贮存污染控制标准》（</w:t>
                  </w:r>
                  <w:r w:rsidRPr="00884B94">
                    <w:rPr>
                      <w:rFonts w:hint="eastAsia"/>
                    </w:rPr>
                    <w:t>GB</w:t>
                  </w:r>
                  <w:r w:rsidRPr="00884B94">
                    <w:t>28597-2001</w:t>
                  </w:r>
                  <w:r w:rsidRPr="00884B94">
                    <w:rPr>
                      <w:rFonts w:hint="eastAsia"/>
                    </w:rPr>
                    <w:t>）及其修改单中有关规定</w:t>
                  </w:r>
                </w:p>
              </w:tc>
            </w:tr>
          </w:tbl>
          <w:p w:rsidR="00410FC8" w:rsidRPr="00884B94" w:rsidRDefault="00410FC8">
            <w:pPr>
              <w:pStyle w:val="a0"/>
              <w:ind w:firstLine="480"/>
            </w:pPr>
          </w:p>
        </w:tc>
      </w:tr>
      <w:tr w:rsidR="00410FC8" w:rsidRPr="00884B94">
        <w:trPr>
          <w:trHeight w:val="2325"/>
        </w:trPr>
        <w:tc>
          <w:tcPr>
            <w:tcW w:w="500" w:type="dxa"/>
            <w:vAlign w:val="center"/>
          </w:tcPr>
          <w:p w:rsidR="00410FC8" w:rsidRPr="00884B94" w:rsidRDefault="00E756E2">
            <w:pPr>
              <w:jc w:val="center"/>
            </w:pPr>
            <w:r w:rsidRPr="00884B94">
              <w:rPr>
                <w:rFonts w:hint="eastAsia"/>
              </w:rPr>
              <w:lastRenderedPageBreak/>
              <w:t>总量控制</w:t>
            </w:r>
          </w:p>
        </w:tc>
        <w:tc>
          <w:tcPr>
            <w:tcW w:w="8786" w:type="dxa"/>
          </w:tcPr>
          <w:p w:rsidR="00410FC8" w:rsidRPr="00884B94" w:rsidRDefault="00234134" w:rsidP="006375A0">
            <w:pPr>
              <w:pStyle w:val="a0"/>
              <w:ind w:firstLine="480"/>
            </w:pPr>
            <w:r w:rsidRPr="00884B94">
              <w:rPr>
                <w:rFonts w:hint="eastAsia"/>
              </w:rPr>
              <w:t>技改项目运行期间</w:t>
            </w:r>
            <w:proofErr w:type="gramStart"/>
            <w:r w:rsidRPr="00884B94">
              <w:rPr>
                <w:rFonts w:hint="eastAsia"/>
              </w:rPr>
              <w:t>不</w:t>
            </w:r>
            <w:proofErr w:type="gramEnd"/>
            <w:r w:rsidRPr="00884B94">
              <w:rPr>
                <w:rFonts w:hint="eastAsia"/>
              </w:rPr>
              <w:t>新增废水，废气为车辆运输时产生的少量扬尘。技改项目</w:t>
            </w:r>
            <w:proofErr w:type="gramStart"/>
            <w:r w:rsidRPr="00884B94">
              <w:rPr>
                <w:rFonts w:hint="eastAsia"/>
              </w:rPr>
              <w:t>不</w:t>
            </w:r>
            <w:proofErr w:type="gramEnd"/>
            <w:r w:rsidRPr="00884B94">
              <w:rPr>
                <w:rFonts w:hint="eastAsia"/>
              </w:rPr>
              <w:t>新增总量，</w:t>
            </w:r>
            <w:r w:rsidR="00BA638B" w:rsidRPr="00884B94">
              <w:rPr>
                <w:rFonts w:hint="eastAsia"/>
              </w:rPr>
              <w:t>现有项目天然气加热措施在本次技改完成后改为电加热</w:t>
            </w:r>
            <w:r w:rsidR="006375A0" w:rsidRPr="00884B94">
              <w:rPr>
                <w:rFonts w:hint="eastAsia"/>
              </w:rPr>
              <w:t>，因此本次技改不申请总量</w:t>
            </w:r>
            <w:r w:rsidRPr="00884B94">
              <w:rPr>
                <w:rFonts w:hint="eastAsia"/>
              </w:rPr>
              <w:t>。</w:t>
            </w:r>
          </w:p>
        </w:tc>
      </w:tr>
    </w:tbl>
    <w:p w:rsidR="00410FC8" w:rsidRPr="00884B94" w:rsidRDefault="00410FC8"/>
    <w:p w:rsidR="00410FC8" w:rsidRPr="00884B94" w:rsidRDefault="00E756E2">
      <w:pPr>
        <w:widowControl/>
        <w:spacing w:line="240" w:lineRule="auto"/>
        <w:jc w:val="left"/>
      </w:pPr>
      <w:r w:rsidRPr="00884B94">
        <w:br w:type="page"/>
      </w:r>
    </w:p>
    <w:p w:rsidR="00410FC8" w:rsidRPr="00884B94" w:rsidRDefault="00E756E2">
      <w:pPr>
        <w:pStyle w:val="1"/>
        <w:spacing w:before="156" w:after="156"/>
        <w:ind w:firstLineChars="0" w:firstLine="0"/>
      </w:pPr>
      <w:r w:rsidRPr="00884B94">
        <w:rPr>
          <w:rFonts w:hint="eastAsia"/>
        </w:rPr>
        <w:lastRenderedPageBreak/>
        <w:t>五、建设项目工程分析</w:t>
      </w:r>
    </w:p>
    <w:tbl>
      <w:tblPr>
        <w:tblStyle w:val="ac"/>
        <w:tblW w:w="9286" w:type="dxa"/>
        <w:tblLayout w:type="fixed"/>
        <w:tblLook w:val="04A0" w:firstRow="1" w:lastRow="0" w:firstColumn="1" w:lastColumn="0" w:noHBand="0" w:noVBand="1"/>
      </w:tblPr>
      <w:tblGrid>
        <w:gridCol w:w="9286"/>
      </w:tblGrid>
      <w:tr w:rsidR="00884B94" w:rsidRPr="00884B94">
        <w:tc>
          <w:tcPr>
            <w:tcW w:w="9286" w:type="dxa"/>
          </w:tcPr>
          <w:p w:rsidR="00410FC8" w:rsidRPr="00884B94" w:rsidRDefault="00E756E2">
            <w:r w:rsidRPr="00884B94">
              <w:rPr>
                <w:rFonts w:hint="eastAsia"/>
              </w:rPr>
              <w:t>工艺流程简述：</w:t>
            </w:r>
          </w:p>
          <w:p w:rsidR="00410FC8" w:rsidRPr="00884B94" w:rsidRDefault="00E756E2">
            <w:pPr>
              <w:pStyle w:val="a0"/>
              <w:numPr>
                <w:ilvl w:val="0"/>
                <w:numId w:val="2"/>
              </w:numPr>
              <w:ind w:firstLine="480"/>
            </w:pPr>
            <w:r w:rsidRPr="00884B94">
              <w:rPr>
                <w:rFonts w:hint="eastAsia"/>
              </w:rPr>
              <w:t>施工期工艺流程</w:t>
            </w:r>
          </w:p>
          <w:p w:rsidR="000804B4" w:rsidRPr="00884B94" w:rsidRDefault="00E756E2" w:rsidP="000804B4">
            <w:pPr>
              <w:spacing w:line="520" w:lineRule="exact"/>
              <w:ind w:firstLineChars="200" w:firstLine="480"/>
            </w:pPr>
            <w:r w:rsidRPr="00884B94">
              <w:rPr>
                <w:rFonts w:hint="eastAsia"/>
              </w:rPr>
              <w:t>本项目施工期主要是</w:t>
            </w:r>
            <w:proofErr w:type="gramStart"/>
            <w:r w:rsidRPr="00884B94">
              <w:rPr>
                <w:rFonts w:hint="eastAsia"/>
              </w:rPr>
              <w:t>对撬装</w:t>
            </w:r>
            <w:proofErr w:type="gramEnd"/>
            <w:r w:rsidRPr="00884B94">
              <w:rPr>
                <w:rFonts w:hint="eastAsia"/>
              </w:rPr>
              <w:t>注入系统进行设备安装，本项目建设内容简单，主要是设备安装，项目施工期包括车辆运输、设备安装和设备试运行等，整个施工工期约为</w:t>
            </w:r>
            <w:r w:rsidRPr="00884B94">
              <w:rPr>
                <w:rFonts w:hint="eastAsia"/>
              </w:rPr>
              <w:t>3</w:t>
            </w:r>
            <w:r w:rsidRPr="00884B94">
              <w:rPr>
                <w:rFonts w:hint="eastAsia"/>
              </w:rPr>
              <w:t>天，</w:t>
            </w:r>
            <w:proofErr w:type="gramStart"/>
            <w:r w:rsidRPr="00884B94">
              <w:rPr>
                <w:rFonts w:hint="eastAsia"/>
              </w:rPr>
              <w:t>主要井点等</w:t>
            </w:r>
            <w:proofErr w:type="gramEnd"/>
            <w:r w:rsidRPr="00884B94">
              <w:rPr>
                <w:rFonts w:hint="eastAsia"/>
              </w:rPr>
              <w:t>基础设施全部依托原有井。</w:t>
            </w:r>
          </w:p>
          <w:p w:rsidR="000804B4" w:rsidRPr="00884B94" w:rsidRDefault="000804B4" w:rsidP="000804B4">
            <w:pPr>
              <w:spacing w:line="520" w:lineRule="exact"/>
              <w:ind w:firstLineChars="200" w:firstLine="480"/>
            </w:pPr>
            <w:r w:rsidRPr="00884B94">
              <w:t>1</w:t>
            </w:r>
            <w:r w:rsidRPr="00884B94">
              <w:rPr>
                <w:rFonts w:hint="eastAsia"/>
              </w:rPr>
              <w:t>、工艺流程及产排污节点简述</w:t>
            </w:r>
          </w:p>
          <w:p w:rsidR="000804B4" w:rsidRPr="00884B94" w:rsidRDefault="000804B4" w:rsidP="000804B4">
            <w:pPr>
              <w:spacing w:line="520" w:lineRule="exact"/>
              <w:ind w:firstLineChars="200" w:firstLine="480"/>
            </w:pPr>
            <w:r w:rsidRPr="00884B94">
              <w:rPr>
                <w:rFonts w:hint="eastAsia"/>
              </w:rPr>
              <w:t>建设项目施工建设流程</w:t>
            </w:r>
            <w:proofErr w:type="gramStart"/>
            <w:r w:rsidRPr="00884B94">
              <w:rPr>
                <w:rFonts w:hint="eastAsia"/>
              </w:rPr>
              <w:t>及产污环节</w:t>
            </w:r>
            <w:proofErr w:type="gramEnd"/>
            <w:r w:rsidRPr="00884B94">
              <w:rPr>
                <w:rFonts w:hint="eastAsia"/>
              </w:rPr>
              <w:t>见下图</w:t>
            </w:r>
            <w:r w:rsidRPr="00884B94">
              <w:t>5-1</w:t>
            </w:r>
            <w:r w:rsidRPr="00884B94">
              <w:rPr>
                <w:rFonts w:hint="eastAsia"/>
              </w:rPr>
              <w:t>：</w:t>
            </w:r>
          </w:p>
          <w:p w:rsidR="000804B4" w:rsidRPr="00884B94" w:rsidRDefault="00F5329A" w:rsidP="007E6836">
            <w:pPr>
              <w:tabs>
                <w:tab w:val="left" w:pos="1290"/>
              </w:tabs>
              <w:jc w:val="center"/>
              <w:rPr>
                <w:b/>
                <w:bCs/>
              </w:rPr>
            </w:pPr>
            <w:r w:rsidRPr="00884B94">
              <w:rPr>
                <w:b/>
                <w:bCs/>
              </w:rPr>
            </w:r>
            <w:r w:rsidRPr="00884B94">
              <w:rPr>
                <w:b/>
                <w:bCs/>
              </w:rPr>
              <w:pict>
                <v:group id="_x0000_s1074" editas="canvas" style="width:303.35pt;height:103.5pt;mso-position-horizontal-relative:char;mso-position-vertical-relative:line" coordorigin="2362,4347" coordsize="4816,1642">
                  <o:lock v:ext="edit" aspectratio="t"/>
                  <v:shape id="_x0000_s1073" type="#_x0000_t75" style="position:absolute;left:2362;top:4347;width:4816;height:1642" o:preferrelative="f">
                    <v:fill o:detectmouseclick="t"/>
                    <v:path o:extrusionok="t" o:connecttype="none"/>
                    <o:lock v:ext="edit" text="t"/>
                  </v:shape>
                  <v:shape id="_x0000_s1076" type="#_x0000_t202" style="position:absolute;left:2880;top:5450;width:1059;height:451">
                    <v:textbox style="mso-next-textbox:#_x0000_s1076">
                      <w:txbxContent>
                        <w:p w:rsidR="007909D3" w:rsidRPr="000804B4" w:rsidRDefault="007909D3" w:rsidP="000804B4">
                          <w:pPr>
                            <w:rPr>
                              <w:sz w:val="21"/>
                            </w:rPr>
                          </w:pPr>
                          <w:r w:rsidRPr="000804B4">
                            <w:rPr>
                              <w:rFonts w:hint="eastAsia"/>
                              <w:sz w:val="21"/>
                            </w:rPr>
                            <w:t>设备安装</w:t>
                          </w:r>
                        </w:p>
                      </w:txbxContent>
                    </v:textbox>
                  </v:shape>
                  <v:shape id="_x0000_s1078" type="#_x0000_t32" style="position:absolute;left:3939;top:5676;width:691;height:1" o:connectortype="straight">
                    <v:stroke endarrow="block"/>
                  </v:shape>
                  <v:shape id="_x0000_s1079" type="#_x0000_t202" style="position:absolute;left:4630;top:5450;width:679;height:451">
                    <v:textbox style="mso-next-textbox:#_x0000_s1079">
                      <w:txbxContent>
                        <w:p w:rsidR="007909D3" w:rsidRPr="000804B4" w:rsidRDefault="007909D3" w:rsidP="000804B4">
                          <w:pPr>
                            <w:rPr>
                              <w:sz w:val="21"/>
                            </w:rPr>
                          </w:pPr>
                          <w:r>
                            <w:rPr>
                              <w:rFonts w:hint="eastAsia"/>
                              <w:sz w:val="21"/>
                            </w:rPr>
                            <w:t>验收</w:t>
                          </w:r>
                        </w:p>
                      </w:txbxContent>
                    </v:textbox>
                  </v:shape>
                  <v:shape id="_x0000_s1080" type="#_x0000_t32" style="position:absolute;left:5309;top:5676;width:691;height:1" o:connectortype="straight">
                    <v:stroke endarrow="block"/>
                  </v:shape>
                  <v:shape id="_x0000_s1081" type="#_x0000_t202" style="position:absolute;left:6000;top:5450;width:679;height:451">
                    <v:textbox style="mso-next-textbox:#_x0000_s1081">
                      <w:txbxContent>
                        <w:p w:rsidR="007909D3" w:rsidRPr="000804B4" w:rsidRDefault="007909D3" w:rsidP="000804B4">
                          <w:pPr>
                            <w:rPr>
                              <w:sz w:val="21"/>
                            </w:rPr>
                          </w:pPr>
                          <w:r>
                            <w:rPr>
                              <w:rFonts w:hint="eastAsia"/>
                              <w:sz w:val="21"/>
                            </w:rPr>
                            <w:t>使用</w:t>
                          </w:r>
                        </w:p>
                      </w:txbxContent>
                    </v:textbox>
                  </v:shape>
                  <v:shape id="_x0000_s1083" type="#_x0000_t202" style="position:absolute;left:2880;top:4499;width:1132;height:419" filled="f" stroked="f">
                    <v:textbox style="mso-next-textbox:#_x0000_s1083">
                      <w:txbxContent>
                        <w:p w:rsidR="007909D3" w:rsidRPr="000804B4" w:rsidRDefault="007909D3" w:rsidP="000804B4">
                          <w:pPr>
                            <w:rPr>
                              <w:sz w:val="21"/>
                            </w:rPr>
                          </w:pPr>
                          <w:r>
                            <w:rPr>
                              <w:rFonts w:hint="eastAsia"/>
                              <w:sz w:val="21"/>
                            </w:rPr>
                            <w:t>噪声、废物</w:t>
                          </w:r>
                        </w:p>
                      </w:txbxContent>
                    </v:textbox>
                  </v:shape>
                  <v:shape id="_x0000_s1084" type="#_x0000_t32" style="position:absolute;left:3415;top:4951;width:1;height:499" o:connectortype="straight">
                    <v:stroke endarrow="block"/>
                  </v:shape>
                  <w10:wrap type="none"/>
                  <w10:anchorlock/>
                </v:group>
              </w:pict>
            </w:r>
          </w:p>
          <w:p w:rsidR="000804B4" w:rsidRPr="00884B94" w:rsidRDefault="000804B4" w:rsidP="000804B4">
            <w:pPr>
              <w:jc w:val="center"/>
              <w:rPr>
                <w:rFonts w:ascii="宋体" w:hAnsi="宋体"/>
                <w:b/>
              </w:rPr>
            </w:pPr>
            <w:r w:rsidRPr="00884B94">
              <w:rPr>
                <w:rFonts w:ascii="宋体" w:hAnsi="宋体" w:hint="eastAsia"/>
                <w:b/>
              </w:rPr>
              <w:t>图</w:t>
            </w:r>
            <w:r w:rsidRPr="00884B94">
              <w:rPr>
                <w:b/>
              </w:rPr>
              <w:t xml:space="preserve">5-1 </w:t>
            </w:r>
            <w:r w:rsidRPr="00884B94">
              <w:rPr>
                <w:rFonts w:ascii="宋体" w:hAnsi="宋体" w:hint="eastAsia"/>
                <w:b/>
              </w:rPr>
              <w:t>施工期工艺流程</w:t>
            </w:r>
            <w:proofErr w:type="gramStart"/>
            <w:r w:rsidRPr="00884B94">
              <w:rPr>
                <w:rFonts w:ascii="宋体" w:hAnsi="宋体" w:hint="eastAsia"/>
                <w:b/>
              </w:rPr>
              <w:t>及产污环节</w:t>
            </w:r>
            <w:proofErr w:type="gramEnd"/>
            <w:r w:rsidRPr="00884B94">
              <w:rPr>
                <w:rFonts w:ascii="宋体" w:hAnsi="宋体" w:hint="eastAsia"/>
                <w:b/>
              </w:rPr>
              <w:t>图</w:t>
            </w:r>
          </w:p>
          <w:p w:rsidR="000804B4" w:rsidRPr="00884B94" w:rsidRDefault="000804B4" w:rsidP="000804B4">
            <w:pPr>
              <w:ind w:firstLineChars="200" w:firstLine="480"/>
            </w:pPr>
            <w:r w:rsidRPr="00884B94">
              <w:t>2</w:t>
            </w:r>
            <w:r w:rsidRPr="00884B94">
              <w:rPr>
                <w:rFonts w:hint="eastAsia"/>
              </w:rPr>
              <w:t>、主要污染工序及产排污节点分析</w:t>
            </w:r>
          </w:p>
          <w:p w:rsidR="000804B4" w:rsidRPr="00884B94" w:rsidRDefault="000804B4" w:rsidP="000804B4">
            <w:pPr>
              <w:ind w:firstLineChars="200" w:firstLine="480"/>
            </w:pPr>
            <w:r w:rsidRPr="00884B94">
              <w:rPr>
                <w:rFonts w:hint="eastAsia"/>
              </w:rPr>
              <w:t>本项目施工期主要建设内容为</w:t>
            </w:r>
            <w:r w:rsidR="007E6836" w:rsidRPr="00884B94">
              <w:rPr>
                <w:rFonts w:hint="eastAsia"/>
              </w:rPr>
              <w:t>设备安装</w:t>
            </w:r>
            <w:r w:rsidRPr="00884B94">
              <w:rPr>
                <w:rFonts w:hint="eastAsia"/>
              </w:rPr>
              <w:t>。其对环境的影响主要表现在：</w:t>
            </w:r>
          </w:p>
          <w:p w:rsidR="000804B4" w:rsidRPr="00884B94" w:rsidRDefault="000804B4" w:rsidP="000804B4">
            <w:pPr>
              <w:ind w:firstLineChars="200" w:firstLine="480"/>
            </w:pPr>
            <w:r w:rsidRPr="00884B94">
              <w:rPr>
                <w:rFonts w:hint="eastAsia"/>
              </w:rPr>
              <w:t>（</w:t>
            </w:r>
            <w:r w:rsidRPr="00884B94">
              <w:t>1</w:t>
            </w:r>
            <w:r w:rsidRPr="00884B94">
              <w:rPr>
                <w:rFonts w:hint="eastAsia"/>
              </w:rPr>
              <w:t>）散状物堆积扬尘对局部环境的影响；</w:t>
            </w:r>
          </w:p>
          <w:p w:rsidR="000804B4" w:rsidRPr="00884B94" w:rsidRDefault="000804B4" w:rsidP="000804B4">
            <w:pPr>
              <w:ind w:firstLineChars="200" w:firstLine="480"/>
            </w:pPr>
            <w:r w:rsidRPr="00884B94">
              <w:rPr>
                <w:rFonts w:hint="eastAsia"/>
              </w:rPr>
              <w:t>（</w:t>
            </w:r>
            <w:r w:rsidRPr="00884B94">
              <w:t>2</w:t>
            </w:r>
            <w:r w:rsidRPr="00884B94">
              <w:rPr>
                <w:rFonts w:hint="eastAsia"/>
              </w:rPr>
              <w:t>）“三材”运输产生的道路扬尘及交通噪声对环境空气和声环境的影响；</w:t>
            </w:r>
          </w:p>
          <w:p w:rsidR="000804B4" w:rsidRPr="00884B94" w:rsidRDefault="000804B4" w:rsidP="000804B4">
            <w:pPr>
              <w:ind w:firstLineChars="200" w:firstLine="480"/>
            </w:pPr>
            <w:r w:rsidRPr="00884B94">
              <w:rPr>
                <w:rFonts w:hint="eastAsia"/>
              </w:rPr>
              <w:t>（</w:t>
            </w:r>
            <w:r w:rsidRPr="00884B94">
              <w:t>3</w:t>
            </w:r>
            <w:r w:rsidRPr="00884B94">
              <w:rPr>
                <w:rFonts w:hint="eastAsia"/>
              </w:rPr>
              <w:t>）施工队伍排放的少量生活污水、施工废水对地表水的影响；</w:t>
            </w:r>
          </w:p>
          <w:p w:rsidR="000804B4" w:rsidRPr="00884B94" w:rsidRDefault="000804B4" w:rsidP="000804B4">
            <w:pPr>
              <w:ind w:firstLineChars="200" w:firstLine="480"/>
            </w:pPr>
            <w:r w:rsidRPr="00884B94">
              <w:rPr>
                <w:rFonts w:hint="eastAsia"/>
              </w:rPr>
              <w:t>（</w:t>
            </w:r>
            <w:r w:rsidRPr="00884B94">
              <w:t>4</w:t>
            </w:r>
            <w:r w:rsidRPr="00884B94">
              <w:rPr>
                <w:rFonts w:hint="eastAsia"/>
              </w:rPr>
              <w:t>）施工机具产生的机械噪声对区域环境的影响；</w:t>
            </w:r>
          </w:p>
          <w:p w:rsidR="000804B4" w:rsidRPr="00884B94" w:rsidRDefault="000804B4" w:rsidP="000804B4">
            <w:pPr>
              <w:ind w:firstLineChars="200" w:firstLine="480"/>
            </w:pPr>
            <w:r w:rsidRPr="00884B94">
              <w:rPr>
                <w:rFonts w:hint="eastAsia"/>
              </w:rPr>
              <w:t>（</w:t>
            </w:r>
            <w:r w:rsidRPr="00884B94">
              <w:t>5</w:t>
            </w:r>
            <w:r w:rsidRPr="00884B94">
              <w:rPr>
                <w:rFonts w:hint="eastAsia"/>
              </w:rPr>
              <w:t>）建筑垃圾、施工人员的生活垃圾和一些废弃物对环境的影响。</w:t>
            </w:r>
          </w:p>
          <w:p w:rsidR="000804B4" w:rsidRPr="00884B94" w:rsidRDefault="000804B4" w:rsidP="000804B4">
            <w:pPr>
              <w:ind w:firstLineChars="200" w:firstLine="480"/>
            </w:pPr>
            <w:r w:rsidRPr="00884B94">
              <w:t>3</w:t>
            </w:r>
            <w:r w:rsidRPr="00884B94">
              <w:rPr>
                <w:rFonts w:hint="eastAsia"/>
              </w:rPr>
              <w:t>、施工期污染源强分析</w:t>
            </w:r>
          </w:p>
          <w:p w:rsidR="000804B4" w:rsidRPr="00884B94" w:rsidRDefault="000804B4" w:rsidP="000804B4">
            <w:pPr>
              <w:ind w:firstLineChars="200" w:firstLine="480"/>
            </w:pPr>
            <w:r w:rsidRPr="00884B94">
              <w:rPr>
                <w:rFonts w:hint="eastAsia"/>
              </w:rPr>
              <w:t>废气：</w:t>
            </w:r>
          </w:p>
          <w:p w:rsidR="000804B4" w:rsidRPr="00884B94" w:rsidRDefault="000804B4" w:rsidP="000804B4">
            <w:pPr>
              <w:ind w:firstLineChars="200" w:firstLine="480"/>
            </w:pPr>
            <w:r w:rsidRPr="00884B94">
              <w:rPr>
                <w:rFonts w:hint="eastAsia"/>
              </w:rPr>
              <w:t>（</w:t>
            </w:r>
            <w:r w:rsidRPr="00884B94">
              <w:t>1</w:t>
            </w:r>
            <w:r w:rsidRPr="00884B94">
              <w:rPr>
                <w:rFonts w:hint="eastAsia"/>
              </w:rPr>
              <w:t>）建筑场地扬尘</w:t>
            </w:r>
          </w:p>
          <w:p w:rsidR="000804B4" w:rsidRPr="00884B94" w:rsidRDefault="000804B4" w:rsidP="000804B4">
            <w:pPr>
              <w:ind w:firstLineChars="200" w:firstLine="480"/>
            </w:pPr>
            <w:r w:rsidRPr="00884B94">
              <w:rPr>
                <w:rFonts w:hint="eastAsia"/>
              </w:rPr>
              <w:t>施工期间，扬尘主要由以下因素产生：施工场地内建材的运输等；干燥有风的天气，运输车辆在施工场地内和裸露施工面表面行驶；运输车辆带到建设场地周围道路上的泥土被过往车辆反复扬起。</w:t>
            </w:r>
          </w:p>
          <w:p w:rsidR="000804B4" w:rsidRPr="00884B94" w:rsidRDefault="000804B4" w:rsidP="000804B4">
            <w:pPr>
              <w:ind w:firstLineChars="200" w:firstLine="480"/>
            </w:pPr>
            <w:r w:rsidRPr="00884B94">
              <w:rPr>
                <w:rFonts w:hint="eastAsia"/>
              </w:rPr>
              <w:t>（</w:t>
            </w:r>
            <w:r w:rsidRPr="00884B94">
              <w:t>2</w:t>
            </w:r>
            <w:r w:rsidRPr="00884B94">
              <w:rPr>
                <w:rFonts w:hint="eastAsia"/>
              </w:rPr>
              <w:t>）施工机械尾气</w:t>
            </w:r>
          </w:p>
          <w:p w:rsidR="000804B4" w:rsidRPr="00884B94" w:rsidRDefault="000804B4" w:rsidP="000804B4">
            <w:pPr>
              <w:ind w:firstLineChars="200" w:firstLine="480"/>
            </w:pPr>
            <w:r w:rsidRPr="00884B94">
              <w:rPr>
                <w:rFonts w:hint="eastAsia"/>
              </w:rPr>
              <w:lastRenderedPageBreak/>
              <w:t>施工机械产生的尾气主要是石油燃烧的产物，主要成分为</w:t>
            </w:r>
            <w:r w:rsidRPr="00884B94">
              <w:t>CO</w:t>
            </w:r>
            <w:r w:rsidRPr="00884B94">
              <w:rPr>
                <w:rFonts w:hint="eastAsia"/>
              </w:rPr>
              <w:t>、非甲烷总烃等，该类气体属于无组织排放，</w:t>
            </w:r>
            <w:proofErr w:type="gramStart"/>
            <w:r w:rsidRPr="00884B94">
              <w:rPr>
                <w:rFonts w:hint="eastAsia"/>
              </w:rPr>
              <w:t>本评价</w:t>
            </w:r>
            <w:proofErr w:type="gramEnd"/>
            <w:r w:rsidRPr="00884B94">
              <w:rPr>
                <w:rFonts w:hint="eastAsia"/>
              </w:rPr>
              <w:t>不做定量分析。</w:t>
            </w:r>
          </w:p>
          <w:p w:rsidR="000804B4" w:rsidRPr="00884B94" w:rsidRDefault="000804B4" w:rsidP="000804B4">
            <w:pPr>
              <w:ind w:firstLineChars="200" w:firstLine="480"/>
            </w:pPr>
            <w:r w:rsidRPr="00884B94">
              <w:rPr>
                <w:rFonts w:hint="eastAsia"/>
              </w:rPr>
              <w:t>废水：</w:t>
            </w:r>
          </w:p>
          <w:p w:rsidR="000804B4" w:rsidRPr="00884B94" w:rsidRDefault="000804B4" w:rsidP="000804B4">
            <w:pPr>
              <w:ind w:firstLineChars="200" w:firstLine="480"/>
            </w:pPr>
            <w:r w:rsidRPr="00884B94">
              <w:rPr>
                <w:rFonts w:hint="eastAsia"/>
              </w:rPr>
              <w:t>（</w:t>
            </w:r>
            <w:r w:rsidRPr="00884B94">
              <w:t>1</w:t>
            </w:r>
            <w:r w:rsidRPr="00884B94">
              <w:rPr>
                <w:rFonts w:hint="eastAsia"/>
              </w:rPr>
              <w:t>）施工废水</w:t>
            </w:r>
          </w:p>
          <w:p w:rsidR="000804B4" w:rsidRPr="00884B94" w:rsidRDefault="000804B4" w:rsidP="000804B4">
            <w:pPr>
              <w:ind w:firstLineChars="200" w:firstLine="480"/>
            </w:pPr>
            <w:r w:rsidRPr="00884B94">
              <w:rPr>
                <w:rFonts w:hint="eastAsia"/>
              </w:rPr>
              <w:t>施工生产废水为砂石料加工系统污水，施工材料被雨水冲刷形成的污水以及施工机械跑、冒、滴、漏的油污随地表径流形成的污水。施工污水的特点是</w:t>
            </w:r>
            <w:r w:rsidRPr="00884B94">
              <w:t>SS</w:t>
            </w:r>
            <w:r w:rsidRPr="00884B94">
              <w:rPr>
                <w:rFonts w:hint="eastAsia"/>
              </w:rPr>
              <w:t>含量高，且含有一定的油污，肆意排放会造成周边地表水体的污染，必须妥善处置。施工废水及雨水冲刷等水污染源与施工条件、施工方式及天气等诸多因素有关，该类废水经沉淀池沉淀处理后可回用于场地洒水降尘。</w:t>
            </w:r>
          </w:p>
          <w:p w:rsidR="000804B4" w:rsidRPr="00884B94" w:rsidRDefault="000804B4" w:rsidP="000804B4">
            <w:pPr>
              <w:ind w:firstLineChars="200" w:firstLine="480"/>
            </w:pPr>
            <w:r w:rsidRPr="00884B94">
              <w:rPr>
                <w:rFonts w:hint="eastAsia"/>
              </w:rPr>
              <w:t>（</w:t>
            </w:r>
            <w:r w:rsidRPr="00884B94">
              <w:t>2</w:t>
            </w:r>
            <w:r w:rsidRPr="00884B94">
              <w:rPr>
                <w:rFonts w:hint="eastAsia"/>
              </w:rPr>
              <w:t>）生活废水</w:t>
            </w:r>
          </w:p>
          <w:p w:rsidR="000804B4" w:rsidRPr="00884B94" w:rsidRDefault="000804B4" w:rsidP="000804B4">
            <w:pPr>
              <w:ind w:firstLineChars="200" w:firstLine="480"/>
            </w:pPr>
            <w:r w:rsidRPr="00884B94">
              <w:rPr>
                <w:rFonts w:hint="eastAsia"/>
              </w:rPr>
              <w:t>施工期的生活污水主要源自施工人员。本项目施工人员约</w:t>
            </w:r>
            <w:r w:rsidR="007E6836" w:rsidRPr="00884B94">
              <w:rPr>
                <w:rFonts w:hint="eastAsia"/>
              </w:rPr>
              <w:t>5</w:t>
            </w:r>
            <w:r w:rsidRPr="00884B94">
              <w:rPr>
                <w:rFonts w:hint="eastAsia"/>
              </w:rPr>
              <w:t>人，施工期产生的污水水质参照同类型项目指标，施工人员每天生活用水以</w:t>
            </w:r>
            <w:r w:rsidRPr="00884B94">
              <w:t>100L/</w:t>
            </w:r>
            <w:r w:rsidRPr="00884B94">
              <w:rPr>
                <w:rFonts w:hint="eastAsia"/>
              </w:rPr>
              <w:t>人计，其污水排放系数取</w:t>
            </w:r>
            <w:r w:rsidRPr="00884B94">
              <w:t>0.8</w:t>
            </w:r>
            <w:r w:rsidRPr="00884B94">
              <w:rPr>
                <w:rFonts w:hint="eastAsia"/>
              </w:rPr>
              <w:t>，则项目施工期日排放污水量</w:t>
            </w:r>
            <w:r w:rsidR="007E6836" w:rsidRPr="00884B94">
              <w:rPr>
                <w:rFonts w:hint="eastAsia"/>
              </w:rPr>
              <w:t>0.4</w:t>
            </w:r>
            <w:r w:rsidRPr="00884B94">
              <w:t>m</w:t>
            </w:r>
            <w:r w:rsidRPr="00884B94">
              <w:rPr>
                <w:vertAlign w:val="superscript"/>
              </w:rPr>
              <w:t>3</w:t>
            </w:r>
            <w:r w:rsidRPr="00884B94">
              <w:t>/d</w:t>
            </w:r>
            <w:r w:rsidRPr="00884B94">
              <w:rPr>
                <w:rFonts w:hint="eastAsia"/>
              </w:rPr>
              <w:t>。</w:t>
            </w:r>
          </w:p>
          <w:p w:rsidR="000804B4" w:rsidRPr="00884B94" w:rsidRDefault="000804B4" w:rsidP="000804B4">
            <w:pPr>
              <w:ind w:firstLineChars="200" w:firstLine="480"/>
            </w:pPr>
            <w:r w:rsidRPr="00884B94">
              <w:rPr>
                <w:rFonts w:hint="eastAsia"/>
              </w:rPr>
              <w:t>噪声：</w:t>
            </w:r>
          </w:p>
          <w:p w:rsidR="000804B4" w:rsidRPr="00884B94" w:rsidRDefault="000804B4" w:rsidP="000804B4">
            <w:pPr>
              <w:ind w:firstLineChars="200" w:firstLine="480"/>
            </w:pPr>
            <w:r w:rsidRPr="00884B94">
              <w:rPr>
                <w:rFonts w:hint="eastAsia"/>
              </w:rPr>
              <w:t>（</w:t>
            </w:r>
            <w:r w:rsidRPr="00884B94">
              <w:t>1</w:t>
            </w:r>
            <w:r w:rsidRPr="00884B94">
              <w:rPr>
                <w:rFonts w:hint="eastAsia"/>
              </w:rPr>
              <w:t>）施工机械噪声</w:t>
            </w:r>
          </w:p>
          <w:p w:rsidR="000804B4" w:rsidRPr="00884B94" w:rsidRDefault="000804B4" w:rsidP="000804B4">
            <w:pPr>
              <w:ind w:firstLineChars="200" w:firstLine="480"/>
            </w:pPr>
            <w:r w:rsidRPr="00884B94">
              <w:rPr>
                <w:rFonts w:hint="eastAsia"/>
              </w:rPr>
              <w:t>施工阶段的主要噪声设备有挖掘机、打桩机、混凝土振捣器、运输车辆等设备，噪声源</w:t>
            </w:r>
            <w:proofErr w:type="gramStart"/>
            <w:r w:rsidRPr="00884B94">
              <w:rPr>
                <w:rFonts w:hint="eastAsia"/>
              </w:rPr>
              <w:t>强一般</w:t>
            </w:r>
            <w:proofErr w:type="gramEnd"/>
            <w:r w:rsidRPr="00884B94">
              <w:rPr>
                <w:rFonts w:hint="eastAsia"/>
              </w:rPr>
              <w:t>在</w:t>
            </w:r>
            <w:r w:rsidRPr="00884B94">
              <w:t>70</w:t>
            </w:r>
            <w:r w:rsidRPr="00884B94">
              <w:rPr>
                <w:rFonts w:hint="eastAsia"/>
              </w:rPr>
              <w:t>～</w:t>
            </w:r>
            <w:r w:rsidRPr="00884B94">
              <w:t>105dB(A)</w:t>
            </w:r>
            <w:r w:rsidRPr="00884B94">
              <w:rPr>
                <w:rFonts w:hint="eastAsia"/>
              </w:rPr>
              <w:t>（</w:t>
            </w:r>
            <w:proofErr w:type="gramStart"/>
            <w:r w:rsidRPr="00884B94">
              <w:rPr>
                <w:rFonts w:hint="eastAsia"/>
              </w:rPr>
              <w:t>距设备</w:t>
            </w:r>
            <w:proofErr w:type="gramEnd"/>
            <w:r w:rsidRPr="00884B94">
              <w:t>10m</w:t>
            </w:r>
            <w:r w:rsidRPr="00884B94">
              <w:rPr>
                <w:rFonts w:hint="eastAsia"/>
              </w:rPr>
              <w:t>处）之间。</w:t>
            </w:r>
          </w:p>
          <w:p w:rsidR="000804B4" w:rsidRPr="00884B94" w:rsidRDefault="000804B4" w:rsidP="000804B4">
            <w:pPr>
              <w:ind w:firstLineChars="200" w:firstLine="480"/>
            </w:pPr>
            <w:r w:rsidRPr="00884B94">
              <w:rPr>
                <w:rFonts w:hint="eastAsia"/>
              </w:rPr>
              <w:t>（</w:t>
            </w:r>
            <w:r w:rsidRPr="00884B94">
              <w:t>2</w:t>
            </w:r>
            <w:r w:rsidRPr="00884B94">
              <w:rPr>
                <w:rFonts w:hint="eastAsia"/>
              </w:rPr>
              <w:t>）运输车辆噪声</w:t>
            </w:r>
          </w:p>
          <w:p w:rsidR="000804B4" w:rsidRPr="00884B94" w:rsidRDefault="000804B4" w:rsidP="000804B4">
            <w:pPr>
              <w:ind w:firstLineChars="200" w:firstLine="480"/>
            </w:pPr>
            <w:r w:rsidRPr="00884B94">
              <w:rPr>
                <w:rFonts w:hint="eastAsia"/>
              </w:rPr>
              <w:t>施工过程中各种运输车辆的运行，将会引起沿线交通噪声声级的增加，对沿路区域环境噪声有一定影响。施工过程中使用的大型货运卡车，其噪声级可达</w:t>
            </w:r>
            <w:r w:rsidRPr="00884B94">
              <w:t>100dB(A)</w:t>
            </w:r>
            <w:r w:rsidRPr="00884B94">
              <w:rPr>
                <w:rFonts w:hint="eastAsia"/>
              </w:rPr>
              <w:t>，自卸卡车在装卸石料时的噪声级可达</w:t>
            </w:r>
            <w:r w:rsidRPr="00884B94">
              <w:t>110dB(A)</w:t>
            </w:r>
            <w:r w:rsidRPr="00884B94">
              <w:rPr>
                <w:rFonts w:hint="eastAsia"/>
              </w:rPr>
              <w:t>。以上这些影响是间歇性的，将随施工结束而消失。</w:t>
            </w:r>
          </w:p>
          <w:p w:rsidR="000804B4" w:rsidRPr="00884B94" w:rsidRDefault="000804B4" w:rsidP="000804B4">
            <w:pPr>
              <w:ind w:firstLineChars="200" w:firstLine="480"/>
            </w:pPr>
            <w:r w:rsidRPr="00884B94">
              <w:rPr>
                <w:rFonts w:hint="eastAsia"/>
              </w:rPr>
              <w:t>固体废弃物：</w:t>
            </w:r>
          </w:p>
          <w:p w:rsidR="00DB665A" w:rsidRPr="00884B94" w:rsidRDefault="000804B4" w:rsidP="00B56BE9">
            <w:pPr>
              <w:ind w:firstLineChars="200" w:firstLine="480"/>
            </w:pPr>
            <w:r w:rsidRPr="00884B94">
              <w:rPr>
                <w:rFonts w:hint="eastAsia"/>
              </w:rPr>
              <w:t>施工期的固体废弃物主要为施工人员产生的生活垃圾、建筑垃圾等。施工人员的生活垃圾主要成分有粪便、食物残渣等。本项目施工人员约</w:t>
            </w:r>
            <w:r w:rsidR="007E6836" w:rsidRPr="00884B94">
              <w:rPr>
                <w:rFonts w:hint="eastAsia"/>
              </w:rPr>
              <w:t>5</w:t>
            </w:r>
            <w:r w:rsidRPr="00884B94">
              <w:rPr>
                <w:rFonts w:hint="eastAsia"/>
              </w:rPr>
              <w:t>人，生活垃圾产生量以</w:t>
            </w:r>
            <w:r w:rsidRPr="00884B94">
              <w:t>0.5kg/</w:t>
            </w:r>
            <w:r w:rsidRPr="00884B94">
              <w:rPr>
                <w:rFonts w:hint="eastAsia"/>
              </w:rPr>
              <w:t>人·</w:t>
            </w:r>
            <w:r w:rsidRPr="00884B94">
              <w:t>d</w:t>
            </w:r>
            <w:r w:rsidRPr="00884B94">
              <w:rPr>
                <w:rFonts w:hint="eastAsia"/>
              </w:rPr>
              <w:t>计，则产生量为</w:t>
            </w:r>
            <w:r w:rsidRPr="00884B94">
              <w:t>0.0</w:t>
            </w:r>
            <w:r w:rsidR="007E6836" w:rsidRPr="00884B94">
              <w:rPr>
                <w:rFonts w:hint="eastAsia"/>
              </w:rPr>
              <w:t>025</w:t>
            </w:r>
            <w:r w:rsidRPr="00884B94">
              <w:t>t/d</w:t>
            </w:r>
            <w:r w:rsidRPr="00884B94">
              <w:rPr>
                <w:rFonts w:hint="eastAsia"/>
              </w:rPr>
              <w:t>，收集后由环卫部门统一处理。本项目土方平衡，不会弃置多余土方。</w:t>
            </w:r>
          </w:p>
        </w:tc>
      </w:tr>
      <w:tr w:rsidR="00410FC8" w:rsidRPr="00884B94">
        <w:tc>
          <w:tcPr>
            <w:tcW w:w="9286" w:type="dxa"/>
          </w:tcPr>
          <w:p w:rsidR="00B56BE9" w:rsidRPr="00884B94" w:rsidRDefault="00B56BE9" w:rsidP="00B56BE9">
            <w:pPr>
              <w:numPr>
                <w:ilvl w:val="0"/>
                <w:numId w:val="2"/>
              </w:numPr>
              <w:ind w:firstLineChars="200" w:firstLine="480"/>
            </w:pPr>
            <w:r w:rsidRPr="00884B94">
              <w:rPr>
                <w:rFonts w:hint="eastAsia"/>
              </w:rPr>
              <w:lastRenderedPageBreak/>
              <w:t>运营期工艺流程</w:t>
            </w:r>
          </w:p>
          <w:p w:rsidR="00B56BE9" w:rsidRPr="00884B94" w:rsidRDefault="00B56BE9" w:rsidP="00B56BE9">
            <w:pPr>
              <w:ind w:firstLineChars="200" w:firstLine="480"/>
            </w:pPr>
            <w:r w:rsidRPr="00884B94">
              <w:rPr>
                <w:rFonts w:hint="eastAsia"/>
              </w:rPr>
              <w:t>本项目现场共设置</w:t>
            </w:r>
            <w:r w:rsidRPr="00884B94">
              <w:rPr>
                <w:rFonts w:hint="eastAsia"/>
              </w:rPr>
              <w:t>19</w:t>
            </w:r>
            <w:r w:rsidRPr="00884B94">
              <w:rPr>
                <w:rFonts w:hint="eastAsia"/>
              </w:rPr>
              <w:t>口井（各</w:t>
            </w:r>
            <w:proofErr w:type="gramStart"/>
            <w:r w:rsidRPr="00884B94">
              <w:rPr>
                <w:rFonts w:hint="eastAsia"/>
              </w:rPr>
              <w:t>井位置见附图</w:t>
            </w:r>
            <w:proofErr w:type="gramEnd"/>
            <w:r w:rsidRPr="00884B94">
              <w:rPr>
                <w:rFonts w:hint="eastAsia"/>
              </w:rPr>
              <w:t>2</w:t>
            </w:r>
            <w:r w:rsidRPr="00884B94">
              <w:rPr>
                <w:rFonts w:hint="eastAsia"/>
              </w:rPr>
              <w:t>），</w:t>
            </w:r>
            <w:r w:rsidR="0097603D" w:rsidRPr="00884B94">
              <w:rPr>
                <w:rFonts w:hint="eastAsia"/>
              </w:rPr>
              <w:t>实际运行时在</w:t>
            </w:r>
            <w:r w:rsidR="0097603D" w:rsidRPr="00884B94">
              <w:rPr>
                <w:rFonts w:hint="eastAsia"/>
              </w:rPr>
              <w:t>1#</w:t>
            </w:r>
            <w:r w:rsidR="0097603D" w:rsidRPr="00884B94">
              <w:rPr>
                <w:rFonts w:hint="eastAsia"/>
              </w:rPr>
              <w:t>井和</w:t>
            </w:r>
            <w:r w:rsidR="0097603D" w:rsidRPr="00884B94">
              <w:rPr>
                <w:rFonts w:hint="eastAsia"/>
              </w:rPr>
              <w:t>3#</w:t>
            </w:r>
            <w:r w:rsidR="0097603D" w:rsidRPr="00884B94">
              <w:rPr>
                <w:rFonts w:hint="eastAsia"/>
              </w:rPr>
              <w:t>井旁分</w:t>
            </w:r>
            <w:r w:rsidR="0097603D" w:rsidRPr="00884B94">
              <w:rPr>
                <w:rFonts w:hint="eastAsia"/>
              </w:rPr>
              <w:lastRenderedPageBreak/>
              <w:t>别</w:t>
            </w:r>
            <w:proofErr w:type="gramStart"/>
            <w:r w:rsidR="0097603D" w:rsidRPr="00884B94">
              <w:rPr>
                <w:rFonts w:hint="eastAsia"/>
              </w:rPr>
              <w:t>安装撬装式</w:t>
            </w:r>
            <w:proofErr w:type="gramEnd"/>
            <w:r w:rsidR="0097603D" w:rsidRPr="00884B94">
              <w:rPr>
                <w:rFonts w:hint="eastAsia"/>
              </w:rPr>
              <w:t>CO</w:t>
            </w:r>
            <w:r w:rsidR="0097603D" w:rsidRPr="00884B94">
              <w:rPr>
                <w:rFonts w:hint="eastAsia"/>
                <w:vertAlign w:val="subscript"/>
              </w:rPr>
              <w:t>2</w:t>
            </w:r>
            <w:r w:rsidR="0097603D" w:rsidRPr="00884B94">
              <w:rPr>
                <w:rFonts w:hint="eastAsia"/>
              </w:rPr>
              <w:t>注入设备，间歇式向井中加注</w:t>
            </w:r>
            <w:r w:rsidR="0097603D" w:rsidRPr="00884B94">
              <w:rPr>
                <w:rFonts w:hint="eastAsia"/>
              </w:rPr>
              <w:t>CO</w:t>
            </w:r>
            <w:r w:rsidR="0097603D" w:rsidRPr="00884B94">
              <w:rPr>
                <w:rFonts w:hint="eastAsia"/>
                <w:vertAlign w:val="subscript"/>
              </w:rPr>
              <w:t>2</w:t>
            </w:r>
            <w:r w:rsidR="0097603D" w:rsidRPr="00884B94">
              <w:rPr>
                <w:rFonts w:hint="eastAsia"/>
              </w:rPr>
              <w:t>，通过岩层孔隙气体流向其他井，由于</w:t>
            </w:r>
            <w:r w:rsidR="0097603D" w:rsidRPr="00884B94">
              <w:rPr>
                <w:rFonts w:hint="eastAsia"/>
              </w:rPr>
              <w:t>CO</w:t>
            </w:r>
            <w:r w:rsidR="0097603D" w:rsidRPr="00884B94">
              <w:rPr>
                <w:rFonts w:hint="eastAsia"/>
                <w:vertAlign w:val="subscript"/>
              </w:rPr>
              <w:t>2</w:t>
            </w:r>
            <w:r w:rsidR="0097603D" w:rsidRPr="00884B94">
              <w:rPr>
                <w:rFonts w:hint="eastAsia"/>
              </w:rPr>
              <w:t>压力的有限和</w:t>
            </w:r>
            <w:r w:rsidR="001A6D12" w:rsidRPr="00884B94">
              <w:rPr>
                <w:rFonts w:hint="eastAsia"/>
              </w:rPr>
              <w:t>岩层</w:t>
            </w:r>
            <w:r w:rsidR="0097603D" w:rsidRPr="00884B94">
              <w:rPr>
                <w:rFonts w:hint="eastAsia"/>
              </w:rPr>
              <w:t>的阻力，</w:t>
            </w:r>
            <w:r w:rsidR="0097603D" w:rsidRPr="00884B94">
              <w:rPr>
                <w:rFonts w:hint="eastAsia"/>
              </w:rPr>
              <w:t>1#</w:t>
            </w:r>
            <w:r w:rsidR="0097603D" w:rsidRPr="00884B94">
              <w:rPr>
                <w:rFonts w:hint="eastAsia"/>
              </w:rPr>
              <w:t>井注入的</w:t>
            </w:r>
            <w:r w:rsidR="0097603D" w:rsidRPr="00884B94">
              <w:rPr>
                <w:rFonts w:hint="eastAsia"/>
              </w:rPr>
              <w:t>CO</w:t>
            </w:r>
            <w:r w:rsidR="0097603D" w:rsidRPr="00884B94">
              <w:rPr>
                <w:rFonts w:hint="eastAsia"/>
                <w:vertAlign w:val="subscript"/>
              </w:rPr>
              <w:t>2</w:t>
            </w:r>
            <w:r w:rsidR="0097603D" w:rsidRPr="00884B94">
              <w:rPr>
                <w:rFonts w:hint="eastAsia"/>
              </w:rPr>
              <w:t>影响范围</w:t>
            </w:r>
            <w:r w:rsidR="00D31AA8" w:rsidRPr="00884B94">
              <w:rPr>
                <w:rFonts w:hint="eastAsia"/>
              </w:rPr>
              <w:t>主要</w:t>
            </w:r>
            <w:r w:rsidR="0097603D" w:rsidRPr="00884B94">
              <w:rPr>
                <w:rFonts w:hint="eastAsia"/>
              </w:rPr>
              <w:t>为其周围的</w:t>
            </w:r>
            <w:r w:rsidRPr="00884B94">
              <w:rPr>
                <w:rFonts w:hint="eastAsia"/>
              </w:rPr>
              <w:t>5#</w:t>
            </w:r>
            <w:r w:rsidRPr="00884B94">
              <w:rPr>
                <w:rFonts w:hint="eastAsia"/>
              </w:rPr>
              <w:t>、</w:t>
            </w:r>
            <w:r w:rsidRPr="00884B94">
              <w:rPr>
                <w:rFonts w:hint="eastAsia"/>
              </w:rPr>
              <w:t>17#</w:t>
            </w:r>
            <w:r w:rsidRPr="00884B94">
              <w:rPr>
                <w:rFonts w:hint="eastAsia"/>
              </w:rPr>
              <w:t>、</w:t>
            </w:r>
            <w:r w:rsidRPr="00884B94">
              <w:rPr>
                <w:rFonts w:hint="eastAsia"/>
              </w:rPr>
              <w:t>18#</w:t>
            </w:r>
            <w:r w:rsidRPr="00884B94">
              <w:rPr>
                <w:rFonts w:hint="eastAsia"/>
              </w:rPr>
              <w:t>、</w:t>
            </w:r>
            <w:r w:rsidRPr="00884B94">
              <w:rPr>
                <w:rFonts w:hint="eastAsia"/>
              </w:rPr>
              <w:t>19#</w:t>
            </w:r>
            <w:r w:rsidRPr="00884B94">
              <w:rPr>
                <w:rFonts w:hint="eastAsia"/>
              </w:rPr>
              <w:t>井，</w:t>
            </w:r>
            <w:r w:rsidRPr="00884B94">
              <w:rPr>
                <w:rFonts w:hint="eastAsia"/>
              </w:rPr>
              <w:t>3#</w:t>
            </w:r>
            <w:r w:rsidRPr="00884B94">
              <w:rPr>
                <w:rFonts w:hint="eastAsia"/>
              </w:rPr>
              <w:t>井</w:t>
            </w:r>
            <w:r w:rsidR="0097603D" w:rsidRPr="00884B94">
              <w:rPr>
                <w:rFonts w:hint="eastAsia"/>
              </w:rPr>
              <w:t>注入的</w:t>
            </w:r>
            <w:r w:rsidR="0097603D" w:rsidRPr="00884B94">
              <w:rPr>
                <w:rFonts w:hint="eastAsia"/>
              </w:rPr>
              <w:t>CO</w:t>
            </w:r>
            <w:r w:rsidR="0097603D" w:rsidRPr="00884B94">
              <w:rPr>
                <w:rFonts w:hint="eastAsia"/>
                <w:vertAlign w:val="subscript"/>
              </w:rPr>
              <w:t>2</w:t>
            </w:r>
            <w:r w:rsidR="0097603D" w:rsidRPr="00884B94">
              <w:rPr>
                <w:rFonts w:hint="eastAsia"/>
              </w:rPr>
              <w:t>影响范围</w:t>
            </w:r>
            <w:r w:rsidR="00D31AA8" w:rsidRPr="00884B94">
              <w:rPr>
                <w:rFonts w:hint="eastAsia"/>
              </w:rPr>
              <w:t>主要</w:t>
            </w:r>
            <w:r w:rsidR="0097603D" w:rsidRPr="00884B94">
              <w:rPr>
                <w:rFonts w:hint="eastAsia"/>
              </w:rPr>
              <w:t>为其周围的</w:t>
            </w:r>
            <w:r w:rsidR="0097603D" w:rsidRPr="00884B94">
              <w:rPr>
                <w:rFonts w:hint="eastAsia"/>
              </w:rPr>
              <w:t>5#</w:t>
            </w:r>
            <w:r w:rsidR="0097603D" w:rsidRPr="00884B94">
              <w:rPr>
                <w:rFonts w:hint="eastAsia"/>
              </w:rPr>
              <w:t>、</w:t>
            </w:r>
            <w:r w:rsidRPr="00884B94">
              <w:rPr>
                <w:rFonts w:hint="eastAsia"/>
              </w:rPr>
              <w:t>6#</w:t>
            </w:r>
            <w:r w:rsidRPr="00884B94">
              <w:rPr>
                <w:rFonts w:hint="eastAsia"/>
              </w:rPr>
              <w:t>、</w:t>
            </w:r>
            <w:r w:rsidRPr="00884B94">
              <w:rPr>
                <w:rFonts w:hint="eastAsia"/>
              </w:rPr>
              <w:t>9#</w:t>
            </w:r>
            <w:r w:rsidRPr="00884B94">
              <w:rPr>
                <w:rFonts w:hint="eastAsia"/>
              </w:rPr>
              <w:t>、</w:t>
            </w:r>
            <w:r w:rsidRPr="00884B94">
              <w:rPr>
                <w:rFonts w:hint="eastAsia"/>
              </w:rPr>
              <w:t>10#</w:t>
            </w:r>
            <w:r w:rsidRPr="00884B94">
              <w:rPr>
                <w:rFonts w:hint="eastAsia"/>
              </w:rPr>
              <w:t>井。</w:t>
            </w:r>
            <w:r w:rsidRPr="00884B94">
              <w:t>CO</w:t>
            </w:r>
            <w:r w:rsidRPr="00884B94">
              <w:rPr>
                <w:vertAlign w:val="subscript"/>
              </w:rPr>
              <w:t>2</w:t>
            </w:r>
            <w:r w:rsidRPr="00884B94">
              <w:t>气源来自南化工</w:t>
            </w:r>
            <w:r w:rsidRPr="00884B94">
              <w:rPr>
                <w:rFonts w:hint="eastAsia"/>
              </w:rPr>
              <w:t>业集团有限公司</w:t>
            </w:r>
            <w:r w:rsidRPr="00884B94">
              <w:t>，采用槽车运输至花</w:t>
            </w:r>
            <w:r w:rsidRPr="00884B94">
              <w:t>26</w:t>
            </w:r>
            <w:r w:rsidRPr="00884B94">
              <w:rPr>
                <w:rFonts w:hint="eastAsia"/>
              </w:rPr>
              <w:t>-1</w:t>
            </w:r>
            <w:r w:rsidRPr="00884B94">
              <w:rPr>
                <w:rFonts w:hint="eastAsia"/>
              </w:rPr>
              <w:t>井和</w:t>
            </w:r>
            <w:r w:rsidRPr="00884B94">
              <w:t>花</w:t>
            </w:r>
            <w:r w:rsidRPr="00884B94">
              <w:t>26</w:t>
            </w:r>
            <w:r w:rsidRPr="00884B94">
              <w:rPr>
                <w:rFonts w:hint="eastAsia"/>
              </w:rPr>
              <w:t>-3</w:t>
            </w:r>
            <w:r w:rsidRPr="00884B94">
              <w:rPr>
                <w:rFonts w:hint="eastAsia"/>
              </w:rPr>
              <w:t>井注入</w:t>
            </w:r>
            <w:r w:rsidRPr="00884B94">
              <w:t>现场</w:t>
            </w:r>
            <w:r w:rsidRPr="00884B94">
              <w:rPr>
                <w:rFonts w:hint="eastAsia"/>
              </w:rPr>
              <w:t>（一天运输一次），</w:t>
            </w:r>
            <w:proofErr w:type="gramStart"/>
            <w:r w:rsidRPr="00884B94">
              <w:rPr>
                <w:rFonts w:hint="eastAsia"/>
              </w:rPr>
              <w:t>通过撬装注入</w:t>
            </w:r>
            <w:proofErr w:type="gramEnd"/>
            <w:r w:rsidRPr="00884B94">
              <w:rPr>
                <w:rFonts w:hint="eastAsia"/>
              </w:rPr>
              <w:t>系统（储罐体积为</w:t>
            </w:r>
            <w:r w:rsidRPr="00884B94">
              <w:rPr>
                <w:rFonts w:hint="eastAsia"/>
              </w:rPr>
              <w:t>30m</w:t>
            </w:r>
            <w:r w:rsidRPr="00884B94">
              <w:rPr>
                <w:rFonts w:hint="eastAsia"/>
                <w:vertAlign w:val="superscript"/>
              </w:rPr>
              <w:t>3</w:t>
            </w:r>
            <w:r w:rsidR="001E77AE" w:rsidRPr="00884B94">
              <w:rPr>
                <w:rFonts w:hint="eastAsia"/>
              </w:rPr>
              <w:t>，为地上储罐</w:t>
            </w:r>
            <w:r w:rsidRPr="00884B94">
              <w:rPr>
                <w:rFonts w:hint="eastAsia"/>
              </w:rPr>
              <w:t>），将液态</w:t>
            </w:r>
            <w:r w:rsidRPr="00884B94">
              <w:rPr>
                <w:rFonts w:hint="eastAsia"/>
              </w:rPr>
              <w:t>C</w:t>
            </w:r>
            <w:r w:rsidRPr="00884B94">
              <w:t>O</w:t>
            </w:r>
            <w:r w:rsidRPr="00884B94">
              <w:rPr>
                <w:vertAlign w:val="subscript"/>
              </w:rPr>
              <w:t>2</w:t>
            </w:r>
            <w:r w:rsidRPr="00884B94">
              <w:rPr>
                <w:rFonts w:hint="eastAsia"/>
              </w:rPr>
              <w:t>升温后注入，根据建设单位提供意见，</w:t>
            </w:r>
            <w:proofErr w:type="gramStart"/>
            <w:r w:rsidRPr="00884B94">
              <w:rPr>
                <w:rFonts w:hint="eastAsia"/>
              </w:rPr>
              <w:t>项目年注气量</w:t>
            </w:r>
            <w:proofErr w:type="gramEnd"/>
            <w:r w:rsidRPr="00884B94">
              <w:rPr>
                <w:rFonts w:hint="eastAsia"/>
              </w:rPr>
              <w:t>约为</w:t>
            </w:r>
            <w:r w:rsidRPr="00884B94">
              <w:rPr>
                <w:rFonts w:hint="eastAsia"/>
              </w:rPr>
              <w:t>11000t</w:t>
            </w:r>
            <w:r w:rsidRPr="00884B94">
              <w:rPr>
                <w:rFonts w:hint="eastAsia"/>
              </w:rPr>
              <w:t>，</w:t>
            </w:r>
            <w:proofErr w:type="gramStart"/>
            <w:r w:rsidR="00784992" w:rsidRPr="00884B94">
              <w:rPr>
                <w:rFonts w:hint="eastAsia"/>
              </w:rPr>
              <w:t>每日各井输送</w:t>
            </w:r>
            <w:proofErr w:type="gramEnd"/>
            <w:r w:rsidR="00784992" w:rsidRPr="00884B94">
              <w:rPr>
                <w:rFonts w:hint="eastAsia"/>
              </w:rPr>
              <w:t>一次，</w:t>
            </w:r>
            <w:r w:rsidRPr="00884B94">
              <w:rPr>
                <w:rFonts w:hint="eastAsia"/>
              </w:rPr>
              <w:t>其中</w:t>
            </w:r>
            <w:r w:rsidRPr="00884B94">
              <w:rPr>
                <w:rFonts w:hint="eastAsia"/>
              </w:rPr>
              <w:t>1#</w:t>
            </w:r>
            <w:r w:rsidRPr="00884B94">
              <w:rPr>
                <w:rFonts w:hint="eastAsia"/>
              </w:rPr>
              <w:t>注气井单日最大注气量为</w:t>
            </w:r>
            <w:r w:rsidRPr="00884B94">
              <w:rPr>
                <w:rFonts w:hint="eastAsia"/>
              </w:rPr>
              <w:t>85t</w:t>
            </w:r>
            <w:r w:rsidRPr="00884B94">
              <w:rPr>
                <w:rFonts w:hint="eastAsia"/>
              </w:rPr>
              <w:t>，</w:t>
            </w:r>
            <w:r w:rsidRPr="00884B94">
              <w:rPr>
                <w:rFonts w:hint="eastAsia"/>
              </w:rPr>
              <w:t>3#</w:t>
            </w:r>
            <w:r w:rsidRPr="00884B94">
              <w:rPr>
                <w:rFonts w:hint="eastAsia"/>
              </w:rPr>
              <w:t>注气井单日最大注气量为</w:t>
            </w:r>
            <w:r w:rsidRPr="00884B94">
              <w:rPr>
                <w:rFonts w:hint="eastAsia"/>
              </w:rPr>
              <w:t>60t</w:t>
            </w:r>
            <w:r w:rsidRPr="00884B94">
              <w:rPr>
                <w:rFonts w:hint="eastAsia"/>
              </w:rPr>
              <w:t>。具体注气过程为：通过地面</w:t>
            </w:r>
            <w:proofErr w:type="gramStart"/>
            <w:r w:rsidRPr="00884B94">
              <w:rPr>
                <w:rFonts w:hint="eastAsia"/>
              </w:rPr>
              <w:t>压注泵将液态</w:t>
            </w:r>
            <w:proofErr w:type="gramEnd"/>
            <w:r w:rsidRPr="00884B94">
              <w:rPr>
                <w:rFonts w:hint="eastAsia"/>
              </w:rPr>
              <w:t>CO</w:t>
            </w:r>
            <w:r w:rsidRPr="00884B94">
              <w:rPr>
                <w:rFonts w:hint="eastAsia"/>
                <w:vertAlign w:val="subscript"/>
              </w:rPr>
              <w:t>2</w:t>
            </w:r>
            <w:r w:rsidRPr="00884B94">
              <w:rPr>
                <w:rFonts w:hint="eastAsia"/>
              </w:rPr>
              <w:t>通过油井中现有的油管注入</w:t>
            </w:r>
            <w:r w:rsidRPr="00884B94">
              <w:rPr>
                <w:rFonts w:hint="eastAsia"/>
              </w:rPr>
              <w:t>3000</w:t>
            </w:r>
            <w:r w:rsidRPr="00884B94">
              <w:rPr>
                <w:rFonts w:hint="eastAsia"/>
              </w:rPr>
              <w:t>米以下的油井底部，注气压力为</w:t>
            </w:r>
            <w:r w:rsidRPr="00884B94">
              <w:rPr>
                <w:rFonts w:hint="eastAsia"/>
              </w:rPr>
              <w:t>20MPa</w:t>
            </w:r>
            <w:r w:rsidRPr="00884B94">
              <w:rPr>
                <w:rFonts w:hint="eastAsia"/>
              </w:rPr>
              <w:t>，注气温度为</w:t>
            </w:r>
            <w:r w:rsidRPr="00884B94">
              <w:rPr>
                <w:rFonts w:hint="eastAsia"/>
              </w:rPr>
              <w:t>2-5</w:t>
            </w:r>
            <w:r w:rsidRPr="00884B94">
              <w:rPr>
                <w:rFonts w:hint="eastAsia"/>
              </w:rPr>
              <w:t>℃，</w:t>
            </w:r>
            <w:r w:rsidRPr="00884B94">
              <w:rPr>
                <w:rFonts w:hint="eastAsia"/>
              </w:rPr>
              <w:t>CO</w:t>
            </w:r>
            <w:r w:rsidRPr="00884B94">
              <w:rPr>
                <w:rFonts w:hint="eastAsia"/>
                <w:vertAlign w:val="subscript"/>
              </w:rPr>
              <w:t>2</w:t>
            </w:r>
            <w:r w:rsidR="001E77AE" w:rsidRPr="00884B94">
              <w:rPr>
                <w:rFonts w:hint="eastAsia"/>
              </w:rPr>
              <w:t>通过岩层孔隙流向其他井。</w:t>
            </w:r>
            <w:r w:rsidR="001E77AE" w:rsidRPr="00884B94">
              <w:rPr>
                <w:rFonts w:hint="eastAsia"/>
              </w:rPr>
              <w:t>CO</w:t>
            </w:r>
            <w:r w:rsidR="001E77AE" w:rsidRPr="00884B94">
              <w:rPr>
                <w:rFonts w:hint="eastAsia"/>
                <w:vertAlign w:val="subscript"/>
              </w:rPr>
              <w:t>2</w:t>
            </w:r>
            <w:proofErr w:type="gramStart"/>
            <w:r w:rsidR="001E77AE" w:rsidRPr="00884B94">
              <w:rPr>
                <w:rFonts w:hint="eastAsia"/>
              </w:rPr>
              <w:t>驱提高</w:t>
            </w:r>
            <w:proofErr w:type="gramEnd"/>
            <w:r w:rsidR="001E77AE" w:rsidRPr="00884B94">
              <w:rPr>
                <w:rFonts w:hint="eastAsia"/>
              </w:rPr>
              <w:t>采油效率的机理为：</w:t>
            </w:r>
            <w:r w:rsidRPr="00884B94">
              <w:rPr>
                <w:rFonts w:hint="eastAsia"/>
              </w:rPr>
              <w:t>随着注入压力的增加，</w:t>
            </w:r>
            <w:r w:rsidRPr="00884B94">
              <w:rPr>
                <w:rFonts w:hint="eastAsia"/>
              </w:rPr>
              <w:t>CO</w:t>
            </w:r>
            <w:r w:rsidRPr="00884B94">
              <w:rPr>
                <w:rFonts w:hint="eastAsia"/>
                <w:vertAlign w:val="subscript"/>
              </w:rPr>
              <w:t>2</w:t>
            </w:r>
            <w:r w:rsidRPr="00884B94">
              <w:rPr>
                <w:rFonts w:hint="eastAsia"/>
              </w:rPr>
              <w:t>在地层油中的溶解量增加，</w:t>
            </w:r>
            <w:r w:rsidRPr="00884B94">
              <w:rPr>
                <w:rFonts w:hint="eastAsia"/>
              </w:rPr>
              <w:t>CO</w:t>
            </w:r>
            <w:r w:rsidRPr="00884B94">
              <w:rPr>
                <w:rFonts w:hint="eastAsia"/>
                <w:vertAlign w:val="subscript"/>
              </w:rPr>
              <w:t>2</w:t>
            </w:r>
            <w:r w:rsidRPr="00884B94">
              <w:rPr>
                <w:rFonts w:hint="eastAsia"/>
              </w:rPr>
              <w:t>与原油界面张力降低，同时降低油的黏度，并使原油体积膨胀，增大了原油的弹性性能，此外还可以萃取和汽化原油中的轻质烃等</w:t>
            </w:r>
            <w:r w:rsidR="001E77AE" w:rsidRPr="00884B94">
              <w:rPr>
                <w:rFonts w:hint="eastAsia"/>
              </w:rPr>
              <w:t>，</w:t>
            </w:r>
            <w:r w:rsidRPr="00884B94">
              <w:rPr>
                <w:rFonts w:hint="eastAsia"/>
              </w:rPr>
              <w:t>通过以上作用可增加原油的采集效率</w:t>
            </w:r>
            <w:r w:rsidR="001E77AE" w:rsidRPr="00884B94">
              <w:rPr>
                <w:rFonts w:hint="eastAsia"/>
              </w:rPr>
              <w:t>。</w:t>
            </w:r>
            <w:r w:rsidRPr="00884B94">
              <w:rPr>
                <w:rFonts w:hint="eastAsia"/>
              </w:rPr>
              <w:t>项目过程为全密闭流程，运营期</w:t>
            </w:r>
            <w:proofErr w:type="gramStart"/>
            <w:r w:rsidRPr="00884B94">
              <w:rPr>
                <w:rFonts w:hint="eastAsia"/>
              </w:rPr>
              <w:t>主要产污环节</w:t>
            </w:r>
            <w:proofErr w:type="gramEnd"/>
            <w:r w:rsidRPr="00884B94">
              <w:rPr>
                <w:rFonts w:hint="eastAsia"/>
              </w:rPr>
              <w:t>为二氧化碳</w:t>
            </w:r>
            <w:proofErr w:type="gramStart"/>
            <w:r w:rsidRPr="00884B94">
              <w:rPr>
                <w:rFonts w:hint="eastAsia"/>
              </w:rPr>
              <w:t>加注撬时产生</w:t>
            </w:r>
            <w:proofErr w:type="gramEnd"/>
            <w:r w:rsidRPr="00884B94">
              <w:rPr>
                <w:rFonts w:hint="eastAsia"/>
              </w:rPr>
              <w:t>的噪声和设备维修时产生的废润滑油、罐车运输时产生的交通扬尘和交通噪声。</w:t>
            </w:r>
          </w:p>
          <w:p w:rsidR="00B56BE9" w:rsidRPr="00884B94" w:rsidRDefault="00F5329A" w:rsidP="00B56BE9">
            <w:pPr>
              <w:ind w:firstLineChars="200" w:firstLine="480"/>
            </w:pPr>
            <w:r w:rsidRPr="00884B94">
              <w:pict>
                <v:rect id="Rectangle 664" o:spid="_x0000_s1104" style="position:absolute;left:0;text-align:left;margin-left:48.05pt;margin-top:20.5pt;width:83.45pt;height:39.55pt;z-index:251661312;mso-width-relative:page;mso-height-relative:page" o:gfxdata="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kXOvQAA&#10;ANoAAAAPAAAAAAAAAAEAIAAAACIAAABkcnMvZG93bnJldi54bWxQSwECFAAUAAAACACHTuJAMy8F&#10;njsAAAA5AAAAEAAAAAAAAAABACAAAAAMAQAAZHJzL3NoYXBleG1sLnhtbFBLBQYAAAAABgAGAFsB&#10;AAC2AwAAAAA=&#10;" stroked="f">
                  <v:textbox style="mso-next-textbox:#Rectangle 664">
                    <w:txbxContent>
                      <w:p w:rsidR="007909D3" w:rsidRPr="007E1D71" w:rsidRDefault="007909D3" w:rsidP="007E1D71">
                        <w:pPr>
                          <w:spacing w:line="240" w:lineRule="auto"/>
                          <w:jc w:val="center"/>
                          <w:rPr>
                            <w:sz w:val="21"/>
                            <w:vertAlign w:val="subscript"/>
                          </w:rPr>
                        </w:pPr>
                        <w:r w:rsidRPr="007E1D71">
                          <w:rPr>
                            <w:rFonts w:hint="eastAsia"/>
                            <w:sz w:val="21"/>
                          </w:rPr>
                          <w:t>专业槽车拉运液态</w:t>
                        </w:r>
                        <w:r w:rsidRPr="007E1D71">
                          <w:rPr>
                            <w:rFonts w:hint="eastAsia"/>
                            <w:sz w:val="21"/>
                          </w:rPr>
                          <w:t>CO</w:t>
                        </w:r>
                        <w:r w:rsidRPr="007E1D71">
                          <w:rPr>
                            <w:rFonts w:hint="eastAsia"/>
                            <w:sz w:val="21"/>
                            <w:vertAlign w:val="subscript"/>
                          </w:rPr>
                          <w:t>2</w:t>
                        </w:r>
                      </w:p>
                    </w:txbxContent>
                  </v:textbox>
                </v:rect>
              </w:pict>
            </w:r>
            <w:r w:rsidRPr="00884B94">
              <w:pict>
                <v:rect id="AutoShape 663" o:spid="_x0000_s1103" style="position:absolute;left:0;text-align:left;margin-left:17.1pt;margin-top:3.35pt;width:467.2pt;height:94.5pt;z-index:251660288;mso-width-relative:page;mso-height-relative:page"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filled="f" stroked="f">
                  <o:lock v:ext="edit" aspectratio="t" text="t"/>
                </v:rect>
              </w:pict>
            </w:r>
          </w:p>
          <w:p w:rsidR="00B56BE9" w:rsidRPr="00884B94" w:rsidRDefault="00F5329A" w:rsidP="00B56BE9">
            <w:pPr>
              <w:ind w:firstLineChars="200" w:firstLine="480"/>
            </w:pPr>
            <w:r w:rsidRPr="00884B94">
              <w:pict>
                <v:line id="Line 669" o:spid="_x0000_s1109" style="position:absolute;left:0;text-align:left;z-index:251666432;mso-width-relative:page;mso-height-relative:page" from="340.55pt,14.35pt" to="363.35pt,14.35pt"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stroke endarrow="block"/>
                </v:line>
              </w:pict>
            </w:r>
            <w:r w:rsidRPr="00884B94">
              <w:pict>
                <v:rect id="Rectangle 670" o:spid="_x0000_s1110" style="position:absolute;left:0;text-align:left;margin-left:363.35pt;margin-top:.85pt;width:68.15pt;height:27pt;z-index:251667456;mso-width-relative:page;mso-height-relative:page" o:gfxdata="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zdrbvQAA&#10;ANsAAAAPAAAAAAAAAAEAIAAAACIAAABkcnMvZG93bnJldi54bWxQSwECFAAUAAAACACHTuJAMy8F&#10;njsAAAA5AAAAEAAAAAAAAAABACAAAAAMAQAAZHJzL3NoYXBleG1sLnhtbFBLBQYAAAAABgAGAFsB&#10;AAC2AwAAAAA=&#10;" stroked="f">
                  <v:textbox style="mso-next-textbox:#Rectangle 670">
                    <w:txbxContent>
                      <w:p w:rsidR="007909D3" w:rsidRPr="007E1D71" w:rsidRDefault="007909D3" w:rsidP="00B56BE9">
                        <w:pPr>
                          <w:rPr>
                            <w:sz w:val="21"/>
                          </w:rPr>
                        </w:pPr>
                        <w:r w:rsidRPr="007E1D71">
                          <w:rPr>
                            <w:rFonts w:hint="eastAsia"/>
                            <w:sz w:val="21"/>
                          </w:rPr>
                          <w:t>注入井</w:t>
                        </w:r>
                      </w:p>
                    </w:txbxContent>
                  </v:textbox>
                </v:rect>
              </w:pict>
            </w:r>
            <w:r w:rsidRPr="00884B94">
              <w:pict>
                <v:rect id="Rectangle 668" o:spid="_x0000_s1108" style="position:absolute;left:0;text-align:left;margin-left:259.45pt;margin-top:.85pt;width:75.7pt;height:32.25pt;z-index:251665408;mso-width-relative:page;mso-height-relative:page"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textbox style="mso-next-textbox:#Rectangle 668">
                    <w:txbxContent>
                      <w:p w:rsidR="007909D3" w:rsidRPr="007E1D71" w:rsidRDefault="007909D3" w:rsidP="00B56BE9">
                        <w:pPr>
                          <w:rPr>
                            <w:sz w:val="21"/>
                          </w:rPr>
                        </w:pPr>
                        <w:r w:rsidRPr="007E1D71">
                          <w:rPr>
                            <w:rFonts w:hint="eastAsia"/>
                            <w:sz w:val="21"/>
                          </w:rPr>
                          <w:t>CO</w:t>
                        </w:r>
                        <w:r w:rsidRPr="007E1D71">
                          <w:rPr>
                            <w:rFonts w:hint="eastAsia"/>
                            <w:sz w:val="21"/>
                            <w:vertAlign w:val="subscript"/>
                          </w:rPr>
                          <w:t>2</w:t>
                        </w:r>
                        <w:r w:rsidRPr="007E1D71">
                          <w:rPr>
                            <w:rFonts w:hint="eastAsia"/>
                            <w:sz w:val="21"/>
                          </w:rPr>
                          <w:t>加注</w:t>
                        </w:r>
                        <w:proofErr w:type="gramStart"/>
                        <w:r w:rsidRPr="007E1D71">
                          <w:rPr>
                            <w:rFonts w:hint="eastAsia"/>
                            <w:sz w:val="21"/>
                          </w:rPr>
                          <w:t>撬</w:t>
                        </w:r>
                        <w:proofErr w:type="gramEnd"/>
                      </w:p>
                    </w:txbxContent>
                  </v:textbox>
                </v:rect>
              </w:pict>
            </w:r>
            <w:r w:rsidRPr="00884B94">
              <w:pict>
                <v:line id="Line 667" o:spid="_x0000_s1107" style="position:absolute;left:0;text-align:left;z-index:251664384;mso-width-relative:page;mso-height-relative:page" from="220.5pt,13.45pt" to="259.45pt,13.5pt"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stroke endarrow="block"/>
                </v:line>
              </w:pict>
            </w:r>
            <w:r w:rsidRPr="00884B94">
              <w:pict>
                <v:rect id="Rectangle 666" o:spid="_x0000_s1106" style="position:absolute;left:0;text-align:left;margin-left:156.2pt;margin-top:1.65pt;width:64.3pt;height:35pt;z-index:251663360;mso-width-relative:page;mso-height-relative:page"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textbox style="mso-next-textbox:#Rectangle 666">
                    <w:txbxContent>
                      <w:p w:rsidR="007909D3" w:rsidRPr="007E1D71" w:rsidRDefault="007909D3" w:rsidP="00B56BE9">
                        <w:pPr>
                          <w:rPr>
                            <w:sz w:val="21"/>
                          </w:rPr>
                        </w:pPr>
                        <w:r w:rsidRPr="007E1D71">
                          <w:rPr>
                            <w:rFonts w:hint="eastAsia"/>
                            <w:sz w:val="21"/>
                          </w:rPr>
                          <w:t>CO</w:t>
                        </w:r>
                        <w:r w:rsidRPr="007E1D71">
                          <w:rPr>
                            <w:rFonts w:hint="eastAsia"/>
                            <w:sz w:val="21"/>
                            <w:vertAlign w:val="subscript"/>
                          </w:rPr>
                          <w:t>2</w:t>
                        </w:r>
                        <w:r w:rsidRPr="007E1D71">
                          <w:rPr>
                            <w:rFonts w:hint="eastAsia"/>
                            <w:sz w:val="21"/>
                          </w:rPr>
                          <w:t>储罐</w:t>
                        </w:r>
                      </w:p>
                    </w:txbxContent>
                  </v:textbox>
                </v:rect>
              </w:pict>
            </w:r>
            <w:r w:rsidRPr="00884B94">
              <w:pict>
                <v:line id="Line 665" o:spid="_x0000_s1105" style="position:absolute;left:0;text-align:left;z-index:251662336;mso-width-relative:page;mso-height-relative:page" from="131.5pt,13.45pt" to="155.65pt,13.5pt"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stroke endarrow="block"/>
                </v:line>
              </w:pict>
            </w:r>
          </w:p>
          <w:p w:rsidR="00B56BE9" w:rsidRPr="00884B94" w:rsidRDefault="00F5329A" w:rsidP="00B56BE9">
            <w:pPr>
              <w:ind w:firstLineChars="200" w:firstLine="480"/>
            </w:pPr>
            <w:r w:rsidRPr="00884B94">
              <w:pict>
                <v:rect id="Rectangle 671" o:spid="_x0000_s1111" style="position:absolute;left:0;text-align:left;margin-left:117.2pt;margin-top:21.05pt;width:238.4pt;height:25.45pt;z-index:251668480;mso-width-relative:page;mso-height-relative:page" o:gfxdata="UEsDBAoAAAAAAIdO4kAAAAAAAAAAAAAAAAAEAAAAZHJzL1BLAwQUAAAACACHTuJAjGUTeb4AAADb&#10;AAAADwAAAGRycy9kb3ducmV2LnhtbEWPQWvCQBSE7wX/w/KEXopuIqW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UTeb4A&#10;AADbAAAADwAAAAAAAAABACAAAAAiAAAAZHJzL2Rvd25yZXYueG1sUEsBAhQAFAAAAAgAh07iQDMv&#10;BZ47AAAAOQAAABAAAAAAAAAAAQAgAAAADQEAAGRycy9zaGFwZXhtbC54bWxQSwUGAAAAAAYABgBb&#10;AQAAtwMAAAAA&#10;" filled="f" stroked="f">
                  <v:textbox style="mso-next-textbox:#Rectangle 671">
                    <w:txbxContent>
                      <w:p w:rsidR="007909D3" w:rsidRDefault="007909D3" w:rsidP="00B56BE9">
                        <w:pPr>
                          <w:jc w:val="center"/>
                          <w:rPr>
                            <w:b/>
                          </w:rPr>
                        </w:pPr>
                        <w:r>
                          <w:rPr>
                            <w:rFonts w:hint="eastAsia"/>
                            <w:b/>
                          </w:rPr>
                          <w:t>图</w:t>
                        </w:r>
                        <w:r>
                          <w:rPr>
                            <w:rFonts w:hint="eastAsia"/>
                            <w:b/>
                          </w:rPr>
                          <w:t xml:space="preserve">5-2  </w:t>
                        </w:r>
                        <w:r>
                          <w:rPr>
                            <w:rFonts w:hint="eastAsia"/>
                            <w:b/>
                          </w:rPr>
                          <w:t>本项目工艺流程图</w:t>
                        </w:r>
                      </w:p>
                    </w:txbxContent>
                  </v:textbox>
                </v:rect>
              </w:pict>
            </w:r>
          </w:p>
          <w:p w:rsidR="00B56BE9" w:rsidRPr="00884B94" w:rsidRDefault="00B56BE9">
            <w:pPr>
              <w:rPr>
                <w:b/>
              </w:rPr>
            </w:pPr>
          </w:p>
          <w:p w:rsidR="00410FC8" w:rsidRPr="00884B94" w:rsidRDefault="00E756E2">
            <w:r w:rsidRPr="00884B94">
              <w:rPr>
                <w:rFonts w:hint="eastAsia"/>
                <w:b/>
              </w:rPr>
              <w:t>主要污染工序</w:t>
            </w:r>
            <w:r w:rsidRPr="00884B94">
              <w:rPr>
                <w:rFonts w:hint="eastAsia"/>
              </w:rPr>
              <w:t>：</w:t>
            </w:r>
          </w:p>
          <w:p w:rsidR="001A6D12" w:rsidRPr="00884B94" w:rsidRDefault="00E756E2" w:rsidP="001A6D12">
            <w:pPr>
              <w:pStyle w:val="1"/>
              <w:numPr>
                <w:ilvl w:val="0"/>
                <w:numId w:val="3"/>
              </w:numPr>
              <w:spacing w:beforeLines="0" w:afterLines="0"/>
              <w:ind w:firstLine="482"/>
              <w:rPr>
                <w:sz w:val="24"/>
              </w:rPr>
            </w:pPr>
            <w:r w:rsidRPr="00884B94">
              <w:rPr>
                <w:rFonts w:hint="eastAsia"/>
                <w:sz w:val="24"/>
              </w:rPr>
              <w:t>废气</w:t>
            </w:r>
          </w:p>
          <w:p w:rsidR="00410FC8" w:rsidRPr="00884B94" w:rsidRDefault="001A6D12">
            <w:pPr>
              <w:ind w:firstLine="480"/>
            </w:pPr>
            <w:r w:rsidRPr="00884B94">
              <w:rPr>
                <w:rFonts w:hint="eastAsia"/>
              </w:rPr>
              <w:t>技改</w:t>
            </w:r>
            <w:r w:rsidR="00E756E2" w:rsidRPr="00884B94">
              <w:rPr>
                <w:rFonts w:hint="eastAsia"/>
              </w:rPr>
              <w:t>项目运行时废气产生工序为道路运输扬尘。</w:t>
            </w:r>
          </w:p>
          <w:p w:rsidR="00410FC8" w:rsidRPr="00884B94" w:rsidRDefault="00E756E2">
            <w:pPr>
              <w:ind w:firstLine="480"/>
            </w:pPr>
            <w:r w:rsidRPr="00884B94">
              <w:rPr>
                <w:rFonts w:hint="eastAsia"/>
              </w:rPr>
              <w:t>井区道路运输扬尘：</w:t>
            </w:r>
          </w:p>
          <w:p w:rsidR="00410FC8" w:rsidRPr="00884B94" w:rsidRDefault="00E756E2">
            <w:pPr>
              <w:ind w:firstLine="480"/>
            </w:pPr>
            <w:r w:rsidRPr="00884B94">
              <w:rPr>
                <w:rFonts w:hint="eastAsia"/>
              </w:rPr>
              <w:t>本项目井区道路长约为</w:t>
            </w:r>
            <w:r w:rsidRPr="00884B94">
              <w:rPr>
                <w:rFonts w:hint="eastAsia"/>
              </w:rPr>
              <w:t>50</w:t>
            </w:r>
            <w:r w:rsidRPr="00884B94">
              <w:rPr>
                <w:rFonts w:hint="eastAsia"/>
              </w:rPr>
              <w:t>米，交通运输起</w:t>
            </w:r>
            <w:proofErr w:type="gramStart"/>
            <w:r w:rsidRPr="00884B94">
              <w:rPr>
                <w:rFonts w:hint="eastAsia"/>
              </w:rPr>
              <w:t>尘采用</w:t>
            </w:r>
            <w:proofErr w:type="gramEnd"/>
            <w:r w:rsidRPr="00884B94">
              <w:rPr>
                <w:rFonts w:hint="eastAsia"/>
              </w:rPr>
              <w:t>下述公式进行计算：</w:t>
            </w:r>
          </w:p>
          <w:p w:rsidR="00410FC8" w:rsidRPr="00884B94" w:rsidRDefault="00E756E2">
            <w:pPr>
              <w:widowControl/>
              <w:jc w:val="center"/>
            </w:pPr>
            <w:r w:rsidRPr="00884B94">
              <w:rPr>
                <w:rFonts w:ascii="宋体" w:hAnsi="宋体" w:cs="宋体"/>
                <w:noProof/>
                <w:kern w:val="0"/>
                <w:szCs w:val="24"/>
              </w:rPr>
              <w:drawing>
                <wp:inline distT="0" distB="0" distL="114300" distR="114300" wp14:anchorId="6B04A2DA" wp14:editId="2BE8754A">
                  <wp:extent cx="2649220" cy="922655"/>
                  <wp:effectExtent l="0" t="0" r="17780" b="10795"/>
                  <wp:docPr id="1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6"/>
                          <pic:cNvPicPr>
                            <a:picLocks noChangeAspect="1"/>
                          </pic:cNvPicPr>
                        </pic:nvPicPr>
                        <pic:blipFill>
                          <a:blip r:embed="rId15" cstate="print"/>
                          <a:stretch>
                            <a:fillRect/>
                          </a:stretch>
                        </pic:blipFill>
                        <pic:spPr>
                          <a:xfrm>
                            <a:off x="0" y="0"/>
                            <a:ext cx="2649220" cy="922655"/>
                          </a:xfrm>
                          <a:prstGeom prst="rect">
                            <a:avLst/>
                          </a:prstGeom>
                          <a:noFill/>
                          <a:ln w="9525">
                            <a:noFill/>
                          </a:ln>
                        </pic:spPr>
                      </pic:pic>
                    </a:graphicData>
                  </a:graphic>
                </wp:inline>
              </w:drawing>
            </w:r>
          </w:p>
          <w:p w:rsidR="00410FC8" w:rsidRPr="00884B94" w:rsidRDefault="00E756E2">
            <w:pPr>
              <w:ind w:firstLine="480"/>
            </w:pPr>
            <w:r w:rsidRPr="00884B94">
              <w:rPr>
                <w:rFonts w:hint="eastAsia"/>
              </w:rPr>
              <w:t>式中：</w:t>
            </w:r>
            <w:proofErr w:type="spellStart"/>
            <w:r w:rsidRPr="00884B94">
              <w:rPr>
                <w:rFonts w:hint="eastAsia"/>
              </w:rPr>
              <w:t>Qy</w:t>
            </w:r>
            <w:proofErr w:type="spellEnd"/>
            <w:proofErr w:type="gramStart"/>
            <w:r w:rsidRPr="00884B94">
              <w:rPr>
                <w:rFonts w:hint="eastAsia"/>
              </w:rPr>
              <w:t>—交通</w:t>
            </w:r>
            <w:proofErr w:type="gramEnd"/>
            <w:r w:rsidRPr="00884B94">
              <w:rPr>
                <w:rFonts w:hint="eastAsia"/>
              </w:rPr>
              <w:t>运输起尘量，</w:t>
            </w:r>
            <w:r w:rsidRPr="00884B94">
              <w:rPr>
                <w:rFonts w:hint="eastAsia"/>
              </w:rPr>
              <w:t>kg/km</w:t>
            </w:r>
            <w:r w:rsidRPr="00884B94">
              <w:rPr>
                <w:rFonts w:hint="eastAsia"/>
              </w:rPr>
              <w:t>辆；</w:t>
            </w:r>
          </w:p>
          <w:p w:rsidR="00410FC8" w:rsidRPr="00884B94" w:rsidRDefault="00E756E2">
            <w:pPr>
              <w:ind w:firstLine="480"/>
            </w:pPr>
            <w:proofErr w:type="spellStart"/>
            <w:r w:rsidRPr="00884B94">
              <w:rPr>
                <w:rFonts w:hint="eastAsia"/>
              </w:rPr>
              <w:t>Qt</w:t>
            </w:r>
            <w:proofErr w:type="spellEnd"/>
            <w:proofErr w:type="gramStart"/>
            <w:r w:rsidRPr="00884B94">
              <w:rPr>
                <w:rFonts w:hint="eastAsia"/>
              </w:rPr>
              <w:t>—运输</w:t>
            </w:r>
            <w:proofErr w:type="gramEnd"/>
            <w:r w:rsidRPr="00884B94">
              <w:rPr>
                <w:rFonts w:hint="eastAsia"/>
              </w:rPr>
              <w:t>途中起尘量，</w:t>
            </w:r>
            <w:r w:rsidRPr="00884B94">
              <w:rPr>
                <w:rFonts w:hint="eastAsia"/>
              </w:rPr>
              <w:t>kg/a</w:t>
            </w:r>
            <w:r w:rsidRPr="00884B94">
              <w:rPr>
                <w:rFonts w:hint="eastAsia"/>
              </w:rPr>
              <w:t>；</w:t>
            </w:r>
          </w:p>
          <w:p w:rsidR="00410FC8" w:rsidRPr="00884B94" w:rsidRDefault="00E756E2">
            <w:pPr>
              <w:ind w:firstLine="480"/>
            </w:pPr>
            <w:r w:rsidRPr="00884B94">
              <w:rPr>
                <w:rFonts w:hint="eastAsia"/>
              </w:rPr>
              <w:t xml:space="preserve">      V</w:t>
            </w:r>
            <w:proofErr w:type="gramStart"/>
            <w:r w:rsidRPr="00884B94">
              <w:rPr>
                <w:rFonts w:hint="eastAsia"/>
              </w:rPr>
              <w:t>—车辆</w:t>
            </w:r>
            <w:proofErr w:type="gramEnd"/>
            <w:r w:rsidRPr="00884B94">
              <w:rPr>
                <w:rFonts w:hint="eastAsia"/>
              </w:rPr>
              <w:t>行驶速度，空车</w:t>
            </w:r>
            <w:r w:rsidRPr="00884B94">
              <w:rPr>
                <w:rFonts w:hint="eastAsia"/>
              </w:rPr>
              <w:t>20km/h</w:t>
            </w:r>
            <w:r w:rsidRPr="00884B94">
              <w:rPr>
                <w:rFonts w:hint="eastAsia"/>
              </w:rPr>
              <w:t>，载重后</w:t>
            </w:r>
            <w:r w:rsidRPr="00884B94">
              <w:rPr>
                <w:rFonts w:hint="eastAsia"/>
              </w:rPr>
              <w:t>10km/h</w:t>
            </w:r>
            <w:r w:rsidRPr="00884B94">
              <w:rPr>
                <w:rFonts w:hint="eastAsia"/>
              </w:rPr>
              <w:t>；</w:t>
            </w:r>
          </w:p>
          <w:p w:rsidR="00410FC8" w:rsidRPr="00884B94" w:rsidRDefault="00E756E2">
            <w:pPr>
              <w:ind w:firstLine="480"/>
            </w:pPr>
            <w:r w:rsidRPr="00884B94">
              <w:rPr>
                <w:rFonts w:hint="eastAsia"/>
              </w:rPr>
              <w:lastRenderedPageBreak/>
              <w:t xml:space="preserve">      P</w:t>
            </w:r>
            <w:r w:rsidRPr="00884B94">
              <w:rPr>
                <w:rFonts w:hint="eastAsia"/>
              </w:rPr>
              <w:t>—路面情况，以每平方米路面灰尘覆盖率表示，本次环评取值</w:t>
            </w:r>
            <w:r w:rsidRPr="00884B94">
              <w:rPr>
                <w:rFonts w:hint="eastAsia"/>
              </w:rPr>
              <w:t>0.2kg/m</w:t>
            </w:r>
            <w:r w:rsidRPr="00884B94">
              <w:rPr>
                <w:rFonts w:hint="eastAsia"/>
                <w:vertAlign w:val="superscript"/>
              </w:rPr>
              <w:t>2</w:t>
            </w:r>
            <w:r w:rsidRPr="00884B94">
              <w:rPr>
                <w:rFonts w:hint="eastAsia"/>
              </w:rPr>
              <w:t>；</w:t>
            </w:r>
          </w:p>
          <w:p w:rsidR="00410FC8" w:rsidRPr="00884B94" w:rsidRDefault="00E756E2">
            <w:pPr>
              <w:ind w:firstLine="480"/>
            </w:pPr>
            <w:r w:rsidRPr="00884B94">
              <w:rPr>
                <w:rFonts w:hint="eastAsia"/>
              </w:rPr>
              <w:t xml:space="preserve">      m</w:t>
            </w:r>
            <w:proofErr w:type="gramStart"/>
            <w:r w:rsidRPr="00884B94">
              <w:rPr>
                <w:rFonts w:hint="eastAsia"/>
              </w:rPr>
              <w:t>—车辆</w:t>
            </w:r>
            <w:proofErr w:type="gramEnd"/>
            <w:r w:rsidRPr="00884B94">
              <w:rPr>
                <w:rFonts w:hint="eastAsia"/>
              </w:rPr>
              <w:t>载重，</w:t>
            </w:r>
            <w:r w:rsidRPr="00884B94">
              <w:rPr>
                <w:rFonts w:hint="eastAsia"/>
              </w:rPr>
              <w:t>t/</w:t>
            </w:r>
            <w:r w:rsidRPr="00884B94">
              <w:rPr>
                <w:rFonts w:hint="eastAsia"/>
              </w:rPr>
              <w:t>辆。空车自重</w:t>
            </w:r>
            <w:r w:rsidRPr="00884B94">
              <w:rPr>
                <w:rFonts w:hint="eastAsia"/>
              </w:rPr>
              <w:t>10t</w:t>
            </w:r>
            <w:r w:rsidRPr="00884B94">
              <w:rPr>
                <w:rFonts w:hint="eastAsia"/>
              </w:rPr>
              <w:t>，载重后总重</w:t>
            </w:r>
            <w:r w:rsidRPr="00884B94">
              <w:rPr>
                <w:rFonts w:hint="eastAsia"/>
              </w:rPr>
              <w:t>30t</w:t>
            </w:r>
            <w:r w:rsidRPr="00884B94">
              <w:rPr>
                <w:rFonts w:hint="eastAsia"/>
              </w:rPr>
              <w:t>；</w:t>
            </w:r>
          </w:p>
          <w:p w:rsidR="00410FC8" w:rsidRPr="00884B94" w:rsidRDefault="00E756E2">
            <w:pPr>
              <w:ind w:firstLine="480"/>
            </w:pPr>
            <w:r w:rsidRPr="00884B94">
              <w:rPr>
                <w:rFonts w:hint="eastAsia"/>
              </w:rPr>
              <w:t xml:space="preserve">      L</w:t>
            </w:r>
            <w:proofErr w:type="gramStart"/>
            <w:r w:rsidRPr="00884B94">
              <w:rPr>
                <w:rFonts w:hint="eastAsia"/>
              </w:rPr>
              <w:t>—运输</w:t>
            </w:r>
            <w:proofErr w:type="gramEnd"/>
            <w:r w:rsidRPr="00884B94">
              <w:rPr>
                <w:rFonts w:hint="eastAsia"/>
              </w:rPr>
              <w:t>距离，</w:t>
            </w:r>
            <w:r w:rsidRPr="00884B94">
              <w:rPr>
                <w:rFonts w:hint="eastAsia"/>
              </w:rPr>
              <w:t>km</w:t>
            </w:r>
            <w:r w:rsidRPr="00884B94">
              <w:rPr>
                <w:rFonts w:hint="eastAsia"/>
              </w:rPr>
              <w:t>；</w:t>
            </w:r>
          </w:p>
          <w:p w:rsidR="00410FC8" w:rsidRPr="00884B94" w:rsidRDefault="00E756E2">
            <w:pPr>
              <w:ind w:firstLine="480"/>
            </w:pPr>
            <w:r w:rsidRPr="00884B94">
              <w:rPr>
                <w:rFonts w:hint="eastAsia"/>
              </w:rPr>
              <w:t xml:space="preserve">      Q</w:t>
            </w:r>
            <w:r w:rsidRPr="00884B94">
              <w:rPr>
                <w:rFonts w:hint="eastAsia"/>
              </w:rPr>
              <w:t>—运输量，</w:t>
            </w:r>
            <w:r w:rsidRPr="00884B94">
              <w:rPr>
                <w:rFonts w:hint="eastAsia"/>
              </w:rPr>
              <w:t>t/a</w:t>
            </w:r>
            <w:r w:rsidRPr="00884B94">
              <w:rPr>
                <w:rFonts w:hint="eastAsia"/>
              </w:rPr>
              <w:t>。</w:t>
            </w:r>
          </w:p>
          <w:p w:rsidR="00410FC8" w:rsidRPr="00884B94" w:rsidRDefault="00E756E2">
            <w:pPr>
              <w:ind w:firstLine="480"/>
            </w:pPr>
            <w:r w:rsidRPr="00884B94">
              <w:rPr>
                <w:rFonts w:hint="eastAsia"/>
              </w:rPr>
              <w:t>本项目物料总运输量约为</w:t>
            </w:r>
            <w:r w:rsidRPr="00884B94">
              <w:rPr>
                <w:rFonts w:hint="eastAsia"/>
              </w:rPr>
              <w:t>270t/a</w:t>
            </w:r>
            <w:r w:rsidRPr="00884B94">
              <w:rPr>
                <w:rFonts w:hint="eastAsia"/>
              </w:rPr>
              <w:t>，井区道路长</w:t>
            </w:r>
            <w:r w:rsidRPr="00884B94">
              <w:rPr>
                <w:rFonts w:hint="eastAsia"/>
              </w:rPr>
              <w:t>50m</w:t>
            </w:r>
            <w:r w:rsidRPr="00884B94">
              <w:rPr>
                <w:rFonts w:hint="eastAsia"/>
              </w:rPr>
              <w:t>，按汽车往返计算，本项目交通运输扬尘产生量为</w:t>
            </w:r>
            <w:r w:rsidRPr="00884B94">
              <w:rPr>
                <w:rFonts w:hint="eastAsia"/>
              </w:rPr>
              <w:t>0.00033t/a</w:t>
            </w:r>
            <w:r w:rsidRPr="00884B94">
              <w:rPr>
                <w:rFonts w:hint="eastAsia"/>
              </w:rPr>
              <w:t>。由于扬尘产生量少，扩散空间大，对环境影响空气质量影响较小，故对此不做过多分析。</w:t>
            </w:r>
          </w:p>
          <w:p w:rsidR="001A6D12" w:rsidRPr="00884B94" w:rsidRDefault="00E756E2" w:rsidP="001A6D12">
            <w:pPr>
              <w:pStyle w:val="1"/>
              <w:spacing w:beforeLines="0" w:afterLines="0"/>
              <w:ind w:left="562" w:firstLineChars="0" w:firstLine="0"/>
              <w:rPr>
                <w:sz w:val="24"/>
              </w:rPr>
            </w:pPr>
            <w:r w:rsidRPr="00884B94">
              <w:rPr>
                <w:rFonts w:hint="eastAsia"/>
                <w:sz w:val="24"/>
              </w:rPr>
              <w:t>二、废水</w:t>
            </w:r>
          </w:p>
          <w:p w:rsidR="00410FC8" w:rsidRPr="00884B94" w:rsidRDefault="001A6D12">
            <w:pPr>
              <w:ind w:firstLine="480"/>
            </w:pPr>
            <w:r w:rsidRPr="00884B94">
              <w:rPr>
                <w:rFonts w:hint="eastAsia"/>
              </w:rPr>
              <w:t>技改</w:t>
            </w:r>
            <w:r w:rsidR="007E6836" w:rsidRPr="00884B94">
              <w:rPr>
                <w:rFonts w:hint="eastAsia"/>
              </w:rPr>
              <w:t>项目</w:t>
            </w:r>
            <w:r w:rsidR="00E756E2" w:rsidRPr="00884B94">
              <w:rPr>
                <w:rFonts w:hint="eastAsia"/>
              </w:rPr>
              <w:t>CO</w:t>
            </w:r>
            <w:r w:rsidR="00E756E2" w:rsidRPr="00884B94">
              <w:rPr>
                <w:rFonts w:hint="eastAsia"/>
                <w:vertAlign w:val="subscript"/>
              </w:rPr>
              <w:t>2</w:t>
            </w:r>
            <w:proofErr w:type="gramStart"/>
            <w:r w:rsidR="00E756E2" w:rsidRPr="00884B94">
              <w:rPr>
                <w:rFonts w:hint="eastAsia"/>
              </w:rPr>
              <w:t>撬装作业</w:t>
            </w:r>
            <w:proofErr w:type="gramEnd"/>
            <w:r w:rsidR="00E756E2" w:rsidRPr="00884B94">
              <w:rPr>
                <w:rFonts w:hint="eastAsia"/>
              </w:rPr>
              <w:t>由江苏油田分公司定期安排专人临时现场操作，本项目间歇短时间运行，</w:t>
            </w:r>
            <w:proofErr w:type="gramStart"/>
            <w:r w:rsidR="00E756E2" w:rsidRPr="00884B94">
              <w:rPr>
                <w:rFonts w:hint="eastAsia"/>
              </w:rPr>
              <w:t>不</w:t>
            </w:r>
            <w:proofErr w:type="gramEnd"/>
            <w:r w:rsidR="00E756E2" w:rsidRPr="00884B94">
              <w:rPr>
                <w:rFonts w:hint="eastAsia"/>
              </w:rPr>
              <w:t>新增员工，</w:t>
            </w:r>
            <w:r w:rsidR="007E6836" w:rsidRPr="00884B94">
              <w:rPr>
                <w:rFonts w:hint="eastAsia"/>
              </w:rPr>
              <w:t>依托分公司员工和环保工程，</w:t>
            </w:r>
            <w:r w:rsidR="001F6ED7" w:rsidRPr="00884B94">
              <w:rPr>
                <w:rFonts w:hint="eastAsia"/>
              </w:rPr>
              <w:t>项目现场无生活污水和生产废水产生。</w:t>
            </w:r>
          </w:p>
          <w:p w:rsidR="00B77E6A" w:rsidRPr="00884B94" w:rsidRDefault="00B77E6A" w:rsidP="00B77E6A">
            <w:pPr>
              <w:ind w:firstLine="480"/>
            </w:pPr>
            <w:r w:rsidRPr="00884B94">
              <w:rPr>
                <w:rFonts w:hint="eastAsia"/>
              </w:rPr>
              <w:t>现有项目废水处理存在的问题为：污水经化粪池处理后进行农田灌溉。根据运行情况，化粪池处理不能达到</w:t>
            </w:r>
            <w:r w:rsidRPr="00884B94">
              <w:t>《农田灌溉水质标准》（</w:t>
            </w:r>
            <w:r w:rsidRPr="00884B94">
              <w:t>GB5084-2005</w:t>
            </w:r>
            <w:r w:rsidRPr="00884B94">
              <w:t>）</w:t>
            </w:r>
            <w:proofErr w:type="gramStart"/>
            <w:r w:rsidRPr="00884B94">
              <w:t>中旱作物</w:t>
            </w:r>
            <w:proofErr w:type="gramEnd"/>
            <w:r w:rsidRPr="00884B94">
              <w:t>灌溉标准</w:t>
            </w:r>
            <w:r w:rsidRPr="00884B94">
              <w:rPr>
                <w:rFonts w:hint="eastAsia"/>
              </w:rPr>
              <w:t>。本次技改项目建设时建议对生活污水改进处理工艺，达标后方能灌溉农田。</w:t>
            </w:r>
          </w:p>
          <w:p w:rsidR="00410FC8" w:rsidRPr="00884B94" w:rsidRDefault="00E756E2" w:rsidP="001A6D12">
            <w:pPr>
              <w:pStyle w:val="1"/>
              <w:spacing w:beforeLines="0" w:afterLines="0"/>
              <w:ind w:firstLineChars="82" w:firstLine="198"/>
              <w:rPr>
                <w:sz w:val="24"/>
              </w:rPr>
            </w:pPr>
            <w:r w:rsidRPr="00884B94">
              <w:rPr>
                <w:rFonts w:hint="eastAsia"/>
                <w:sz w:val="24"/>
              </w:rPr>
              <w:t>三、噪声</w:t>
            </w:r>
          </w:p>
          <w:p w:rsidR="00410FC8" w:rsidRPr="00884B94" w:rsidRDefault="00E756E2">
            <w:pPr>
              <w:pStyle w:val="a0"/>
              <w:ind w:firstLine="480"/>
            </w:pPr>
            <w:r w:rsidRPr="00884B94">
              <w:rPr>
                <w:rFonts w:hint="eastAsia"/>
              </w:rPr>
              <w:t>本项目主要噪声源为注入装置以及车辆运输过程中产生的噪声，噪声级约</w:t>
            </w:r>
            <w:r w:rsidRPr="00884B94">
              <w:rPr>
                <w:rFonts w:hint="eastAsia"/>
              </w:rPr>
              <w:t>75~85dB</w:t>
            </w:r>
            <w:r w:rsidRPr="00884B94">
              <w:rPr>
                <w:rFonts w:hint="eastAsia"/>
              </w:rPr>
              <w:t>（</w:t>
            </w:r>
            <w:r w:rsidRPr="00884B94">
              <w:rPr>
                <w:rFonts w:hint="eastAsia"/>
              </w:rPr>
              <w:t>A</w:t>
            </w:r>
            <w:r w:rsidRPr="00884B94">
              <w:rPr>
                <w:rFonts w:hint="eastAsia"/>
              </w:rPr>
              <w:t>），建设单位拟在设备布局、隔声降噪、设备维护以及沿途运输减少鸣笛等方面考虑噪声防治措施。</w:t>
            </w:r>
          </w:p>
          <w:p w:rsidR="00410FC8" w:rsidRPr="00884B94" w:rsidRDefault="00E756E2" w:rsidP="001F6ED7">
            <w:pPr>
              <w:pStyle w:val="1"/>
              <w:spacing w:beforeLines="0" w:afterLines="0"/>
              <w:ind w:firstLine="482"/>
              <w:rPr>
                <w:sz w:val="24"/>
              </w:rPr>
            </w:pPr>
            <w:r w:rsidRPr="00884B94">
              <w:rPr>
                <w:rFonts w:hint="eastAsia"/>
                <w:sz w:val="24"/>
              </w:rPr>
              <w:t>四、固废</w:t>
            </w:r>
          </w:p>
          <w:p w:rsidR="00410FC8" w:rsidRPr="00884B94" w:rsidRDefault="00E756E2">
            <w:pPr>
              <w:pStyle w:val="a0"/>
              <w:ind w:firstLine="480"/>
              <w:rPr>
                <w:bCs/>
              </w:rPr>
            </w:pPr>
            <w:r w:rsidRPr="00884B94">
              <w:rPr>
                <w:rFonts w:hint="eastAsia"/>
              </w:rPr>
              <w:t>本项目主要固废为设备维修时产生的废润滑油。本项目使用的润滑油为</w:t>
            </w:r>
            <w:r w:rsidRPr="00884B94">
              <w:rPr>
                <w:rFonts w:hint="eastAsia"/>
              </w:rPr>
              <w:t>5t/a</w:t>
            </w:r>
            <w:r w:rsidRPr="00884B94">
              <w:rPr>
                <w:rFonts w:hint="eastAsia"/>
              </w:rPr>
              <w:t>，根据同类型企业经验，本项目废润滑液为</w:t>
            </w:r>
            <w:r w:rsidRPr="00884B94">
              <w:rPr>
                <w:rFonts w:hint="eastAsia"/>
              </w:rPr>
              <w:t>0.05t/a</w:t>
            </w:r>
            <w:r w:rsidRPr="00884B94">
              <w:rPr>
                <w:rFonts w:hint="eastAsia"/>
              </w:rPr>
              <w:t>，</w:t>
            </w:r>
            <w:r w:rsidRPr="00884B94">
              <w:rPr>
                <w:rFonts w:hint="eastAsia"/>
                <w:bCs/>
              </w:rPr>
              <w:t>属于《国家危险废物名录》中</w:t>
            </w:r>
            <w:r w:rsidRPr="00884B94">
              <w:rPr>
                <w:rFonts w:hint="eastAsia"/>
                <w:bCs/>
              </w:rPr>
              <w:t>HW08</w:t>
            </w:r>
            <w:r w:rsidRPr="00884B94">
              <w:rPr>
                <w:rFonts w:hint="eastAsia"/>
                <w:bCs/>
              </w:rPr>
              <w:t>，代码</w:t>
            </w:r>
            <w:r w:rsidRPr="00884B94">
              <w:rPr>
                <w:rFonts w:hint="eastAsia"/>
                <w:bCs/>
              </w:rPr>
              <w:t>900-214-08</w:t>
            </w:r>
            <w:r w:rsidRPr="00884B94">
              <w:rPr>
                <w:rFonts w:hint="eastAsia"/>
                <w:bCs/>
              </w:rPr>
              <w:t>，集中收集，</w:t>
            </w:r>
            <w:proofErr w:type="gramStart"/>
            <w:r w:rsidRPr="00884B94">
              <w:rPr>
                <w:rFonts w:hint="eastAsia"/>
                <w:bCs/>
              </w:rPr>
              <w:t>暂存于危废暂存</w:t>
            </w:r>
            <w:proofErr w:type="gramEnd"/>
            <w:r w:rsidRPr="00884B94">
              <w:rPr>
                <w:rFonts w:hint="eastAsia"/>
                <w:bCs/>
              </w:rPr>
              <w:t>点，定期交由有资质单位处理。</w:t>
            </w:r>
          </w:p>
          <w:p w:rsidR="00410FC8" w:rsidRPr="00884B94" w:rsidRDefault="00E756E2">
            <w:pPr>
              <w:pStyle w:val="a4"/>
              <w:ind w:firstLineChars="200"/>
              <w:rPr>
                <w:rFonts w:hAnsi="宋体"/>
                <w:szCs w:val="24"/>
              </w:rPr>
            </w:pPr>
            <w:r w:rsidRPr="00884B94">
              <w:t>根据《</w:t>
            </w:r>
            <w:hyperlink r:id="rId16" w:tgtFrame="_blank" w:history="1">
              <w:r w:rsidRPr="00884B94">
                <w:rPr>
                  <w:szCs w:val="22"/>
                </w:rPr>
                <w:t>固体废物鉴别标准通则</w:t>
              </w:r>
              <w:r w:rsidRPr="00884B94">
                <w:rPr>
                  <w:rFonts w:hint="eastAsia"/>
                  <w:szCs w:val="22"/>
                </w:rPr>
                <w:t>（</w:t>
              </w:r>
              <w:r w:rsidRPr="00884B94">
                <w:rPr>
                  <w:szCs w:val="22"/>
                </w:rPr>
                <w:t>GB343302017</w:t>
              </w:r>
            </w:hyperlink>
            <w:r w:rsidRPr="00884B94">
              <w:rPr>
                <w:rFonts w:hint="eastAsia"/>
                <w:szCs w:val="22"/>
              </w:rPr>
              <w:t>）</w:t>
            </w:r>
            <w:r w:rsidRPr="00884B94">
              <w:t>》的规定，</w:t>
            </w:r>
            <w:r w:rsidRPr="00884B94">
              <w:rPr>
                <w:rFonts w:hint="eastAsia"/>
              </w:rPr>
              <w:t>首先对建设项目产生的</w:t>
            </w:r>
            <w:r w:rsidRPr="00884B94">
              <w:t>固体废物</w:t>
            </w:r>
            <w:r w:rsidRPr="00884B94">
              <w:rPr>
                <w:rFonts w:hint="eastAsia"/>
              </w:rPr>
              <w:t>进行判断，具体见表</w:t>
            </w:r>
            <w:r w:rsidR="00C85398" w:rsidRPr="00884B94">
              <w:rPr>
                <w:rFonts w:hint="eastAsia"/>
              </w:rPr>
              <w:t>5-3</w:t>
            </w:r>
            <w:r w:rsidRPr="00884B94">
              <w:rPr>
                <w:rFonts w:hint="eastAsia"/>
              </w:rPr>
              <w:t>，</w:t>
            </w:r>
            <w:r w:rsidRPr="00884B94">
              <w:t>根据《国家危险废物名录》（</w:t>
            </w:r>
            <w:r w:rsidRPr="00884B94">
              <w:t>20</w:t>
            </w:r>
            <w:r w:rsidRPr="00884B94">
              <w:rPr>
                <w:rFonts w:hint="eastAsia"/>
              </w:rPr>
              <w:t>16</w:t>
            </w:r>
            <w:r w:rsidRPr="00884B94">
              <w:t>年），判定该固体废物是否属于危险废物，需进一步开展危险废物特性鉴别的，列出建议开展危险特性鉴别指标</w:t>
            </w:r>
            <w:r w:rsidRPr="00884B94">
              <w:rPr>
                <w:rFonts w:hint="eastAsia"/>
              </w:rPr>
              <w:t>，对项目危险性进行判别见表</w:t>
            </w:r>
            <w:r w:rsidR="00C85398" w:rsidRPr="00884B94">
              <w:rPr>
                <w:rFonts w:hint="eastAsia"/>
              </w:rPr>
              <w:t>5-4</w:t>
            </w:r>
            <w:r w:rsidRPr="00884B94">
              <w:rPr>
                <w:rFonts w:hint="eastAsia"/>
              </w:rPr>
              <w:t>，</w:t>
            </w:r>
            <w:r w:rsidRPr="00884B94">
              <w:rPr>
                <w:rFonts w:hAnsi="宋体" w:hint="eastAsia"/>
                <w:szCs w:val="24"/>
              </w:rPr>
              <w:t>固体废物产生及排放情况表见表</w:t>
            </w:r>
            <w:r w:rsidR="00C85398" w:rsidRPr="00884B94">
              <w:rPr>
                <w:rFonts w:hAnsi="宋体" w:hint="eastAsia"/>
                <w:szCs w:val="24"/>
              </w:rPr>
              <w:t>5-5</w:t>
            </w:r>
            <w:r w:rsidRPr="00884B94">
              <w:rPr>
                <w:rFonts w:hAnsi="宋体" w:hint="eastAsia"/>
                <w:szCs w:val="24"/>
              </w:rPr>
              <w:t>。</w:t>
            </w:r>
          </w:p>
          <w:p w:rsidR="00410FC8" w:rsidRPr="00884B94" w:rsidRDefault="00E756E2">
            <w:pPr>
              <w:pStyle w:val="a4"/>
              <w:spacing w:before="120" w:line="240" w:lineRule="auto"/>
              <w:ind w:firstLine="0"/>
              <w:jc w:val="center"/>
              <w:rPr>
                <w:rFonts w:hAnsi="宋体"/>
                <w:b/>
                <w:szCs w:val="24"/>
              </w:rPr>
            </w:pPr>
            <w:r w:rsidRPr="00884B94">
              <w:rPr>
                <w:rFonts w:hAnsi="宋体"/>
                <w:b/>
                <w:szCs w:val="24"/>
              </w:rPr>
              <w:t>表</w:t>
            </w:r>
            <w:r w:rsidR="00C85398" w:rsidRPr="00884B94">
              <w:rPr>
                <w:rFonts w:hint="eastAsia"/>
                <w:b/>
                <w:szCs w:val="24"/>
              </w:rPr>
              <w:t>5-3</w:t>
            </w:r>
            <w:r w:rsidRPr="00884B94">
              <w:rPr>
                <w:rFonts w:hAnsi="宋体" w:hint="eastAsia"/>
                <w:b/>
                <w:szCs w:val="24"/>
              </w:rPr>
              <w:t>建设项目固体废物属性判断一览表</w:t>
            </w:r>
          </w:p>
          <w:tbl>
            <w:tblPr>
              <w:tblW w:w="867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54"/>
              <w:gridCol w:w="1185"/>
              <w:gridCol w:w="1320"/>
              <w:gridCol w:w="1050"/>
              <w:gridCol w:w="1005"/>
              <w:gridCol w:w="1152"/>
              <w:gridCol w:w="1152"/>
              <w:gridCol w:w="1152"/>
            </w:tblGrid>
            <w:tr w:rsidR="00884B94" w:rsidRPr="00884B94">
              <w:trPr>
                <w:trHeight w:val="267"/>
                <w:jc w:val="center"/>
              </w:trPr>
              <w:tc>
                <w:tcPr>
                  <w:tcW w:w="654" w:type="dxa"/>
                  <w:vMerge w:val="restart"/>
                  <w:vAlign w:val="center"/>
                </w:tcPr>
                <w:p w:rsidR="00410FC8" w:rsidRPr="00884B94" w:rsidRDefault="00E756E2">
                  <w:pPr>
                    <w:spacing w:line="240" w:lineRule="auto"/>
                    <w:jc w:val="center"/>
                    <w:rPr>
                      <w:b/>
                      <w:sz w:val="21"/>
                      <w:szCs w:val="21"/>
                    </w:rPr>
                  </w:pPr>
                  <w:r w:rsidRPr="00884B94">
                    <w:rPr>
                      <w:b/>
                      <w:sz w:val="21"/>
                      <w:szCs w:val="21"/>
                    </w:rPr>
                    <w:t>序号</w:t>
                  </w:r>
                </w:p>
              </w:tc>
              <w:tc>
                <w:tcPr>
                  <w:tcW w:w="1185" w:type="dxa"/>
                  <w:vMerge w:val="restart"/>
                  <w:vAlign w:val="center"/>
                </w:tcPr>
                <w:p w:rsidR="00410FC8" w:rsidRPr="00884B94" w:rsidRDefault="00E756E2">
                  <w:pPr>
                    <w:spacing w:line="240" w:lineRule="auto"/>
                    <w:jc w:val="center"/>
                    <w:rPr>
                      <w:b/>
                      <w:sz w:val="21"/>
                      <w:szCs w:val="21"/>
                    </w:rPr>
                  </w:pPr>
                  <w:r w:rsidRPr="00884B94">
                    <w:rPr>
                      <w:b/>
                      <w:sz w:val="21"/>
                      <w:szCs w:val="21"/>
                    </w:rPr>
                    <w:t>废物来源</w:t>
                  </w:r>
                </w:p>
              </w:tc>
              <w:tc>
                <w:tcPr>
                  <w:tcW w:w="1320" w:type="dxa"/>
                  <w:vMerge w:val="restart"/>
                  <w:vAlign w:val="center"/>
                </w:tcPr>
                <w:p w:rsidR="00410FC8" w:rsidRPr="00884B94" w:rsidRDefault="00E756E2">
                  <w:pPr>
                    <w:spacing w:line="240" w:lineRule="auto"/>
                    <w:jc w:val="center"/>
                    <w:rPr>
                      <w:b/>
                      <w:sz w:val="21"/>
                      <w:szCs w:val="21"/>
                    </w:rPr>
                  </w:pPr>
                  <w:r w:rsidRPr="00884B94">
                    <w:rPr>
                      <w:b/>
                      <w:sz w:val="21"/>
                      <w:szCs w:val="21"/>
                    </w:rPr>
                    <w:t>名称</w:t>
                  </w:r>
                </w:p>
              </w:tc>
              <w:tc>
                <w:tcPr>
                  <w:tcW w:w="1050" w:type="dxa"/>
                  <w:vMerge w:val="restart"/>
                  <w:vAlign w:val="center"/>
                </w:tcPr>
                <w:p w:rsidR="00410FC8" w:rsidRPr="00884B94" w:rsidRDefault="00E756E2">
                  <w:pPr>
                    <w:spacing w:line="240" w:lineRule="auto"/>
                    <w:jc w:val="center"/>
                    <w:rPr>
                      <w:b/>
                      <w:sz w:val="21"/>
                      <w:szCs w:val="21"/>
                    </w:rPr>
                  </w:pPr>
                  <w:r w:rsidRPr="00884B94">
                    <w:rPr>
                      <w:b/>
                      <w:sz w:val="21"/>
                      <w:szCs w:val="21"/>
                    </w:rPr>
                    <w:t>性状</w:t>
                  </w:r>
                </w:p>
              </w:tc>
              <w:tc>
                <w:tcPr>
                  <w:tcW w:w="1005" w:type="dxa"/>
                  <w:vMerge w:val="restart"/>
                  <w:vAlign w:val="center"/>
                </w:tcPr>
                <w:p w:rsidR="00410FC8" w:rsidRPr="00884B94" w:rsidRDefault="00E756E2">
                  <w:pPr>
                    <w:spacing w:line="240" w:lineRule="auto"/>
                    <w:jc w:val="center"/>
                    <w:rPr>
                      <w:b/>
                      <w:sz w:val="21"/>
                      <w:szCs w:val="21"/>
                    </w:rPr>
                  </w:pPr>
                  <w:r w:rsidRPr="00884B94">
                    <w:rPr>
                      <w:rFonts w:hint="eastAsia"/>
                      <w:b/>
                      <w:sz w:val="21"/>
                      <w:szCs w:val="21"/>
                    </w:rPr>
                    <w:t>预测</w:t>
                  </w:r>
                  <w:r w:rsidRPr="00884B94">
                    <w:rPr>
                      <w:b/>
                      <w:sz w:val="21"/>
                      <w:szCs w:val="21"/>
                    </w:rPr>
                    <w:t>产生量</w:t>
                  </w:r>
                  <w:r w:rsidRPr="00884B94">
                    <w:rPr>
                      <w:b/>
                      <w:sz w:val="21"/>
                      <w:szCs w:val="21"/>
                    </w:rPr>
                    <w:t>t/a</w:t>
                  </w:r>
                </w:p>
              </w:tc>
              <w:tc>
                <w:tcPr>
                  <w:tcW w:w="3456" w:type="dxa"/>
                  <w:gridSpan w:val="3"/>
                  <w:vAlign w:val="center"/>
                </w:tcPr>
                <w:p w:rsidR="00410FC8" w:rsidRPr="00884B94" w:rsidRDefault="00E756E2">
                  <w:pPr>
                    <w:spacing w:line="240" w:lineRule="auto"/>
                    <w:jc w:val="center"/>
                    <w:rPr>
                      <w:b/>
                      <w:sz w:val="21"/>
                      <w:szCs w:val="21"/>
                    </w:rPr>
                  </w:pPr>
                  <w:r w:rsidRPr="00884B94">
                    <w:rPr>
                      <w:rFonts w:hint="eastAsia"/>
                      <w:b/>
                      <w:sz w:val="21"/>
                      <w:szCs w:val="21"/>
                    </w:rPr>
                    <w:t>种类判断</w:t>
                  </w:r>
                </w:p>
              </w:tc>
            </w:tr>
            <w:tr w:rsidR="00884B94" w:rsidRPr="00884B94">
              <w:trPr>
                <w:trHeight w:val="267"/>
                <w:jc w:val="center"/>
              </w:trPr>
              <w:tc>
                <w:tcPr>
                  <w:tcW w:w="654" w:type="dxa"/>
                  <w:vMerge/>
                  <w:vAlign w:val="center"/>
                </w:tcPr>
                <w:p w:rsidR="00410FC8" w:rsidRPr="00884B94" w:rsidRDefault="00410FC8">
                  <w:pPr>
                    <w:spacing w:line="240" w:lineRule="auto"/>
                    <w:jc w:val="center"/>
                    <w:rPr>
                      <w:b/>
                      <w:sz w:val="21"/>
                      <w:szCs w:val="21"/>
                    </w:rPr>
                  </w:pPr>
                </w:p>
              </w:tc>
              <w:tc>
                <w:tcPr>
                  <w:tcW w:w="1185" w:type="dxa"/>
                  <w:vMerge/>
                  <w:vAlign w:val="center"/>
                </w:tcPr>
                <w:p w:rsidR="00410FC8" w:rsidRPr="00884B94" w:rsidRDefault="00410FC8">
                  <w:pPr>
                    <w:spacing w:line="240" w:lineRule="auto"/>
                    <w:jc w:val="center"/>
                    <w:rPr>
                      <w:b/>
                      <w:sz w:val="21"/>
                      <w:szCs w:val="21"/>
                    </w:rPr>
                  </w:pPr>
                </w:p>
              </w:tc>
              <w:tc>
                <w:tcPr>
                  <w:tcW w:w="1320" w:type="dxa"/>
                  <w:vMerge/>
                  <w:vAlign w:val="center"/>
                </w:tcPr>
                <w:p w:rsidR="00410FC8" w:rsidRPr="00884B94" w:rsidRDefault="00410FC8">
                  <w:pPr>
                    <w:spacing w:line="240" w:lineRule="auto"/>
                    <w:jc w:val="center"/>
                    <w:rPr>
                      <w:b/>
                      <w:sz w:val="21"/>
                      <w:szCs w:val="21"/>
                    </w:rPr>
                  </w:pPr>
                </w:p>
              </w:tc>
              <w:tc>
                <w:tcPr>
                  <w:tcW w:w="1050" w:type="dxa"/>
                  <w:vMerge/>
                  <w:vAlign w:val="center"/>
                </w:tcPr>
                <w:p w:rsidR="00410FC8" w:rsidRPr="00884B94" w:rsidRDefault="00410FC8">
                  <w:pPr>
                    <w:spacing w:line="240" w:lineRule="auto"/>
                    <w:jc w:val="center"/>
                    <w:rPr>
                      <w:b/>
                      <w:sz w:val="21"/>
                      <w:szCs w:val="21"/>
                    </w:rPr>
                  </w:pPr>
                </w:p>
              </w:tc>
              <w:tc>
                <w:tcPr>
                  <w:tcW w:w="1005" w:type="dxa"/>
                  <w:vMerge/>
                  <w:vAlign w:val="center"/>
                </w:tcPr>
                <w:p w:rsidR="00410FC8" w:rsidRPr="00884B94" w:rsidRDefault="00410FC8">
                  <w:pPr>
                    <w:spacing w:line="240" w:lineRule="auto"/>
                    <w:jc w:val="center"/>
                    <w:rPr>
                      <w:b/>
                      <w:sz w:val="21"/>
                      <w:szCs w:val="21"/>
                    </w:rPr>
                  </w:pPr>
                </w:p>
              </w:tc>
              <w:tc>
                <w:tcPr>
                  <w:tcW w:w="1152" w:type="dxa"/>
                  <w:vAlign w:val="center"/>
                </w:tcPr>
                <w:p w:rsidR="00410FC8" w:rsidRPr="00884B94" w:rsidRDefault="00E756E2">
                  <w:pPr>
                    <w:spacing w:line="240" w:lineRule="auto"/>
                    <w:jc w:val="center"/>
                    <w:rPr>
                      <w:b/>
                      <w:sz w:val="21"/>
                      <w:szCs w:val="21"/>
                    </w:rPr>
                  </w:pPr>
                  <w:r w:rsidRPr="00884B94">
                    <w:rPr>
                      <w:rFonts w:hint="eastAsia"/>
                      <w:b/>
                      <w:sz w:val="21"/>
                      <w:szCs w:val="21"/>
                    </w:rPr>
                    <w:t>固体废物</w:t>
                  </w:r>
                </w:p>
              </w:tc>
              <w:tc>
                <w:tcPr>
                  <w:tcW w:w="1152" w:type="dxa"/>
                  <w:vAlign w:val="center"/>
                </w:tcPr>
                <w:p w:rsidR="00410FC8" w:rsidRPr="00884B94" w:rsidRDefault="00E756E2">
                  <w:pPr>
                    <w:spacing w:line="240" w:lineRule="auto"/>
                    <w:jc w:val="center"/>
                    <w:rPr>
                      <w:b/>
                      <w:sz w:val="21"/>
                      <w:szCs w:val="21"/>
                    </w:rPr>
                  </w:pPr>
                  <w:r w:rsidRPr="00884B94">
                    <w:rPr>
                      <w:rFonts w:hint="eastAsia"/>
                      <w:b/>
                      <w:sz w:val="21"/>
                      <w:szCs w:val="21"/>
                    </w:rPr>
                    <w:t>副产品</w:t>
                  </w:r>
                </w:p>
              </w:tc>
              <w:tc>
                <w:tcPr>
                  <w:tcW w:w="1152" w:type="dxa"/>
                  <w:vAlign w:val="center"/>
                </w:tcPr>
                <w:p w:rsidR="00410FC8" w:rsidRPr="00884B94" w:rsidRDefault="00E756E2">
                  <w:pPr>
                    <w:spacing w:line="240" w:lineRule="auto"/>
                    <w:jc w:val="center"/>
                    <w:rPr>
                      <w:b/>
                      <w:sz w:val="21"/>
                      <w:szCs w:val="21"/>
                    </w:rPr>
                  </w:pPr>
                  <w:r w:rsidRPr="00884B94">
                    <w:rPr>
                      <w:rFonts w:hint="eastAsia"/>
                      <w:b/>
                      <w:sz w:val="21"/>
                      <w:szCs w:val="21"/>
                    </w:rPr>
                    <w:t>判定依据</w:t>
                  </w:r>
                </w:p>
              </w:tc>
            </w:tr>
            <w:tr w:rsidR="00884B94" w:rsidRPr="00884B94">
              <w:trPr>
                <w:trHeight w:val="621"/>
                <w:jc w:val="center"/>
              </w:trPr>
              <w:tc>
                <w:tcPr>
                  <w:tcW w:w="654" w:type="dxa"/>
                  <w:vAlign w:val="center"/>
                </w:tcPr>
                <w:p w:rsidR="00410FC8" w:rsidRPr="00884B94" w:rsidRDefault="00E756E2">
                  <w:pPr>
                    <w:spacing w:line="240" w:lineRule="auto"/>
                    <w:jc w:val="center"/>
                    <w:rPr>
                      <w:sz w:val="21"/>
                      <w:szCs w:val="21"/>
                    </w:rPr>
                  </w:pPr>
                  <w:r w:rsidRPr="00884B94">
                    <w:rPr>
                      <w:rFonts w:hint="eastAsia"/>
                      <w:sz w:val="21"/>
                      <w:szCs w:val="21"/>
                    </w:rPr>
                    <w:lastRenderedPageBreak/>
                    <w:t>1</w:t>
                  </w:r>
                </w:p>
              </w:tc>
              <w:tc>
                <w:tcPr>
                  <w:tcW w:w="1185" w:type="dxa"/>
                  <w:vAlign w:val="center"/>
                </w:tcPr>
                <w:p w:rsidR="00410FC8" w:rsidRPr="00884B94" w:rsidRDefault="00E756E2">
                  <w:pPr>
                    <w:spacing w:line="240" w:lineRule="auto"/>
                    <w:jc w:val="center"/>
                    <w:rPr>
                      <w:sz w:val="21"/>
                      <w:szCs w:val="21"/>
                    </w:rPr>
                  </w:pPr>
                  <w:r w:rsidRPr="00884B94">
                    <w:rPr>
                      <w:rFonts w:hint="eastAsia"/>
                      <w:sz w:val="21"/>
                      <w:szCs w:val="21"/>
                    </w:rPr>
                    <w:t>生产过程</w:t>
                  </w:r>
                </w:p>
              </w:tc>
              <w:tc>
                <w:tcPr>
                  <w:tcW w:w="1320" w:type="dxa"/>
                  <w:vAlign w:val="center"/>
                </w:tcPr>
                <w:p w:rsidR="00410FC8" w:rsidRPr="00884B94" w:rsidRDefault="00E756E2">
                  <w:pPr>
                    <w:spacing w:line="240" w:lineRule="auto"/>
                    <w:jc w:val="center"/>
                    <w:rPr>
                      <w:rFonts w:hAnsi="宋体"/>
                      <w:sz w:val="21"/>
                      <w:szCs w:val="21"/>
                    </w:rPr>
                  </w:pPr>
                  <w:r w:rsidRPr="00884B94">
                    <w:rPr>
                      <w:rFonts w:hAnsi="宋体" w:hint="eastAsia"/>
                      <w:sz w:val="21"/>
                      <w:szCs w:val="21"/>
                    </w:rPr>
                    <w:t>废润滑油</w:t>
                  </w:r>
                </w:p>
              </w:tc>
              <w:tc>
                <w:tcPr>
                  <w:tcW w:w="1050" w:type="dxa"/>
                  <w:vAlign w:val="center"/>
                </w:tcPr>
                <w:p w:rsidR="00410FC8" w:rsidRPr="00884B94" w:rsidRDefault="00E756E2">
                  <w:pPr>
                    <w:spacing w:line="240" w:lineRule="auto"/>
                    <w:jc w:val="center"/>
                    <w:rPr>
                      <w:sz w:val="21"/>
                      <w:szCs w:val="21"/>
                    </w:rPr>
                  </w:pPr>
                  <w:r w:rsidRPr="00884B94">
                    <w:rPr>
                      <w:rFonts w:hint="eastAsia"/>
                      <w:sz w:val="21"/>
                      <w:szCs w:val="21"/>
                    </w:rPr>
                    <w:t>液态</w:t>
                  </w:r>
                </w:p>
              </w:tc>
              <w:tc>
                <w:tcPr>
                  <w:tcW w:w="1005" w:type="dxa"/>
                  <w:vAlign w:val="center"/>
                </w:tcPr>
                <w:p w:rsidR="00410FC8" w:rsidRPr="00884B94" w:rsidRDefault="00E756E2">
                  <w:pPr>
                    <w:spacing w:line="240" w:lineRule="auto"/>
                    <w:jc w:val="center"/>
                    <w:rPr>
                      <w:sz w:val="21"/>
                      <w:szCs w:val="21"/>
                    </w:rPr>
                  </w:pPr>
                  <w:r w:rsidRPr="00884B94">
                    <w:rPr>
                      <w:rFonts w:hint="eastAsia"/>
                      <w:sz w:val="21"/>
                      <w:szCs w:val="21"/>
                    </w:rPr>
                    <w:t>0.05</w:t>
                  </w:r>
                </w:p>
              </w:tc>
              <w:tc>
                <w:tcPr>
                  <w:tcW w:w="1152" w:type="dxa"/>
                  <w:vAlign w:val="center"/>
                </w:tcPr>
                <w:p w:rsidR="00410FC8" w:rsidRPr="00884B94" w:rsidRDefault="00E756E2">
                  <w:pPr>
                    <w:jc w:val="center"/>
                    <w:rPr>
                      <w:rFonts w:hAnsi="宋体"/>
                      <w:sz w:val="21"/>
                      <w:szCs w:val="21"/>
                    </w:rPr>
                  </w:pPr>
                  <w:r w:rsidRPr="00884B94">
                    <w:rPr>
                      <w:rFonts w:ascii="宋体" w:hAnsi="宋体" w:hint="eastAsia"/>
                      <w:szCs w:val="21"/>
                    </w:rPr>
                    <w:t>√</w:t>
                  </w:r>
                </w:p>
              </w:tc>
              <w:tc>
                <w:tcPr>
                  <w:tcW w:w="1152" w:type="dxa"/>
                  <w:vAlign w:val="center"/>
                </w:tcPr>
                <w:p w:rsidR="00410FC8" w:rsidRPr="00884B94" w:rsidRDefault="00E756E2">
                  <w:pPr>
                    <w:jc w:val="center"/>
                    <w:rPr>
                      <w:rFonts w:hAnsi="宋体"/>
                      <w:sz w:val="21"/>
                      <w:szCs w:val="21"/>
                    </w:rPr>
                  </w:pPr>
                  <w:r w:rsidRPr="00884B94">
                    <w:rPr>
                      <w:rFonts w:hint="eastAsia"/>
                      <w:szCs w:val="21"/>
                    </w:rPr>
                    <w:t>/</w:t>
                  </w:r>
                </w:p>
              </w:tc>
              <w:tc>
                <w:tcPr>
                  <w:tcW w:w="1152" w:type="dxa"/>
                </w:tcPr>
                <w:p w:rsidR="00410FC8" w:rsidRPr="00884B94" w:rsidRDefault="00E756E2">
                  <w:pPr>
                    <w:spacing w:line="240" w:lineRule="auto"/>
                    <w:jc w:val="center"/>
                    <w:rPr>
                      <w:sz w:val="21"/>
                      <w:szCs w:val="21"/>
                    </w:rPr>
                  </w:pPr>
                  <w:r w:rsidRPr="00884B94">
                    <w:rPr>
                      <w:sz w:val="21"/>
                      <w:szCs w:val="21"/>
                    </w:rPr>
                    <w:t>《固体废物鉴别标准通则》</w:t>
                  </w:r>
                </w:p>
              </w:tc>
            </w:tr>
          </w:tbl>
          <w:p w:rsidR="00410FC8" w:rsidRPr="00884B94" w:rsidRDefault="00E756E2">
            <w:pPr>
              <w:pStyle w:val="af3"/>
              <w:snapToGrid w:val="0"/>
            </w:pPr>
            <w:r w:rsidRPr="00884B94">
              <w:rPr>
                <w:b/>
                <w:bCs/>
              </w:rPr>
              <w:t>表</w:t>
            </w:r>
            <w:r w:rsidR="00C85398" w:rsidRPr="00884B94">
              <w:rPr>
                <w:rFonts w:hint="eastAsia"/>
                <w:b/>
                <w:bCs/>
              </w:rPr>
              <w:t>5-4</w:t>
            </w:r>
            <w:r w:rsidRPr="00884B94">
              <w:rPr>
                <w:rFonts w:hint="eastAsia"/>
                <w:b/>
                <w:bCs/>
              </w:rPr>
              <w:t xml:space="preserve"> </w:t>
            </w:r>
            <w:r w:rsidRPr="00884B94">
              <w:rPr>
                <w:rFonts w:hint="eastAsia"/>
                <w:b/>
                <w:bCs/>
              </w:rPr>
              <w:t>建设</w:t>
            </w:r>
            <w:r w:rsidRPr="00884B94">
              <w:rPr>
                <w:b/>
                <w:bCs/>
              </w:rPr>
              <w:t>项目</w:t>
            </w:r>
            <w:r w:rsidRPr="00884B94">
              <w:rPr>
                <w:rFonts w:hint="eastAsia"/>
                <w:b/>
                <w:bCs/>
              </w:rPr>
              <w:t>固</w:t>
            </w:r>
            <w:proofErr w:type="gramStart"/>
            <w:r w:rsidRPr="00884B94">
              <w:rPr>
                <w:rFonts w:hint="eastAsia"/>
                <w:b/>
                <w:bCs/>
              </w:rPr>
              <w:t>废</w:t>
            </w:r>
            <w:r w:rsidRPr="00884B94">
              <w:rPr>
                <w:b/>
                <w:bCs/>
              </w:rPr>
              <w:t>产生</w:t>
            </w:r>
            <w:proofErr w:type="gramEnd"/>
            <w:r w:rsidRPr="00884B94">
              <w:rPr>
                <w:b/>
                <w:bCs/>
              </w:rPr>
              <w:t>情况汇总表</w:t>
            </w:r>
          </w:p>
          <w:tbl>
            <w:tblPr>
              <w:tblW w:w="8670" w:type="dxa"/>
              <w:jc w:val="center"/>
              <w:tblBorders>
                <w:top w:val="single" w:sz="12" w:space="0" w:color="auto"/>
                <w:bottom w:val="single" w:sz="12" w:space="0" w:color="auto"/>
                <w:insideH w:val="single" w:sz="4" w:space="0" w:color="auto"/>
                <w:insideV w:val="single" w:sz="6" w:space="0" w:color="auto"/>
              </w:tblBorders>
              <w:tblLayout w:type="fixed"/>
              <w:tblCellMar>
                <w:left w:w="0" w:type="dxa"/>
                <w:right w:w="0" w:type="dxa"/>
              </w:tblCellMar>
              <w:tblLook w:val="04A0" w:firstRow="1" w:lastRow="0" w:firstColumn="1" w:lastColumn="0" w:noHBand="0" w:noVBand="1"/>
            </w:tblPr>
            <w:tblGrid>
              <w:gridCol w:w="289"/>
              <w:gridCol w:w="1053"/>
              <w:gridCol w:w="1793"/>
              <w:gridCol w:w="877"/>
              <w:gridCol w:w="555"/>
              <w:gridCol w:w="844"/>
              <w:gridCol w:w="561"/>
              <w:gridCol w:w="397"/>
              <w:gridCol w:w="662"/>
              <w:gridCol w:w="655"/>
              <w:gridCol w:w="984"/>
            </w:tblGrid>
            <w:tr w:rsidR="00884B94" w:rsidRPr="00884B94">
              <w:trPr>
                <w:trHeight w:val="284"/>
                <w:jc w:val="center"/>
              </w:trPr>
              <w:tc>
                <w:tcPr>
                  <w:tcW w:w="289" w:type="dxa"/>
                  <w:vAlign w:val="center"/>
                </w:tcPr>
                <w:p w:rsidR="00410FC8" w:rsidRPr="00884B94" w:rsidRDefault="00E756E2">
                  <w:pPr>
                    <w:snapToGrid w:val="0"/>
                    <w:spacing w:line="240" w:lineRule="auto"/>
                    <w:jc w:val="center"/>
                    <w:rPr>
                      <w:b/>
                      <w:sz w:val="21"/>
                      <w:szCs w:val="21"/>
                    </w:rPr>
                  </w:pPr>
                  <w:r w:rsidRPr="00884B94">
                    <w:rPr>
                      <w:b/>
                      <w:sz w:val="21"/>
                      <w:szCs w:val="21"/>
                    </w:rPr>
                    <w:t>序号</w:t>
                  </w:r>
                </w:p>
              </w:tc>
              <w:tc>
                <w:tcPr>
                  <w:tcW w:w="1053" w:type="dxa"/>
                  <w:vAlign w:val="center"/>
                </w:tcPr>
                <w:p w:rsidR="00410FC8" w:rsidRPr="00884B94" w:rsidRDefault="00E756E2">
                  <w:pPr>
                    <w:snapToGrid w:val="0"/>
                    <w:spacing w:line="240" w:lineRule="auto"/>
                    <w:jc w:val="center"/>
                    <w:rPr>
                      <w:b/>
                      <w:sz w:val="21"/>
                      <w:szCs w:val="21"/>
                    </w:rPr>
                  </w:pPr>
                  <w:r w:rsidRPr="00884B94">
                    <w:rPr>
                      <w:b/>
                      <w:sz w:val="21"/>
                      <w:szCs w:val="21"/>
                    </w:rPr>
                    <w:t>固废名称</w:t>
                  </w:r>
                </w:p>
              </w:tc>
              <w:tc>
                <w:tcPr>
                  <w:tcW w:w="1793" w:type="dxa"/>
                  <w:vAlign w:val="center"/>
                </w:tcPr>
                <w:p w:rsidR="00410FC8" w:rsidRPr="00884B94" w:rsidRDefault="00E756E2">
                  <w:pPr>
                    <w:snapToGrid w:val="0"/>
                    <w:spacing w:line="240" w:lineRule="auto"/>
                    <w:jc w:val="center"/>
                    <w:rPr>
                      <w:b/>
                      <w:sz w:val="21"/>
                      <w:szCs w:val="21"/>
                    </w:rPr>
                  </w:pPr>
                  <w:r w:rsidRPr="00884B94">
                    <w:rPr>
                      <w:b/>
                      <w:sz w:val="21"/>
                      <w:szCs w:val="21"/>
                    </w:rPr>
                    <w:t>属性（危险废物、一般工业固体废物或待鉴别）</w:t>
                  </w:r>
                </w:p>
              </w:tc>
              <w:tc>
                <w:tcPr>
                  <w:tcW w:w="877" w:type="dxa"/>
                  <w:vAlign w:val="center"/>
                </w:tcPr>
                <w:p w:rsidR="00410FC8" w:rsidRPr="00884B94" w:rsidRDefault="00E756E2">
                  <w:pPr>
                    <w:snapToGrid w:val="0"/>
                    <w:spacing w:line="240" w:lineRule="auto"/>
                    <w:jc w:val="center"/>
                    <w:rPr>
                      <w:b/>
                      <w:sz w:val="21"/>
                      <w:szCs w:val="21"/>
                    </w:rPr>
                  </w:pPr>
                  <w:r w:rsidRPr="00884B94">
                    <w:rPr>
                      <w:b/>
                      <w:sz w:val="21"/>
                      <w:szCs w:val="21"/>
                    </w:rPr>
                    <w:t>产生工序</w:t>
                  </w:r>
                </w:p>
              </w:tc>
              <w:tc>
                <w:tcPr>
                  <w:tcW w:w="555" w:type="dxa"/>
                  <w:vAlign w:val="center"/>
                </w:tcPr>
                <w:p w:rsidR="00410FC8" w:rsidRPr="00884B94" w:rsidRDefault="00E756E2">
                  <w:pPr>
                    <w:snapToGrid w:val="0"/>
                    <w:spacing w:line="240" w:lineRule="auto"/>
                    <w:jc w:val="center"/>
                    <w:rPr>
                      <w:b/>
                      <w:sz w:val="21"/>
                      <w:szCs w:val="21"/>
                    </w:rPr>
                  </w:pPr>
                  <w:r w:rsidRPr="00884B94">
                    <w:rPr>
                      <w:b/>
                      <w:sz w:val="21"/>
                      <w:szCs w:val="21"/>
                    </w:rPr>
                    <w:t>形态</w:t>
                  </w:r>
                </w:p>
              </w:tc>
              <w:tc>
                <w:tcPr>
                  <w:tcW w:w="844" w:type="dxa"/>
                  <w:vAlign w:val="center"/>
                </w:tcPr>
                <w:p w:rsidR="00410FC8" w:rsidRPr="00884B94" w:rsidRDefault="00E756E2">
                  <w:pPr>
                    <w:snapToGrid w:val="0"/>
                    <w:spacing w:line="240" w:lineRule="auto"/>
                    <w:jc w:val="center"/>
                    <w:rPr>
                      <w:b/>
                      <w:sz w:val="21"/>
                      <w:szCs w:val="21"/>
                    </w:rPr>
                  </w:pPr>
                  <w:r w:rsidRPr="00884B94">
                    <w:rPr>
                      <w:b/>
                      <w:sz w:val="21"/>
                      <w:szCs w:val="21"/>
                    </w:rPr>
                    <w:t>主要成分</w:t>
                  </w:r>
                </w:p>
              </w:tc>
              <w:tc>
                <w:tcPr>
                  <w:tcW w:w="561" w:type="dxa"/>
                  <w:vAlign w:val="center"/>
                </w:tcPr>
                <w:p w:rsidR="00410FC8" w:rsidRPr="00884B94" w:rsidRDefault="00E756E2">
                  <w:pPr>
                    <w:snapToGrid w:val="0"/>
                    <w:spacing w:line="240" w:lineRule="auto"/>
                    <w:jc w:val="center"/>
                    <w:rPr>
                      <w:b/>
                      <w:sz w:val="21"/>
                      <w:szCs w:val="21"/>
                    </w:rPr>
                  </w:pPr>
                  <w:r w:rsidRPr="00884B94">
                    <w:rPr>
                      <w:b/>
                      <w:sz w:val="21"/>
                      <w:szCs w:val="21"/>
                    </w:rPr>
                    <w:t>危险特性鉴别方法</w:t>
                  </w:r>
                </w:p>
              </w:tc>
              <w:tc>
                <w:tcPr>
                  <w:tcW w:w="397" w:type="dxa"/>
                  <w:vAlign w:val="center"/>
                </w:tcPr>
                <w:p w:rsidR="00410FC8" w:rsidRPr="00884B94" w:rsidRDefault="00E756E2">
                  <w:pPr>
                    <w:snapToGrid w:val="0"/>
                    <w:spacing w:line="240" w:lineRule="auto"/>
                    <w:jc w:val="center"/>
                    <w:rPr>
                      <w:b/>
                      <w:sz w:val="21"/>
                      <w:szCs w:val="21"/>
                    </w:rPr>
                  </w:pPr>
                  <w:r w:rsidRPr="00884B94">
                    <w:rPr>
                      <w:b/>
                      <w:sz w:val="21"/>
                      <w:szCs w:val="21"/>
                    </w:rPr>
                    <w:t>危险特性</w:t>
                  </w:r>
                </w:p>
              </w:tc>
              <w:tc>
                <w:tcPr>
                  <w:tcW w:w="662" w:type="dxa"/>
                  <w:vAlign w:val="center"/>
                </w:tcPr>
                <w:p w:rsidR="00410FC8" w:rsidRPr="00884B94" w:rsidRDefault="00E756E2">
                  <w:pPr>
                    <w:snapToGrid w:val="0"/>
                    <w:spacing w:line="240" w:lineRule="auto"/>
                    <w:jc w:val="center"/>
                    <w:rPr>
                      <w:b/>
                      <w:sz w:val="21"/>
                      <w:szCs w:val="21"/>
                    </w:rPr>
                  </w:pPr>
                  <w:r w:rsidRPr="00884B94">
                    <w:rPr>
                      <w:b/>
                      <w:sz w:val="21"/>
                      <w:szCs w:val="21"/>
                    </w:rPr>
                    <w:t>废物类别</w:t>
                  </w:r>
                </w:p>
              </w:tc>
              <w:tc>
                <w:tcPr>
                  <w:tcW w:w="655" w:type="dxa"/>
                  <w:vAlign w:val="center"/>
                </w:tcPr>
                <w:p w:rsidR="00410FC8" w:rsidRPr="00884B94" w:rsidRDefault="00E756E2">
                  <w:pPr>
                    <w:snapToGrid w:val="0"/>
                    <w:spacing w:line="240" w:lineRule="auto"/>
                    <w:jc w:val="center"/>
                    <w:rPr>
                      <w:b/>
                      <w:sz w:val="21"/>
                      <w:szCs w:val="21"/>
                    </w:rPr>
                  </w:pPr>
                  <w:r w:rsidRPr="00884B94">
                    <w:rPr>
                      <w:b/>
                      <w:sz w:val="21"/>
                      <w:szCs w:val="21"/>
                    </w:rPr>
                    <w:t>废物代码</w:t>
                  </w:r>
                </w:p>
              </w:tc>
              <w:tc>
                <w:tcPr>
                  <w:tcW w:w="984" w:type="dxa"/>
                  <w:vAlign w:val="center"/>
                </w:tcPr>
                <w:p w:rsidR="00410FC8" w:rsidRPr="00884B94" w:rsidRDefault="00E756E2">
                  <w:pPr>
                    <w:snapToGrid w:val="0"/>
                    <w:spacing w:line="240" w:lineRule="auto"/>
                    <w:jc w:val="center"/>
                    <w:rPr>
                      <w:b/>
                      <w:sz w:val="21"/>
                      <w:szCs w:val="21"/>
                    </w:rPr>
                  </w:pPr>
                  <w:r w:rsidRPr="00884B94">
                    <w:rPr>
                      <w:b/>
                      <w:sz w:val="21"/>
                      <w:szCs w:val="21"/>
                    </w:rPr>
                    <w:t>估算产生量（吨</w:t>
                  </w:r>
                  <w:r w:rsidRPr="00884B94">
                    <w:rPr>
                      <w:b/>
                      <w:sz w:val="21"/>
                      <w:szCs w:val="21"/>
                    </w:rPr>
                    <w:t>/</w:t>
                  </w:r>
                  <w:r w:rsidRPr="00884B94">
                    <w:rPr>
                      <w:b/>
                      <w:sz w:val="21"/>
                      <w:szCs w:val="21"/>
                    </w:rPr>
                    <w:t>年）</w:t>
                  </w:r>
                </w:p>
              </w:tc>
            </w:tr>
            <w:tr w:rsidR="00884B94" w:rsidRPr="00884B94">
              <w:trPr>
                <w:trHeight w:val="561"/>
                <w:jc w:val="center"/>
              </w:trPr>
              <w:tc>
                <w:tcPr>
                  <w:tcW w:w="289" w:type="dxa"/>
                  <w:vAlign w:val="center"/>
                </w:tcPr>
                <w:p w:rsidR="00410FC8" w:rsidRPr="00884B94" w:rsidRDefault="00E756E2">
                  <w:pPr>
                    <w:snapToGrid w:val="0"/>
                    <w:spacing w:line="240" w:lineRule="auto"/>
                    <w:jc w:val="center"/>
                    <w:rPr>
                      <w:sz w:val="21"/>
                      <w:szCs w:val="21"/>
                    </w:rPr>
                  </w:pPr>
                  <w:r w:rsidRPr="00884B94">
                    <w:rPr>
                      <w:rFonts w:hint="eastAsia"/>
                      <w:sz w:val="21"/>
                      <w:szCs w:val="21"/>
                    </w:rPr>
                    <w:t>1</w:t>
                  </w:r>
                </w:p>
              </w:tc>
              <w:tc>
                <w:tcPr>
                  <w:tcW w:w="1053" w:type="dxa"/>
                  <w:vAlign w:val="center"/>
                </w:tcPr>
                <w:p w:rsidR="00410FC8" w:rsidRPr="00884B94" w:rsidRDefault="00E756E2">
                  <w:pPr>
                    <w:snapToGrid w:val="0"/>
                    <w:spacing w:line="240" w:lineRule="auto"/>
                    <w:jc w:val="center"/>
                    <w:rPr>
                      <w:sz w:val="21"/>
                      <w:szCs w:val="21"/>
                    </w:rPr>
                  </w:pPr>
                  <w:r w:rsidRPr="00884B94">
                    <w:rPr>
                      <w:rFonts w:hAnsi="宋体" w:hint="eastAsia"/>
                      <w:sz w:val="21"/>
                      <w:szCs w:val="21"/>
                    </w:rPr>
                    <w:t>废润滑油</w:t>
                  </w:r>
                </w:p>
              </w:tc>
              <w:tc>
                <w:tcPr>
                  <w:tcW w:w="1793" w:type="dxa"/>
                  <w:vAlign w:val="center"/>
                </w:tcPr>
                <w:p w:rsidR="00410FC8" w:rsidRPr="00884B94" w:rsidRDefault="00E756E2">
                  <w:pPr>
                    <w:snapToGrid w:val="0"/>
                    <w:spacing w:line="240" w:lineRule="auto"/>
                    <w:jc w:val="center"/>
                    <w:rPr>
                      <w:sz w:val="21"/>
                      <w:szCs w:val="21"/>
                    </w:rPr>
                  </w:pPr>
                  <w:r w:rsidRPr="00884B94">
                    <w:rPr>
                      <w:rFonts w:hint="eastAsia"/>
                      <w:sz w:val="21"/>
                      <w:szCs w:val="21"/>
                    </w:rPr>
                    <w:t>危险废物</w:t>
                  </w:r>
                </w:p>
              </w:tc>
              <w:tc>
                <w:tcPr>
                  <w:tcW w:w="877" w:type="dxa"/>
                  <w:vAlign w:val="center"/>
                </w:tcPr>
                <w:p w:rsidR="00410FC8" w:rsidRPr="00884B94" w:rsidRDefault="00E756E2">
                  <w:pPr>
                    <w:spacing w:line="240" w:lineRule="auto"/>
                    <w:jc w:val="center"/>
                    <w:rPr>
                      <w:sz w:val="21"/>
                      <w:szCs w:val="21"/>
                    </w:rPr>
                  </w:pPr>
                  <w:r w:rsidRPr="00884B94">
                    <w:rPr>
                      <w:rFonts w:hint="eastAsia"/>
                      <w:sz w:val="21"/>
                      <w:szCs w:val="21"/>
                    </w:rPr>
                    <w:t>生产过程</w:t>
                  </w:r>
                </w:p>
              </w:tc>
              <w:tc>
                <w:tcPr>
                  <w:tcW w:w="555" w:type="dxa"/>
                  <w:vAlign w:val="center"/>
                </w:tcPr>
                <w:p w:rsidR="00410FC8" w:rsidRPr="00884B94" w:rsidRDefault="00E756E2">
                  <w:pPr>
                    <w:spacing w:line="240" w:lineRule="auto"/>
                    <w:jc w:val="center"/>
                    <w:rPr>
                      <w:sz w:val="21"/>
                      <w:szCs w:val="21"/>
                    </w:rPr>
                  </w:pPr>
                  <w:r w:rsidRPr="00884B94">
                    <w:rPr>
                      <w:rFonts w:hint="eastAsia"/>
                      <w:sz w:val="21"/>
                      <w:szCs w:val="21"/>
                    </w:rPr>
                    <w:t>液态</w:t>
                  </w:r>
                </w:p>
              </w:tc>
              <w:tc>
                <w:tcPr>
                  <w:tcW w:w="844" w:type="dxa"/>
                  <w:vAlign w:val="center"/>
                </w:tcPr>
                <w:p w:rsidR="00410FC8" w:rsidRPr="00884B94" w:rsidRDefault="00E756E2">
                  <w:pPr>
                    <w:spacing w:line="240" w:lineRule="auto"/>
                    <w:jc w:val="center"/>
                    <w:rPr>
                      <w:rFonts w:hAnsi="宋体"/>
                      <w:sz w:val="21"/>
                      <w:szCs w:val="21"/>
                    </w:rPr>
                  </w:pPr>
                  <w:r w:rsidRPr="00884B94">
                    <w:rPr>
                      <w:rFonts w:hAnsi="宋体" w:hint="eastAsia"/>
                      <w:sz w:val="21"/>
                      <w:szCs w:val="21"/>
                    </w:rPr>
                    <w:t>废润滑油</w:t>
                  </w:r>
                </w:p>
              </w:tc>
              <w:tc>
                <w:tcPr>
                  <w:tcW w:w="561" w:type="dxa"/>
                  <w:vAlign w:val="center"/>
                </w:tcPr>
                <w:p w:rsidR="00410FC8" w:rsidRPr="00884B94" w:rsidRDefault="00E756E2">
                  <w:pPr>
                    <w:snapToGrid w:val="0"/>
                    <w:spacing w:line="240" w:lineRule="auto"/>
                    <w:jc w:val="center"/>
                    <w:rPr>
                      <w:sz w:val="21"/>
                      <w:szCs w:val="21"/>
                    </w:rPr>
                  </w:pPr>
                  <w:r w:rsidRPr="00884B94">
                    <w:rPr>
                      <w:rFonts w:hint="eastAsia"/>
                      <w:sz w:val="21"/>
                      <w:szCs w:val="21"/>
                    </w:rPr>
                    <w:t>/</w:t>
                  </w:r>
                </w:p>
              </w:tc>
              <w:tc>
                <w:tcPr>
                  <w:tcW w:w="397" w:type="dxa"/>
                  <w:vAlign w:val="center"/>
                </w:tcPr>
                <w:p w:rsidR="00410FC8" w:rsidRPr="00884B94" w:rsidRDefault="00E756E2">
                  <w:pPr>
                    <w:snapToGrid w:val="0"/>
                    <w:spacing w:line="240" w:lineRule="auto"/>
                    <w:jc w:val="center"/>
                    <w:rPr>
                      <w:sz w:val="21"/>
                      <w:szCs w:val="21"/>
                    </w:rPr>
                  </w:pPr>
                  <w:r w:rsidRPr="00884B94">
                    <w:rPr>
                      <w:rFonts w:hint="eastAsia"/>
                      <w:sz w:val="21"/>
                      <w:szCs w:val="21"/>
                    </w:rPr>
                    <w:t>T</w:t>
                  </w:r>
                  <w:r w:rsidRPr="00884B94">
                    <w:rPr>
                      <w:rFonts w:hint="eastAsia"/>
                      <w:sz w:val="21"/>
                      <w:szCs w:val="21"/>
                    </w:rPr>
                    <w:t>、</w:t>
                  </w:r>
                  <w:r w:rsidRPr="00884B94">
                    <w:rPr>
                      <w:rFonts w:hint="eastAsia"/>
                      <w:sz w:val="21"/>
                      <w:szCs w:val="21"/>
                    </w:rPr>
                    <w:t>I</w:t>
                  </w:r>
                </w:p>
              </w:tc>
              <w:tc>
                <w:tcPr>
                  <w:tcW w:w="662" w:type="dxa"/>
                </w:tcPr>
                <w:p w:rsidR="00410FC8" w:rsidRPr="00884B94" w:rsidRDefault="00E756E2">
                  <w:pPr>
                    <w:spacing w:line="240" w:lineRule="auto"/>
                    <w:rPr>
                      <w:sz w:val="21"/>
                      <w:szCs w:val="21"/>
                    </w:rPr>
                  </w:pPr>
                  <w:r w:rsidRPr="00884B94">
                    <w:rPr>
                      <w:sz w:val="21"/>
                      <w:szCs w:val="21"/>
                    </w:rPr>
                    <w:t>HW08</w:t>
                  </w:r>
                  <w:r w:rsidRPr="00884B94">
                    <w:rPr>
                      <w:sz w:val="21"/>
                      <w:szCs w:val="21"/>
                    </w:rPr>
                    <w:t>废矿物油</w:t>
                  </w:r>
                </w:p>
              </w:tc>
              <w:tc>
                <w:tcPr>
                  <w:tcW w:w="655" w:type="dxa"/>
                  <w:vAlign w:val="center"/>
                </w:tcPr>
                <w:p w:rsidR="00410FC8" w:rsidRPr="00884B94" w:rsidRDefault="00E756E2">
                  <w:pPr>
                    <w:snapToGrid w:val="0"/>
                    <w:spacing w:line="240" w:lineRule="auto"/>
                    <w:jc w:val="center"/>
                    <w:rPr>
                      <w:sz w:val="21"/>
                      <w:szCs w:val="21"/>
                    </w:rPr>
                  </w:pPr>
                  <w:r w:rsidRPr="00884B94">
                    <w:rPr>
                      <w:rFonts w:hint="eastAsia"/>
                      <w:sz w:val="21"/>
                      <w:szCs w:val="21"/>
                    </w:rPr>
                    <w:t>900-214-08</w:t>
                  </w:r>
                </w:p>
              </w:tc>
              <w:tc>
                <w:tcPr>
                  <w:tcW w:w="984" w:type="dxa"/>
                  <w:vAlign w:val="center"/>
                </w:tcPr>
                <w:p w:rsidR="00410FC8" w:rsidRPr="00884B94" w:rsidRDefault="00E756E2">
                  <w:pPr>
                    <w:spacing w:line="240" w:lineRule="auto"/>
                    <w:jc w:val="center"/>
                    <w:rPr>
                      <w:sz w:val="21"/>
                      <w:szCs w:val="21"/>
                    </w:rPr>
                  </w:pPr>
                  <w:r w:rsidRPr="00884B94">
                    <w:rPr>
                      <w:rFonts w:hint="eastAsia"/>
                      <w:sz w:val="21"/>
                      <w:szCs w:val="21"/>
                    </w:rPr>
                    <w:t>0.05</w:t>
                  </w:r>
                </w:p>
              </w:tc>
            </w:tr>
          </w:tbl>
          <w:p w:rsidR="00410FC8" w:rsidRPr="00884B94" w:rsidRDefault="00E756E2">
            <w:pPr>
              <w:pStyle w:val="a4"/>
              <w:spacing w:before="120" w:line="240" w:lineRule="auto"/>
              <w:ind w:firstLine="0"/>
              <w:jc w:val="center"/>
              <w:rPr>
                <w:rFonts w:hAnsi="宋体"/>
                <w:b/>
                <w:szCs w:val="24"/>
              </w:rPr>
            </w:pPr>
            <w:r w:rsidRPr="00884B94">
              <w:rPr>
                <w:rFonts w:hAnsi="宋体"/>
                <w:b/>
                <w:szCs w:val="24"/>
              </w:rPr>
              <w:t>表</w:t>
            </w:r>
            <w:r w:rsidR="00C85398" w:rsidRPr="00884B94">
              <w:rPr>
                <w:rFonts w:hint="eastAsia"/>
                <w:b/>
                <w:szCs w:val="24"/>
              </w:rPr>
              <w:t>5-5</w:t>
            </w:r>
            <w:r w:rsidRPr="00884B94">
              <w:rPr>
                <w:rFonts w:hAnsi="宋体"/>
                <w:b/>
                <w:szCs w:val="24"/>
              </w:rPr>
              <w:t>固</w:t>
            </w:r>
            <w:proofErr w:type="gramStart"/>
            <w:r w:rsidRPr="00884B94">
              <w:rPr>
                <w:rFonts w:hAnsi="宋体"/>
                <w:b/>
                <w:szCs w:val="24"/>
              </w:rPr>
              <w:t>废产生</w:t>
            </w:r>
            <w:proofErr w:type="gramEnd"/>
            <w:r w:rsidRPr="00884B94">
              <w:rPr>
                <w:rFonts w:hAnsi="宋体"/>
                <w:b/>
                <w:szCs w:val="24"/>
              </w:rPr>
              <w:t>及排放情况表</w:t>
            </w:r>
          </w:p>
          <w:tbl>
            <w:tblPr>
              <w:tblW w:w="867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39"/>
              <w:gridCol w:w="1205"/>
              <w:gridCol w:w="1606"/>
              <w:gridCol w:w="803"/>
              <w:gridCol w:w="1205"/>
              <w:gridCol w:w="3012"/>
            </w:tblGrid>
            <w:tr w:rsidR="00884B94" w:rsidRPr="00884B94">
              <w:trPr>
                <w:trHeight w:val="259"/>
                <w:jc w:val="center"/>
              </w:trPr>
              <w:tc>
                <w:tcPr>
                  <w:tcW w:w="839" w:type="dxa"/>
                  <w:vAlign w:val="center"/>
                </w:tcPr>
                <w:p w:rsidR="00410FC8" w:rsidRPr="00884B94" w:rsidRDefault="00E756E2">
                  <w:pPr>
                    <w:jc w:val="center"/>
                    <w:rPr>
                      <w:b/>
                      <w:sz w:val="21"/>
                      <w:szCs w:val="21"/>
                    </w:rPr>
                  </w:pPr>
                  <w:r w:rsidRPr="00884B94">
                    <w:rPr>
                      <w:b/>
                      <w:sz w:val="21"/>
                      <w:szCs w:val="21"/>
                    </w:rPr>
                    <w:t>序号</w:t>
                  </w:r>
                </w:p>
              </w:tc>
              <w:tc>
                <w:tcPr>
                  <w:tcW w:w="1205" w:type="dxa"/>
                  <w:vAlign w:val="center"/>
                </w:tcPr>
                <w:p w:rsidR="00410FC8" w:rsidRPr="00884B94" w:rsidRDefault="00E756E2">
                  <w:pPr>
                    <w:jc w:val="center"/>
                    <w:rPr>
                      <w:b/>
                      <w:sz w:val="21"/>
                      <w:szCs w:val="21"/>
                    </w:rPr>
                  </w:pPr>
                  <w:r w:rsidRPr="00884B94">
                    <w:rPr>
                      <w:b/>
                      <w:sz w:val="21"/>
                      <w:szCs w:val="21"/>
                    </w:rPr>
                    <w:t>废物来源</w:t>
                  </w:r>
                </w:p>
              </w:tc>
              <w:tc>
                <w:tcPr>
                  <w:tcW w:w="1606" w:type="dxa"/>
                  <w:vAlign w:val="center"/>
                </w:tcPr>
                <w:p w:rsidR="00410FC8" w:rsidRPr="00884B94" w:rsidRDefault="00E756E2">
                  <w:pPr>
                    <w:jc w:val="center"/>
                    <w:rPr>
                      <w:b/>
                      <w:sz w:val="21"/>
                      <w:szCs w:val="21"/>
                    </w:rPr>
                  </w:pPr>
                  <w:r w:rsidRPr="00884B94">
                    <w:rPr>
                      <w:b/>
                      <w:sz w:val="21"/>
                      <w:szCs w:val="21"/>
                    </w:rPr>
                    <w:t>名称</w:t>
                  </w:r>
                </w:p>
              </w:tc>
              <w:tc>
                <w:tcPr>
                  <w:tcW w:w="803" w:type="dxa"/>
                  <w:vAlign w:val="center"/>
                </w:tcPr>
                <w:p w:rsidR="00410FC8" w:rsidRPr="00884B94" w:rsidRDefault="00E756E2">
                  <w:pPr>
                    <w:jc w:val="center"/>
                    <w:rPr>
                      <w:b/>
                      <w:sz w:val="21"/>
                      <w:szCs w:val="21"/>
                    </w:rPr>
                  </w:pPr>
                  <w:r w:rsidRPr="00884B94">
                    <w:rPr>
                      <w:b/>
                      <w:sz w:val="21"/>
                      <w:szCs w:val="21"/>
                    </w:rPr>
                    <w:t>性状</w:t>
                  </w:r>
                </w:p>
              </w:tc>
              <w:tc>
                <w:tcPr>
                  <w:tcW w:w="1205" w:type="dxa"/>
                  <w:vAlign w:val="center"/>
                </w:tcPr>
                <w:p w:rsidR="00410FC8" w:rsidRPr="00884B94" w:rsidRDefault="00E756E2">
                  <w:pPr>
                    <w:jc w:val="center"/>
                    <w:rPr>
                      <w:b/>
                      <w:sz w:val="21"/>
                      <w:szCs w:val="21"/>
                    </w:rPr>
                  </w:pPr>
                  <w:r w:rsidRPr="00884B94">
                    <w:rPr>
                      <w:b/>
                      <w:sz w:val="21"/>
                      <w:szCs w:val="21"/>
                    </w:rPr>
                    <w:t>产生量</w:t>
                  </w:r>
                  <w:r w:rsidRPr="00884B94">
                    <w:rPr>
                      <w:b/>
                      <w:sz w:val="21"/>
                      <w:szCs w:val="21"/>
                    </w:rPr>
                    <w:t>t/a</w:t>
                  </w:r>
                </w:p>
              </w:tc>
              <w:tc>
                <w:tcPr>
                  <w:tcW w:w="3012" w:type="dxa"/>
                  <w:vAlign w:val="center"/>
                </w:tcPr>
                <w:p w:rsidR="00410FC8" w:rsidRPr="00884B94" w:rsidRDefault="00E756E2">
                  <w:pPr>
                    <w:jc w:val="center"/>
                    <w:rPr>
                      <w:b/>
                      <w:sz w:val="21"/>
                      <w:szCs w:val="21"/>
                    </w:rPr>
                  </w:pPr>
                  <w:r w:rsidRPr="00884B94">
                    <w:rPr>
                      <w:b/>
                      <w:sz w:val="21"/>
                      <w:szCs w:val="21"/>
                    </w:rPr>
                    <w:t>拟采取的处理方式</w:t>
                  </w:r>
                </w:p>
              </w:tc>
            </w:tr>
            <w:tr w:rsidR="00884B94" w:rsidRPr="00884B94">
              <w:trPr>
                <w:trHeight w:val="259"/>
                <w:jc w:val="center"/>
              </w:trPr>
              <w:tc>
                <w:tcPr>
                  <w:tcW w:w="839" w:type="dxa"/>
                  <w:vAlign w:val="center"/>
                </w:tcPr>
                <w:p w:rsidR="00410FC8" w:rsidRPr="00884B94" w:rsidRDefault="00E756E2">
                  <w:pPr>
                    <w:jc w:val="center"/>
                    <w:rPr>
                      <w:sz w:val="21"/>
                      <w:szCs w:val="21"/>
                    </w:rPr>
                  </w:pPr>
                  <w:r w:rsidRPr="00884B94">
                    <w:rPr>
                      <w:rFonts w:hint="eastAsia"/>
                      <w:sz w:val="21"/>
                      <w:szCs w:val="21"/>
                    </w:rPr>
                    <w:t>1</w:t>
                  </w:r>
                </w:p>
              </w:tc>
              <w:tc>
                <w:tcPr>
                  <w:tcW w:w="1205" w:type="dxa"/>
                  <w:vAlign w:val="center"/>
                </w:tcPr>
                <w:p w:rsidR="00410FC8" w:rsidRPr="00884B94" w:rsidRDefault="00E756E2">
                  <w:pPr>
                    <w:jc w:val="center"/>
                    <w:rPr>
                      <w:sz w:val="21"/>
                      <w:szCs w:val="21"/>
                    </w:rPr>
                  </w:pPr>
                  <w:r w:rsidRPr="00884B94">
                    <w:rPr>
                      <w:rFonts w:hint="eastAsia"/>
                      <w:sz w:val="21"/>
                      <w:szCs w:val="21"/>
                    </w:rPr>
                    <w:t>生产过程</w:t>
                  </w:r>
                </w:p>
              </w:tc>
              <w:tc>
                <w:tcPr>
                  <w:tcW w:w="1606" w:type="dxa"/>
                  <w:vAlign w:val="center"/>
                </w:tcPr>
                <w:p w:rsidR="00410FC8" w:rsidRPr="00884B94" w:rsidRDefault="00E756E2">
                  <w:pPr>
                    <w:jc w:val="center"/>
                    <w:rPr>
                      <w:rFonts w:hAnsi="宋体"/>
                      <w:sz w:val="21"/>
                      <w:szCs w:val="21"/>
                    </w:rPr>
                  </w:pPr>
                  <w:r w:rsidRPr="00884B94">
                    <w:rPr>
                      <w:rFonts w:hAnsi="宋体" w:hint="eastAsia"/>
                      <w:sz w:val="21"/>
                      <w:szCs w:val="21"/>
                    </w:rPr>
                    <w:t>废润滑油</w:t>
                  </w:r>
                </w:p>
              </w:tc>
              <w:tc>
                <w:tcPr>
                  <w:tcW w:w="803" w:type="dxa"/>
                  <w:vAlign w:val="center"/>
                </w:tcPr>
                <w:p w:rsidR="00410FC8" w:rsidRPr="00884B94" w:rsidRDefault="00E756E2">
                  <w:pPr>
                    <w:jc w:val="center"/>
                    <w:rPr>
                      <w:sz w:val="21"/>
                      <w:szCs w:val="21"/>
                    </w:rPr>
                  </w:pPr>
                  <w:r w:rsidRPr="00884B94">
                    <w:rPr>
                      <w:rFonts w:hint="eastAsia"/>
                      <w:sz w:val="21"/>
                      <w:szCs w:val="21"/>
                    </w:rPr>
                    <w:t>液态</w:t>
                  </w:r>
                </w:p>
              </w:tc>
              <w:tc>
                <w:tcPr>
                  <w:tcW w:w="1205" w:type="dxa"/>
                  <w:vAlign w:val="center"/>
                </w:tcPr>
                <w:p w:rsidR="00410FC8" w:rsidRPr="00884B94" w:rsidRDefault="00E756E2">
                  <w:pPr>
                    <w:jc w:val="center"/>
                    <w:rPr>
                      <w:sz w:val="21"/>
                      <w:szCs w:val="21"/>
                    </w:rPr>
                  </w:pPr>
                  <w:r w:rsidRPr="00884B94">
                    <w:rPr>
                      <w:rFonts w:hint="eastAsia"/>
                      <w:sz w:val="21"/>
                      <w:szCs w:val="21"/>
                    </w:rPr>
                    <w:t>0.05</w:t>
                  </w:r>
                </w:p>
              </w:tc>
              <w:tc>
                <w:tcPr>
                  <w:tcW w:w="3012" w:type="dxa"/>
                </w:tcPr>
                <w:p w:rsidR="00410FC8" w:rsidRPr="00884B94" w:rsidRDefault="00E756E2">
                  <w:pPr>
                    <w:jc w:val="center"/>
                    <w:rPr>
                      <w:sz w:val="21"/>
                      <w:szCs w:val="21"/>
                    </w:rPr>
                  </w:pPr>
                  <w:r w:rsidRPr="00884B94">
                    <w:rPr>
                      <w:rFonts w:hint="eastAsia"/>
                      <w:sz w:val="21"/>
                      <w:szCs w:val="21"/>
                    </w:rPr>
                    <w:t>委托有资质单位进行处理</w:t>
                  </w:r>
                </w:p>
              </w:tc>
            </w:tr>
          </w:tbl>
          <w:p w:rsidR="00410FC8" w:rsidRPr="00884B94" w:rsidRDefault="00E756E2">
            <w:pPr>
              <w:ind w:firstLineChars="200" w:firstLine="480"/>
            </w:pPr>
            <w:r w:rsidRPr="00884B94">
              <w:rPr>
                <w:rFonts w:hint="eastAsia"/>
              </w:rPr>
              <w:t>建设项目危险废物产生及处置情况表</w:t>
            </w:r>
            <w:r w:rsidRPr="00884B94">
              <w:t>见表</w:t>
            </w:r>
            <w:r w:rsidR="00C85398" w:rsidRPr="00884B94">
              <w:rPr>
                <w:rFonts w:hint="eastAsia"/>
              </w:rPr>
              <w:t>5-6</w:t>
            </w:r>
            <w:r w:rsidRPr="00884B94">
              <w:t>。</w:t>
            </w:r>
          </w:p>
          <w:p w:rsidR="00410FC8" w:rsidRPr="00884B94" w:rsidRDefault="00E756E2">
            <w:pPr>
              <w:snapToGrid w:val="0"/>
              <w:jc w:val="center"/>
              <w:rPr>
                <w:b/>
                <w:bCs/>
              </w:rPr>
            </w:pPr>
            <w:r w:rsidRPr="00884B94">
              <w:rPr>
                <w:b/>
              </w:rPr>
              <w:t>表</w:t>
            </w:r>
            <w:r w:rsidR="00C85398" w:rsidRPr="00884B94">
              <w:rPr>
                <w:rFonts w:hint="eastAsia"/>
                <w:b/>
              </w:rPr>
              <w:t>5-6</w:t>
            </w:r>
            <w:r w:rsidRPr="00884B94">
              <w:rPr>
                <w:b/>
              </w:rPr>
              <w:t>建设项目</w:t>
            </w:r>
            <w:r w:rsidRPr="00884B94">
              <w:rPr>
                <w:rFonts w:hint="eastAsia"/>
                <w:b/>
                <w:bCs/>
              </w:rPr>
              <w:t>危险</w:t>
            </w:r>
            <w:r w:rsidRPr="00884B94">
              <w:rPr>
                <w:b/>
                <w:bCs/>
              </w:rPr>
              <w:t>废物产生及处置情况表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04"/>
              <w:gridCol w:w="1196"/>
              <w:gridCol w:w="871"/>
              <w:gridCol w:w="577"/>
              <w:gridCol w:w="528"/>
              <w:gridCol w:w="528"/>
              <w:gridCol w:w="746"/>
              <w:gridCol w:w="602"/>
              <w:gridCol w:w="601"/>
              <w:gridCol w:w="1683"/>
            </w:tblGrid>
            <w:tr w:rsidR="00884B94" w:rsidRPr="00884B94">
              <w:trPr>
                <w:trHeight w:val="198"/>
                <w:jc w:val="center"/>
              </w:trPr>
              <w:tc>
                <w:tcPr>
                  <w:tcW w:w="634" w:type="dxa"/>
                  <w:tcBorders>
                    <w:top w:val="single" w:sz="12" w:space="0" w:color="auto"/>
                    <w:left w:val="nil"/>
                  </w:tcBorders>
                  <w:vAlign w:val="center"/>
                </w:tcPr>
                <w:p w:rsidR="00410FC8" w:rsidRPr="00884B94" w:rsidRDefault="00E756E2">
                  <w:pPr>
                    <w:snapToGrid w:val="0"/>
                    <w:spacing w:line="240" w:lineRule="auto"/>
                    <w:jc w:val="center"/>
                    <w:rPr>
                      <w:b/>
                      <w:bCs/>
                      <w:sz w:val="21"/>
                      <w:szCs w:val="21"/>
                    </w:rPr>
                  </w:pPr>
                  <w:r w:rsidRPr="00884B94">
                    <w:rPr>
                      <w:b/>
                      <w:bCs/>
                      <w:sz w:val="21"/>
                      <w:szCs w:val="21"/>
                    </w:rPr>
                    <w:t>危险废物名称</w:t>
                  </w:r>
                </w:p>
              </w:tc>
              <w:tc>
                <w:tcPr>
                  <w:tcW w:w="704"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危险废物类别</w:t>
                  </w:r>
                </w:p>
              </w:tc>
              <w:tc>
                <w:tcPr>
                  <w:tcW w:w="1196"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危险废物代码</w:t>
                  </w:r>
                </w:p>
              </w:tc>
              <w:tc>
                <w:tcPr>
                  <w:tcW w:w="871"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产生量（</w:t>
                  </w:r>
                  <w:r w:rsidRPr="00884B94">
                    <w:rPr>
                      <w:b/>
                      <w:bCs/>
                      <w:sz w:val="21"/>
                      <w:szCs w:val="21"/>
                    </w:rPr>
                    <w:t>t/a</w:t>
                  </w:r>
                  <w:r w:rsidRPr="00884B94">
                    <w:rPr>
                      <w:b/>
                      <w:bCs/>
                      <w:sz w:val="21"/>
                      <w:szCs w:val="21"/>
                    </w:rPr>
                    <w:t>）</w:t>
                  </w:r>
                </w:p>
              </w:tc>
              <w:tc>
                <w:tcPr>
                  <w:tcW w:w="577"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产生工序</w:t>
                  </w:r>
                </w:p>
              </w:tc>
              <w:tc>
                <w:tcPr>
                  <w:tcW w:w="528"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形态</w:t>
                  </w:r>
                </w:p>
              </w:tc>
              <w:tc>
                <w:tcPr>
                  <w:tcW w:w="528"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主要成分</w:t>
                  </w:r>
                </w:p>
              </w:tc>
              <w:tc>
                <w:tcPr>
                  <w:tcW w:w="746"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有害成分</w:t>
                  </w:r>
                </w:p>
              </w:tc>
              <w:tc>
                <w:tcPr>
                  <w:tcW w:w="602" w:type="dxa"/>
                  <w:tcBorders>
                    <w:top w:val="single" w:sz="12" w:space="0" w:color="auto"/>
                  </w:tcBorders>
                  <w:vAlign w:val="center"/>
                </w:tcPr>
                <w:p w:rsidR="00410FC8" w:rsidRPr="00884B94" w:rsidRDefault="00E756E2">
                  <w:pPr>
                    <w:snapToGrid w:val="0"/>
                    <w:spacing w:line="240" w:lineRule="auto"/>
                    <w:jc w:val="center"/>
                    <w:rPr>
                      <w:b/>
                      <w:bCs/>
                      <w:sz w:val="21"/>
                      <w:szCs w:val="21"/>
                    </w:rPr>
                  </w:pPr>
                  <w:proofErr w:type="gramStart"/>
                  <w:r w:rsidRPr="00884B94">
                    <w:rPr>
                      <w:b/>
                      <w:bCs/>
                      <w:sz w:val="21"/>
                      <w:szCs w:val="21"/>
                    </w:rPr>
                    <w:t>产废周期</w:t>
                  </w:r>
                  <w:proofErr w:type="gramEnd"/>
                </w:p>
              </w:tc>
              <w:tc>
                <w:tcPr>
                  <w:tcW w:w="601" w:type="dxa"/>
                  <w:tcBorders>
                    <w:top w:val="single" w:sz="12" w:space="0" w:color="auto"/>
                  </w:tcBorders>
                  <w:vAlign w:val="center"/>
                </w:tcPr>
                <w:p w:rsidR="00410FC8" w:rsidRPr="00884B94" w:rsidRDefault="00E756E2">
                  <w:pPr>
                    <w:snapToGrid w:val="0"/>
                    <w:spacing w:line="240" w:lineRule="auto"/>
                    <w:jc w:val="center"/>
                    <w:rPr>
                      <w:b/>
                      <w:bCs/>
                      <w:sz w:val="21"/>
                      <w:szCs w:val="21"/>
                    </w:rPr>
                  </w:pPr>
                  <w:r w:rsidRPr="00884B94">
                    <w:rPr>
                      <w:b/>
                      <w:bCs/>
                      <w:sz w:val="21"/>
                      <w:szCs w:val="21"/>
                    </w:rPr>
                    <w:t>危险特性</w:t>
                  </w:r>
                </w:p>
              </w:tc>
              <w:tc>
                <w:tcPr>
                  <w:tcW w:w="1683" w:type="dxa"/>
                  <w:tcBorders>
                    <w:top w:val="single" w:sz="12" w:space="0" w:color="auto"/>
                    <w:right w:val="nil"/>
                  </w:tcBorders>
                  <w:vAlign w:val="center"/>
                </w:tcPr>
                <w:p w:rsidR="00410FC8" w:rsidRPr="00884B94" w:rsidRDefault="00E756E2">
                  <w:pPr>
                    <w:snapToGrid w:val="0"/>
                    <w:spacing w:line="240" w:lineRule="auto"/>
                    <w:jc w:val="center"/>
                    <w:rPr>
                      <w:b/>
                      <w:bCs/>
                      <w:sz w:val="21"/>
                      <w:szCs w:val="21"/>
                    </w:rPr>
                  </w:pPr>
                  <w:r w:rsidRPr="00884B94">
                    <w:rPr>
                      <w:b/>
                      <w:bCs/>
                      <w:sz w:val="21"/>
                      <w:szCs w:val="21"/>
                    </w:rPr>
                    <w:t>污染防治措施</w:t>
                  </w:r>
                </w:p>
              </w:tc>
            </w:tr>
            <w:tr w:rsidR="00884B94" w:rsidRPr="00884B94">
              <w:trPr>
                <w:trHeight w:val="48"/>
                <w:jc w:val="center"/>
              </w:trPr>
              <w:tc>
                <w:tcPr>
                  <w:tcW w:w="634" w:type="dxa"/>
                  <w:tcBorders>
                    <w:left w:val="nil"/>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bCs/>
                      <w:sz w:val="21"/>
                      <w:szCs w:val="21"/>
                    </w:rPr>
                    <w:t>废润滑油</w:t>
                  </w:r>
                </w:p>
              </w:tc>
              <w:tc>
                <w:tcPr>
                  <w:tcW w:w="704" w:type="dxa"/>
                  <w:tcBorders>
                    <w:bottom w:val="single" w:sz="12" w:space="0" w:color="auto"/>
                  </w:tcBorders>
                  <w:vAlign w:val="center"/>
                </w:tcPr>
                <w:p w:rsidR="00410FC8" w:rsidRPr="00884B94" w:rsidRDefault="00E756E2">
                  <w:pPr>
                    <w:adjustRightInd w:val="0"/>
                    <w:snapToGrid w:val="0"/>
                    <w:spacing w:line="240" w:lineRule="auto"/>
                    <w:jc w:val="center"/>
                    <w:rPr>
                      <w:sz w:val="21"/>
                      <w:szCs w:val="21"/>
                    </w:rPr>
                  </w:pPr>
                  <w:r w:rsidRPr="00884B94">
                    <w:rPr>
                      <w:rFonts w:hint="eastAsia"/>
                      <w:sz w:val="21"/>
                      <w:szCs w:val="21"/>
                    </w:rPr>
                    <w:t>HW</w:t>
                  </w:r>
                </w:p>
                <w:p w:rsidR="00410FC8" w:rsidRPr="00884B94" w:rsidRDefault="00E756E2">
                  <w:pPr>
                    <w:adjustRightInd w:val="0"/>
                    <w:snapToGrid w:val="0"/>
                    <w:spacing w:line="240" w:lineRule="auto"/>
                    <w:jc w:val="center"/>
                    <w:rPr>
                      <w:bCs/>
                      <w:sz w:val="21"/>
                      <w:szCs w:val="21"/>
                    </w:rPr>
                  </w:pPr>
                  <w:r w:rsidRPr="00884B94">
                    <w:rPr>
                      <w:rFonts w:hint="eastAsia"/>
                      <w:sz w:val="21"/>
                      <w:szCs w:val="21"/>
                    </w:rPr>
                    <w:t>08</w:t>
                  </w:r>
                </w:p>
              </w:tc>
              <w:tc>
                <w:tcPr>
                  <w:tcW w:w="1196" w:type="dxa"/>
                  <w:tcBorders>
                    <w:bottom w:val="single" w:sz="12" w:space="0" w:color="auto"/>
                  </w:tcBorders>
                  <w:vAlign w:val="center"/>
                </w:tcPr>
                <w:p w:rsidR="00410FC8" w:rsidRPr="00884B94" w:rsidRDefault="00E756E2">
                  <w:pPr>
                    <w:adjustRightInd w:val="0"/>
                    <w:snapToGrid w:val="0"/>
                    <w:spacing w:line="240" w:lineRule="auto"/>
                    <w:jc w:val="center"/>
                    <w:rPr>
                      <w:bCs/>
                      <w:sz w:val="21"/>
                      <w:szCs w:val="21"/>
                    </w:rPr>
                  </w:pPr>
                  <w:r w:rsidRPr="00884B94">
                    <w:rPr>
                      <w:rFonts w:hint="eastAsia"/>
                      <w:sz w:val="21"/>
                      <w:szCs w:val="21"/>
                    </w:rPr>
                    <w:t>900-214-08</w:t>
                  </w:r>
                </w:p>
              </w:tc>
              <w:tc>
                <w:tcPr>
                  <w:tcW w:w="871"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bCs/>
                      <w:sz w:val="21"/>
                      <w:szCs w:val="21"/>
                    </w:rPr>
                    <w:t>0.05</w:t>
                  </w:r>
                </w:p>
              </w:tc>
              <w:tc>
                <w:tcPr>
                  <w:tcW w:w="577"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bCs/>
                      <w:sz w:val="21"/>
                      <w:szCs w:val="21"/>
                    </w:rPr>
                    <w:t>设备润滑</w:t>
                  </w:r>
                </w:p>
              </w:tc>
              <w:tc>
                <w:tcPr>
                  <w:tcW w:w="528"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bCs/>
                      <w:sz w:val="21"/>
                      <w:szCs w:val="21"/>
                    </w:rPr>
                    <w:t>固态</w:t>
                  </w:r>
                </w:p>
              </w:tc>
              <w:tc>
                <w:tcPr>
                  <w:tcW w:w="528"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sz w:val="21"/>
                      <w:szCs w:val="21"/>
                    </w:rPr>
                    <w:t>矿物油</w:t>
                  </w:r>
                </w:p>
              </w:tc>
              <w:tc>
                <w:tcPr>
                  <w:tcW w:w="746"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sz w:val="21"/>
                      <w:szCs w:val="21"/>
                    </w:rPr>
                    <w:t>矿物油</w:t>
                  </w:r>
                </w:p>
              </w:tc>
              <w:tc>
                <w:tcPr>
                  <w:tcW w:w="602"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rFonts w:hint="eastAsia"/>
                      <w:bCs/>
                      <w:sz w:val="21"/>
                      <w:szCs w:val="21"/>
                    </w:rPr>
                    <w:t>半年</w:t>
                  </w:r>
                </w:p>
              </w:tc>
              <w:tc>
                <w:tcPr>
                  <w:tcW w:w="601" w:type="dxa"/>
                  <w:tcBorders>
                    <w:bottom w:val="single" w:sz="12" w:space="0" w:color="auto"/>
                  </w:tcBorders>
                  <w:vAlign w:val="center"/>
                </w:tcPr>
                <w:p w:rsidR="00410FC8" w:rsidRPr="00884B94" w:rsidRDefault="00E756E2">
                  <w:pPr>
                    <w:snapToGrid w:val="0"/>
                    <w:spacing w:line="240" w:lineRule="auto"/>
                    <w:jc w:val="center"/>
                    <w:rPr>
                      <w:bCs/>
                      <w:sz w:val="21"/>
                      <w:szCs w:val="21"/>
                    </w:rPr>
                  </w:pPr>
                  <w:r w:rsidRPr="00884B94">
                    <w:rPr>
                      <w:bCs/>
                      <w:sz w:val="21"/>
                      <w:szCs w:val="21"/>
                    </w:rPr>
                    <w:t>T</w:t>
                  </w:r>
                  <w:r w:rsidRPr="00884B94">
                    <w:rPr>
                      <w:rStyle w:val="ae"/>
                      <w:rFonts w:hint="eastAsia"/>
                    </w:rPr>
                    <w:t>、</w:t>
                  </w:r>
                  <w:r w:rsidRPr="00884B94">
                    <w:rPr>
                      <w:rStyle w:val="ae"/>
                      <w:rFonts w:hint="eastAsia"/>
                    </w:rPr>
                    <w:t>I</w:t>
                  </w:r>
                </w:p>
              </w:tc>
              <w:tc>
                <w:tcPr>
                  <w:tcW w:w="1683" w:type="dxa"/>
                  <w:tcBorders>
                    <w:bottom w:val="single" w:sz="12" w:space="0" w:color="auto"/>
                    <w:right w:val="nil"/>
                  </w:tcBorders>
                  <w:vAlign w:val="center"/>
                </w:tcPr>
                <w:p w:rsidR="00410FC8" w:rsidRPr="00884B94" w:rsidRDefault="00E756E2">
                  <w:pPr>
                    <w:snapToGrid w:val="0"/>
                    <w:spacing w:line="240" w:lineRule="auto"/>
                    <w:jc w:val="center"/>
                    <w:rPr>
                      <w:bCs/>
                      <w:sz w:val="21"/>
                      <w:szCs w:val="21"/>
                    </w:rPr>
                  </w:pPr>
                  <w:r w:rsidRPr="00884B94">
                    <w:rPr>
                      <w:bCs/>
                      <w:sz w:val="21"/>
                      <w:szCs w:val="21"/>
                    </w:rPr>
                    <w:t>贮存于</w:t>
                  </w:r>
                  <w:proofErr w:type="gramStart"/>
                  <w:r w:rsidRPr="00884B94">
                    <w:rPr>
                      <w:rFonts w:hint="eastAsia"/>
                      <w:bCs/>
                      <w:sz w:val="21"/>
                      <w:szCs w:val="21"/>
                    </w:rPr>
                    <w:t>井</w:t>
                  </w:r>
                  <w:r w:rsidRPr="00884B94">
                    <w:rPr>
                      <w:bCs/>
                      <w:sz w:val="21"/>
                      <w:szCs w:val="21"/>
                    </w:rPr>
                    <w:t>区危废</w:t>
                  </w:r>
                  <w:r w:rsidRPr="00884B94">
                    <w:rPr>
                      <w:rFonts w:hint="eastAsia"/>
                      <w:bCs/>
                      <w:sz w:val="21"/>
                      <w:szCs w:val="21"/>
                    </w:rPr>
                    <w:t>暂存</w:t>
                  </w:r>
                  <w:proofErr w:type="gramEnd"/>
                  <w:r w:rsidRPr="00884B94">
                    <w:rPr>
                      <w:rFonts w:hint="eastAsia"/>
                      <w:bCs/>
                      <w:sz w:val="21"/>
                      <w:szCs w:val="21"/>
                    </w:rPr>
                    <w:t>点</w:t>
                  </w:r>
                  <w:r w:rsidRPr="00884B94">
                    <w:rPr>
                      <w:bCs/>
                      <w:sz w:val="21"/>
                      <w:szCs w:val="21"/>
                    </w:rPr>
                    <w:t>，</w:t>
                  </w:r>
                  <w:r w:rsidRPr="00884B94">
                    <w:rPr>
                      <w:rFonts w:hint="eastAsia"/>
                      <w:bCs/>
                      <w:sz w:val="21"/>
                      <w:szCs w:val="21"/>
                    </w:rPr>
                    <w:t>定期</w:t>
                  </w:r>
                  <w:proofErr w:type="gramStart"/>
                  <w:r w:rsidRPr="00884B94">
                    <w:rPr>
                      <w:rFonts w:hint="eastAsia"/>
                      <w:bCs/>
                      <w:sz w:val="21"/>
                      <w:szCs w:val="21"/>
                    </w:rPr>
                    <w:t>交由</w:t>
                  </w:r>
                  <w:r w:rsidRPr="00884B94">
                    <w:rPr>
                      <w:bCs/>
                      <w:sz w:val="21"/>
                      <w:szCs w:val="21"/>
                    </w:rPr>
                    <w:t>危废资质</w:t>
                  </w:r>
                  <w:proofErr w:type="gramEnd"/>
                  <w:r w:rsidRPr="00884B94">
                    <w:rPr>
                      <w:bCs/>
                      <w:sz w:val="21"/>
                      <w:szCs w:val="21"/>
                    </w:rPr>
                    <w:t>单位处置</w:t>
                  </w:r>
                </w:p>
              </w:tc>
            </w:tr>
          </w:tbl>
          <w:p w:rsidR="00410FC8" w:rsidRPr="00884B94" w:rsidRDefault="00410FC8">
            <w:pPr>
              <w:pStyle w:val="a0"/>
              <w:ind w:firstLine="480"/>
              <w:rPr>
                <w:bCs/>
              </w:rPr>
            </w:pPr>
          </w:p>
          <w:p w:rsidR="00410FC8" w:rsidRPr="00884B94" w:rsidRDefault="00410FC8">
            <w:pPr>
              <w:pStyle w:val="a0"/>
              <w:ind w:firstLineChars="0" w:firstLine="0"/>
            </w:pPr>
          </w:p>
        </w:tc>
      </w:tr>
    </w:tbl>
    <w:p w:rsidR="001F6ED7" w:rsidRPr="00884B94" w:rsidRDefault="001F6ED7" w:rsidP="00615090">
      <w:pPr>
        <w:ind w:firstLineChars="200" w:firstLine="480"/>
      </w:pPr>
    </w:p>
    <w:p w:rsidR="001F6ED7" w:rsidRPr="00884B94" w:rsidRDefault="001F6ED7" w:rsidP="001F6ED7">
      <w:pPr>
        <w:rPr>
          <w:kern w:val="44"/>
          <w:sz w:val="28"/>
          <w:szCs w:val="44"/>
        </w:rPr>
      </w:pPr>
      <w:r w:rsidRPr="00884B94">
        <w:br w:type="page"/>
      </w:r>
    </w:p>
    <w:p w:rsidR="00410FC8" w:rsidRPr="00884B94" w:rsidRDefault="00E756E2" w:rsidP="00B1792F">
      <w:pPr>
        <w:pStyle w:val="1"/>
        <w:spacing w:before="156" w:after="156"/>
        <w:ind w:firstLineChars="0" w:firstLine="0"/>
      </w:pPr>
      <w:r w:rsidRPr="00884B94">
        <w:rPr>
          <w:rFonts w:hint="eastAsia"/>
        </w:rPr>
        <w:lastRenderedPageBreak/>
        <w:t>六、项目主要污染物产生及预计排放情况</w:t>
      </w:r>
    </w:p>
    <w:tbl>
      <w:tblPr>
        <w:tblStyle w:val="ac"/>
        <w:tblW w:w="9286" w:type="dxa"/>
        <w:tblLayout w:type="fixed"/>
        <w:tblLook w:val="04A0" w:firstRow="1" w:lastRow="0" w:firstColumn="1" w:lastColumn="0" w:noHBand="0" w:noVBand="1"/>
      </w:tblPr>
      <w:tblGrid>
        <w:gridCol w:w="1105"/>
        <w:gridCol w:w="1987"/>
        <w:gridCol w:w="1549"/>
        <w:gridCol w:w="1549"/>
        <w:gridCol w:w="1549"/>
        <w:gridCol w:w="1547"/>
      </w:tblGrid>
      <w:tr w:rsidR="00884B94" w:rsidRPr="00884B94">
        <w:tc>
          <w:tcPr>
            <w:tcW w:w="1105" w:type="dxa"/>
            <w:vAlign w:val="center"/>
          </w:tcPr>
          <w:p w:rsidR="00410FC8" w:rsidRPr="00884B94" w:rsidRDefault="00E756E2">
            <w:pPr>
              <w:jc w:val="center"/>
              <w:rPr>
                <w:b/>
              </w:rPr>
            </w:pPr>
            <w:r w:rsidRPr="00884B94">
              <w:rPr>
                <w:rFonts w:hint="eastAsia"/>
                <w:b/>
              </w:rPr>
              <w:t>种类</w:t>
            </w:r>
          </w:p>
        </w:tc>
        <w:tc>
          <w:tcPr>
            <w:tcW w:w="1987" w:type="dxa"/>
            <w:vAlign w:val="center"/>
          </w:tcPr>
          <w:p w:rsidR="00410FC8" w:rsidRPr="00884B94" w:rsidRDefault="00E756E2">
            <w:pPr>
              <w:jc w:val="center"/>
              <w:rPr>
                <w:b/>
              </w:rPr>
            </w:pPr>
            <w:r w:rsidRPr="00884B94">
              <w:rPr>
                <w:rFonts w:hint="eastAsia"/>
                <w:b/>
              </w:rPr>
              <w:t>排放源</w:t>
            </w:r>
          </w:p>
        </w:tc>
        <w:tc>
          <w:tcPr>
            <w:tcW w:w="1549" w:type="dxa"/>
            <w:vAlign w:val="center"/>
          </w:tcPr>
          <w:p w:rsidR="00410FC8" w:rsidRPr="00884B94" w:rsidRDefault="00E756E2">
            <w:pPr>
              <w:jc w:val="center"/>
              <w:rPr>
                <w:b/>
              </w:rPr>
            </w:pPr>
            <w:r w:rsidRPr="00884B94">
              <w:rPr>
                <w:rFonts w:hint="eastAsia"/>
                <w:b/>
              </w:rPr>
              <w:t>污染物名称</w:t>
            </w:r>
          </w:p>
        </w:tc>
        <w:tc>
          <w:tcPr>
            <w:tcW w:w="1549" w:type="dxa"/>
            <w:vAlign w:val="center"/>
          </w:tcPr>
          <w:p w:rsidR="00410FC8" w:rsidRPr="00884B94" w:rsidRDefault="00E756E2">
            <w:pPr>
              <w:jc w:val="center"/>
              <w:rPr>
                <w:b/>
              </w:rPr>
            </w:pPr>
            <w:r w:rsidRPr="00884B94">
              <w:rPr>
                <w:rFonts w:hint="eastAsia"/>
                <w:b/>
              </w:rPr>
              <w:t>产生量（</w:t>
            </w:r>
            <w:r w:rsidRPr="00884B94">
              <w:rPr>
                <w:rFonts w:hint="eastAsia"/>
                <w:b/>
              </w:rPr>
              <w:t>t/a</w:t>
            </w:r>
            <w:r w:rsidRPr="00884B94">
              <w:rPr>
                <w:rFonts w:hint="eastAsia"/>
                <w:b/>
              </w:rPr>
              <w:t>）</w:t>
            </w:r>
          </w:p>
        </w:tc>
        <w:tc>
          <w:tcPr>
            <w:tcW w:w="1549" w:type="dxa"/>
            <w:vAlign w:val="center"/>
          </w:tcPr>
          <w:p w:rsidR="00410FC8" w:rsidRPr="00884B94" w:rsidRDefault="00E756E2">
            <w:pPr>
              <w:jc w:val="center"/>
              <w:rPr>
                <w:b/>
              </w:rPr>
            </w:pPr>
            <w:r w:rsidRPr="00884B94">
              <w:rPr>
                <w:rFonts w:hint="eastAsia"/>
                <w:b/>
              </w:rPr>
              <w:t>排放量（</w:t>
            </w:r>
            <w:r w:rsidRPr="00884B94">
              <w:rPr>
                <w:rFonts w:hint="eastAsia"/>
                <w:b/>
              </w:rPr>
              <w:t>t/a</w:t>
            </w:r>
            <w:r w:rsidRPr="00884B94">
              <w:rPr>
                <w:rFonts w:hint="eastAsia"/>
                <w:b/>
              </w:rPr>
              <w:t>）</w:t>
            </w:r>
          </w:p>
        </w:tc>
        <w:tc>
          <w:tcPr>
            <w:tcW w:w="1547" w:type="dxa"/>
            <w:vAlign w:val="center"/>
          </w:tcPr>
          <w:p w:rsidR="00410FC8" w:rsidRPr="00884B94" w:rsidRDefault="00E756E2">
            <w:pPr>
              <w:jc w:val="center"/>
              <w:rPr>
                <w:b/>
              </w:rPr>
            </w:pPr>
            <w:r w:rsidRPr="00884B94">
              <w:rPr>
                <w:rFonts w:hint="eastAsia"/>
                <w:b/>
              </w:rPr>
              <w:t>排放去向</w:t>
            </w:r>
          </w:p>
        </w:tc>
      </w:tr>
      <w:tr w:rsidR="00884B94" w:rsidRPr="00884B94">
        <w:tc>
          <w:tcPr>
            <w:tcW w:w="1105" w:type="dxa"/>
            <w:vAlign w:val="center"/>
          </w:tcPr>
          <w:p w:rsidR="00410FC8" w:rsidRPr="00884B94" w:rsidRDefault="00E756E2">
            <w:pPr>
              <w:jc w:val="center"/>
              <w:rPr>
                <w:sz w:val="21"/>
                <w:szCs w:val="21"/>
              </w:rPr>
            </w:pPr>
            <w:r w:rsidRPr="00884B94">
              <w:rPr>
                <w:rFonts w:hint="eastAsia"/>
                <w:sz w:val="21"/>
                <w:szCs w:val="21"/>
              </w:rPr>
              <w:t>大气污染物</w:t>
            </w:r>
          </w:p>
        </w:tc>
        <w:tc>
          <w:tcPr>
            <w:tcW w:w="1987" w:type="dxa"/>
            <w:vAlign w:val="center"/>
          </w:tcPr>
          <w:p w:rsidR="00410FC8" w:rsidRPr="00884B94" w:rsidRDefault="00E756E2">
            <w:pPr>
              <w:jc w:val="center"/>
              <w:rPr>
                <w:sz w:val="21"/>
                <w:szCs w:val="21"/>
              </w:rPr>
            </w:pPr>
            <w:r w:rsidRPr="00884B94">
              <w:rPr>
                <w:rFonts w:hint="eastAsia"/>
                <w:sz w:val="21"/>
                <w:szCs w:val="21"/>
              </w:rPr>
              <w:t>运输扬尘</w:t>
            </w:r>
          </w:p>
        </w:tc>
        <w:tc>
          <w:tcPr>
            <w:tcW w:w="1549" w:type="dxa"/>
            <w:vAlign w:val="center"/>
          </w:tcPr>
          <w:p w:rsidR="00410FC8" w:rsidRPr="00884B94" w:rsidRDefault="00E756E2">
            <w:pPr>
              <w:jc w:val="center"/>
              <w:rPr>
                <w:sz w:val="21"/>
                <w:szCs w:val="21"/>
              </w:rPr>
            </w:pPr>
            <w:r w:rsidRPr="00884B94">
              <w:rPr>
                <w:rFonts w:hint="eastAsia"/>
                <w:sz w:val="21"/>
                <w:szCs w:val="21"/>
              </w:rPr>
              <w:t>粉尘</w:t>
            </w:r>
          </w:p>
        </w:tc>
        <w:tc>
          <w:tcPr>
            <w:tcW w:w="1549" w:type="dxa"/>
            <w:vAlign w:val="center"/>
          </w:tcPr>
          <w:p w:rsidR="00410FC8" w:rsidRPr="00884B94" w:rsidRDefault="00E756E2">
            <w:pPr>
              <w:jc w:val="center"/>
              <w:rPr>
                <w:sz w:val="21"/>
                <w:szCs w:val="21"/>
              </w:rPr>
            </w:pPr>
            <w:r w:rsidRPr="00884B94">
              <w:rPr>
                <w:rFonts w:hint="eastAsia"/>
                <w:sz w:val="21"/>
                <w:szCs w:val="21"/>
              </w:rPr>
              <w:t>0.0033t/a</w:t>
            </w:r>
          </w:p>
        </w:tc>
        <w:tc>
          <w:tcPr>
            <w:tcW w:w="1549" w:type="dxa"/>
            <w:vAlign w:val="center"/>
          </w:tcPr>
          <w:p w:rsidR="00410FC8" w:rsidRPr="00884B94" w:rsidRDefault="00E756E2">
            <w:pPr>
              <w:jc w:val="center"/>
              <w:rPr>
                <w:sz w:val="21"/>
                <w:szCs w:val="21"/>
              </w:rPr>
            </w:pPr>
            <w:r w:rsidRPr="00884B94">
              <w:rPr>
                <w:rFonts w:hint="eastAsia"/>
                <w:sz w:val="21"/>
                <w:szCs w:val="21"/>
              </w:rPr>
              <w:t>0.0033t/a</w:t>
            </w:r>
          </w:p>
        </w:tc>
        <w:tc>
          <w:tcPr>
            <w:tcW w:w="1547" w:type="dxa"/>
            <w:vAlign w:val="center"/>
          </w:tcPr>
          <w:p w:rsidR="00410FC8" w:rsidRPr="00884B94" w:rsidRDefault="00E756E2">
            <w:pPr>
              <w:jc w:val="center"/>
              <w:rPr>
                <w:sz w:val="21"/>
                <w:szCs w:val="21"/>
              </w:rPr>
            </w:pPr>
            <w:r w:rsidRPr="00884B94">
              <w:rPr>
                <w:rFonts w:hint="eastAsia"/>
                <w:sz w:val="21"/>
                <w:szCs w:val="21"/>
              </w:rPr>
              <w:t>大气环境</w:t>
            </w:r>
          </w:p>
        </w:tc>
      </w:tr>
      <w:tr w:rsidR="00884B94" w:rsidRPr="00884B94">
        <w:tc>
          <w:tcPr>
            <w:tcW w:w="1105" w:type="dxa"/>
            <w:vAlign w:val="center"/>
          </w:tcPr>
          <w:p w:rsidR="00410FC8" w:rsidRPr="00884B94" w:rsidRDefault="00E756E2">
            <w:pPr>
              <w:jc w:val="center"/>
              <w:rPr>
                <w:sz w:val="21"/>
                <w:szCs w:val="21"/>
              </w:rPr>
            </w:pPr>
            <w:r w:rsidRPr="00884B94">
              <w:rPr>
                <w:rFonts w:hint="eastAsia"/>
                <w:sz w:val="21"/>
                <w:szCs w:val="21"/>
              </w:rPr>
              <w:t>固体废弃物</w:t>
            </w:r>
          </w:p>
        </w:tc>
        <w:tc>
          <w:tcPr>
            <w:tcW w:w="1987" w:type="dxa"/>
            <w:vAlign w:val="center"/>
          </w:tcPr>
          <w:p w:rsidR="00410FC8" w:rsidRPr="00884B94" w:rsidRDefault="00E756E2">
            <w:pPr>
              <w:jc w:val="center"/>
              <w:rPr>
                <w:sz w:val="21"/>
                <w:szCs w:val="21"/>
              </w:rPr>
            </w:pPr>
            <w:r w:rsidRPr="00884B94">
              <w:rPr>
                <w:rFonts w:hint="eastAsia"/>
                <w:sz w:val="21"/>
                <w:szCs w:val="21"/>
              </w:rPr>
              <w:t>设备维修</w:t>
            </w:r>
          </w:p>
        </w:tc>
        <w:tc>
          <w:tcPr>
            <w:tcW w:w="1549" w:type="dxa"/>
            <w:vAlign w:val="center"/>
          </w:tcPr>
          <w:p w:rsidR="00410FC8" w:rsidRPr="00884B94" w:rsidRDefault="00E756E2">
            <w:pPr>
              <w:jc w:val="center"/>
              <w:rPr>
                <w:sz w:val="21"/>
                <w:szCs w:val="21"/>
              </w:rPr>
            </w:pPr>
            <w:r w:rsidRPr="00884B94">
              <w:rPr>
                <w:rFonts w:hint="eastAsia"/>
                <w:sz w:val="21"/>
                <w:szCs w:val="21"/>
              </w:rPr>
              <w:t>废润滑油</w:t>
            </w:r>
          </w:p>
        </w:tc>
        <w:tc>
          <w:tcPr>
            <w:tcW w:w="1549" w:type="dxa"/>
            <w:vAlign w:val="center"/>
          </w:tcPr>
          <w:p w:rsidR="00410FC8" w:rsidRPr="00884B94" w:rsidRDefault="00E756E2">
            <w:pPr>
              <w:jc w:val="center"/>
              <w:rPr>
                <w:sz w:val="21"/>
                <w:szCs w:val="21"/>
              </w:rPr>
            </w:pPr>
            <w:r w:rsidRPr="00884B94">
              <w:rPr>
                <w:rFonts w:hint="eastAsia"/>
                <w:sz w:val="21"/>
                <w:szCs w:val="21"/>
              </w:rPr>
              <w:t>0.05</w:t>
            </w:r>
          </w:p>
        </w:tc>
        <w:tc>
          <w:tcPr>
            <w:tcW w:w="1549" w:type="dxa"/>
            <w:vAlign w:val="center"/>
          </w:tcPr>
          <w:p w:rsidR="00410FC8" w:rsidRPr="00884B94" w:rsidRDefault="00E756E2">
            <w:pPr>
              <w:jc w:val="center"/>
              <w:rPr>
                <w:sz w:val="21"/>
                <w:szCs w:val="21"/>
              </w:rPr>
            </w:pPr>
            <w:r w:rsidRPr="00884B94">
              <w:rPr>
                <w:rFonts w:hint="eastAsia"/>
                <w:sz w:val="21"/>
                <w:szCs w:val="21"/>
              </w:rPr>
              <w:t>/</w:t>
            </w:r>
          </w:p>
        </w:tc>
        <w:tc>
          <w:tcPr>
            <w:tcW w:w="1547" w:type="dxa"/>
            <w:vAlign w:val="center"/>
          </w:tcPr>
          <w:p w:rsidR="00410FC8" w:rsidRPr="00884B94" w:rsidRDefault="00E756E2">
            <w:pPr>
              <w:jc w:val="center"/>
              <w:rPr>
                <w:sz w:val="21"/>
                <w:szCs w:val="21"/>
              </w:rPr>
            </w:pPr>
            <w:r w:rsidRPr="00884B94">
              <w:rPr>
                <w:rFonts w:hint="eastAsia"/>
                <w:sz w:val="21"/>
                <w:szCs w:val="21"/>
              </w:rPr>
              <w:t>委托有资质单位处置</w:t>
            </w:r>
          </w:p>
        </w:tc>
      </w:tr>
      <w:tr w:rsidR="00884B94" w:rsidRPr="00884B94">
        <w:trPr>
          <w:trHeight w:val="916"/>
        </w:trPr>
        <w:tc>
          <w:tcPr>
            <w:tcW w:w="1105" w:type="dxa"/>
            <w:vAlign w:val="center"/>
          </w:tcPr>
          <w:p w:rsidR="00410FC8" w:rsidRPr="00884B94" w:rsidRDefault="00E756E2">
            <w:pPr>
              <w:jc w:val="center"/>
              <w:rPr>
                <w:sz w:val="21"/>
                <w:szCs w:val="21"/>
              </w:rPr>
            </w:pPr>
            <w:r w:rsidRPr="00884B94">
              <w:rPr>
                <w:rFonts w:hint="eastAsia"/>
                <w:sz w:val="21"/>
                <w:szCs w:val="21"/>
              </w:rPr>
              <w:t>噪声</w:t>
            </w:r>
          </w:p>
        </w:tc>
        <w:tc>
          <w:tcPr>
            <w:tcW w:w="8181" w:type="dxa"/>
            <w:gridSpan w:val="5"/>
            <w:vAlign w:val="center"/>
          </w:tcPr>
          <w:p w:rsidR="00410FC8" w:rsidRPr="00884B94" w:rsidRDefault="00E756E2">
            <w:pPr>
              <w:jc w:val="center"/>
              <w:rPr>
                <w:sz w:val="21"/>
                <w:szCs w:val="21"/>
              </w:rPr>
            </w:pPr>
            <w:r w:rsidRPr="00884B94">
              <w:rPr>
                <w:rFonts w:hint="eastAsia"/>
                <w:sz w:val="21"/>
                <w:szCs w:val="21"/>
              </w:rPr>
              <w:t>本项目主要噪声源为注入装置以及车辆运输过程中产生的噪声，噪声级约</w:t>
            </w:r>
            <w:r w:rsidRPr="00884B94">
              <w:rPr>
                <w:rFonts w:hint="eastAsia"/>
                <w:sz w:val="21"/>
                <w:szCs w:val="21"/>
              </w:rPr>
              <w:t>75~85dB</w:t>
            </w:r>
            <w:r w:rsidRPr="00884B94">
              <w:rPr>
                <w:rFonts w:hint="eastAsia"/>
                <w:sz w:val="21"/>
                <w:szCs w:val="21"/>
              </w:rPr>
              <w:t>（</w:t>
            </w:r>
            <w:r w:rsidRPr="00884B94">
              <w:rPr>
                <w:rFonts w:hint="eastAsia"/>
                <w:sz w:val="21"/>
                <w:szCs w:val="21"/>
              </w:rPr>
              <w:t>A</w:t>
            </w:r>
            <w:r w:rsidRPr="00884B94">
              <w:rPr>
                <w:rFonts w:hint="eastAsia"/>
                <w:sz w:val="21"/>
                <w:szCs w:val="21"/>
              </w:rPr>
              <w:t>），高噪声设备经过减震、隔声及距离衰减后，昼间厂界噪声影响值≤</w:t>
            </w:r>
            <w:r w:rsidRPr="00884B94">
              <w:rPr>
                <w:rFonts w:hint="eastAsia"/>
                <w:sz w:val="21"/>
                <w:szCs w:val="21"/>
              </w:rPr>
              <w:t>65dB</w:t>
            </w:r>
            <w:r w:rsidRPr="00884B94">
              <w:rPr>
                <w:rFonts w:hint="eastAsia"/>
                <w:sz w:val="21"/>
                <w:szCs w:val="21"/>
              </w:rPr>
              <w:t>（</w:t>
            </w:r>
            <w:r w:rsidRPr="00884B94">
              <w:rPr>
                <w:rFonts w:hint="eastAsia"/>
                <w:sz w:val="21"/>
                <w:szCs w:val="21"/>
              </w:rPr>
              <w:t>A</w:t>
            </w:r>
            <w:r w:rsidRPr="00884B94">
              <w:rPr>
                <w:rFonts w:hint="eastAsia"/>
                <w:sz w:val="21"/>
                <w:szCs w:val="21"/>
              </w:rPr>
              <w:t>），夜间厂界噪声影响值≤</w:t>
            </w:r>
            <w:r w:rsidRPr="00884B94">
              <w:rPr>
                <w:rFonts w:hint="eastAsia"/>
                <w:sz w:val="21"/>
                <w:szCs w:val="21"/>
              </w:rPr>
              <w:t>55dB</w:t>
            </w:r>
            <w:r w:rsidRPr="00884B94">
              <w:rPr>
                <w:rFonts w:hint="eastAsia"/>
                <w:sz w:val="21"/>
                <w:szCs w:val="21"/>
              </w:rPr>
              <w:t>（</w:t>
            </w:r>
            <w:r w:rsidRPr="00884B94">
              <w:rPr>
                <w:rFonts w:hint="eastAsia"/>
                <w:sz w:val="21"/>
                <w:szCs w:val="21"/>
              </w:rPr>
              <w:t>A</w:t>
            </w:r>
            <w:r w:rsidRPr="00884B94">
              <w:rPr>
                <w:rFonts w:hint="eastAsia"/>
                <w:sz w:val="21"/>
                <w:szCs w:val="21"/>
              </w:rPr>
              <w:t>）。</w:t>
            </w:r>
          </w:p>
        </w:tc>
      </w:tr>
      <w:tr w:rsidR="00884B94" w:rsidRPr="00884B94">
        <w:trPr>
          <w:trHeight w:val="2350"/>
        </w:trPr>
        <w:tc>
          <w:tcPr>
            <w:tcW w:w="9286" w:type="dxa"/>
            <w:gridSpan w:val="6"/>
          </w:tcPr>
          <w:p w:rsidR="00410FC8" w:rsidRPr="00884B94" w:rsidRDefault="00E756E2">
            <w:pPr>
              <w:rPr>
                <w:b/>
              </w:rPr>
            </w:pPr>
            <w:r w:rsidRPr="00884B94">
              <w:rPr>
                <w:rFonts w:hint="eastAsia"/>
                <w:b/>
              </w:rPr>
              <w:t>主要生态影响</w:t>
            </w:r>
          </w:p>
          <w:p w:rsidR="00410FC8" w:rsidRPr="00884B94" w:rsidRDefault="00E756E2">
            <w:pPr>
              <w:pStyle w:val="a0"/>
              <w:ind w:firstLine="480"/>
            </w:pPr>
            <w:r w:rsidRPr="00884B94">
              <w:rPr>
                <w:rFonts w:hint="eastAsia"/>
              </w:rPr>
              <w:t>本项目对植被的影响主要体现在施工期清理地表、机器辗压等过程。</w:t>
            </w:r>
          </w:p>
          <w:p w:rsidR="00410FC8" w:rsidRPr="00884B94" w:rsidRDefault="00E756E2">
            <w:pPr>
              <w:pStyle w:val="a0"/>
              <w:ind w:firstLine="480"/>
            </w:pPr>
            <w:r w:rsidRPr="00884B94">
              <w:rPr>
                <w:rFonts w:hint="eastAsia"/>
              </w:rPr>
              <w:t>项目所在地为江苏省苏北平原区。评价区内植被覆盖</w:t>
            </w:r>
            <w:proofErr w:type="gramStart"/>
            <w:r w:rsidRPr="00884B94">
              <w:rPr>
                <w:rFonts w:hint="eastAsia"/>
              </w:rPr>
              <w:t>度整体</w:t>
            </w:r>
            <w:proofErr w:type="gramEnd"/>
            <w:r w:rsidRPr="00884B94">
              <w:rPr>
                <w:rFonts w:hint="eastAsia"/>
              </w:rPr>
              <w:t>较高。由于长期垦殖，典型原生自然植被已不复存在，为次生植被和人工植被所代替。现场踏勘期间，项目所在位置未见《国家重点保护野生植物名录》（第一批、第二批）中重点保护野生植物及中国濒危珍稀植物，也没有古树名木分布。</w:t>
            </w: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Chars="0" w:firstLine="0"/>
            </w:pPr>
          </w:p>
          <w:p w:rsidR="00410FC8" w:rsidRPr="00884B94" w:rsidRDefault="00410FC8"/>
        </w:tc>
      </w:tr>
    </w:tbl>
    <w:p w:rsidR="00410FC8" w:rsidRPr="00884B94" w:rsidRDefault="00E756E2">
      <w:pPr>
        <w:widowControl/>
        <w:spacing w:line="240" w:lineRule="auto"/>
        <w:jc w:val="left"/>
      </w:pPr>
      <w:r w:rsidRPr="00884B94">
        <w:br w:type="page"/>
      </w:r>
    </w:p>
    <w:p w:rsidR="00410FC8" w:rsidRPr="00884B94" w:rsidRDefault="00E756E2" w:rsidP="007862D0">
      <w:pPr>
        <w:pStyle w:val="1"/>
        <w:spacing w:before="156" w:after="156"/>
        <w:ind w:firstLineChars="71"/>
      </w:pPr>
      <w:r w:rsidRPr="00884B94">
        <w:rPr>
          <w:rFonts w:hint="eastAsia"/>
        </w:rPr>
        <w:lastRenderedPageBreak/>
        <w:t>七、环境影响分析</w:t>
      </w:r>
    </w:p>
    <w:tbl>
      <w:tblPr>
        <w:tblStyle w:val="ac"/>
        <w:tblW w:w="9286" w:type="dxa"/>
        <w:tblLook w:val="04A0" w:firstRow="1" w:lastRow="0" w:firstColumn="1" w:lastColumn="0" w:noHBand="0" w:noVBand="1"/>
      </w:tblPr>
      <w:tblGrid>
        <w:gridCol w:w="9286"/>
      </w:tblGrid>
      <w:tr w:rsidR="00884B94" w:rsidRPr="00884B94" w:rsidTr="007E1D71">
        <w:tc>
          <w:tcPr>
            <w:tcW w:w="9286" w:type="dxa"/>
          </w:tcPr>
          <w:p w:rsidR="001F6ED7" w:rsidRPr="00884B94" w:rsidRDefault="001F6ED7" w:rsidP="001F6ED7">
            <w:pPr>
              <w:rPr>
                <w:b/>
                <w:szCs w:val="24"/>
              </w:rPr>
            </w:pPr>
            <w:r w:rsidRPr="00884B94">
              <w:rPr>
                <w:rFonts w:hint="eastAsia"/>
                <w:b/>
                <w:szCs w:val="24"/>
              </w:rPr>
              <w:t>施工期环境影响分析：</w:t>
            </w:r>
          </w:p>
          <w:p w:rsidR="001F6ED7" w:rsidRPr="00884B94" w:rsidRDefault="001F6ED7" w:rsidP="001F6ED7">
            <w:pPr>
              <w:pStyle w:val="Default"/>
              <w:snapToGrid w:val="0"/>
              <w:spacing w:line="360" w:lineRule="auto"/>
              <w:ind w:firstLineChars="200" w:firstLine="480"/>
              <w:jc w:val="both"/>
              <w:rPr>
                <w:color w:val="auto"/>
              </w:rPr>
            </w:pPr>
            <w:r w:rsidRPr="00884B94">
              <w:rPr>
                <w:rFonts w:hint="eastAsia"/>
                <w:color w:val="auto"/>
              </w:rPr>
              <w:t>一、大气环境影响分析</w:t>
            </w:r>
          </w:p>
          <w:p w:rsidR="001F6ED7" w:rsidRPr="00884B94" w:rsidRDefault="001F6ED7" w:rsidP="001F6ED7">
            <w:pPr>
              <w:pStyle w:val="Default"/>
              <w:snapToGrid w:val="0"/>
              <w:spacing w:line="360" w:lineRule="auto"/>
              <w:ind w:firstLineChars="200" w:firstLine="480"/>
              <w:jc w:val="both"/>
              <w:rPr>
                <w:color w:val="auto"/>
              </w:rPr>
            </w:pPr>
            <w:r w:rsidRPr="00884B94">
              <w:rPr>
                <w:rFonts w:hint="eastAsia"/>
                <w:color w:val="auto"/>
              </w:rPr>
              <w:t>项目施工期间产生的废气包括施工扬尘以及施工机械的尾气。施工粉尘主要来自设备的运输和使用，主要污染源为</w:t>
            </w:r>
            <w:r w:rsidRPr="00884B94">
              <w:rPr>
                <w:rFonts w:ascii="Times New Roman"/>
                <w:color w:val="auto"/>
              </w:rPr>
              <w:t>TSP</w:t>
            </w:r>
            <w:r w:rsidRPr="00884B94">
              <w:rPr>
                <w:rFonts w:hint="eastAsia"/>
                <w:color w:val="auto"/>
              </w:rPr>
              <w:t>，属无组织排放。</w:t>
            </w:r>
          </w:p>
          <w:p w:rsidR="001F6ED7" w:rsidRPr="00884B94" w:rsidRDefault="001F6ED7" w:rsidP="001F6ED7">
            <w:pPr>
              <w:pStyle w:val="Default"/>
              <w:snapToGrid w:val="0"/>
              <w:spacing w:line="360" w:lineRule="auto"/>
              <w:ind w:firstLineChars="200" w:firstLine="480"/>
              <w:jc w:val="both"/>
              <w:rPr>
                <w:color w:val="auto"/>
              </w:rPr>
            </w:pPr>
            <w:r w:rsidRPr="00884B94">
              <w:rPr>
                <w:rFonts w:hint="eastAsia"/>
                <w:color w:val="auto"/>
              </w:rPr>
              <w:t>建筑施工扬尘的影响范围在其下风向可达</w:t>
            </w:r>
            <w:r w:rsidRPr="00884B94">
              <w:rPr>
                <w:rFonts w:ascii="Times New Roman"/>
                <w:color w:val="auto"/>
              </w:rPr>
              <w:t>150</w:t>
            </w:r>
            <w:r w:rsidRPr="00884B94">
              <w:rPr>
                <w:rFonts w:hint="eastAsia"/>
                <w:color w:val="auto"/>
              </w:rPr>
              <w:t>米，为了进一步减小施工扬尘对环境的影响，建议施工单位进行文明施工，施工时边界应设置高度</w:t>
            </w:r>
            <w:r w:rsidRPr="00884B94">
              <w:rPr>
                <w:rFonts w:ascii="Times New Roman"/>
                <w:color w:val="auto"/>
              </w:rPr>
              <w:t>2.5m</w:t>
            </w:r>
            <w:r w:rsidRPr="00884B94">
              <w:rPr>
                <w:rFonts w:hint="eastAsia"/>
                <w:color w:val="auto"/>
              </w:rPr>
              <w:t>以上的围挡；加强建材物料、建筑垃圾的运输与管理；施工工地道路应保护清洁。另外，施工期间，相关配套设备安装会产生少量的焊接烟气，直接逸散至大气中，经过空气及绿化稀释后对环境无明显影响。</w:t>
            </w:r>
          </w:p>
          <w:p w:rsidR="001F6ED7" w:rsidRPr="00884B94" w:rsidRDefault="001F6ED7" w:rsidP="001F6ED7">
            <w:pPr>
              <w:snapToGrid w:val="0"/>
              <w:ind w:firstLineChars="200" w:firstLine="480"/>
            </w:pPr>
            <w:r w:rsidRPr="00884B94">
              <w:rPr>
                <w:rFonts w:hint="eastAsia"/>
              </w:rPr>
              <w:t>总之，施工区目前的空气环境质量较好，大气稀释能力和环境容量都比较大，不会对当地的大气环境产生明显的影响。施工期的活动属短期行为，随着施工的结束，大量施工人员、生产设施撤离，施工场地将得到恢复。环境空气质量将恢复到原有水平。</w:t>
            </w:r>
          </w:p>
          <w:p w:rsidR="001F6ED7" w:rsidRPr="00884B94" w:rsidRDefault="001F6ED7" w:rsidP="001F6ED7">
            <w:pPr>
              <w:snapToGrid w:val="0"/>
              <w:ind w:firstLineChars="200" w:firstLine="480"/>
            </w:pPr>
            <w:r w:rsidRPr="00884B94">
              <w:rPr>
                <w:rFonts w:hint="eastAsia"/>
              </w:rPr>
              <w:t>二、水环境影响分析</w:t>
            </w:r>
          </w:p>
          <w:p w:rsidR="001F6ED7" w:rsidRPr="00884B94" w:rsidRDefault="001F6ED7" w:rsidP="001F6ED7">
            <w:pPr>
              <w:snapToGrid w:val="0"/>
              <w:ind w:firstLineChars="200" w:firstLine="480"/>
            </w:pPr>
            <w:r w:rsidRPr="00884B94">
              <w:rPr>
                <w:rFonts w:hint="eastAsia"/>
              </w:rPr>
              <w:t>施工期产生的污水主要包括施工生产废水及施工人员的生活污水。施工废水中一般含有较高浓度的悬浮物和少量的油类物质，而有机物的含量很少，可以通过简单沉淀隔油处理后回用于机械设备和车辆冲洗以及施工场地洒水降尘，实现施工废水的零排放，这样施工废水不会对周围水环境产生明显影响。</w:t>
            </w:r>
          </w:p>
          <w:p w:rsidR="001F6ED7" w:rsidRPr="00884B94" w:rsidRDefault="001F6ED7" w:rsidP="001F6ED7">
            <w:pPr>
              <w:snapToGrid w:val="0"/>
              <w:ind w:firstLineChars="200" w:firstLine="480"/>
            </w:pPr>
            <w:r w:rsidRPr="00884B94">
              <w:rPr>
                <w:rFonts w:hint="eastAsia"/>
              </w:rPr>
              <w:t>采取以上措施，施工期产生的废水将对周围水环境无明显影响。</w:t>
            </w:r>
          </w:p>
          <w:p w:rsidR="001F6ED7" w:rsidRPr="00884B94" w:rsidRDefault="001F6ED7" w:rsidP="001F6ED7">
            <w:pPr>
              <w:snapToGrid w:val="0"/>
              <w:ind w:firstLineChars="200" w:firstLine="480"/>
            </w:pPr>
            <w:r w:rsidRPr="00884B94">
              <w:rPr>
                <w:rFonts w:hint="eastAsia"/>
              </w:rPr>
              <w:t>三、声环境影响分析</w:t>
            </w:r>
          </w:p>
          <w:p w:rsidR="001F6ED7" w:rsidRPr="00884B94" w:rsidRDefault="001F6ED7" w:rsidP="001F6ED7">
            <w:pPr>
              <w:snapToGrid w:val="0"/>
              <w:ind w:firstLineChars="200" w:firstLine="480"/>
            </w:pPr>
            <w:r w:rsidRPr="00884B94">
              <w:rPr>
                <w:rFonts w:hint="eastAsia"/>
              </w:rPr>
              <w:t>施工期噪声主要由施工机械产生，具有阶段性、临时性和不固定性。施工机械噪声等级一般在</w:t>
            </w:r>
            <w:r w:rsidRPr="00884B94">
              <w:t>73dB(A)</w:t>
            </w:r>
            <w:r w:rsidRPr="00884B94">
              <w:rPr>
                <w:rFonts w:hint="eastAsia"/>
              </w:rPr>
              <w:t>～</w:t>
            </w:r>
            <w:r w:rsidRPr="00884B94">
              <w:t>110dB(A)</w:t>
            </w:r>
            <w:r w:rsidRPr="00884B94">
              <w:rPr>
                <w:rFonts w:hint="eastAsia"/>
              </w:rPr>
              <w:t>，在</w:t>
            </w:r>
            <w:r w:rsidRPr="00884B94">
              <w:t>5m</w:t>
            </w:r>
            <w:r w:rsidRPr="00884B94">
              <w:rPr>
                <w:rFonts w:hint="eastAsia"/>
              </w:rPr>
              <w:t>处的噪声值约为</w:t>
            </w:r>
            <w:r w:rsidRPr="00884B94">
              <w:t>60</w:t>
            </w:r>
            <w:r w:rsidRPr="00884B94">
              <w:rPr>
                <w:rFonts w:hint="eastAsia"/>
              </w:rPr>
              <w:t>～</w:t>
            </w:r>
            <w:r w:rsidRPr="00884B94">
              <w:t>96dB(A)</w:t>
            </w:r>
            <w:r w:rsidRPr="00884B94">
              <w:rPr>
                <w:rFonts w:hint="eastAsia"/>
              </w:rPr>
              <w:t>。</w:t>
            </w:r>
          </w:p>
          <w:p w:rsidR="001F6ED7" w:rsidRPr="00884B94" w:rsidRDefault="001F6ED7" w:rsidP="001F6ED7">
            <w:pPr>
              <w:snapToGrid w:val="0"/>
              <w:ind w:firstLineChars="200" w:firstLine="480"/>
            </w:pPr>
            <w:r w:rsidRPr="00884B94">
              <w:rPr>
                <w:rFonts w:hint="eastAsia"/>
              </w:rPr>
              <w:t>根据声环境导则（</w:t>
            </w:r>
            <w:r w:rsidRPr="00884B94">
              <w:t>HJ/T2.4-2009</w:t>
            </w:r>
            <w:r w:rsidRPr="00884B94">
              <w:rPr>
                <w:rFonts w:hint="eastAsia"/>
              </w:rPr>
              <w:t>），噪声预测采用模型为：</w:t>
            </w:r>
          </w:p>
          <w:p w:rsidR="001F6ED7" w:rsidRPr="00884B94" w:rsidRDefault="001F6ED7" w:rsidP="001F6ED7">
            <w:pPr>
              <w:snapToGrid w:val="0"/>
              <w:ind w:firstLineChars="200" w:firstLine="480"/>
            </w:pPr>
            <w:r w:rsidRPr="00884B94">
              <w:t>L</w:t>
            </w:r>
            <w:r w:rsidRPr="00884B94">
              <w:rPr>
                <w:vertAlign w:val="subscript"/>
              </w:rPr>
              <w:t>S</w:t>
            </w:r>
            <w:proofErr w:type="gramStart"/>
            <w:r w:rsidRPr="00884B94">
              <w:rPr>
                <w:rFonts w:hint="eastAsia"/>
              </w:rPr>
              <w:t>—距离</w:t>
            </w:r>
            <w:proofErr w:type="gramEnd"/>
            <w:r w:rsidRPr="00884B94">
              <w:rPr>
                <w:rFonts w:hint="eastAsia"/>
              </w:rPr>
              <w:t>衰减值，</w:t>
            </w:r>
            <w:r w:rsidRPr="00884B94">
              <w:t>dB(A)</w:t>
            </w:r>
            <w:r w:rsidRPr="00884B94">
              <w:rPr>
                <w:rFonts w:hint="eastAsia"/>
              </w:rPr>
              <w:t>。</w:t>
            </w:r>
          </w:p>
          <w:p w:rsidR="001F6ED7" w:rsidRPr="00884B94" w:rsidRDefault="001F6ED7" w:rsidP="001F6ED7">
            <w:pPr>
              <w:snapToGrid w:val="0"/>
              <w:ind w:firstLineChars="200" w:firstLine="480"/>
            </w:pPr>
            <w:r w:rsidRPr="00884B94">
              <w:rPr>
                <w:rFonts w:hint="eastAsia"/>
              </w:rPr>
              <w:t>在环境噪声预测中各噪声源作为点声源处理，</w:t>
            </w:r>
            <w:proofErr w:type="gramStart"/>
            <w:r w:rsidRPr="00884B94">
              <w:rPr>
                <w:rFonts w:hint="eastAsia"/>
              </w:rPr>
              <w:t>故距离</w:t>
            </w:r>
            <w:proofErr w:type="gramEnd"/>
            <w:r w:rsidRPr="00884B94">
              <w:rPr>
                <w:rFonts w:hint="eastAsia"/>
              </w:rPr>
              <w:t>衰减值：</w:t>
            </w:r>
          </w:p>
          <w:p w:rsidR="001F6ED7" w:rsidRPr="00884B94" w:rsidRDefault="001F6ED7" w:rsidP="001F6ED7">
            <w:pPr>
              <w:snapToGrid w:val="0"/>
              <w:ind w:firstLineChars="200" w:firstLine="480"/>
            </w:pPr>
            <w:r w:rsidRPr="00884B94">
              <w:t>L</w:t>
            </w:r>
            <w:r w:rsidRPr="00884B94">
              <w:rPr>
                <w:vertAlign w:val="subscript"/>
              </w:rPr>
              <w:t>S</w:t>
            </w:r>
            <w:r w:rsidRPr="00884B94">
              <w:t>=20lg</w:t>
            </w:r>
            <w:r w:rsidRPr="00884B94">
              <w:rPr>
                <w:rFonts w:hint="eastAsia"/>
              </w:rPr>
              <w:t>（</w:t>
            </w:r>
            <w:r w:rsidRPr="00884B94">
              <w:t>r/r</w:t>
            </w:r>
            <w:r w:rsidRPr="00884B94">
              <w:rPr>
                <w:vertAlign w:val="subscript"/>
              </w:rPr>
              <w:t>0</w:t>
            </w:r>
            <w:r w:rsidRPr="00884B94">
              <w:rPr>
                <w:rFonts w:hint="eastAsia"/>
              </w:rPr>
              <w:t>）：</w:t>
            </w:r>
          </w:p>
          <w:p w:rsidR="001F6ED7" w:rsidRPr="00884B94" w:rsidRDefault="001F6ED7" w:rsidP="001F6ED7">
            <w:pPr>
              <w:snapToGrid w:val="0"/>
              <w:ind w:firstLineChars="200" w:firstLine="480"/>
            </w:pPr>
            <w:r w:rsidRPr="00884B94">
              <w:rPr>
                <w:rFonts w:hint="eastAsia"/>
              </w:rPr>
              <w:t>式中：</w:t>
            </w:r>
            <w:r w:rsidRPr="00884B94">
              <w:t>r</w:t>
            </w:r>
            <w:proofErr w:type="gramStart"/>
            <w:r w:rsidRPr="00884B94">
              <w:rPr>
                <w:rFonts w:hint="eastAsia"/>
              </w:rPr>
              <w:t>—关心</w:t>
            </w:r>
            <w:proofErr w:type="gramEnd"/>
            <w:r w:rsidRPr="00884B94">
              <w:rPr>
                <w:rFonts w:hint="eastAsia"/>
              </w:rPr>
              <w:t>点与噪声源合成级点的距离（</w:t>
            </w:r>
            <w:r w:rsidRPr="00884B94">
              <w:t>m</w:t>
            </w:r>
            <w:r w:rsidRPr="00884B94">
              <w:rPr>
                <w:rFonts w:hint="eastAsia"/>
              </w:rPr>
              <w:t>）；</w:t>
            </w:r>
          </w:p>
          <w:p w:rsidR="001F6ED7" w:rsidRPr="00884B94" w:rsidRDefault="001F6ED7" w:rsidP="001F6ED7">
            <w:pPr>
              <w:snapToGrid w:val="0"/>
              <w:ind w:firstLineChars="200" w:firstLine="480"/>
            </w:pPr>
            <w:r w:rsidRPr="00884B94">
              <w:t>r</w:t>
            </w:r>
            <w:r w:rsidRPr="00884B94">
              <w:rPr>
                <w:vertAlign w:val="subscript"/>
              </w:rPr>
              <w:t>0</w:t>
            </w:r>
            <w:r w:rsidRPr="00884B94">
              <w:rPr>
                <w:rFonts w:hint="eastAsia"/>
              </w:rPr>
              <w:t>—噪声合成点与噪声源的距离，统一</w:t>
            </w:r>
            <w:r w:rsidRPr="00884B94">
              <w:t>r</w:t>
            </w:r>
            <w:r w:rsidRPr="00884B94">
              <w:rPr>
                <w:vertAlign w:val="subscript"/>
              </w:rPr>
              <w:t>0</w:t>
            </w:r>
            <w:r w:rsidRPr="00884B94">
              <w:t>=1.0m</w:t>
            </w:r>
            <w:r w:rsidRPr="00884B94">
              <w:rPr>
                <w:rFonts w:hint="eastAsia"/>
              </w:rPr>
              <w:t>。</w:t>
            </w:r>
          </w:p>
          <w:p w:rsidR="001F6ED7" w:rsidRPr="00884B94" w:rsidRDefault="001F6ED7" w:rsidP="001F6ED7">
            <w:pPr>
              <w:snapToGrid w:val="0"/>
              <w:ind w:firstLineChars="200" w:firstLine="480"/>
            </w:pPr>
            <w:r w:rsidRPr="00884B94">
              <w:rPr>
                <w:rFonts w:hint="eastAsia"/>
              </w:rPr>
              <w:lastRenderedPageBreak/>
              <w:t>多台设备在预测点产生的声级合成，声源叠加公式：</w:t>
            </w:r>
          </w:p>
          <w:p w:rsidR="001F6ED7" w:rsidRPr="00884B94" w:rsidRDefault="001F6ED7" w:rsidP="001F6ED7">
            <w:pPr>
              <w:snapToGrid w:val="0"/>
              <w:ind w:firstLineChars="200" w:firstLine="480"/>
            </w:pPr>
            <w:proofErr w:type="spellStart"/>
            <w:r w:rsidRPr="00884B94">
              <w:t>L</w:t>
            </w:r>
            <w:r w:rsidRPr="00884B94">
              <w:rPr>
                <w:vertAlign w:val="subscript"/>
              </w:rPr>
              <w:t>pn</w:t>
            </w:r>
            <w:proofErr w:type="spellEnd"/>
            <w:r w:rsidRPr="00884B94">
              <w:t>=10lg(Σ100.1L</w:t>
            </w:r>
            <w:r w:rsidRPr="00884B94">
              <w:rPr>
                <w:vertAlign w:val="subscript"/>
              </w:rPr>
              <w:t>pi</w:t>
            </w:r>
            <w:r w:rsidRPr="00884B94">
              <w:t>)</w:t>
            </w:r>
          </w:p>
          <w:p w:rsidR="001F6ED7" w:rsidRPr="00884B94" w:rsidRDefault="001F6ED7" w:rsidP="001F6ED7">
            <w:pPr>
              <w:snapToGrid w:val="0"/>
              <w:ind w:firstLineChars="200" w:firstLine="480"/>
            </w:pPr>
            <w:r w:rsidRPr="00884B94">
              <w:rPr>
                <w:rFonts w:hint="eastAsia"/>
              </w:rPr>
              <w:t>式中：</w:t>
            </w:r>
            <w:proofErr w:type="spellStart"/>
            <w:r w:rsidRPr="00884B94">
              <w:t>L</w:t>
            </w:r>
            <w:r w:rsidRPr="00884B94">
              <w:rPr>
                <w:vertAlign w:val="subscript"/>
              </w:rPr>
              <w:t>pn</w:t>
            </w:r>
            <w:proofErr w:type="spellEnd"/>
            <w:r w:rsidRPr="00884B94">
              <w:rPr>
                <w:rFonts w:hint="eastAsia"/>
              </w:rPr>
              <w:t>—</w:t>
            </w:r>
            <w:r w:rsidRPr="00884B94">
              <w:t>n</w:t>
            </w:r>
            <w:proofErr w:type="gramStart"/>
            <w:r w:rsidRPr="00884B94">
              <w:rPr>
                <w:rFonts w:hint="eastAsia"/>
              </w:rPr>
              <w:t>个</w:t>
            </w:r>
            <w:proofErr w:type="gramEnd"/>
            <w:r w:rsidRPr="00884B94">
              <w:rPr>
                <w:rFonts w:hint="eastAsia"/>
              </w:rPr>
              <w:t>噪声源叠加后的总声压级，</w:t>
            </w:r>
            <w:r w:rsidRPr="00884B94">
              <w:t>dB</w:t>
            </w:r>
            <w:r w:rsidRPr="00884B94">
              <w:rPr>
                <w:rFonts w:hint="eastAsia"/>
              </w:rPr>
              <w:t>；</w:t>
            </w:r>
          </w:p>
          <w:p w:rsidR="001F6ED7" w:rsidRPr="00884B94" w:rsidRDefault="001F6ED7" w:rsidP="001F6ED7">
            <w:pPr>
              <w:snapToGrid w:val="0"/>
              <w:ind w:firstLineChars="200" w:firstLine="480"/>
            </w:pPr>
            <w:proofErr w:type="spellStart"/>
            <w:r w:rsidRPr="00884B94">
              <w:t>L</w:t>
            </w:r>
            <w:r w:rsidRPr="00884B94">
              <w:rPr>
                <w:vertAlign w:val="subscript"/>
              </w:rPr>
              <w:t>pi</w:t>
            </w:r>
            <w:proofErr w:type="spellEnd"/>
            <w:r w:rsidRPr="00884B94">
              <w:rPr>
                <w:rFonts w:hint="eastAsia"/>
              </w:rPr>
              <w:t>——第</w:t>
            </w:r>
            <w:r w:rsidRPr="00884B94">
              <w:t>i</w:t>
            </w:r>
            <w:proofErr w:type="gramStart"/>
            <w:r w:rsidRPr="00884B94">
              <w:rPr>
                <w:rFonts w:hint="eastAsia"/>
              </w:rPr>
              <w:t>个</w:t>
            </w:r>
            <w:proofErr w:type="gramEnd"/>
            <w:r w:rsidRPr="00884B94">
              <w:rPr>
                <w:rFonts w:hint="eastAsia"/>
              </w:rPr>
              <w:t>噪声源对该点的声压级，</w:t>
            </w:r>
            <w:r w:rsidRPr="00884B94">
              <w:t>dB</w:t>
            </w:r>
            <w:r w:rsidRPr="00884B94">
              <w:rPr>
                <w:rFonts w:hint="eastAsia"/>
              </w:rPr>
              <w:t>；</w:t>
            </w:r>
          </w:p>
          <w:p w:rsidR="001F6ED7" w:rsidRPr="00884B94" w:rsidRDefault="001F6ED7" w:rsidP="001F6ED7">
            <w:pPr>
              <w:snapToGrid w:val="0"/>
              <w:ind w:firstLineChars="200" w:firstLine="480"/>
            </w:pPr>
            <w:r w:rsidRPr="00884B94">
              <w:rPr>
                <w:rFonts w:hint="eastAsia"/>
              </w:rPr>
              <w:t>施工场地噪声预测结果如表</w:t>
            </w:r>
            <w:r w:rsidRPr="00884B94">
              <w:t>7-1</w:t>
            </w:r>
            <w:r w:rsidRPr="00884B94">
              <w:rPr>
                <w:rFonts w:hint="eastAsia"/>
              </w:rPr>
              <w:t>所示：</w:t>
            </w:r>
          </w:p>
          <w:p w:rsidR="001F6ED7" w:rsidRPr="00884B94" w:rsidRDefault="001F6ED7" w:rsidP="001F6ED7">
            <w:pPr>
              <w:snapToGrid w:val="0"/>
              <w:spacing w:line="240" w:lineRule="auto"/>
              <w:jc w:val="center"/>
              <w:rPr>
                <w:b/>
              </w:rPr>
            </w:pPr>
            <w:r w:rsidRPr="00884B94">
              <w:rPr>
                <w:rFonts w:hint="eastAsia"/>
                <w:b/>
              </w:rPr>
              <w:t>表</w:t>
            </w:r>
            <w:r w:rsidRPr="00884B94">
              <w:rPr>
                <w:b/>
              </w:rPr>
              <w:t xml:space="preserve">7-1 </w:t>
            </w:r>
            <w:r w:rsidRPr="00884B94">
              <w:rPr>
                <w:rFonts w:hint="eastAsia"/>
                <w:b/>
              </w:rPr>
              <w:t>距声源不同距离处的噪声值单位：</w:t>
            </w:r>
            <w:r w:rsidRPr="00884B94">
              <w:rPr>
                <w:b/>
              </w:rPr>
              <w:t>dB[A]</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27"/>
              <w:gridCol w:w="1134"/>
              <w:gridCol w:w="1701"/>
              <w:gridCol w:w="851"/>
              <w:gridCol w:w="850"/>
              <w:gridCol w:w="851"/>
              <w:gridCol w:w="850"/>
              <w:gridCol w:w="851"/>
              <w:gridCol w:w="840"/>
            </w:tblGrid>
            <w:tr w:rsidR="00884B94" w:rsidRPr="00884B94" w:rsidTr="007E1D71">
              <w:trPr>
                <w:jc w:val="center"/>
              </w:trPr>
              <w:tc>
                <w:tcPr>
                  <w:tcW w:w="1127" w:type="dxa"/>
                  <w:vMerge w:val="restart"/>
                  <w:tcBorders>
                    <w:top w:val="single" w:sz="12" w:space="0" w:color="auto"/>
                    <w:left w:val="nil"/>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rFonts w:hint="eastAsia"/>
                      <w:b/>
                      <w:sz w:val="21"/>
                      <w:szCs w:val="21"/>
                    </w:rPr>
                    <w:t>施工阶段</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rFonts w:hint="eastAsia"/>
                      <w:b/>
                      <w:sz w:val="21"/>
                      <w:szCs w:val="21"/>
                    </w:rPr>
                    <w:t>设备名称</w:t>
                  </w:r>
                </w:p>
              </w:tc>
              <w:tc>
                <w:tcPr>
                  <w:tcW w:w="1701" w:type="dxa"/>
                  <w:vMerge w:val="restart"/>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rFonts w:hint="eastAsia"/>
                      <w:b/>
                      <w:sz w:val="21"/>
                      <w:szCs w:val="21"/>
                    </w:rPr>
                    <w:t>噪声级</w:t>
                  </w:r>
                </w:p>
                <w:p w:rsidR="001F6ED7" w:rsidRPr="00884B94" w:rsidRDefault="001F6ED7" w:rsidP="001F6ED7">
                  <w:pPr>
                    <w:snapToGrid w:val="0"/>
                    <w:spacing w:line="240" w:lineRule="auto"/>
                    <w:jc w:val="center"/>
                    <w:rPr>
                      <w:b/>
                      <w:sz w:val="21"/>
                      <w:szCs w:val="21"/>
                    </w:rPr>
                  </w:pPr>
                  <w:proofErr w:type="gramStart"/>
                  <w:r w:rsidRPr="00884B94">
                    <w:rPr>
                      <w:rFonts w:hint="eastAsia"/>
                      <w:b/>
                      <w:sz w:val="21"/>
                      <w:szCs w:val="21"/>
                    </w:rPr>
                    <w:t>离设备</w:t>
                  </w:r>
                  <w:proofErr w:type="gramEnd"/>
                  <w:r w:rsidRPr="00884B94">
                    <w:rPr>
                      <w:b/>
                      <w:sz w:val="21"/>
                      <w:szCs w:val="21"/>
                    </w:rPr>
                    <w:t>5</w:t>
                  </w:r>
                  <w:r w:rsidRPr="00884B94">
                    <w:rPr>
                      <w:rFonts w:hint="eastAsia"/>
                      <w:b/>
                      <w:sz w:val="21"/>
                      <w:szCs w:val="21"/>
                    </w:rPr>
                    <w:t>米处</w:t>
                  </w:r>
                </w:p>
              </w:tc>
              <w:tc>
                <w:tcPr>
                  <w:tcW w:w="5093" w:type="dxa"/>
                  <w:gridSpan w:val="6"/>
                  <w:tcBorders>
                    <w:top w:val="single" w:sz="12" w:space="0" w:color="auto"/>
                    <w:left w:val="single" w:sz="4" w:space="0" w:color="auto"/>
                    <w:bottom w:val="single" w:sz="4" w:space="0" w:color="auto"/>
                    <w:right w:val="nil"/>
                  </w:tcBorders>
                  <w:vAlign w:val="center"/>
                  <w:hideMark/>
                </w:tcPr>
                <w:p w:rsidR="001F6ED7" w:rsidRPr="00884B94" w:rsidRDefault="001F6ED7" w:rsidP="001F6ED7">
                  <w:pPr>
                    <w:snapToGrid w:val="0"/>
                    <w:spacing w:line="240" w:lineRule="auto"/>
                    <w:jc w:val="center"/>
                    <w:rPr>
                      <w:b/>
                      <w:sz w:val="21"/>
                      <w:szCs w:val="21"/>
                    </w:rPr>
                  </w:pPr>
                  <w:proofErr w:type="gramStart"/>
                  <w:r w:rsidRPr="00884B94">
                    <w:rPr>
                      <w:rFonts w:hint="eastAsia"/>
                      <w:b/>
                      <w:sz w:val="21"/>
                      <w:szCs w:val="21"/>
                    </w:rPr>
                    <w:t>受声点</w:t>
                  </w:r>
                  <w:proofErr w:type="gramEnd"/>
                  <w:r w:rsidRPr="00884B94">
                    <w:rPr>
                      <w:rFonts w:hint="eastAsia"/>
                      <w:b/>
                      <w:sz w:val="21"/>
                      <w:szCs w:val="21"/>
                    </w:rPr>
                    <w:t>不同距离处噪声衰减值（</w:t>
                  </w:r>
                  <w:r w:rsidRPr="00884B94">
                    <w:rPr>
                      <w:b/>
                      <w:sz w:val="21"/>
                      <w:szCs w:val="21"/>
                    </w:rPr>
                    <w:t>m</w:t>
                  </w:r>
                  <w:r w:rsidRPr="00884B94">
                    <w:rPr>
                      <w:rFonts w:hint="eastAsia"/>
                      <w:b/>
                      <w:sz w:val="21"/>
                      <w:szCs w:val="21"/>
                    </w:rPr>
                    <w:t>）</w:t>
                  </w:r>
                </w:p>
              </w:tc>
            </w:tr>
            <w:tr w:rsidR="00884B94" w:rsidRPr="00884B94" w:rsidTr="007E1D71">
              <w:trPr>
                <w:jc w:val="center"/>
              </w:trPr>
              <w:tc>
                <w:tcPr>
                  <w:tcW w:w="1127" w:type="dxa"/>
                  <w:vMerge/>
                  <w:tcBorders>
                    <w:top w:val="single" w:sz="12" w:space="0" w:color="auto"/>
                    <w:left w:val="nil"/>
                    <w:bottom w:val="single" w:sz="4" w:space="0" w:color="auto"/>
                    <w:right w:val="single" w:sz="4" w:space="0" w:color="auto"/>
                  </w:tcBorders>
                  <w:vAlign w:val="center"/>
                  <w:hideMark/>
                </w:tcPr>
                <w:p w:rsidR="001F6ED7" w:rsidRPr="00884B94" w:rsidRDefault="001F6ED7" w:rsidP="001F6ED7">
                  <w:pPr>
                    <w:widowControl/>
                    <w:spacing w:line="240" w:lineRule="auto"/>
                    <w:jc w:val="left"/>
                    <w:rPr>
                      <w:b/>
                      <w:sz w:val="21"/>
                      <w:szCs w:val="21"/>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widowControl/>
                    <w:spacing w:line="240" w:lineRule="auto"/>
                    <w:jc w:val="left"/>
                    <w:rPr>
                      <w:b/>
                      <w:sz w:val="21"/>
                      <w:szCs w:val="21"/>
                    </w:rPr>
                  </w:pPr>
                </w:p>
              </w:tc>
              <w:tc>
                <w:tcPr>
                  <w:tcW w:w="1701" w:type="dxa"/>
                  <w:vMerge/>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widowControl/>
                    <w:spacing w:line="240" w:lineRule="auto"/>
                    <w:jc w:val="left"/>
                    <w:rPr>
                      <w:b/>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100</w:t>
                  </w:r>
                </w:p>
              </w:tc>
              <w:tc>
                <w:tcPr>
                  <w:tcW w:w="840" w:type="dxa"/>
                  <w:tcBorders>
                    <w:top w:val="single" w:sz="4" w:space="0" w:color="auto"/>
                    <w:left w:val="single" w:sz="4" w:space="0" w:color="auto"/>
                    <w:bottom w:val="single" w:sz="4" w:space="0" w:color="auto"/>
                    <w:right w:val="nil"/>
                  </w:tcBorders>
                  <w:vAlign w:val="center"/>
                  <w:hideMark/>
                </w:tcPr>
                <w:p w:rsidR="001F6ED7" w:rsidRPr="00884B94" w:rsidRDefault="001F6ED7" w:rsidP="001F6ED7">
                  <w:pPr>
                    <w:snapToGrid w:val="0"/>
                    <w:spacing w:line="240" w:lineRule="auto"/>
                    <w:jc w:val="center"/>
                    <w:rPr>
                      <w:b/>
                      <w:sz w:val="21"/>
                      <w:szCs w:val="21"/>
                    </w:rPr>
                  </w:pPr>
                  <w:r w:rsidRPr="00884B94">
                    <w:rPr>
                      <w:b/>
                      <w:sz w:val="21"/>
                      <w:szCs w:val="21"/>
                    </w:rPr>
                    <w:t>200</w:t>
                  </w:r>
                </w:p>
              </w:tc>
            </w:tr>
            <w:tr w:rsidR="00884B94" w:rsidRPr="00884B94" w:rsidTr="007E1D71">
              <w:trPr>
                <w:jc w:val="center"/>
              </w:trPr>
              <w:tc>
                <w:tcPr>
                  <w:tcW w:w="1127" w:type="dxa"/>
                  <w:vMerge/>
                  <w:tcBorders>
                    <w:top w:val="single" w:sz="4" w:space="0" w:color="auto"/>
                    <w:left w:val="nil"/>
                    <w:bottom w:val="single" w:sz="4" w:space="0" w:color="auto"/>
                    <w:right w:val="single" w:sz="4" w:space="0" w:color="auto"/>
                  </w:tcBorders>
                  <w:vAlign w:val="center"/>
                  <w:hideMark/>
                </w:tcPr>
                <w:p w:rsidR="001F6ED7" w:rsidRPr="00884B94" w:rsidRDefault="001F6ED7" w:rsidP="001F6ED7">
                  <w:pPr>
                    <w:widowControl/>
                    <w:spacing w:line="240" w:lineRule="auto"/>
                    <w:jc w:val="left"/>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rFonts w:hint="eastAsia"/>
                      <w:sz w:val="21"/>
                      <w:szCs w:val="21"/>
                    </w:rPr>
                    <w:t>振动棒</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83</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77</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63</w:t>
                  </w:r>
                </w:p>
              </w:tc>
              <w:tc>
                <w:tcPr>
                  <w:tcW w:w="840" w:type="dxa"/>
                  <w:tcBorders>
                    <w:top w:val="single" w:sz="4" w:space="0" w:color="auto"/>
                    <w:left w:val="single" w:sz="4" w:space="0" w:color="auto"/>
                    <w:bottom w:val="single" w:sz="4" w:space="0" w:color="auto"/>
                    <w:right w:val="nil"/>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57</w:t>
                  </w:r>
                </w:p>
              </w:tc>
            </w:tr>
            <w:tr w:rsidR="00884B94" w:rsidRPr="00884B94" w:rsidTr="007E1D71">
              <w:trPr>
                <w:jc w:val="center"/>
              </w:trPr>
              <w:tc>
                <w:tcPr>
                  <w:tcW w:w="1127" w:type="dxa"/>
                  <w:vMerge w:val="restart"/>
                  <w:tcBorders>
                    <w:top w:val="single" w:sz="4" w:space="0" w:color="auto"/>
                    <w:left w:val="nil"/>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rFonts w:hint="eastAsia"/>
                      <w:sz w:val="21"/>
                      <w:szCs w:val="21"/>
                    </w:rPr>
                    <w:t>设备安装</w:t>
                  </w:r>
                </w:p>
                <w:p w:rsidR="001F6ED7" w:rsidRPr="00884B94" w:rsidRDefault="001F6ED7" w:rsidP="001F6ED7">
                  <w:pPr>
                    <w:snapToGrid w:val="0"/>
                    <w:spacing w:line="240" w:lineRule="auto"/>
                    <w:jc w:val="center"/>
                    <w:rPr>
                      <w:sz w:val="21"/>
                      <w:szCs w:val="21"/>
                    </w:rPr>
                  </w:pPr>
                  <w:r w:rsidRPr="00884B94">
                    <w:rPr>
                      <w:rFonts w:hint="eastAsia"/>
                      <w:sz w:val="21"/>
                      <w:szCs w:val="21"/>
                    </w:rPr>
                    <w:t>阶段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rFonts w:hint="eastAsia"/>
                      <w:sz w:val="21"/>
                      <w:szCs w:val="21"/>
                    </w:rPr>
                    <w:t>电钻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77</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51</w:t>
                  </w:r>
                </w:p>
              </w:tc>
              <w:tc>
                <w:tcPr>
                  <w:tcW w:w="840" w:type="dxa"/>
                  <w:tcBorders>
                    <w:top w:val="single" w:sz="4" w:space="0" w:color="auto"/>
                    <w:left w:val="single" w:sz="4" w:space="0" w:color="auto"/>
                    <w:bottom w:val="single" w:sz="4" w:space="0" w:color="auto"/>
                    <w:right w:val="nil"/>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45</w:t>
                  </w:r>
                </w:p>
              </w:tc>
            </w:tr>
            <w:tr w:rsidR="00884B94" w:rsidRPr="00884B94" w:rsidTr="007E1D71">
              <w:trPr>
                <w:jc w:val="center"/>
              </w:trPr>
              <w:tc>
                <w:tcPr>
                  <w:tcW w:w="1127" w:type="dxa"/>
                  <w:vMerge/>
                  <w:tcBorders>
                    <w:top w:val="single" w:sz="4" w:space="0" w:color="auto"/>
                    <w:left w:val="nil"/>
                    <w:bottom w:val="single" w:sz="12" w:space="0" w:color="auto"/>
                    <w:right w:val="single" w:sz="4" w:space="0" w:color="auto"/>
                  </w:tcBorders>
                  <w:vAlign w:val="center"/>
                  <w:hideMark/>
                </w:tcPr>
                <w:p w:rsidR="001F6ED7" w:rsidRPr="00884B94" w:rsidRDefault="001F6ED7" w:rsidP="001F6ED7">
                  <w:pPr>
                    <w:widowControl/>
                    <w:spacing w:line="240" w:lineRule="auto"/>
                    <w:jc w:val="left"/>
                    <w:rPr>
                      <w:sz w:val="21"/>
                      <w:szCs w:val="21"/>
                    </w:rPr>
                  </w:pPr>
                </w:p>
              </w:tc>
              <w:tc>
                <w:tcPr>
                  <w:tcW w:w="1134"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rFonts w:hint="eastAsia"/>
                      <w:sz w:val="21"/>
                      <w:szCs w:val="21"/>
                    </w:rPr>
                    <w:t>切割机</w:t>
                  </w:r>
                </w:p>
              </w:tc>
              <w:tc>
                <w:tcPr>
                  <w:tcW w:w="1701"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78</w:t>
                  </w:r>
                </w:p>
              </w:tc>
              <w:tc>
                <w:tcPr>
                  <w:tcW w:w="851"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72</w:t>
                  </w:r>
                </w:p>
              </w:tc>
              <w:tc>
                <w:tcPr>
                  <w:tcW w:w="850"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68</w:t>
                  </w:r>
                </w:p>
              </w:tc>
              <w:tc>
                <w:tcPr>
                  <w:tcW w:w="851"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67</w:t>
                  </w:r>
                </w:p>
              </w:tc>
              <w:tc>
                <w:tcPr>
                  <w:tcW w:w="850"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58</w:t>
                  </w:r>
                </w:p>
              </w:tc>
              <w:tc>
                <w:tcPr>
                  <w:tcW w:w="851"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52</w:t>
                  </w:r>
                </w:p>
              </w:tc>
              <w:tc>
                <w:tcPr>
                  <w:tcW w:w="840" w:type="dxa"/>
                  <w:tcBorders>
                    <w:top w:val="single" w:sz="4" w:space="0" w:color="auto"/>
                    <w:left w:val="single" w:sz="4" w:space="0" w:color="auto"/>
                    <w:bottom w:val="single" w:sz="12" w:space="0" w:color="auto"/>
                    <w:right w:val="nil"/>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46</w:t>
                  </w:r>
                </w:p>
              </w:tc>
            </w:tr>
          </w:tbl>
          <w:p w:rsidR="001F6ED7" w:rsidRPr="00884B94" w:rsidRDefault="001F6ED7" w:rsidP="00962149">
            <w:pPr>
              <w:snapToGrid w:val="0"/>
              <w:spacing w:beforeLines="50" w:before="156"/>
              <w:ind w:firstLineChars="200" w:firstLine="480"/>
              <w:jc w:val="left"/>
            </w:pPr>
            <w:r w:rsidRPr="00884B94">
              <w:rPr>
                <w:rFonts w:hint="eastAsia"/>
              </w:rPr>
              <w:t>本次报告拟将所有施工机械看成一个点声源，则</w:t>
            </w:r>
            <w:r w:rsidRPr="00884B94">
              <w:t>5m</w:t>
            </w:r>
            <w:r w:rsidRPr="00884B94">
              <w:rPr>
                <w:rFonts w:hint="eastAsia"/>
              </w:rPr>
              <w:t>处的噪声值约为</w:t>
            </w:r>
            <w:r w:rsidRPr="00884B94">
              <w:t>97dB</w:t>
            </w:r>
            <w:r w:rsidRPr="00884B94">
              <w:rPr>
                <w:rFonts w:hint="eastAsia"/>
              </w:rPr>
              <w:t>施工场地噪声预测结果如表</w:t>
            </w:r>
            <w:r w:rsidRPr="00884B94">
              <w:t>7-2</w:t>
            </w:r>
            <w:r w:rsidRPr="00884B94">
              <w:rPr>
                <w:rFonts w:hint="eastAsia"/>
              </w:rPr>
              <w:t>所示。</w:t>
            </w:r>
          </w:p>
          <w:p w:rsidR="001F6ED7" w:rsidRPr="00884B94" w:rsidRDefault="001F6ED7" w:rsidP="001F6ED7">
            <w:pPr>
              <w:snapToGrid w:val="0"/>
              <w:spacing w:line="240" w:lineRule="auto"/>
              <w:jc w:val="center"/>
              <w:rPr>
                <w:b/>
              </w:rPr>
            </w:pPr>
            <w:r w:rsidRPr="00884B94">
              <w:rPr>
                <w:rFonts w:hint="eastAsia"/>
                <w:b/>
              </w:rPr>
              <w:t>表</w:t>
            </w:r>
            <w:r w:rsidRPr="00884B94">
              <w:rPr>
                <w:b/>
              </w:rPr>
              <w:t xml:space="preserve">7-2 </w:t>
            </w:r>
            <w:r w:rsidRPr="00884B94">
              <w:rPr>
                <w:rFonts w:hint="eastAsia"/>
                <w:b/>
              </w:rPr>
              <w:t>距声源不同距离处的噪声值单位：</w:t>
            </w:r>
            <w:r w:rsidRPr="00884B94">
              <w:rPr>
                <w:b/>
              </w:rPr>
              <w:t>dB[A]</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31"/>
              <w:gridCol w:w="1132"/>
              <w:gridCol w:w="1132"/>
              <w:gridCol w:w="1132"/>
              <w:gridCol w:w="1132"/>
              <w:gridCol w:w="1132"/>
              <w:gridCol w:w="1132"/>
              <w:gridCol w:w="1132"/>
            </w:tblGrid>
            <w:tr w:rsidR="00884B94" w:rsidRPr="00884B94" w:rsidTr="007E1D71">
              <w:trPr>
                <w:jc w:val="center"/>
              </w:trPr>
              <w:tc>
                <w:tcPr>
                  <w:tcW w:w="1131" w:type="dxa"/>
                  <w:tcBorders>
                    <w:top w:val="single" w:sz="12" w:space="0" w:color="auto"/>
                    <w:left w:val="nil"/>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r w:rsidRPr="00884B94">
                    <w:rPr>
                      <w:rFonts w:hint="eastAsia"/>
                      <w:b/>
                      <w:sz w:val="21"/>
                      <w:szCs w:val="21"/>
                    </w:rPr>
                    <w:t>距离（</w:t>
                  </w:r>
                  <w:r w:rsidRPr="00884B94">
                    <w:rPr>
                      <w:b/>
                      <w:sz w:val="21"/>
                      <w:szCs w:val="21"/>
                    </w:rPr>
                    <w:t>m</w:t>
                  </w:r>
                  <w:r w:rsidRPr="00884B94">
                    <w:rPr>
                      <w:rFonts w:hint="eastAsia"/>
                      <w:b/>
                      <w:sz w:val="21"/>
                      <w:szCs w:val="21"/>
                    </w:rPr>
                    <w:t>）</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5</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10</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15</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20</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25</w:t>
                  </w:r>
                </w:p>
              </w:tc>
              <w:tc>
                <w:tcPr>
                  <w:tcW w:w="1132" w:type="dxa"/>
                  <w:tcBorders>
                    <w:top w:val="single" w:sz="12" w:space="0" w:color="auto"/>
                    <w:left w:val="single" w:sz="4" w:space="0" w:color="auto"/>
                    <w:bottom w:val="single" w:sz="4"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30</w:t>
                  </w:r>
                </w:p>
              </w:tc>
              <w:tc>
                <w:tcPr>
                  <w:tcW w:w="1132" w:type="dxa"/>
                  <w:tcBorders>
                    <w:top w:val="single" w:sz="12" w:space="0" w:color="auto"/>
                    <w:left w:val="single" w:sz="4" w:space="0" w:color="auto"/>
                    <w:bottom w:val="single" w:sz="4" w:space="0" w:color="auto"/>
                    <w:right w:val="nil"/>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40</w:t>
                  </w:r>
                </w:p>
              </w:tc>
            </w:tr>
            <w:tr w:rsidR="00884B94" w:rsidRPr="00884B94" w:rsidTr="007E1D71">
              <w:trPr>
                <w:jc w:val="center"/>
              </w:trPr>
              <w:tc>
                <w:tcPr>
                  <w:tcW w:w="1131" w:type="dxa"/>
                  <w:tcBorders>
                    <w:top w:val="single" w:sz="4" w:space="0" w:color="auto"/>
                    <w:left w:val="nil"/>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b/>
                      <w:sz w:val="21"/>
                      <w:szCs w:val="21"/>
                    </w:rPr>
                  </w:pPr>
                  <w:proofErr w:type="gramStart"/>
                  <w:r w:rsidRPr="00884B94">
                    <w:rPr>
                      <w:rFonts w:hint="eastAsia"/>
                      <w:b/>
                      <w:sz w:val="21"/>
                      <w:szCs w:val="21"/>
                    </w:rPr>
                    <w:t>噪声值音</w:t>
                  </w:r>
                  <w:proofErr w:type="gramEnd"/>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97</w:t>
                  </w:r>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77</w:t>
                  </w:r>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73</w:t>
                  </w:r>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71</w:t>
                  </w:r>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69</w:t>
                  </w:r>
                </w:p>
              </w:tc>
              <w:tc>
                <w:tcPr>
                  <w:tcW w:w="1132" w:type="dxa"/>
                  <w:tcBorders>
                    <w:top w:val="single" w:sz="4" w:space="0" w:color="auto"/>
                    <w:left w:val="single" w:sz="4" w:space="0" w:color="auto"/>
                    <w:bottom w:val="single" w:sz="12" w:space="0" w:color="auto"/>
                    <w:right w:val="single" w:sz="4" w:space="0" w:color="auto"/>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67</w:t>
                  </w:r>
                </w:p>
              </w:tc>
              <w:tc>
                <w:tcPr>
                  <w:tcW w:w="1132" w:type="dxa"/>
                  <w:tcBorders>
                    <w:top w:val="single" w:sz="4" w:space="0" w:color="auto"/>
                    <w:left w:val="single" w:sz="4" w:space="0" w:color="auto"/>
                    <w:bottom w:val="single" w:sz="12" w:space="0" w:color="auto"/>
                    <w:right w:val="nil"/>
                  </w:tcBorders>
                  <w:vAlign w:val="center"/>
                  <w:hideMark/>
                </w:tcPr>
                <w:p w:rsidR="001F6ED7" w:rsidRPr="00884B94" w:rsidRDefault="001F6ED7" w:rsidP="001F6ED7">
                  <w:pPr>
                    <w:snapToGrid w:val="0"/>
                    <w:spacing w:line="240" w:lineRule="auto"/>
                    <w:jc w:val="center"/>
                    <w:rPr>
                      <w:sz w:val="21"/>
                      <w:szCs w:val="21"/>
                    </w:rPr>
                  </w:pPr>
                  <w:r w:rsidRPr="00884B94">
                    <w:rPr>
                      <w:sz w:val="21"/>
                      <w:szCs w:val="21"/>
                    </w:rPr>
                    <w:t>65</w:t>
                  </w:r>
                </w:p>
              </w:tc>
            </w:tr>
          </w:tbl>
          <w:p w:rsidR="001F6ED7" w:rsidRPr="00884B94" w:rsidRDefault="001F6ED7" w:rsidP="00962149">
            <w:pPr>
              <w:snapToGrid w:val="0"/>
              <w:spacing w:beforeLines="50" w:before="156"/>
              <w:ind w:firstLineChars="200" w:firstLine="480"/>
              <w:jc w:val="left"/>
            </w:pPr>
            <w:r w:rsidRPr="00884B94">
              <w:rPr>
                <w:rFonts w:hint="eastAsia"/>
              </w:rPr>
              <w:t>由上表可知，施工机械噪声在</w:t>
            </w:r>
            <w:r w:rsidRPr="00884B94">
              <w:t>23m</w:t>
            </w:r>
            <w:r w:rsidRPr="00884B94">
              <w:rPr>
                <w:rFonts w:hint="eastAsia"/>
              </w:rPr>
              <w:t>处基本能够满足《建筑施工场界环境噪声排放标准》（</w:t>
            </w:r>
            <w:r w:rsidRPr="00884B94">
              <w:t>GBl2523-2011</w:t>
            </w:r>
            <w:r w:rsidRPr="00884B94">
              <w:rPr>
                <w:rFonts w:hint="eastAsia"/>
              </w:rPr>
              <w:t>）中的规定，因此本项目的施工噪声对周边环境影响不大。但是为了进一步减小噪声对环境的影响，本报告建议采取以下措施：</w:t>
            </w:r>
          </w:p>
          <w:p w:rsidR="001F6ED7" w:rsidRPr="00884B94" w:rsidRDefault="001F6ED7" w:rsidP="001F6ED7">
            <w:pPr>
              <w:snapToGrid w:val="0"/>
              <w:ind w:firstLineChars="200" w:firstLine="480"/>
              <w:jc w:val="left"/>
            </w:pPr>
            <w:r w:rsidRPr="00884B94">
              <w:rPr>
                <w:rFonts w:hint="eastAsia"/>
              </w:rPr>
              <w:t>①建设单位在施工操作上要加强环保措施，选用低噪声施工设备。</w:t>
            </w:r>
          </w:p>
          <w:p w:rsidR="001F6ED7" w:rsidRPr="00884B94" w:rsidRDefault="001F6ED7" w:rsidP="001F6ED7">
            <w:pPr>
              <w:snapToGrid w:val="0"/>
              <w:ind w:firstLineChars="200" w:firstLine="480"/>
              <w:jc w:val="left"/>
            </w:pPr>
            <w:r w:rsidRPr="00884B94">
              <w:rPr>
                <w:rFonts w:hint="eastAsia"/>
              </w:rPr>
              <w:t>②合理设计施工总平面布置图，尽量避免高噪声设备同时施工。</w:t>
            </w:r>
          </w:p>
          <w:p w:rsidR="001F6ED7" w:rsidRPr="00884B94" w:rsidRDefault="001F6ED7" w:rsidP="001F6ED7">
            <w:pPr>
              <w:snapToGrid w:val="0"/>
              <w:ind w:firstLineChars="200" w:firstLine="480"/>
              <w:jc w:val="left"/>
            </w:pPr>
            <w:r w:rsidRPr="00884B94">
              <w:rPr>
                <w:rFonts w:hint="eastAsia"/>
              </w:rPr>
              <w:t>③对动力机械设备定期进行维修和养护，避免因松动部件振动或消声器损坏而加大设备工作时的声级。</w:t>
            </w:r>
          </w:p>
          <w:p w:rsidR="001F6ED7" w:rsidRPr="00884B94" w:rsidRDefault="001F6ED7" w:rsidP="001F6ED7">
            <w:pPr>
              <w:snapToGrid w:val="0"/>
              <w:ind w:firstLineChars="200" w:firstLine="480"/>
              <w:jc w:val="left"/>
            </w:pPr>
            <w:r w:rsidRPr="00884B94">
              <w:rPr>
                <w:rFonts w:hint="eastAsia"/>
              </w:rPr>
              <w:t>建设单位必须全面落实上述要求，使施工各阶段的场界噪声符合《建筑施工场界环境噪声排放标准》（</w:t>
            </w:r>
            <w:r w:rsidRPr="00884B94">
              <w:t>GBl2523-2011</w:t>
            </w:r>
            <w:r w:rsidRPr="00884B94">
              <w:rPr>
                <w:rFonts w:hint="eastAsia"/>
              </w:rPr>
              <w:t>）中的规定，对项目</w:t>
            </w:r>
            <w:proofErr w:type="gramStart"/>
            <w:r w:rsidRPr="00884B94">
              <w:rPr>
                <w:rFonts w:hint="eastAsia"/>
              </w:rPr>
              <w:t>周边声</w:t>
            </w:r>
            <w:proofErr w:type="gramEnd"/>
            <w:r w:rsidRPr="00884B94">
              <w:rPr>
                <w:rFonts w:hint="eastAsia"/>
              </w:rPr>
              <w:t>环境影响较小，该影响随着施工期的结束而结束。</w:t>
            </w:r>
          </w:p>
          <w:p w:rsidR="001F6ED7" w:rsidRPr="00884B94" w:rsidRDefault="001F6ED7" w:rsidP="001F6ED7">
            <w:pPr>
              <w:snapToGrid w:val="0"/>
              <w:ind w:firstLineChars="200" w:firstLine="480"/>
              <w:jc w:val="left"/>
            </w:pPr>
            <w:r w:rsidRPr="00884B94">
              <w:rPr>
                <w:rFonts w:hint="eastAsia"/>
              </w:rPr>
              <w:t>四、固体废物环境影响分析</w:t>
            </w:r>
          </w:p>
          <w:p w:rsidR="001F6ED7" w:rsidRPr="00884B94" w:rsidRDefault="001F6ED7" w:rsidP="001F6ED7">
            <w:pPr>
              <w:snapToGrid w:val="0"/>
              <w:ind w:firstLineChars="200" w:firstLine="480"/>
              <w:jc w:val="left"/>
            </w:pPr>
            <w:r w:rsidRPr="00884B94">
              <w:rPr>
                <w:rFonts w:hint="eastAsia"/>
              </w:rPr>
              <w:t>施工期固体废弃物包括施工人员的生活垃圾、施工期建筑垃圾。建筑工地会产生余泥、渣土，其对环境的影响主要表现为：在旱季，受季风的作用，废物中的比重较轻的（例如塑料袋、水泥袋碎片）和粒径稍小的尘埃随风扬起污染附近区域的空气环境和卫生环境；在雨季，随暴雨和地表径流的冲刷，泥沙可能堵塞下水管涵、污染附近的水体等。施工期间，施工人员产生的生活垃圾是不可忽视的环境影响因素。生活垃圾中的有</w:t>
            </w:r>
            <w:r w:rsidRPr="00884B94">
              <w:rPr>
                <w:rFonts w:hint="eastAsia"/>
              </w:rPr>
              <w:lastRenderedPageBreak/>
              <w:t>机质成分丰富，如果清运不及时，很容易导致垃圾的堆积、腐烂发臭。它可以产生如下的负面环境影响：臭气污染环境空气；腐烂的垃圾渗滤液的成分十分复杂，有机含量很高，对水环境可以造成较重的污染；而在雨水的作用下，垃圾渗滤液可以更快速地进入水体从而加重对地表水的污染；腐烂的垃圾很容易滋生细菌和蚊蝇。</w:t>
            </w:r>
          </w:p>
          <w:p w:rsidR="001F6ED7" w:rsidRPr="00884B94" w:rsidRDefault="001F6ED7" w:rsidP="001F6ED7">
            <w:pPr>
              <w:snapToGrid w:val="0"/>
              <w:ind w:firstLineChars="200" w:firstLine="480"/>
              <w:jc w:val="left"/>
            </w:pPr>
            <w:r w:rsidRPr="00884B94">
              <w:rPr>
                <w:rFonts w:hint="eastAsia"/>
              </w:rPr>
              <w:t>为减少施工期固体废物的影响，应采取以下措施：</w:t>
            </w:r>
          </w:p>
          <w:p w:rsidR="001F6ED7" w:rsidRPr="00884B94" w:rsidRDefault="001F6ED7" w:rsidP="001F6ED7">
            <w:pPr>
              <w:snapToGrid w:val="0"/>
              <w:ind w:firstLineChars="200" w:firstLine="480"/>
              <w:jc w:val="left"/>
            </w:pPr>
            <w:r w:rsidRPr="00884B94">
              <w:rPr>
                <w:rFonts w:hint="eastAsia"/>
              </w:rPr>
              <w:t>①施工生产建筑垃圾的处理：对钢筋、钢板下脚料可以分类回收，交废品收购站处理，其他建筑垃圾（如混凝土废料、废砖等）集中堆放，及时清运到指定的弃渣堆放场；</w:t>
            </w:r>
          </w:p>
          <w:p w:rsidR="001F6ED7" w:rsidRPr="00884B94" w:rsidRDefault="001F6ED7" w:rsidP="001F6ED7">
            <w:pPr>
              <w:snapToGrid w:val="0"/>
              <w:ind w:firstLineChars="200" w:firstLine="480"/>
              <w:jc w:val="left"/>
            </w:pPr>
            <w:r w:rsidRPr="00884B94">
              <w:rPr>
                <w:rFonts w:hint="eastAsia"/>
              </w:rPr>
              <w:t>②施工人员生活垃圾的管理：加强对施工期生活垃圾的管理，生活垃圾不得随意丢弃、抛洒，应集中收集后交由垃圾填埋场处理；</w:t>
            </w:r>
          </w:p>
          <w:p w:rsidR="001F6ED7" w:rsidRPr="00884B94" w:rsidRDefault="001F6ED7" w:rsidP="001F6ED7">
            <w:pPr>
              <w:snapToGrid w:val="0"/>
              <w:ind w:firstLineChars="200" w:firstLine="480"/>
              <w:jc w:val="left"/>
            </w:pPr>
            <w:r w:rsidRPr="00884B94">
              <w:rPr>
                <w:rFonts w:hint="eastAsia"/>
              </w:rPr>
              <w:t>综上所述，经妥善处理后施工期产生的固废对周围环境无影响。</w:t>
            </w:r>
          </w:p>
          <w:p w:rsidR="001F6ED7" w:rsidRPr="00884B94" w:rsidRDefault="001F6ED7" w:rsidP="001F6ED7">
            <w:pPr>
              <w:snapToGrid w:val="0"/>
              <w:ind w:firstLineChars="200" w:firstLine="480"/>
              <w:jc w:val="left"/>
            </w:pPr>
            <w:r w:rsidRPr="00884B94">
              <w:rPr>
                <w:rFonts w:hint="eastAsia"/>
              </w:rPr>
              <w:t>五、生态环境影响分析</w:t>
            </w:r>
          </w:p>
          <w:p w:rsidR="001F6ED7" w:rsidRPr="00884B94" w:rsidRDefault="001F6ED7" w:rsidP="001F6ED7">
            <w:pPr>
              <w:snapToGrid w:val="0"/>
              <w:ind w:firstLineChars="200" w:firstLine="480"/>
              <w:jc w:val="left"/>
            </w:pPr>
            <w:r w:rsidRPr="00884B94">
              <w:rPr>
                <w:rFonts w:hint="eastAsia"/>
              </w:rPr>
              <w:t>项目拟建场地内无天然珍稀野生植物，也没有古木等生态环境敏感点。因此，本工程施工期对生态环境的影响主要为可能产生的水土流失影响。易发生水土流失，对周边生态会造成一定程度的影响。为有效防治项目建设造成的水土流失，拟采取以下措施：</w:t>
            </w:r>
          </w:p>
          <w:p w:rsidR="001F6ED7" w:rsidRPr="00884B94" w:rsidRDefault="001F6ED7" w:rsidP="001F6ED7">
            <w:pPr>
              <w:snapToGrid w:val="0"/>
              <w:ind w:firstLineChars="200" w:firstLine="480"/>
              <w:jc w:val="left"/>
            </w:pPr>
            <w:r w:rsidRPr="00884B94">
              <w:rPr>
                <w:rFonts w:hint="eastAsia"/>
              </w:rPr>
              <w:t>①工程措施：施工区围墙内四周设置排水沟，防止暴雨时节，雨水冲刷，大量含泥废水进入附近水体，导致水体</w:t>
            </w:r>
            <w:r w:rsidRPr="00884B94">
              <w:t>SS</w:t>
            </w:r>
            <w:r w:rsidRPr="00884B94">
              <w:rPr>
                <w:rFonts w:hint="eastAsia"/>
              </w:rPr>
              <w:t>浓度过高，污染水体。</w:t>
            </w:r>
          </w:p>
          <w:p w:rsidR="001F6ED7" w:rsidRPr="00884B94" w:rsidRDefault="001F6ED7" w:rsidP="001F6ED7">
            <w:pPr>
              <w:snapToGrid w:val="0"/>
              <w:ind w:firstLineChars="200" w:firstLine="480"/>
              <w:jc w:val="left"/>
            </w:pPr>
            <w:r w:rsidRPr="00884B94">
              <w:rPr>
                <w:rFonts w:hint="eastAsia"/>
              </w:rPr>
              <w:t>②植物措施：对建设区内除建筑物及硬化路面以外的土地表面进行绿化。</w:t>
            </w:r>
          </w:p>
          <w:p w:rsidR="001F6ED7" w:rsidRPr="00884B94" w:rsidRDefault="001F6ED7" w:rsidP="001F6ED7">
            <w:pPr>
              <w:snapToGrid w:val="0"/>
              <w:ind w:firstLineChars="200" w:firstLine="480"/>
              <w:jc w:val="left"/>
            </w:pPr>
            <w:r w:rsidRPr="00884B94">
              <w:rPr>
                <w:rFonts w:hint="eastAsia"/>
              </w:rPr>
              <w:t>③临时措施：地表熟土层剥离并集中堆放，工程结束后回植于施工场地。临时堆土四周用</w:t>
            </w:r>
            <w:proofErr w:type="gramStart"/>
            <w:r w:rsidRPr="00884B94">
              <w:rPr>
                <w:rFonts w:hint="eastAsia"/>
              </w:rPr>
              <w:t>袋装沙建临时</w:t>
            </w:r>
            <w:proofErr w:type="gramEnd"/>
            <w:r w:rsidRPr="00884B94">
              <w:rPr>
                <w:rFonts w:hint="eastAsia"/>
              </w:rPr>
              <w:t>挡土墙；临时堆土用土工布（塑料布）表面覆盖；结合施工场区四周</w:t>
            </w:r>
            <w:proofErr w:type="gramStart"/>
            <w:r w:rsidRPr="00884B94">
              <w:rPr>
                <w:rFonts w:hint="eastAsia"/>
              </w:rPr>
              <w:t>围栏建</w:t>
            </w:r>
            <w:proofErr w:type="gramEnd"/>
            <w:r w:rsidRPr="00884B94">
              <w:rPr>
                <w:rFonts w:hint="eastAsia"/>
              </w:rPr>
              <w:t>临时挡土墙；</w:t>
            </w:r>
          </w:p>
          <w:p w:rsidR="00AD7FE9" w:rsidRPr="00884B94" w:rsidRDefault="001F6ED7" w:rsidP="00AD7FE9">
            <w:pPr>
              <w:pStyle w:val="af7"/>
              <w:spacing w:line="360" w:lineRule="auto"/>
              <w:ind w:firstLineChars="200" w:firstLine="420"/>
              <w:rPr>
                <w:rFonts w:ascii="Times New Roman" w:hAnsi="Times New Roman" w:cs="Times New Roman"/>
                <w:sz w:val="24"/>
              </w:rPr>
            </w:pPr>
            <w:r w:rsidRPr="00884B94">
              <w:rPr>
                <w:rFonts w:hint="eastAsia"/>
              </w:rPr>
              <w:t>④</w:t>
            </w:r>
            <w:r w:rsidRPr="00884B94">
              <w:rPr>
                <w:rFonts w:ascii="Times New Roman" w:hAnsi="Times New Roman" w:cs="Times New Roman" w:hint="eastAsia"/>
                <w:sz w:val="24"/>
                <w:szCs w:val="20"/>
              </w:rPr>
              <w:t>修建砖</w:t>
            </w:r>
            <w:proofErr w:type="gramStart"/>
            <w:r w:rsidRPr="00884B94">
              <w:rPr>
                <w:rFonts w:ascii="Times New Roman" w:hAnsi="Times New Roman" w:cs="Times New Roman" w:hint="eastAsia"/>
                <w:sz w:val="24"/>
                <w:szCs w:val="20"/>
              </w:rPr>
              <w:t>砌临时</w:t>
            </w:r>
            <w:proofErr w:type="gramEnd"/>
            <w:r w:rsidRPr="00884B94">
              <w:rPr>
                <w:rFonts w:ascii="Times New Roman" w:hAnsi="Times New Roman" w:cs="Times New Roman" w:hint="eastAsia"/>
                <w:sz w:val="24"/>
                <w:szCs w:val="20"/>
              </w:rPr>
              <w:t>排水沟；并在排水沟的出口修建沉沙池。</w:t>
            </w:r>
            <w:r w:rsidR="00AD7FE9" w:rsidRPr="00884B94">
              <w:br/>
            </w:r>
            <w:r w:rsidR="00AD7FE9" w:rsidRPr="00884B94">
              <w:rPr>
                <w:rFonts w:hint="eastAsia"/>
              </w:rPr>
              <w:t xml:space="preserve">    </w:t>
            </w:r>
            <w:r w:rsidR="00AD7FE9" w:rsidRPr="00884B94">
              <w:rPr>
                <w:rFonts w:hAnsi="宋体" w:cs="宋体" w:hint="eastAsia"/>
                <w:sz w:val="24"/>
              </w:rPr>
              <w:t>⑤</w:t>
            </w:r>
            <w:r w:rsidR="00AD7FE9" w:rsidRPr="00884B94">
              <w:rPr>
                <w:rFonts w:ascii="Times New Roman" w:hAnsi="Times New Roman" w:cs="Times New Roman" w:hint="eastAsia"/>
                <w:sz w:val="24"/>
              </w:rPr>
              <w:t>临时用地生态恢复：</w:t>
            </w:r>
          </w:p>
          <w:p w:rsidR="00AD7FE9" w:rsidRPr="00884B94" w:rsidRDefault="00AD7FE9" w:rsidP="00AD7FE9">
            <w:pPr>
              <w:pStyle w:val="af7"/>
              <w:spacing w:line="360" w:lineRule="auto"/>
              <w:ind w:firstLineChars="200" w:firstLine="480"/>
              <w:rPr>
                <w:rFonts w:ascii="Times New Roman" w:hAnsi="Times New Roman" w:cs="Times New Roman"/>
                <w:sz w:val="24"/>
                <w:szCs w:val="24"/>
              </w:rPr>
            </w:pPr>
            <w:r w:rsidRPr="00884B94">
              <w:rPr>
                <w:rFonts w:hAnsi="宋体" w:cs="Times New Roman" w:hint="eastAsia"/>
                <w:sz w:val="24"/>
                <w:szCs w:val="24"/>
              </w:rPr>
              <w:t>★</w:t>
            </w:r>
            <w:r w:rsidRPr="00884B94">
              <w:rPr>
                <w:rFonts w:ascii="Times New Roman" w:hAnsi="Times New Roman" w:cs="Times New Roman" w:hint="eastAsia"/>
                <w:sz w:val="24"/>
                <w:szCs w:val="24"/>
              </w:rPr>
              <w:t>施工建材料堆放场等临时用地尽量考虑在施工作业带内设置，如不可避免需在施工作业带以外地段设置，在不增加工程总体投资的前提下，尽可能考虑利用附近现有堆放场地；</w:t>
            </w:r>
            <w:r w:rsidRPr="00884B94">
              <w:rPr>
                <w:rFonts w:ascii="Times New Roman" w:hAnsi="Times New Roman" w:cs="Times New Roman"/>
                <w:sz w:val="24"/>
                <w:szCs w:val="24"/>
              </w:rPr>
              <w:t xml:space="preserve"> </w:t>
            </w:r>
          </w:p>
          <w:p w:rsidR="00AD7FE9" w:rsidRPr="00884B94" w:rsidRDefault="00AD7FE9" w:rsidP="00AD7FE9">
            <w:pPr>
              <w:pStyle w:val="af7"/>
              <w:spacing w:line="360" w:lineRule="auto"/>
              <w:rPr>
                <w:rFonts w:ascii="Times New Roman" w:hAnsi="Times New Roman" w:cs="Times New Roman"/>
                <w:sz w:val="24"/>
                <w:szCs w:val="24"/>
              </w:rPr>
            </w:pPr>
            <w:r w:rsidRPr="00884B94">
              <w:rPr>
                <w:rFonts w:ascii="Times New Roman" w:hAnsi="Times New Roman" w:cs="Times New Roman"/>
                <w:sz w:val="24"/>
                <w:szCs w:val="24"/>
              </w:rPr>
              <w:t xml:space="preserve">    </w:t>
            </w:r>
            <w:r w:rsidRPr="00884B94">
              <w:rPr>
                <w:rFonts w:hAnsi="宋体" w:cs="宋体" w:hint="eastAsia"/>
                <w:sz w:val="24"/>
                <w:szCs w:val="24"/>
              </w:rPr>
              <w:t>★</w:t>
            </w:r>
            <w:r w:rsidRPr="00884B94">
              <w:rPr>
                <w:rFonts w:ascii="Times New Roman" w:hAnsi="Times New Roman" w:cs="Times New Roman" w:hint="eastAsia"/>
                <w:sz w:val="24"/>
                <w:szCs w:val="24"/>
              </w:rPr>
              <w:t>施工建材料堆放场周围一定范围内，应采取一定的防护措施，避免含有害物质的建材、化学晶等污染物扩散；加强施工期工程污染源的监督工作。</w:t>
            </w:r>
          </w:p>
          <w:p w:rsidR="00AD7FE9" w:rsidRPr="00884B94" w:rsidRDefault="00AD7FE9" w:rsidP="00AD7FE9">
            <w:pPr>
              <w:pStyle w:val="af7"/>
              <w:spacing w:line="360" w:lineRule="auto"/>
              <w:rPr>
                <w:rFonts w:ascii="Times New Roman" w:hAnsi="Times New Roman" w:cs="Times New Roman"/>
                <w:sz w:val="24"/>
                <w:szCs w:val="24"/>
              </w:rPr>
            </w:pPr>
            <w:r w:rsidRPr="00884B94">
              <w:rPr>
                <w:rFonts w:ascii="Times New Roman" w:hAnsi="Times New Roman" w:cs="Times New Roman"/>
                <w:sz w:val="24"/>
                <w:szCs w:val="24"/>
              </w:rPr>
              <w:t xml:space="preserve">    </w:t>
            </w:r>
            <w:r w:rsidRPr="00884B94">
              <w:rPr>
                <w:rFonts w:hAnsi="宋体" w:cs="宋体" w:hint="eastAsia"/>
                <w:sz w:val="24"/>
                <w:szCs w:val="24"/>
              </w:rPr>
              <w:t>★</w:t>
            </w:r>
            <w:r w:rsidRPr="00884B94">
              <w:rPr>
                <w:rFonts w:ascii="Times New Roman" w:hAnsi="Times New Roman" w:cs="Times New Roman" w:hint="eastAsia"/>
                <w:sz w:val="24"/>
                <w:szCs w:val="24"/>
              </w:rPr>
              <w:t>设备堆放场等临时用地，不占或少占农田，以减少当地土地资源利用的矛盾。</w:t>
            </w:r>
          </w:p>
          <w:p w:rsidR="001F6ED7" w:rsidRPr="00884B94" w:rsidRDefault="00AD7FE9" w:rsidP="00AD7FE9">
            <w:pPr>
              <w:ind w:firstLineChars="200" w:firstLine="480"/>
              <w:rPr>
                <w:szCs w:val="24"/>
              </w:rPr>
            </w:pPr>
            <w:r w:rsidRPr="00884B94">
              <w:rPr>
                <w:rFonts w:ascii="宋体" w:hAnsi="宋体" w:cs="宋体" w:hint="eastAsia"/>
              </w:rPr>
              <w:t>★</w:t>
            </w:r>
            <w:r w:rsidRPr="00884B94">
              <w:rPr>
                <w:rFonts w:hAnsi="Bookman Old Style" w:hint="eastAsia"/>
              </w:rPr>
              <w:t>施工前作业带场地清理，应注意表层土壤的堆放及防护问题，避免雨天施工，造</w:t>
            </w:r>
            <w:r w:rsidRPr="00884B94">
              <w:rPr>
                <w:rFonts w:hAnsi="Bookman Old Style" w:hint="eastAsia"/>
              </w:rPr>
              <w:lastRenderedPageBreak/>
              <w:t>成水土流失危害并污染周边环境；临时用地使用完后，立即实施复垦措施；加强临时性工程占地复垦的监理工作。</w:t>
            </w:r>
          </w:p>
          <w:p w:rsidR="001F6ED7" w:rsidRPr="00884B94" w:rsidRDefault="001F6ED7" w:rsidP="001F6ED7">
            <w:pPr>
              <w:rPr>
                <w:b/>
                <w:szCs w:val="24"/>
              </w:rPr>
            </w:pPr>
            <w:r w:rsidRPr="00884B94">
              <w:rPr>
                <w:rFonts w:hint="eastAsia"/>
                <w:b/>
                <w:szCs w:val="24"/>
              </w:rPr>
              <w:t>运营期环境影响分析：</w:t>
            </w:r>
          </w:p>
          <w:p w:rsidR="001F6ED7" w:rsidRPr="00884B94" w:rsidRDefault="001F6ED7" w:rsidP="00AD7FE9">
            <w:pPr>
              <w:ind w:firstLineChars="150" w:firstLine="360"/>
              <w:rPr>
                <w:b/>
              </w:rPr>
            </w:pPr>
            <w:r w:rsidRPr="00884B94">
              <w:rPr>
                <w:rFonts w:hint="eastAsia"/>
                <w:szCs w:val="24"/>
              </w:rPr>
              <w:t>营运过程主要影响环境因素是污水、废气、固体废物和噪声等。</w:t>
            </w:r>
          </w:p>
          <w:p w:rsidR="00410FC8" w:rsidRPr="00884B94" w:rsidRDefault="00E756E2" w:rsidP="001F6ED7">
            <w:pPr>
              <w:pStyle w:val="20"/>
              <w:numPr>
                <w:ilvl w:val="0"/>
                <w:numId w:val="4"/>
              </w:numPr>
              <w:spacing w:before="0" w:after="0"/>
              <w:ind w:firstLine="482"/>
            </w:pPr>
            <w:r w:rsidRPr="00884B94">
              <w:rPr>
                <w:rFonts w:hint="eastAsia"/>
                <w:sz w:val="24"/>
              </w:rPr>
              <w:t>大气环境影响分析</w:t>
            </w:r>
          </w:p>
          <w:p w:rsidR="00410FC8" w:rsidRPr="00884B94" w:rsidRDefault="00E756E2">
            <w:pPr>
              <w:ind w:firstLineChars="200" w:firstLine="480"/>
            </w:pPr>
            <w:r w:rsidRPr="00884B94">
              <w:rPr>
                <w:rFonts w:hint="eastAsia"/>
              </w:rPr>
              <w:t>本项目物料总运输量约为</w:t>
            </w:r>
            <w:r w:rsidRPr="00884B94">
              <w:rPr>
                <w:rFonts w:hint="eastAsia"/>
              </w:rPr>
              <w:t>270t/a</w:t>
            </w:r>
            <w:r w:rsidRPr="00884B94">
              <w:rPr>
                <w:rFonts w:hint="eastAsia"/>
              </w:rPr>
              <w:t>，井区道路长</w:t>
            </w:r>
            <w:r w:rsidRPr="00884B94">
              <w:rPr>
                <w:rFonts w:hint="eastAsia"/>
              </w:rPr>
              <w:t>50m</w:t>
            </w:r>
            <w:r w:rsidRPr="00884B94">
              <w:rPr>
                <w:rFonts w:hint="eastAsia"/>
              </w:rPr>
              <w:t>，按汽车往返计算，本项目交通运输扬尘产生量为</w:t>
            </w:r>
            <w:r w:rsidRPr="00884B94">
              <w:rPr>
                <w:rFonts w:hint="eastAsia"/>
              </w:rPr>
              <w:t>0.00033t/a</w:t>
            </w:r>
            <w:r w:rsidRPr="00884B94">
              <w:rPr>
                <w:rFonts w:hint="eastAsia"/>
              </w:rPr>
              <w:t>。由于扬尘产生量少，扩散空间大，运营期时采用洒水和降低车速等防治措施，对环境影响空气质量影响较小，故在此不进行分析。</w:t>
            </w:r>
          </w:p>
          <w:p w:rsidR="00B77E6A" w:rsidRPr="00884B94" w:rsidRDefault="00B77E6A" w:rsidP="00B77E6A">
            <w:pPr>
              <w:pStyle w:val="20"/>
              <w:numPr>
                <w:ilvl w:val="0"/>
                <w:numId w:val="4"/>
              </w:numPr>
              <w:spacing w:before="0" w:after="0"/>
              <w:ind w:firstLine="482"/>
            </w:pPr>
            <w:r w:rsidRPr="00884B94">
              <w:rPr>
                <w:rFonts w:hint="eastAsia"/>
                <w:sz w:val="24"/>
              </w:rPr>
              <w:t>地表水环境影响分析</w:t>
            </w:r>
          </w:p>
          <w:p w:rsidR="00B77E6A" w:rsidRPr="00884B94" w:rsidRDefault="00B77E6A" w:rsidP="00B77E6A">
            <w:pPr>
              <w:ind w:firstLineChars="200" w:firstLine="480"/>
            </w:pPr>
            <w:r w:rsidRPr="00884B94">
              <w:rPr>
                <w:rFonts w:hint="eastAsia"/>
              </w:rPr>
              <w:t>技改项目无生活污水和生产废水产生。本次技改时拟对现有项目生活污水处置进行“以新带老”整改。对现有的化粪池进行改进，安装部分生物反应池，改进为地埋式无动力化粪池。</w:t>
            </w:r>
          </w:p>
          <w:p w:rsidR="00B77E6A" w:rsidRPr="00884B94" w:rsidRDefault="00B77E6A" w:rsidP="00B77E6A">
            <w:pPr>
              <w:ind w:firstLineChars="200" w:firstLine="480"/>
            </w:pPr>
            <w:r w:rsidRPr="00884B94">
              <w:rPr>
                <w:rFonts w:hint="eastAsia"/>
              </w:rPr>
              <w:t>无动力化粪池结构包括沉淀池、厌氧生物滤池、好氧生物滤池、检查井、污水井。一级厌氧生物滤池、二级厌氧生物滤池内设置有生物菌种的多层基床，在好氧生物滤池内设置有半圆形墙</w:t>
            </w:r>
            <w:proofErr w:type="gramStart"/>
            <w:r w:rsidRPr="00884B94">
              <w:rPr>
                <w:rFonts w:hint="eastAsia"/>
              </w:rPr>
              <w:t>砌水阻</w:t>
            </w:r>
            <w:proofErr w:type="gramEnd"/>
            <w:r w:rsidRPr="00884B94">
              <w:rPr>
                <w:rFonts w:hint="eastAsia"/>
              </w:rPr>
              <w:t>墙、填料。在检查井后设置有抽气井。</w:t>
            </w:r>
          </w:p>
          <w:p w:rsidR="00B77E6A" w:rsidRPr="00884B94" w:rsidRDefault="00B77E6A" w:rsidP="00B77E6A">
            <w:pPr>
              <w:snapToGrid w:val="0"/>
              <w:jc w:val="center"/>
              <w:rPr>
                <w:highlight w:val="yellow"/>
              </w:rPr>
            </w:pPr>
            <w:r w:rsidRPr="00884B94">
              <w:rPr>
                <w:noProof/>
              </w:rPr>
              <w:drawing>
                <wp:inline distT="0" distB="0" distL="0" distR="0" wp14:anchorId="0FE86789" wp14:editId="61D8A977">
                  <wp:extent cx="5278755" cy="3008630"/>
                  <wp:effectExtent l="0" t="0" r="0" b="1270"/>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8755" cy="3008630"/>
                          </a:xfrm>
                          <a:prstGeom prst="rect">
                            <a:avLst/>
                          </a:prstGeom>
                        </pic:spPr>
                      </pic:pic>
                    </a:graphicData>
                  </a:graphic>
                </wp:inline>
              </w:drawing>
            </w:r>
          </w:p>
          <w:p w:rsidR="00B77E6A" w:rsidRPr="00884B94" w:rsidRDefault="00B77E6A" w:rsidP="00B77E6A">
            <w:pPr>
              <w:snapToGrid w:val="0"/>
              <w:jc w:val="center"/>
              <w:rPr>
                <w:b/>
                <w:szCs w:val="32"/>
                <w:highlight w:val="yellow"/>
              </w:rPr>
            </w:pPr>
            <w:r w:rsidRPr="00884B94">
              <w:rPr>
                <w:rFonts w:hint="eastAsia"/>
                <w:b/>
                <w:szCs w:val="32"/>
                <w:highlight w:val="yellow"/>
              </w:rPr>
              <w:t>图</w:t>
            </w:r>
            <w:r w:rsidRPr="00884B94">
              <w:rPr>
                <w:rFonts w:hint="eastAsia"/>
                <w:b/>
                <w:szCs w:val="32"/>
                <w:highlight w:val="yellow"/>
              </w:rPr>
              <w:t>7-1</w:t>
            </w:r>
            <w:r w:rsidRPr="00884B94">
              <w:rPr>
                <w:rFonts w:hint="eastAsia"/>
                <w:b/>
                <w:szCs w:val="32"/>
                <w:highlight w:val="yellow"/>
              </w:rPr>
              <w:t>无动力化粪池处理工艺流程图</w:t>
            </w:r>
          </w:p>
          <w:p w:rsidR="00B77E6A" w:rsidRPr="00884B94" w:rsidRDefault="00B77E6A" w:rsidP="00B77E6A">
            <w:pPr>
              <w:ind w:firstLineChars="200" w:firstLine="480"/>
              <w:rPr>
                <w:rFonts w:eastAsiaTheme="minorEastAsia"/>
                <w:szCs w:val="21"/>
                <w:highlight w:val="yellow"/>
              </w:rPr>
            </w:pPr>
            <w:r w:rsidRPr="00884B94">
              <w:rPr>
                <w:rFonts w:hint="eastAsia"/>
              </w:rPr>
              <w:t>污水在一级厌氧生物滤池、二级厌氧生物滤池内在沉淀、漂浮过程中均匀附着或悬挂在菌种</w:t>
            </w:r>
            <w:proofErr w:type="gramStart"/>
            <w:r w:rsidRPr="00884B94">
              <w:rPr>
                <w:rFonts w:hint="eastAsia"/>
              </w:rPr>
              <w:t>多层床基上</w:t>
            </w:r>
            <w:proofErr w:type="gramEnd"/>
            <w:r w:rsidRPr="00884B94">
              <w:rPr>
                <w:rFonts w:hint="eastAsia"/>
              </w:rPr>
              <w:t>，使厌氧菌</w:t>
            </w:r>
            <w:proofErr w:type="gramStart"/>
            <w:r w:rsidRPr="00884B94">
              <w:rPr>
                <w:rFonts w:hint="eastAsia"/>
              </w:rPr>
              <w:t>和兼氧菌</w:t>
            </w:r>
            <w:proofErr w:type="gramEnd"/>
            <w:r w:rsidRPr="00884B94">
              <w:rPr>
                <w:rFonts w:hint="eastAsia"/>
              </w:rPr>
              <w:t>能充分</w:t>
            </w:r>
            <w:proofErr w:type="gramStart"/>
            <w:r w:rsidRPr="00884B94">
              <w:rPr>
                <w:rFonts w:hint="eastAsia"/>
              </w:rPr>
              <w:t>地阵解</w:t>
            </w:r>
            <w:proofErr w:type="gramEnd"/>
            <w:r w:rsidRPr="00884B94">
              <w:rPr>
                <w:rFonts w:hint="eastAsia"/>
              </w:rPr>
              <w:t>有机物，降低</w:t>
            </w:r>
            <w:r w:rsidRPr="00884B94">
              <w:rPr>
                <w:rFonts w:hint="eastAsia"/>
              </w:rPr>
              <w:t>BOD</w:t>
            </w:r>
            <w:r w:rsidRPr="00884B94">
              <w:rPr>
                <w:rFonts w:hint="eastAsia"/>
                <w:vertAlign w:val="subscript"/>
              </w:rPr>
              <w:t>5</w:t>
            </w:r>
            <w:r w:rsidRPr="00884B94">
              <w:rPr>
                <w:rFonts w:hint="eastAsia"/>
              </w:rPr>
              <w:t>、</w:t>
            </w:r>
            <w:r w:rsidRPr="00884B94">
              <w:rPr>
                <w:rFonts w:hint="eastAsia"/>
              </w:rPr>
              <w:t>COD</w:t>
            </w:r>
            <w:r w:rsidRPr="00884B94">
              <w:rPr>
                <w:rFonts w:hint="eastAsia"/>
              </w:rPr>
              <w:t>的浓</w:t>
            </w:r>
            <w:r w:rsidRPr="00884B94">
              <w:rPr>
                <w:rFonts w:hint="eastAsia"/>
              </w:rPr>
              <w:lastRenderedPageBreak/>
              <w:t>度。经过厌氧</w:t>
            </w:r>
            <w:proofErr w:type="gramStart"/>
            <w:r w:rsidRPr="00884B94">
              <w:rPr>
                <w:rFonts w:hint="eastAsia"/>
              </w:rPr>
              <w:t>和兼氧菌</w:t>
            </w:r>
            <w:proofErr w:type="gramEnd"/>
            <w:r w:rsidRPr="00884B94">
              <w:rPr>
                <w:rFonts w:hint="eastAsia"/>
              </w:rPr>
              <w:t>的降解过程，进入好氧生物滤池。因在该池中设计了采用半圆形砖</w:t>
            </w:r>
            <w:proofErr w:type="gramStart"/>
            <w:r w:rsidRPr="00884B94">
              <w:rPr>
                <w:rFonts w:hint="eastAsia"/>
              </w:rPr>
              <w:t>砌水阻</w:t>
            </w:r>
            <w:proofErr w:type="gramEnd"/>
            <w:r w:rsidRPr="00884B94">
              <w:rPr>
                <w:rFonts w:hint="eastAsia"/>
              </w:rPr>
              <w:t>墙，使流径长增加了</w:t>
            </w:r>
            <w:r w:rsidRPr="00884B94">
              <w:rPr>
                <w:rFonts w:hint="eastAsia"/>
              </w:rPr>
              <w:t>30%</w:t>
            </w:r>
            <w:r w:rsidRPr="00884B94">
              <w:rPr>
                <w:rFonts w:hint="eastAsia"/>
              </w:rPr>
              <w:t>。由于</w:t>
            </w:r>
            <w:proofErr w:type="gramStart"/>
            <w:r w:rsidRPr="00884B94">
              <w:rPr>
                <w:rFonts w:hint="eastAsia"/>
              </w:rPr>
              <w:t>好氧生物滤地底部</w:t>
            </w:r>
            <w:proofErr w:type="gramEnd"/>
            <w:r w:rsidRPr="00884B94">
              <w:rPr>
                <w:rFonts w:hint="eastAsia"/>
              </w:rPr>
              <w:t>使用烧结的矿渣作填料，使有机物能有效地吸附在填料上。由于流程长，过滤的层次加多，有利于好氧菌</w:t>
            </w:r>
            <w:proofErr w:type="gramStart"/>
            <w:r w:rsidRPr="00884B94">
              <w:rPr>
                <w:rFonts w:hint="eastAsia"/>
              </w:rPr>
              <w:t>和兼氧菌</w:t>
            </w:r>
            <w:proofErr w:type="gramEnd"/>
            <w:r w:rsidRPr="00884B94">
              <w:rPr>
                <w:rFonts w:hint="eastAsia"/>
              </w:rPr>
              <w:t>的生长，使出水在较长时间内保持稳定。现有</w:t>
            </w:r>
            <w:r w:rsidRPr="00884B94">
              <w:t>项目每年产生生活污水</w:t>
            </w:r>
            <w:r w:rsidRPr="00884B94">
              <w:rPr>
                <w:rFonts w:hint="eastAsia"/>
              </w:rPr>
              <w:t>1460</w:t>
            </w:r>
            <w:r w:rsidRPr="00884B94">
              <w:t>m</w:t>
            </w:r>
            <w:r w:rsidRPr="00884B94">
              <w:rPr>
                <w:vertAlign w:val="superscript"/>
              </w:rPr>
              <w:t>3</w:t>
            </w:r>
            <w:r w:rsidRPr="00884B94">
              <w:t>，生活污水中含有氮、磷、有机物等营养成分，进入土壤则成为有效的肥力资力资源；</w:t>
            </w:r>
            <w:r w:rsidRPr="00884B94">
              <w:rPr>
                <w:rFonts w:hint="eastAsia"/>
              </w:rPr>
              <w:t>现有</w:t>
            </w:r>
            <w:r w:rsidRPr="00884B94">
              <w:t>项目废水经化粪池后作为有机肥料进入周围农田，可减少化肥使用量，实现经济效益和生态效益的统一；项目产生的生活污水产生量很小，周边农田完全有能力接纳处理。</w:t>
            </w:r>
          </w:p>
          <w:p w:rsidR="00B77E6A" w:rsidRPr="00884B94" w:rsidRDefault="00B77E6A" w:rsidP="00B77E6A">
            <w:pPr>
              <w:snapToGrid w:val="0"/>
              <w:spacing w:line="240" w:lineRule="auto"/>
              <w:jc w:val="center"/>
              <w:rPr>
                <w:b/>
              </w:rPr>
            </w:pPr>
            <w:r w:rsidRPr="00884B94">
              <w:rPr>
                <w:b/>
              </w:rPr>
              <w:t>表</w:t>
            </w:r>
            <w:r w:rsidRPr="00884B94">
              <w:rPr>
                <w:rFonts w:hint="eastAsia"/>
                <w:b/>
              </w:rPr>
              <w:t>7-3</w:t>
            </w:r>
            <w:r w:rsidRPr="00884B94">
              <w:rPr>
                <w:rFonts w:hint="eastAsia"/>
                <w:b/>
              </w:rPr>
              <w:t>现有项目</w:t>
            </w:r>
            <w:r w:rsidRPr="00884B94">
              <w:rPr>
                <w:b/>
              </w:rPr>
              <w:t>生活污水</w:t>
            </w:r>
            <w:r w:rsidRPr="00884B94">
              <w:rPr>
                <w:rFonts w:hint="eastAsia"/>
                <w:b/>
              </w:rPr>
              <w:t>整改后</w:t>
            </w:r>
            <w:r w:rsidRPr="00884B94">
              <w:rPr>
                <w:b/>
              </w:rPr>
              <w:t>水质及达标情况一览表单位：</w:t>
            </w:r>
            <w:r w:rsidRPr="00884B94">
              <w:rPr>
                <w:b/>
              </w:rPr>
              <w:t>mg/L</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21"/>
              <w:gridCol w:w="1359"/>
              <w:gridCol w:w="751"/>
              <w:gridCol w:w="1509"/>
              <w:gridCol w:w="1357"/>
              <w:gridCol w:w="1507"/>
              <w:gridCol w:w="1266"/>
            </w:tblGrid>
            <w:tr w:rsidR="00884B94" w:rsidRPr="00884B94" w:rsidTr="00D31AA8">
              <w:trPr>
                <w:trHeight w:val="20"/>
                <w:jc w:val="center"/>
              </w:trPr>
              <w:tc>
                <w:tcPr>
                  <w:tcW w:w="728" w:type="pct"/>
                  <w:vAlign w:val="center"/>
                  <w:hideMark/>
                </w:tcPr>
                <w:p w:rsidR="00B77E6A" w:rsidRPr="00884B94" w:rsidRDefault="00B77E6A" w:rsidP="00D31AA8">
                  <w:pPr>
                    <w:snapToGrid w:val="0"/>
                    <w:spacing w:line="240" w:lineRule="auto"/>
                    <w:jc w:val="center"/>
                    <w:rPr>
                      <w:b/>
                      <w:sz w:val="21"/>
                    </w:rPr>
                  </w:pPr>
                  <w:r w:rsidRPr="00884B94">
                    <w:rPr>
                      <w:b/>
                      <w:sz w:val="21"/>
                    </w:rPr>
                    <w:t>处理单元</w:t>
                  </w:r>
                </w:p>
              </w:tc>
              <w:tc>
                <w:tcPr>
                  <w:tcW w:w="749" w:type="pct"/>
                  <w:vAlign w:val="center"/>
                  <w:hideMark/>
                </w:tcPr>
                <w:p w:rsidR="00B77E6A" w:rsidRPr="00884B94" w:rsidRDefault="00B77E6A" w:rsidP="00D31AA8">
                  <w:pPr>
                    <w:snapToGrid w:val="0"/>
                    <w:spacing w:line="240" w:lineRule="auto"/>
                    <w:jc w:val="center"/>
                    <w:rPr>
                      <w:b/>
                      <w:sz w:val="21"/>
                    </w:rPr>
                  </w:pPr>
                  <w:r w:rsidRPr="00884B94">
                    <w:rPr>
                      <w:b/>
                      <w:sz w:val="21"/>
                    </w:rPr>
                    <w:t>指标</w:t>
                  </w:r>
                </w:p>
              </w:tc>
              <w:tc>
                <w:tcPr>
                  <w:tcW w:w="414" w:type="pct"/>
                  <w:vAlign w:val="center"/>
                  <w:hideMark/>
                </w:tcPr>
                <w:p w:rsidR="00B77E6A" w:rsidRPr="00884B94" w:rsidRDefault="00B77E6A" w:rsidP="00D31AA8">
                  <w:pPr>
                    <w:snapToGrid w:val="0"/>
                    <w:spacing w:line="240" w:lineRule="auto"/>
                    <w:jc w:val="center"/>
                    <w:rPr>
                      <w:b/>
                      <w:sz w:val="21"/>
                    </w:rPr>
                  </w:pPr>
                  <w:r w:rsidRPr="00884B94">
                    <w:rPr>
                      <w:b/>
                      <w:sz w:val="21"/>
                    </w:rPr>
                    <w:t>pH</w:t>
                  </w:r>
                </w:p>
              </w:tc>
              <w:tc>
                <w:tcPr>
                  <w:tcW w:w="832" w:type="pct"/>
                  <w:vAlign w:val="center"/>
                  <w:hideMark/>
                </w:tcPr>
                <w:p w:rsidR="00B77E6A" w:rsidRPr="00884B94" w:rsidRDefault="00B77E6A" w:rsidP="00D31AA8">
                  <w:pPr>
                    <w:snapToGrid w:val="0"/>
                    <w:spacing w:line="240" w:lineRule="auto"/>
                    <w:jc w:val="center"/>
                    <w:rPr>
                      <w:b/>
                      <w:sz w:val="21"/>
                    </w:rPr>
                  </w:pPr>
                  <w:r w:rsidRPr="00884B94">
                    <w:rPr>
                      <w:b/>
                      <w:sz w:val="21"/>
                    </w:rPr>
                    <w:t>COD</w:t>
                  </w:r>
                  <w:r w:rsidRPr="00884B94">
                    <w:rPr>
                      <w:b/>
                      <w:sz w:val="21"/>
                    </w:rPr>
                    <w:t>（</w:t>
                  </w:r>
                  <w:r w:rsidRPr="00884B94">
                    <w:rPr>
                      <w:b/>
                      <w:sz w:val="21"/>
                    </w:rPr>
                    <w:t>mg/L</w:t>
                  </w:r>
                  <w:r w:rsidRPr="00884B94">
                    <w:rPr>
                      <w:b/>
                      <w:sz w:val="21"/>
                    </w:rPr>
                    <w:t>）</w:t>
                  </w:r>
                </w:p>
              </w:tc>
              <w:tc>
                <w:tcPr>
                  <w:tcW w:w="748" w:type="pct"/>
                  <w:vAlign w:val="center"/>
                  <w:hideMark/>
                </w:tcPr>
                <w:p w:rsidR="00B77E6A" w:rsidRPr="00884B94" w:rsidRDefault="00B77E6A" w:rsidP="00D31AA8">
                  <w:pPr>
                    <w:snapToGrid w:val="0"/>
                    <w:spacing w:line="240" w:lineRule="auto"/>
                    <w:jc w:val="center"/>
                    <w:rPr>
                      <w:b/>
                      <w:sz w:val="21"/>
                    </w:rPr>
                  </w:pPr>
                  <w:r w:rsidRPr="00884B94">
                    <w:rPr>
                      <w:b/>
                      <w:sz w:val="21"/>
                    </w:rPr>
                    <w:t>SS</w:t>
                  </w:r>
                  <w:r w:rsidRPr="00884B94">
                    <w:rPr>
                      <w:b/>
                      <w:sz w:val="21"/>
                    </w:rPr>
                    <w:t>（</w:t>
                  </w:r>
                  <w:r w:rsidRPr="00884B94">
                    <w:rPr>
                      <w:b/>
                      <w:sz w:val="21"/>
                    </w:rPr>
                    <w:t>mg/L</w:t>
                  </w:r>
                  <w:r w:rsidRPr="00884B94">
                    <w:rPr>
                      <w:b/>
                      <w:sz w:val="21"/>
                    </w:rPr>
                    <w:t>）</w:t>
                  </w:r>
                </w:p>
              </w:tc>
              <w:tc>
                <w:tcPr>
                  <w:tcW w:w="831" w:type="pct"/>
                  <w:vAlign w:val="center"/>
                </w:tcPr>
                <w:p w:rsidR="00B77E6A" w:rsidRPr="00884B94" w:rsidRDefault="00B77E6A" w:rsidP="00D31AA8">
                  <w:pPr>
                    <w:snapToGrid w:val="0"/>
                    <w:spacing w:line="240" w:lineRule="auto"/>
                    <w:jc w:val="center"/>
                    <w:rPr>
                      <w:b/>
                      <w:sz w:val="21"/>
                    </w:rPr>
                  </w:pPr>
                  <w:r w:rsidRPr="00884B94">
                    <w:rPr>
                      <w:rFonts w:hint="eastAsia"/>
                      <w:b/>
                      <w:sz w:val="21"/>
                    </w:rPr>
                    <w:t>氨氮</w:t>
                  </w:r>
                  <w:r w:rsidRPr="00884B94">
                    <w:rPr>
                      <w:b/>
                      <w:sz w:val="21"/>
                    </w:rPr>
                    <w:t>（</w:t>
                  </w:r>
                  <w:r w:rsidRPr="00884B94">
                    <w:rPr>
                      <w:b/>
                      <w:sz w:val="21"/>
                    </w:rPr>
                    <w:t>mg/L</w:t>
                  </w:r>
                  <w:r w:rsidRPr="00884B94">
                    <w:rPr>
                      <w:b/>
                      <w:sz w:val="21"/>
                    </w:rPr>
                    <w:t>）</w:t>
                  </w:r>
                </w:p>
              </w:tc>
              <w:tc>
                <w:tcPr>
                  <w:tcW w:w="698" w:type="pct"/>
                  <w:vAlign w:val="center"/>
                </w:tcPr>
                <w:p w:rsidR="00B77E6A" w:rsidRPr="00884B94" w:rsidRDefault="00B77E6A" w:rsidP="00D31AA8">
                  <w:pPr>
                    <w:snapToGrid w:val="0"/>
                    <w:spacing w:line="240" w:lineRule="auto"/>
                    <w:jc w:val="center"/>
                    <w:rPr>
                      <w:b/>
                      <w:sz w:val="21"/>
                    </w:rPr>
                  </w:pPr>
                  <w:r w:rsidRPr="00884B94">
                    <w:rPr>
                      <w:rFonts w:hint="eastAsia"/>
                      <w:b/>
                      <w:sz w:val="21"/>
                    </w:rPr>
                    <w:t>TP</w:t>
                  </w:r>
                  <w:r w:rsidRPr="00884B94">
                    <w:rPr>
                      <w:b/>
                      <w:sz w:val="21"/>
                    </w:rPr>
                    <w:t>（</w:t>
                  </w:r>
                  <w:r w:rsidRPr="00884B94">
                    <w:rPr>
                      <w:b/>
                      <w:sz w:val="21"/>
                    </w:rPr>
                    <w:t>mg/L</w:t>
                  </w:r>
                  <w:r w:rsidRPr="00884B94">
                    <w:rPr>
                      <w:b/>
                      <w:sz w:val="21"/>
                    </w:rPr>
                    <w:t>）</w:t>
                  </w:r>
                </w:p>
              </w:tc>
            </w:tr>
            <w:tr w:rsidR="00884B94" w:rsidRPr="00884B94" w:rsidTr="00D31AA8">
              <w:trPr>
                <w:trHeight w:val="20"/>
                <w:jc w:val="center"/>
              </w:trPr>
              <w:tc>
                <w:tcPr>
                  <w:tcW w:w="728" w:type="pct"/>
                  <w:vMerge w:val="restart"/>
                  <w:vAlign w:val="center"/>
                  <w:hideMark/>
                </w:tcPr>
                <w:p w:rsidR="00B77E6A" w:rsidRPr="00884B94" w:rsidRDefault="00B77E6A" w:rsidP="00D31AA8">
                  <w:pPr>
                    <w:snapToGrid w:val="0"/>
                    <w:spacing w:line="240" w:lineRule="auto"/>
                    <w:jc w:val="center"/>
                    <w:rPr>
                      <w:sz w:val="21"/>
                    </w:rPr>
                  </w:pPr>
                  <w:r w:rsidRPr="00884B94">
                    <w:rPr>
                      <w:rFonts w:hint="eastAsia"/>
                      <w:sz w:val="21"/>
                    </w:rPr>
                    <w:t>无动力</w:t>
                  </w:r>
                  <w:r w:rsidRPr="00884B94">
                    <w:rPr>
                      <w:sz w:val="21"/>
                    </w:rPr>
                    <w:t>地埋式化粪池</w:t>
                  </w:r>
                </w:p>
              </w:tc>
              <w:tc>
                <w:tcPr>
                  <w:tcW w:w="749" w:type="pct"/>
                  <w:vAlign w:val="center"/>
                  <w:hideMark/>
                </w:tcPr>
                <w:p w:rsidR="00B77E6A" w:rsidRPr="00884B94" w:rsidRDefault="00B77E6A" w:rsidP="00D31AA8">
                  <w:pPr>
                    <w:snapToGrid w:val="0"/>
                    <w:spacing w:line="240" w:lineRule="auto"/>
                    <w:jc w:val="center"/>
                    <w:rPr>
                      <w:sz w:val="21"/>
                    </w:rPr>
                  </w:pPr>
                  <w:r w:rsidRPr="00884B94">
                    <w:rPr>
                      <w:sz w:val="21"/>
                    </w:rPr>
                    <w:t>进水</w:t>
                  </w:r>
                </w:p>
              </w:tc>
              <w:tc>
                <w:tcPr>
                  <w:tcW w:w="414" w:type="pct"/>
                  <w:hideMark/>
                </w:tcPr>
                <w:p w:rsidR="00B77E6A" w:rsidRPr="00884B94" w:rsidRDefault="00B77E6A" w:rsidP="00D31AA8">
                  <w:pPr>
                    <w:snapToGrid w:val="0"/>
                    <w:spacing w:line="240" w:lineRule="auto"/>
                    <w:jc w:val="center"/>
                    <w:rPr>
                      <w:sz w:val="21"/>
                    </w:rPr>
                  </w:pPr>
                  <w:r w:rsidRPr="00884B94">
                    <w:rPr>
                      <w:sz w:val="21"/>
                    </w:rPr>
                    <w:t>8</w:t>
                  </w:r>
                </w:p>
              </w:tc>
              <w:tc>
                <w:tcPr>
                  <w:tcW w:w="832" w:type="pct"/>
                  <w:vAlign w:val="center"/>
                  <w:hideMark/>
                </w:tcPr>
                <w:p w:rsidR="00B77E6A" w:rsidRPr="00884B94" w:rsidRDefault="00B77E6A" w:rsidP="00D31AA8">
                  <w:pPr>
                    <w:snapToGrid w:val="0"/>
                    <w:spacing w:line="240" w:lineRule="auto"/>
                    <w:jc w:val="center"/>
                    <w:rPr>
                      <w:sz w:val="21"/>
                    </w:rPr>
                  </w:pPr>
                  <w:r w:rsidRPr="00884B94">
                    <w:rPr>
                      <w:rFonts w:hint="eastAsia"/>
                      <w:sz w:val="21"/>
                    </w:rPr>
                    <w:t>25</w:t>
                  </w:r>
                  <w:r w:rsidRPr="00884B94">
                    <w:rPr>
                      <w:sz w:val="21"/>
                    </w:rPr>
                    <w:t>0</w:t>
                  </w:r>
                </w:p>
              </w:tc>
              <w:tc>
                <w:tcPr>
                  <w:tcW w:w="748" w:type="pct"/>
                  <w:vAlign w:val="center"/>
                  <w:hideMark/>
                </w:tcPr>
                <w:p w:rsidR="00B77E6A" w:rsidRPr="00884B94" w:rsidRDefault="00B77E6A" w:rsidP="00D31AA8">
                  <w:pPr>
                    <w:snapToGrid w:val="0"/>
                    <w:spacing w:line="240" w:lineRule="auto"/>
                    <w:jc w:val="center"/>
                    <w:rPr>
                      <w:sz w:val="21"/>
                    </w:rPr>
                  </w:pPr>
                  <w:r w:rsidRPr="00884B94">
                    <w:rPr>
                      <w:rFonts w:hint="eastAsia"/>
                      <w:sz w:val="21"/>
                    </w:rPr>
                    <w:t>20</w:t>
                  </w:r>
                  <w:r w:rsidRPr="00884B94">
                    <w:rPr>
                      <w:sz w:val="21"/>
                    </w:rPr>
                    <w:t>0</w:t>
                  </w:r>
                </w:p>
              </w:tc>
              <w:tc>
                <w:tcPr>
                  <w:tcW w:w="831" w:type="pct"/>
                  <w:vAlign w:val="center"/>
                </w:tcPr>
                <w:p w:rsidR="00B77E6A" w:rsidRPr="00884B94" w:rsidRDefault="00B77E6A" w:rsidP="00D31AA8">
                  <w:pPr>
                    <w:snapToGrid w:val="0"/>
                    <w:spacing w:line="240" w:lineRule="auto"/>
                    <w:jc w:val="center"/>
                    <w:rPr>
                      <w:sz w:val="21"/>
                    </w:rPr>
                  </w:pPr>
                  <w:r w:rsidRPr="00884B94">
                    <w:rPr>
                      <w:rFonts w:hint="eastAsia"/>
                      <w:sz w:val="21"/>
                    </w:rPr>
                    <w:t>20</w:t>
                  </w:r>
                </w:p>
              </w:tc>
              <w:tc>
                <w:tcPr>
                  <w:tcW w:w="698" w:type="pct"/>
                  <w:vAlign w:val="center"/>
                </w:tcPr>
                <w:p w:rsidR="00B77E6A" w:rsidRPr="00884B94" w:rsidRDefault="00B77E6A" w:rsidP="00D31AA8">
                  <w:pPr>
                    <w:snapToGrid w:val="0"/>
                    <w:spacing w:line="240" w:lineRule="auto"/>
                    <w:jc w:val="center"/>
                    <w:rPr>
                      <w:sz w:val="21"/>
                    </w:rPr>
                  </w:pPr>
                  <w:r w:rsidRPr="00884B94">
                    <w:rPr>
                      <w:rFonts w:hint="eastAsia"/>
                      <w:sz w:val="21"/>
                    </w:rPr>
                    <w:t>4</w:t>
                  </w:r>
                </w:p>
              </w:tc>
            </w:tr>
            <w:tr w:rsidR="00884B94" w:rsidRPr="00884B94" w:rsidTr="00D31AA8">
              <w:trPr>
                <w:trHeight w:val="20"/>
                <w:jc w:val="center"/>
              </w:trPr>
              <w:tc>
                <w:tcPr>
                  <w:tcW w:w="728" w:type="pct"/>
                  <w:vMerge/>
                  <w:vAlign w:val="center"/>
                  <w:hideMark/>
                </w:tcPr>
                <w:p w:rsidR="00B77E6A" w:rsidRPr="00884B94" w:rsidRDefault="00B77E6A" w:rsidP="00D31AA8">
                  <w:pPr>
                    <w:snapToGrid w:val="0"/>
                    <w:spacing w:line="240" w:lineRule="auto"/>
                    <w:jc w:val="center"/>
                    <w:rPr>
                      <w:sz w:val="21"/>
                    </w:rPr>
                  </w:pPr>
                </w:p>
              </w:tc>
              <w:tc>
                <w:tcPr>
                  <w:tcW w:w="749" w:type="pct"/>
                  <w:vAlign w:val="center"/>
                  <w:hideMark/>
                </w:tcPr>
                <w:p w:rsidR="00B77E6A" w:rsidRPr="00884B94" w:rsidRDefault="00B77E6A" w:rsidP="00D31AA8">
                  <w:pPr>
                    <w:snapToGrid w:val="0"/>
                    <w:spacing w:line="240" w:lineRule="auto"/>
                    <w:jc w:val="center"/>
                    <w:rPr>
                      <w:sz w:val="21"/>
                    </w:rPr>
                  </w:pPr>
                  <w:r w:rsidRPr="00884B94">
                    <w:rPr>
                      <w:sz w:val="21"/>
                    </w:rPr>
                    <w:t>出水</w:t>
                  </w:r>
                </w:p>
              </w:tc>
              <w:tc>
                <w:tcPr>
                  <w:tcW w:w="414" w:type="pct"/>
                  <w:hideMark/>
                </w:tcPr>
                <w:p w:rsidR="00B77E6A" w:rsidRPr="00884B94" w:rsidRDefault="00B77E6A" w:rsidP="00D31AA8">
                  <w:pPr>
                    <w:snapToGrid w:val="0"/>
                    <w:spacing w:line="240" w:lineRule="auto"/>
                    <w:jc w:val="center"/>
                    <w:rPr>
                      <w:sz w:val="21"/>
                    </w:rPr>
                  </w:pPr>
                  <w:r w:rsidRPr="00884B94">
                    <w:rPr>
                      <w:sz w:val="21"/>
                    </w:rPr>
                    <w:t>8</w:t>
                  </w:r>
                </w:p>
              </w:tc>
              <w:tc>
                <w:tcPr>
                  <w:tcW w:w="832" w:type="pct"/>
                  <w:vAlign w:val="center"/>
                  <w:hideMark/>
                </w:tcPr>
                <w:p w:rsidR="00B77E6A" w:rsidRPr="00884B94" w:rsidRDefault="00B77E6A" w:rsidP="00D31AA8">
                  <w:pPr>
                    <w:snapToGrid w:val="0"/>
                    <w:spacing w:line="240" w:lineRule="auto"/>
                    <w:jc w:val="center"/>
                    <w:rPr>
                      <w:sz w:val="21"/>
                    </w:rPr>
                  </w:pPr>
                  <w:r w:rsidRPr="00884B94">
                    <w:rPr>
                      <w:rFonts w:hint="eastAsia"/>
                      <w:sz w:val="21"/>
                    </w:rPr>
                    <w:t>1</w:t>
                  </w:r>
                  <w:r w:rsidRPr="00884B94">
                    <w:rPr>
                      <w:sz w:val="21"/>
                    </w:rPr>
                    <w:t>00</w:t>
                  </w:r>
                </w:p>
              </w:tc>
              <w:tc>
                <w:tcPr>
                  <w:tcW w:w="748" w:type="pct"/>
                  <w:vAlign w:val="center"/>
                  <w:hideMark/>
                </w:tcPr>
                <w:p w:rsidR="00B77E6A" w:rsidRPr="00884B94" w:rsidRDefault="00B77E6A" w:rsidP="00D31AA8">
                  <w:pPr>
                    <w:snapToGrid w:val="0"/>
                    <w:spacing w:line="240" w:lineRule="auto"/>
                    <w:jc w:val="center"/>
                    <w:rPr>
                      <w:sz w:val="21"/>
                    </w:rPr>
                  </w:pPr>
                  <w:r w:rsidRPr="00884B94">
                    <w:rPr>
                      <w:sz w:val="21"/>
                    </w:rPr>
                    <w:t>100</w:t>
                  </w:r>
                </w:p>
              </w:tc>
              <w:tc>
                <w:tcPr>
                  <w:tcW w:w="831" w:type="pct"/>
                  <w:vAlign w:val="center"/>
                </w:tcPr>
                <w:p w:rsidR="00B77E6A" w:rsidRPr="00884B94" w:rsidRDefault="00B77E6A" w:rsidP="00D31AA8">
                  <w:pPr>
                    <w:snapToGrid w:val="0"/>
                    <w:spacing w:line="240" w:lineRule="auto"/>
                    <w:jc w:val="center"/>
                    <w:rPr>
                      <w:sz w:val="21"/>
                    </w:rPr>
                  </w:pPr>
                  <w:r w:rsidRPr="00884B94">
                    <w:rPr>
                      <w:rFonts w:hint="eastAsia"/>
                      <w:sz w:val="21"/>
                    </w:rPr>
                    <w:t>10</w:t>
                  </w:r>
                </w:p>
              </w:tc>
              <w:tc>
                <w:tcPr>
                  <w:tcW w:w="698" w:type="pct"/>
                  <w:vAlign w:val="center"/>
                </w:tcPr>
                <w:p w:rsidR="00B77E6A" w:rsidRPr="00884B94" w:rsidRDefault="00B77E6A" w:rsidP="00D31AA8">
                  <w:pPr>
                    <w:snapToGrid w:val="0"/>
                    <w:spacing w:line="240" w:lineRule="auto"/>
                    <w:jc w:val="center"/>
                    <w:rPr>
                      <w:sz w:val="21"/>
                    </w:rPr>
                  </w:pPr>
                  <w:r w:rsidRPr="00884B94">
                    <w:rPr>
                      <w:rFonts w:hint="eastAsia"/>
                      <w:sz w:val="21"/>
                    </w:rPr>
                    <w:t>2</w:t>
                  </w:r>
                </w:p>
              </w:tc>
            </w:tr>
            <w:tr w:rsidR="00884B94" w:rsidRPr="00884B94" w:rsidTr="00D31AA8">
              <w:trPr>
                <w:trHeight w:val="20"/>
                <w:jc w:val="center"/>
              </w:trPr>
              <w:tc>
                <w:tcPr>
                  <w:tcW w:w="728" w:type="pct"/>
                  <w:vMerge/>
                  <w:vAlign w:val="center"/>
                  <w:hideMark/>
                </w:tcPr>
                <w:p w:rsidR="00B77E6A" w:rsidRPr="00884B94" w:rsidRDefault="00B77E6A" w:rsidP="00D31AA8">
                  <w:pPr>
                    <w:snapToGrid w:val="0"/>
                    <w:spacing w:line="240" w:lineRule="auto"/>
                    <w:jc w:val="center"/>
                    <w:rPr>
                      <w:sz w:val="21"/>
                    </w:rPr>
                  </w:pPr>
                </w:p>
              </w:tc>
              <w:tc>
                <w:tcPr>
                  <w:tcW w:w="749" w:type="pct"/>
                  <w:vAlign w:val="center"/>
                  <w:hideMark/>
                </w:tcPr>
                <w:p w:rsidR="00B77E6A" w:rsidRPr="00884B94" w:rsidRDefault="00B77E6A" w:rsidP="00D31AA8">
                  <w:pPr>
                    <w:snapToGrid w:val="0"/>
                    <w:spacing w:line="240" w:lineRule="auto"/>
                    <w:jc w:val="center"/>
                    <w:rPr>
                      <w:sz w:val="21"/>
                    </w:rPr>
                  </w:pPr>
                  <w:r w:rsidRPr="00884B94">
                    <w:rPr>
                      <w:sz w:val="21"/>
                    </w:rPr>
                    <w:t>去除率（</w:t>
                  </w:r>
                  <w:r w:rsidRPr="00884B94">
                    <w:rPr>
                      <w:sz w:val="21"/>
                    </w:rPr>
                    <w:t>%</w:t>
                  </w:r>
                  <w:r w:rsidRPr="00884B94">
                    <w:rPr>
                      <w:sz w:val="21"/>
                    </w:rPr>
                    <w:t>）</w:t>
                  </w:r>
                </w:p>
              </w:tc>
              <w:tc>
                <w:tcPr>
                  <w:tcW w:w="414" w:type="pct"/>
                  <w:vAlign w:val="center"/>
                  <w:hideMark/>
                </w:tcPr>
                <w:p w:rsidR="00B77E6A" w:rsidRPr="00884B94" w:rsidRDefault="00B77E6A" w:rsidP="00D31AA8">
                  <w:pPr>
                    <w:snapToGrid w:val="0"/>
                    <w:spacing w:line="240" w:lineRule="auto"/>
                    <w:jc w:val="center"/>
                    <w:rPr>
                      <w:sz w:val="21"/>
                    </w:rPr>
                  </w:pPr>
                  <w:r w:rsidRPr="00884B94">
                    <w:rPr>
                      <w:sz w:val="21"/>
                    </w:rPr>
                    <w:t>-</w:t>
                  </w:r>
                </w:p>
              </w:tc>
              <w:tc>
                <w:tcPr>
                  <w:tcW w:w="832" w:type="pct"/>
                  <w:vAlign w:val="center"/>
                  <w:hideMark/>
                </w:tcPr>
                <w:p w:rsidR="00B77E6A" w:rsidRPr="00884B94" w:rsidRDefault="00B77E6A" w:rsidP="00D31AA8">
                  <w:pPr>
                    <w:snapToGrid w:val="0"/>
                    <w:spacing w:line="240" w:lineRule="auto"/>
                    <w:jc w:val="center"/>
                    <w:rPr>
                      <w:sz w:val="21"/>
                    </w:rPr>
                  </w:pPr>
                  <w:r w:rsidRPr="00884B94">
                    <w:rPr>
                      <w:rFonts w:hint="eastAsia"/>
                      <w:sz w:val="21"/>
                    </w:rPr>
                    <w:t>60</w:t>
                  </w:r>
                </w:p>
              </w:tc>
              <w:tc>
                <w:tcPr>
                  <w:tcW w:w="748" w:type="pct"/>
                  <w:vAlign w:val="center"/>
                  <w:hideMark/>
                </w:tcPr>
                <w:p w:rsidR="00B77E6A" w:rsidRPr="00884B94" w:rsidRDefault="00B77E6A" w:rsidP="00D31AA8">
                  <w:pPr>
                    <w:snapToGrid w:val="0"/>
                    <w:spacing w:line="240" w:lineRule="auto"/>
                    <w:jc w:val="center"/>
                    <w:rPr>
                      <w:sz w:val="21"/>
                    </w:rPr>
                  </w:pPr>
                  <w:r w:rsidRPr="00884B94">
                    <w:rPr>
                      <w:rFonts w:hint="eastAsia"/>
                      <w:sz w:val="21"/>
                    </w:rPr>
                    <w:t>50</w:t>
                  </w:r>
                </w:p>
              </w:tc>
              <w:tc>
                <w:tcPr>
                  <w:tcW w:w="831" w:type="pct"/>
                  <w:vAlign w:val="center"/>
                </w:tcPr>
                <w:p w:rsidR="00B77E6A" w:rsidRPr="00884B94" w:rsidRDefault="00B77E6A" w:rsidP="00D31AA8">
                  <w:pPr>
                    <w:snapToGrid w:val="0"/>
                    <w:spacing w:line="240" w:lineRule="auto"/>
                    <w:jc w:val="center"/>
                    <w:rPr>
                      <w:sz w:val="21"/>
                    </w:rPr>
                  </w:pPr>
                  <w:r w:rsidRPr="00884B94">
                    <w:rPr>
                      <w:rFonts w:hint="eastAsia"/>
                      <w:sz w:val="21"/>
                    </w:rPr>
                    <w:t>50</w:t>
                  </w:r>
                </w:p>
              </w:tc>
              <w:tc>
                <w:tcPr>
                  <w:tcW w:w="698" w:type="pct"/>
                  <w:vAlign w:val="center"/>
                </w:tcPr>
                <w:p w:rsidR="00B77E6A" w:rsidRPr="00884B94" w:rsidRDefault="00B77E6A" w:rsidP="00D31AA8">
                  <w:pPr>
                    <w:snapToGrid w:val="0"/>
                    <w:spacing w:line="240" w:lineRule="auto"/>
                    <w:jc w:val="center"/>
                    <w:rPr>
                      <w:sz w:val="21"/>
                    </w:rPr>
                  </w:pPr>
                  <w:r w:rsidRPr="00884B94">
                    <w:rPr>
                      <w:rFonts w:hint="eastAsia"/>
                      <w:sz w:val="21"/>
                    </w:rPr>
                    <w:t>50</w:t>
                  </w:r>
                </w:p>
              </w:tc>
            </w:tr>
            <w:tr w:rsidR="00884B94" w:rsidRPr="00884B94" w:rsidTr="00D31AA8">
              <w:trPr>
                <w:trHeight w:val="20"/>
                <w:jc w:val="center"/>
              </w:trPr>
              <w:tc>
                <w:tcPr>
                  <w:tcW w:w="728" w:type="pct"/>
                  <w:vAlign w:val="center"/>
                  <w:hideMark/>
                </w:tcPr>
                <w:p w:rsidR="00B77E6A" w:rsidRPr="00884B94" w:rsidRDefault="00B77E6A" w:rsidP="00D31AA8">
                  <w:pPr>
                    <w:snapToGrid w:val="0"/>
                    <w:spacing w:line="240" w:lineRule="auto"/>
                    <w:jc w:val="center"/>
                    <w:rPr>
                      <w:sz w:val="21"/>
                    </w:rPr>
                  </w:pPr>
                  <w:r w:rsidRPr="00884B94">
                    <w:rPr>
                      <w:sz w:val="21"/>
                    </w:rPr>
                    <w:t>排放标准</w:t>
                  </w:r>
                </w:p>
              </w:tc>
              <w:tc>
                <w:tcPr>
                  <w:tcW w:w="749" w:type="pct"/>
                  <w:vAlign w:val="center"/>
                  <w:hideMark/>
                </w:tcPr>
                <w:p w:rsidR="00B77E6A" w:rsidRPr="00884B94" w:rsidRDefault="00B77E6A" w:rsidP="00D31AA8">
                  <w:pPr>
                    <w:snapToGrid w:val="0"/>
                    <w:spacing w:line="240" w:lineRule="auto"/>
                    <w:jc w:val="center"/>
                    <w:rPr>
                      <w:sz w:val="21"/>
                    </w:rPr>
                  </w:pPr>
                  <w:r w:rsidRPr="00884B94">
                    <w:rPr>
                      <w:sz w:val="21"/>
                    </w:rPr>
                    <w:t>-</w:t>
                  </w:r>
                </w:p>
              </w:tc>
              <w:tc>
                <w:tcPr>
                  <w:tcW w:w="414" w:type="pct"/>
                  <w:vAlign w:val="center"/>
                  <w:hideMark/>
                </w:tcPr>
                <w:p w:rsidR="00B77E6A" w:rsidRPr="00884B94" w:rsidRDefault="00B77E6A" w:rsidP="00D31AA8">
                  <w:pPr>
                    <w:snapToGrid w:val="0"/>
                    <w:spacing w:line="240" w:lineRule="auto"/>
                    <w:jc w:val="center"/>
                    <w:rPr>
                      <w:sz w:val="21"/>
                    </w:rPr>
                  </w:pPr>
                  <w:r w:rsidRPr="00884B94">
                    <w:rPr>
                      <w:sz w:val="21"/>
                    </w:rPr>
                    <w:t>-</w:t>
                  </w:r>
                </w:p>
              </w:tc>
              <w:tc>
                <w:tcPr>
                  <w:tcW w:w="832" w:type="pct"/>
                  <w:vAlign w:val="center"/>
                  <w:hideMark/>
                </w:tcPr>
                <w:p w:rsidR="00B77E6A" w:rsidRPr="00884B94" w:rsidRDefault="00B77E6A" w:rsidP="00D31AA8">
                  <w:pPr>
                    <w:snapToGrid w:val="0"/>
                    <w:spacing w:line="240" w:lineRule="auto"/>
                    <w:jc w:val="center"/>
                    <w:rPr>
                      <w:sz w:val="21"/>
                    </w:rPr>
                  </w:pPr>
                  <w:r w:rsidRPr="00884B94">
                    <w:rPr>
                      <w:rFonts w:hint="eastAsia"/>
                      <w:sz w:val="21"/>
                    </w:rPr>
                    <w:t>100</w:t>
                  </w:r>
                </w:p>
              </w:tc>
              <w:tc>
                <w:tcPr>
                  <w:tcW w:w="748" w:type="pct"/>
                  <w:vAlign w:val="center"/>
                  <w:hideMark/>
                </w:tcPr>
                <w:p w:rsidR="00B77E6A" w:rsidRPr="00884B94" w:rsidRDefault="00B77E6A" w:rsidP="00D31AA8">
                  <w:pPr>
                    <w:snapToGrid w:val="0"/>
                    <w:spacing w:line="240" w:lineRule="auto"/>
                    <w:jc w:val="center"/>
                    <w:rPr>
                      <w:sz w:val="21"/>
                    </w:rPr>
                  </w:pPr>
                  <w:r w:rsidRPr="00884B94">
                    <w:rPr>
                      <w:sz w:val="21"/>
                    </w:rPr>
                    <w:t>100</w:t>
                  </w:r>
                </w:p>
              </w:tc>
              <w:tc>
                <w:tcPr>
                  <w:tcW w:w="831" w:type="pct"/>
                  <w:vAlign w:val="center"/>
                </w:tcPr>
                <w:p w:rsidR="00B77E6A" w:rsidRPr="00884B94" w:rsidRDefault="00B77E6A" w:rsidP="00D31AA8">
                  <w:pPr>
                    <w:snapToGrid w:val="0"/>
                    <w:spacing w:line="240" w:lineRule="auto"/>
                    <w:jc w:val="center"/>
                    <w:rPr>
                      <w:sz w:val="21"/>
                    </w:rPr>
                  </w:pPr>
                  <w:r w:rsidRPr="00884B94">
                    <w:rPr>
                      <w:rFonts w:hint="eastAsia"/>
                      <w:sz w:val="21"/>
                    </w:rPr>
                    <w:t>/</w:t>
                  </w:r>
                </w:p>
              </w:tc>
              <w:tc>
                <w:tcPr>
                  <w:tcW w:w="698" w:type="pct"/>
                  <w:vAlign w:val="center"/>
                </w:tcPr>
                <w:p w:rsidR="00B77E6A" w:rsidRPr="00884B94" w:rsidRDefault="00B77E6A" w:rsidP="00D31AA8">
                  <w:pPr>
                    <w:snapToGrid w:val="0"/>
                    <w:spacing w:line="240" w:lineRule="auto"/>
                    <w:jc w:val="center"/>
                    <w:rPr>
                      <w:sz w:val="21"/>
                    </w:rPr>
                  </w:pPr>
                  <w:r w:rsidRPr="00884B94">
                    <w:rPr>
                      <w:rFonts w:hint="eastAsia"/>
                      <w:sz w:val="21"/>
                    </w:rPr>
                    <w:t>/</w:t>
                  </w:r>
                </w:p>
              </w:tc>
            </w:tr>
          </w:tbl>
          <w:p w:rsidR="00B77E6A" w:rsidRPr="00884B94" w:rsidRDefault="00B77E6A" w:rsidP="00B77E6A">
            <w:pPr>
              <w:ind w:firstLineChars="200" w:firstLine="480"/>
            </w:pPr>
            <w:r w:rsidRPr="00884B94">
              <w:rPr>
                <w:rFonts w:hint="eastAsia"/>
              </w:rPr>
              <w:t>根据表</w:t>
            </w:r>
            <w:r w:rsidRPr="00884B94">
              <w:rPr>
                <w:rFonts w:hint="eastAsia"/>
              </w:rPr>
              <w:t>7-3</w:t>
            </w:r>
            <w:r w:rsidRPr="00884B94">
              <w:rPr>
                <w:rFonts w:hint="eastAsia"/>
              </w:rPr>
              <w:t>，现有项目生活污水采用无动力化粪池处理可以达到《农田灌溉水质标准》（</w:t>
            </w:r>
            <w:r w:rsidRPr="00884B94">
              <w:rPr>
                <w:rFonts w:hint="eastAsia"/>
              </w:rPr>
              <w:t>GB5084-2005</w:t>
            </w:r>
            <w:r w:rsidRPr="00884B94">
              <w:rPr>
                <w:rFonts w:hint="eastAsia"/>
              </w:rPr>
              <w:t>）</w:t>
            </w:r>
            <w:proofErr w:type="gramStart"/>
            <w:r w:rsidRPr="00884B94">
              <w:rPr>
                <w:rFonts w:hint="eastAsia"/>
              </w:rPr>
              <w:t>中旱作物</w:t>
            </w:r>
            <w:proofErr w:type="gramEnd"/>
            <w:r w:rsidRPr="00884B94">
              <w:rPr>
                <w:rFonts w:hint="eastAsia"/>
              </w:rPr>
              <w:t>灌溉标准。</w:t>
            </w:r>
          </w:p>
          <w:p w:rsidR="00B77E6A" w:rsidRPr="00884B94" w:rsidRDefault="00B77E6A" w:rsidP="00B77E6A">
            <w:pPr>
              <w:ind w:firstLineChars="200" w:firstLine="480"/>
            </w:pPr>
            <w:r w:rsidRPr="00884B94">
              <w:t>项目周围多数为农田（旱田），紧邻项目周边的农田面积约为</w:t>
            </w:r>
            <w:r w:rsidRPr="00884B94">
              <w:t>150</w:t>
            </w:r>
            <w:r w:rsidRPr="00884B94">
              <w:t>亩。根据江苏省水利厅统计数据，江苏省肥田亩均用水量</w:t>
            </w:r>
            <w:r w:rsidRPr="00884B94">
              <w:t>430m</w:t>
            </w:r>
            <w:r w:rsidRPr="00884B94">
              <w:rPr>
                <w:vertAlign w:val="superscript"/>
              </w:rPr>
              <w:t>3</w:t>
            </w:r>
            <w:r w:rsidRPr="00884B94">
              <w:t>/a(2012</w:t>
            </w:r>
            <w:r w:rsidRPr="00884B94">
              <w:t>年江苏省水资源公报，江苏省水利厅</w:t>
            </w:r>
            <w:r w:rsidRPr="00884B94">
              <w:t>)</w:t>
            </w:r>
            <w:r w:rsidRPr="00884B94">
              <w:t>，项目每亩平均排入</w:t>
            </w:r>
            <w:r w:rsidRPr="00884B94">
              <w:rPr>
                <w:rFonts w:hint="eastAsia"/>
              </w:rPr>
              <w:t>9.7</w:t>
            </w:r>
            <w:r w:rsidRPr="00884B94">
              <w:t>m</w:t>
            </w:r>
            <w:r w:rsidRPr="00884B94">
              <w:rPr>
                <w:vertAlign w:val="superscript"/>
              </w:rPr>
              <w:t>3</w:t>
            </w:r>
            <w:r w:rsidRPr="00884B94">
              <w:rPr>
                <w:rFonts w:hint="eastAsia"/>
              </w:rPr>
              <w:t>/a</w:t>
            </w:r>
            <w:r w:rsidRPr="00884B94">
              <w:rPr>
                <w:rFonts w:hint="eastAsia"/>
              </w:rPr>
              <w:t>，</w:t>
            </w:r>
            <w:r w:rsidRPr="00884B94">
              <w:t>仅占肥田量的</w:t>
            </w:r>
            <w:r w:rsidRPr="00884B94">
              <w:rPr>
                <w:rFonts w:hint="eastAsia"/>
              </w:rPr>
              <w:t>2.3</w:t>
            </w:r>
            <w:r w:rsidRPr="00884B94">
              <w:t>%</w:t>
            </w:r>
            <w:r w:rsidRPr="00884B94">
              <w:t>，因此项目废水排放不会对农田的正常生产造成冲击。</w:t>
            </w:r>
          </w:p>
          <w:p w:rsidR="00B77E6A" w:rsidRPr="00884B94" w:rsidRDefault="00B77E6A" w:rsidP="00B77E6A">
            <w:pPr>
              <w:ind w:firstLineChars="200" w:firstLine="480"/>
            </w:pPr>
            <w:r w:rsidRPr="00884B94">
              <w:t>本次环</w:t>
            </w:r>
            <w:proofErr w:type="gramStart"/>
            <w:r w:rsidRPr="00884B94">
              <w:t>评建议</w:t>
            </w:r>
            <w:proofErr w:type="gramEnd"/>
            <w:r w:rsidRPr="00884B94">
              <w:rPr>
                <w:rFonts w:hint="eastAsia"/>
              </w:rPr>
              <w:t>项目化粪池出口对周边农户开放</w:t>
            </w:r>
            <w:r w:rsidRPr="00884B94">
              <w:t>，</w:t>
            </w:r>
            <w:r w:rsidRPr="00884B94">
              <w:rPr>
                <w:rFonts w:hint="eastAsia"/>
              </w:rPr>
              <w:t>由农户主动进行收集并运至农田施肥，以</w:t>
            </w:r>
            <w:r w:rsidRPr="00884B94">
              <w:t>保证化粪池有效容量。</w:t>
            </w:r>
          </w:p>
          <w:p w:rsidR="00B77E6A" w:rsidRPr="00884B94" w:rsidRDefault="00B77E6A" w:rsidP="00B77E6A">
            <w:pPr>
              <w:ind w:firstLineChars="200" w:firstLine="480"/>
            </w:pPr>
            <w:r w:rsidRPr="00884B94">
              <w:t>综上所述，</w:t>
            </w:r>
            <w:r w:rsidRPr="00884B94">
              <w:rPr>
                <w:rFonts w:hint="eastAsia"/>
              </w:rPr>
              <w:t>现有</w:t>
            </w:r>
            <w:r w:rsidRPr="00884B94">
              <w:t>生活污水经</w:t>
            </w:r>
            <w:r w:rsidRPr="00884B94">
              <w:rPr>
                <w:rFonts w:hint="eastAsia"/>
              </w:rPr>
              <w:t>无动力</w:t>
            </w:r>
            <w:r w:rsidRPr="00884B94">
              <w:t>地埋式化粪池处理后能够达到《</w:t>
            </w:r>
            <w:r w:rsidRPr="00884B94">
              <w:rPr>
                <w:rFonts w:hint="eastAsia"/>
              </w:rPr>
              <w:t>农田灌溉</w:t>
            </w:r>
            <w:r w:rsidRPr="00884B94">
              <w:t>水质标准》（</w:t>
            </w:r>
            <w:r w:rsidRPr="00884B94">
              <w:t>GB5084-2005</w:t>
            </w:r>
            <w:r w:rsidRPr="00884B94">
              <w:t>）旱作物灌溉标准。项目运行期间不会有废水排放，不会对周边水环境保护目标造成影响。</w:t>
            </w:r>
          </w:p>
          <w:p w:rsidR="00410FC8" w:rsidRPr="00884B94" w:rsidRDefault="00B77E6A">
            <w:pPr>
              <w:pStyle w:val="20"/>
              <w:spacing w:before="0" w:after="0"/>
              <w:ind w:firstLine="562"/>
            </w:pPr>
            <w:r w:rsidRPr="00884B94">
              <w:rPr>
                <w:rFonts w:hint="eastAsia"/>
              </w:rPr>
              <w:t>3</w:t>
            </w:r>
            <w:r w:rsidR="00E756E2" w:rsidRPr="00884B94">
              <w:rPr>
                <w:rFonts w:hint="eastAsia"/>
              </w:rPr>
              <w:t>.</w:t>
            </w:r>
            <w:r w:rsidR="00E756E2" w:rsidRPr="00884B94">
              <w:rPr>
                <w:rFonts w:hint="eastAsia"/>
                <w:sz w:val="24"/>
              </w:rPr>
              <w:t>声环境影响分析</w:t>
            </w:r>
          </w:p>
          <w:p w:rsidR="00410FC8" w:rsidRPr="00884B94" w:rsidRDefault="00E756E2">
            <w:pPr>
              <w:pStyle w:val="a0"/>
              <w:ind w:firstLine="480"/>
            </w:pPr>
            <w:r w:rsidRPr="00884B94">
              <w:rPr>
                <w:rFonts w:hint="eastAsia"/>
              </w:rPr>
              <w:t>本项目运营期对环境的影响主要为二氧化碳加注</w:t>
            </w:r>
            <w:proofErr w:type="gramStart"/>
            <w:r w:rsidRPr="00884B94">
              <w:rPr>
                <w:rFonts w:hint="eastAsia"/>
              </w:rPr>
              <w:t>橇</w:t>
            </w:r>
            <w:proofErr w:type="gramEnd"/>
            <w:r w:rsidRPr="00884B94">
              <w:rPr>
                <w:rFonts w:hint="eastAsia"/>
              </w:rPr>
              <w:t>噪声和运输噪声，噪声源强为</w:t>
            </w:r>
            <w:r w:rsidRPr="00884B94">
              <w:rPr>
                <w:rFonts w:hint="eastAsia"/>
              </w:rPr>
              <w:t xml:space="preserve"> 75~85dB</w:t>
            </w:r>
            <w:r w:rsidRPr="00884B94">
              <w:rPr>
                <w:rFonts w:hint="eastAsia"/>
              </w:rPr>
              <w:t>（</w:t>
            </w:r>
            <w:r w:rsidRPr="00884B94">
              <w:rPr>
                <w:rFonts w:hint="eastAsia"/>
              </w:rPr>
              <w:t>A</w:t>
            </w:r>
            <w:r w:rsidRPr="00884B94">
              <w:rPr>
                <w:rFonts w:hint="eastAsia"/>
              </w:rPr>
              <w:t>）。</w:t>
            </w:r>
          </w:p>
          <w:p w:rsidR="00410FC8" w:rsidRPr="00884B94" w:rsidRDefault="00E756E2">
            <w:pPr>
              <w:pStyle w:val="a5"/>
              <w:keepNext/>
            </w:pPr>
            <w:r w:rsidRPr="00884B94">
              <w:rPr>
                <w:rFonts w:hint="eastAsia"/>
              </w:rPr>
              <w:t>表</w:t>
            </w:r>
            <w:r w:rsidR="00C85398" w:rsidRPr="00884B94">
              <w:rPr>
                <w:rFonts w:hint="eastAsia"/>
              </w:rPr>
              <w:t>7-</w:t>
            </w:r>
            <w:r w:rsidR="00B77E6A" w:rsidRPr="00884B94">
              <w:rPr>
                <w:rFonts w:hint="eastAsia"/>
              </w:rPr>
              <w:t>4</w:t>
            </w:r>
            <w:r w:rsidRPr="00884B94">
              <w:rPr>
                <w:rFonts w:hint="eastAsia"/>
              </w:rPr>
              <w:t xml:space="preserve"> </w:t>
            </w:r>
            <w:r w:rsidRPr="00884B94">
              <w:rPr>
                <w:rFonts w:hint="eastAsia"/>
              </w:rPr>
              <w:t>场地主要噪声源</w:t>
            </w:r>
          </w:p>
          <w:tbl>
            <w:tblPr>
              <w:tblStyle w:val="ac"/>
              <w:tblW w:w="9060" w:type="dxa"/>
              <w:tblInd w:w="5"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94"/>
              <w:gridCol w:w="1287"/>
              <w:gridCol w:w="1589"/>
              <w:gridCol w:w="2611"/>
              <w:gridCol w:w="2679"/>
            </w:tblGrid>
            <w:tr w:rsidR="00884B94" w:rsidRPr="00884B94" w:rsidTr="007E1D71">
              <w:tc>
                <w:tcPr>
                  <w:tcW w:w="894" w:type="dxa"/>
                  <w:tcBorders>
                    <w:tl2br w:val="nil"/>
                    <w:tr2bl w:val="nil"/>
                  </w:tcBorders>
                </w:tcPr>
                <w:p w:rsidR="00410FC8" w:rsidRPr="00884B94" w:rsidRDefault="00E756E2">
                  <w:pPr>
                    <w:pStyle w:val="af0"/>
                    <w:rPr>
                      <w:b/>
                      <w:bCs/>
                    </w:rPr>
                  </w:pPr>
                  <w:r w:rsidRPr="00884B94">
                    <w:rPr>
                      <w:rFonts w:hint="eastAsia"/>
                      <w:b/>
                      <w:bCs/>
                    </w:rPr>
                    <w:t>序号</w:t>
                  </w:r>
                </w:p>
              </w:tc>
              <w:tc>
                <w:tcPr>
                  <w:tcW w:w="1287" w:type="dxa"/>
                  <w:tcBorders>
                    <w:tl2br w:val="nil"/>
                    <w:tr2bl w:val="nil"/>
                  </w:tcBorders>
                </w:tcPr>
                <w:p w:rsidR="00410FC8" w:rsidRPr="00884B94" w:rsidRDefault="00E756E2">
                  <w:pPr>
                    <w:pStyle w:val="af0"/>
                    <w:rPr>
                      <w:b/>
                      <w:bCs/>
                    </w:rPr>
                  </w:pPr>
                  <w:r w:rsidRPr="00884B94">
                    <w:rPr>
                      <w:rFonts w:hint="eastAsia"/>
                      <w:b/>
                      <w:bCs/>
                    </w:rPr>
                    <w:t>位置</w:t>
                  </w:r>
                </w:p>
              </w:tc>
              <w:tc>
                <w:tcPr>
                  <w:tcW w:w="1589" w:type="dxa"/>
                  <w:tcBorders>
                    <w:tl2br w:val="nil"/>
                    <w:tr2bl w:val="nil"/>
                  </w:tcBorders>
                </w:tcPr>
                <w:p w:rsidR="00410FC8" w:rsidRPr="00884B94" w:rsidRDefault="00E756E2">
                  <w:pPr>
                    <w:pStyle w:val="af0"/>
                    <w:rPr>
                      <w:b/>
                      <w:bCs/>
                    </w:rPr>
                  </w:pPr>
                  <w:r w:rsidRPr="00884B94">
                    <w:rPr>
                      <w:rFonts w:hint="eastAsia"/>
                      <w:b/>
                      <w:bCs/>
                    </w:rPr>
                    <w:t>设备名称</w:t>
                  </w:r>
                </w:p>
              </w:tc>
              <w:tc>
                <w:tcPr>
                  <w:tcW w:w="2611" w:type="dxa"/>
                  <w:tcBorders>
                    <w:tl2br w:val="nil"/>
                    <w:tr2bl w:val="nil"/>
                  </w:tcBorders>
                </w:tcPr>
                <w:p w:rsidR="00410FC8" w:rsidRPr="00884B94" w:rsidRDefault="00E756E2">
                  <w:pPr>
                    <w:pStyle w:val="af0"/>
                    <w:rPr>
                      <w:b/>
                      <w:bCs/>
                    </w:rPr>
                  </w:pPr>
                  <w:r w:rsidRPr="00884B94">
                    <w:rPr>
                      <w:rFonts w:hint="eastAsia"/>
                      <w:b/>
                      <w:bCs/>
                    </w:rPr>
                    <w:t>数量（台）</w:t>
                  </w:r>
                </w:p>
              </w:tc>
              <w:tc>
                <w:tcPr>
                  <w:tcW w:w="2679" w:type="dxa"/>
                  <w:tcBorders>
                    <w:tl2br w:val="nil"/>
                    <w:tr2bl w:val="nil"/>
                  </w:tcBorders>
                </w:tcPr>
                <w:p w:rsidR="00410FC8" w:rsidRPr="00884B94" w:rsidRDefault="00E756E2">
                  <w:pPr>
                    <w:pStyle w:val="af0"/>
                    <w:rPr>
                      <w:b/>
                      <w:bCs/>
                    </w:rPr>
                  </w:pPr>
                  <w:r w:rsidRPr="00884B94">
                    <w:rPr>
                      <w:rFonts w:hint="eastAsia"/>
                      <w:b/>
                      <w:bCs/>
                    </w:rPr>
                    <w:t>最大声级</w:t>
                  </w:r>
                  <w:r w:rsidRPr="00884B94">
                    <w:rPr>
                      <w:rFonts w:hint="eastAsia"/>
                      <w:b/>
                      <w:bCs/>
                    </w:rPr>
                    <w:t>dB(A)</w:t>
                  </w:r>
                </w:p>
              </w:tc>
            </w:tr>
            <w:tr w:rsidR="00884B94" w:rsidRPr="00884B94" w:rsidTr="007E1D71">
              <w:tc>
                <w:tcPr>
                  <w:tcW w:w="894" w:type="dxa"/>
                  <w:tcBorders>
                    <w:tl2br w:val="nil"/>
                    <w:tr2bl w:val="nil"/>
                  </w:tcBorders>
                </w:tcPr>
                <w:p w:rsidR="00410FC8" w:rsidRPr="00884B94" w:rsidRDefault="00E756E2">
                  <w:pPr>
                    <w:pStyle w:val="af0"/>
                  </w:pPr>
                  <w:r w:rsidRPr="00884B94">
                    <w:rPr>
                      <w:rFonts w:hint="eastAsia"/>
                    </w:rPr>
                    <w:t>1</w:t>
                  </w:r>
                </w:p>
              </w:tc>
              <w:tc>
                <w:tcPr>
                  <w:tcW w:w="1287" w:type="dxa"/>
                  <w:tcBorders>
                    <w:tl2br w:val="nil"/>
                    <w:tr2bl w:val="nil"/>
                  </w:tcBorders>
                </w:tcPr>
                <w:p w:rsidR="00410FC8" w:rsidRPr="00884B94" w:rsidRDefault="00E756E2">
                  <w:pPr>
                    <w:pStyle w:val="af0"/>
                  </w:pPr>
                  <w:r w:rsidRPr="00884B94">
                    <w:rPr>
                      <w:rFonts w:hint="eastAsia"/>
                    </w:rPr>
                    <w:t>花</w:t>
                  </w:r>
                  <w:r w:rsidRPr="00884B94">
                    <w:rPr>
                      <w:rFonts w:hint="eastAsia"/>
                    </w:rPr>
                    <w:t>26-1</w:t>
                  </w:r>
                  <w:r w:rsidRPr="00884B94">
                    <w:rPr>
                      <w:rFonts w:hint="eastAsia"/>
                    </w:rPr>
                    <w:t>井区</w:t>
                  </w:r>
                </w:p>
              </w:tc>
              <w:tc>
                <w:tcPr>
                  <w:tcW w:w="1589" w:type="dxa"/>
                  <w:tcBorders>
                    <w:tl2br w:val="nil"/>
                    <w:tr2bl w:val="nil"/>
                  </w:tcBorders>
                </w:tcPr>
                <w:p w:rsidR="00410FC8" w:rsidRPr="00884B94" w:rsidRDefault="00E756E2">
                  <w:pPr>
                    <w:pStyle w:val="af0"/>
                  </w:pPr>
                  <w:r w:rsidRPr="00884B94">
                    <w:rPr>
                      <w:rFonts w:hint="eastAsia"/>
                    </w:rPr>
                    <w:t>注入装置</w:t>
                  </w:r>
                </w:p>
              </w:tc>
              <w:tc>
                <w:tcPr>
                  <w:tcW w:w="2611" w:type="dxa"/>
                  <w:tcBorders>
                    <w:tl2br w:val="nil"/>
                    <w:tr2bl w:val="nil"/>
                  </w:tcBorders>
                </w:tcPr>
                <w:p w:rsidR="00410FC8" w:rsidRPr="00884B94" w:rsidRDefault="00E756E2">
                  <w:pPr>
                    <w:pStyle w:val="af0"/>
                  </w:pPr>
                  <w:r w:rsidRPr="00884B94">
                    <w:rPr>
                      <w:rFonts w:hint="eastAsia"/>
                    </w:rPr>
                    <w:t>1</w:t>
                  </w:r>
                </w:p>
              </w:tc>
              <w:tc>
                <w:tcPr>
                  <w:tcW w:w="2679" w:type="dxa"/>
                  <w:tcBorders>
                    <w:tl2br w:val="nil"/>
                    <w:tr2bl w:val="nil"/>
                  </w:tcBorders>
                  <w:vAlign w:val="center"/>
                </w:tcPr>
                <w:p w:rsidR="00410FC8" w:rsidRPr="00884B94" w:rsidRDefault="00E756E2">
                  <w:pPr>
                    <w:pStyle w:val="af0"/>
                  </w:pPr>
                  <w:r w:rsidRPr="00884B94">
                    <w:rPr>
                      <w:rFonts w:hint="eastAsia"/>
                    </w:rPr>
                    <w:t>75</w:t>
                  </w:r>
                </w:p>
              </w:tc>
            </w:tr>
            <w:tr w:rsidR="00884B94" w:rsidRPr="00884B94" w:rsidTr="007E1D71">
              <w:tc>
                <w:tcPr>
                  <w:tcW w:w="894" w:type="dxa"/>
                  <w:tcBorders>
                    <w:tl2br w:val="nil"/>
                    <w:tr2bl w:val="nil"/>
                  </w:tcBorders>
                </w:tcPr>
                <w:p w:rsidR="00410FC8" w:rsidRPr="00884B94" w:rsidRDefault="00E756E2">
                  <w:pPr>
                    <w:pStyle w:val="af0"/>
                  </w:pPr>
                  <w:r w:rsidRPr="00884B94">
                    <w:rPr>
                      <w:rFonts w:hint="eastAsia"/>
                    </w:rPr>
                    <w:t>2</w:t>
                  </w:r>
                </w:p>
              </w:tc>
              <w:tc>
                <w:tcPr>
                  <w:tcW w:w="1287" w:type="dxa"/>
                  <w:tcBorders>
                    <w:tl2br w:val="nil"/>
                    <w:tr2bl w:val="nil"/>
                  </w:tcBorders>
                </w:tcPr>
                <w:p w:rsidR="00410FC8" w:rsidRPr="00884B94" w:rsidRDefault="00E756E2">
                  <w:pPr>
                    <w:pStyle w:val="af0"/>
                  </w:pPr>
                  <w:r w:rsidRPr="00884B94">
                    <w:rPr>
                      <w:rFonts w:hint="eastAsia"/>
                    </w:rPr>
                    <w:t>花</w:t>
                  </w:r>
                  <w:r w:rsidRPr="00884B94">
                    <w:rPr>
                      <w:rFonts w:hint="eastAsia"/>
                    </w:rPr>
                    <w:t>26-3</w:t>
                  </w:r>
                  <w:r w:rsidRPr="00884B94">
                    <w:rPr>
                      <w:rFonts w:hint="eastAsia"/>
                    </w:rPr>
                    <w:t>井区</w:t>
                  </w:r>
                </w:p>
              </w:tc>
              <w:tc>
                <w:tcPr>
                  <w:tcW w:w="1589" w:type="dxa"/>
                  <w:tcBorders>
                    <w:tl2br w:val="nil"/>
                    <w:tr2bl w:val="nil"/>
                  </w:tcBorders>
                </w:tcPr>
                <w:p w:rsidR="00410FC8" w:rsidRPr="00884B94" w:rsidRDefault="00E756E2">
                  <w:pPr>
                    <w:pStyle w:val="af0"/>
                  </w:pPr>
                  <w:r w:rsidRPr="00884B94">
                    <w:rPr>
                      <w:rFonts w:hint="eastAsia"/>
                    </w:rPr>
                    <w:t>注入装置</w:t>
                  </w:r>
                </w:p>
              </w:tc>
              <w:tc>
                <w:tcPr>
                  <w:tcW w:w="2611" w:type="dxa"/>
                  <w:tcBorders>
                    <w:tl2br w:val="nil"/>
                    <w:tr2bl w:val="nil"/>
                  </w:tcBorders>
                </w:tcPr>
                <w:p w:rsidR="00410FC8" w:rsidRPr="00884B94" w:rsidRDefault="00E756E2">
                  <w:pPr>
                    <w:pStyle w:val="af0"/>
                  </w:pPr>
                  <w:r w:rsidRPr="00884B94">
                    <w:rPr>
                      <w:rFonts w:hint="eastAsia"/>
                    </w:rPr>
                    <w:t>1</w:t>
                  </w:r>
                </w:p>
              </w:tc>
              <w:tc>
                <w:tcPr>
                  <w:tcW w:w="2679" w:type="dxa"/>
                  <w:tcBorders>
                    <w:tl2br w:val="nil"/>
                    <w:tr2bl w:val="nil"/>
                  </w:tcBorders>
                  <w:vAlign w:val="center"/>
                </w:tcPr>
                <w:p w:rsidR="00410FC8" w:rsidRPr="00884B94" w:rsidRDefault="00E756E2">
                  <w:pPr>
                    <w:pStyle w:val="af0"/>
                  </w:pPr>
                  <w:r w:rsidRPr="00884B94">
                    <w:rPr>
                      <w:rFonts w:hint="eastAsia"/>
                    </w:rPr>
                    <w:t>75</w:t>
                  </w:r>
                </w:p>
              </w:tc>
            </w:tr>
          </w:tbl>
          <w:p w:rsidR="00410FC8" w:rsidRPr="00884B94" w:rsidRDefault="00E756E2">
            <w:pPr>
              <w:widowControl/>
              <w:ind w:firstLineChars="200" w:firstLine="480"/>
              <w:rPr>
                <w:szCs w:val="21"/>
              </w:rPr>
            </w:pPr>
            <w:r w:rsidRPr="00884B94">
              <w:rPr>
                <w:rFonts w:hint="eastAsia"/>
              </w:rPr>
              <w:t>本次</w:t>
            </w:r>
            <w:r w:rsidRPr="00884B94">
              <w:rPr>
                <w:szCs w:val="21"/>
              </w:rPr>
              <w:t>预测模式采用《环境影响评价技术导则声环境》（</w:t>
            </w:r>
            <w:r w:rsidRPr="00884B94">
              <w:rPr>
                <w:szCs w:val="21"/>
              </w:rPr>
              <w:t>HJ2.4-2009</w:t>
            </w:r>
            <w:r w:rsidRPr="00884B94">
              <w:rPr>
                <w:szCs w:val="21"/>
              </w:rPr>
              <w:t>）中推荐模型。</w:t>
            </w:r>
            <w:r w:rsidRPr="00884B94">
              <w:rPr>
                <w:szCs w:val="21"/>
              </w:rPr>
              <w:lastRenderedPageBreak/>
              <w:t>噪声在传播过程中受到多种因素的干扰，使其产生衰减，根据建设项目噪声源和环境特征，预测过程中考虑了厂房等建筑物的屏障作用、空气吸收。预测模式采用</w:t>
            </w:r>
            <w:proofErr w:type="gramStart"/>
            <w:r w:rsidRPr="00884B94">
              <w:rPr>
                <w:szCs w:val="21"/>
              </w:rPr>
              <w:t>声源呈</w:t>
            </w:r>
            <w:proofErr w:type="gramEnd"/>
            <w:r w:rsidRPr="00884B94">
              <w:rPr>
                <w:szCs w:val="21"/>
              </w:rPr>
              <w:t>半自由空间的几何发散模式。</w:t>
            </w:r>
          </w:p>
          <w:p w:rsidR="00410FC8" w:rsidRPr="00884B94" w:rsidRDefault="00E756E2">
            <w:pPr>
              <w:widowControl/>
              <w:ind w:firstLineChars="200" w:firstLine="480"/>
              <w:rPr>
                <w:kern w:val="0"/>
              </w:rPr>
            </w:pPr>
            <w:r w:rsidRPr="00884B94">
              <w:rPr>
                <w:rFonts w:ascii="宋体" w:hAnsi="宋体"/>
                <w:kern w:val="0"/>
              </w:rPr>
              <w:t>①</w:t>
            </w:r>
            <w:r w:rsidRPr="00884B94">
              <w:rPr>
                <w:rFonts w:hAnsi="宋体"/>
                <w:kern w:val="0"/>
              </w:rPr>
              <w:t>点声源模式，在预测点的贡献值计算：</w:t>
            </w:r>
          </w:p>
          <w:p w:rsidR="00410FC8" w:rsidRPr="00884B94" w:rsidRDefault="00F5329A">
            <w:pPr>
              <w:widowControl/>
              <w:ind w:firstLineChars="200" w:firstLine="480"/>
              <w:jc w:val="center"/>
              <w:rPr>
                <w:kern w:val="0"/>
              </w:rPr>
            </w:pPr>
            <w:r w:rsidRPr="00884B94">
              <w:rPr>
                <w:kern w:val="0"/>
              </w:rPr>
              <w:pict>
                <v:shape id="_x0000_i1028" type="#_x0000_t75" style="width:158.25pt;height:33.75pt" fillcolor="#6d6d6d">
                  <v:imagedata r:id="rId18" o:title=""/>
                </v:shape>
              </w:pict>
            </w:r>
          </w:p>
          <w:p w:rsidR="00410FC8" w:rsidRPr="00884B94" w:rsidRDefault="00E756E2">
            <w:pPr>
              <w:widowControl/>
              <w:ind w:firstLineChars="200" w:firstLine="480"/>
              <w:rPr>
                <w:szCs w:val="21"/>
              </w:rPr>
            </w:pPr>
            <w:r w:rsidRPr="00884B94">
              <w:rPr>
                <w:rFonts w:hAnsi="宋体"/>
                <w:kern w:val="0"/>
              </w:rPr>
              <w:t>式中：</w:t>
            </w:r>
            <w:r w:rsidRPr="00884B94">
              <w:rPr>
                <w:szCs w:val="21"/>
              </w:rPr>
              <w:t>L</w:t>
            </w:r>
            <w:r w:rsidRPr="00884B94">
              <w:rPr>
                <w:szCs w:val="21"/>
                <w:vertAlign w:val="subscript"/>
              </w:rPr>
              <w:t>A</w:t>
            </w:r>
            <w:r w:rsidRPr="00884B94">
              <w:rPr>
                <w:szCs w:val="21"/>
              </w:rPr>
              <w:t>(r)——</w:t>
            </w:r>
            <w:r w:rsidRPr="00884B94">
              <w:rPr>
                <w:szCs w:val="21"/>
              </w:rPr>
              <w:t>距声源</w:t>
            </w:r>
            <w:r w:rsidRPr="00884B94">
              <w:rPr>
                <w:szCs w:val="21"/>
              </w:rPr>
              <w:t>r</w:t>
            </w:r>
            <w:r w:rsidRPr="00884B94">
              <w:rPr>
                <w:szCs w:val="21"/>
              </w:rPr>
              <w:t>处的声级值，</w:t>
            </w:r>
            <w:r w:rsidRPr="00884B94">
              <w:rPr>
                <w:szCs w:val="21"/>
              </w:rPr>
              <w:t>dB(A)</w:t>
            </w:r>
            <w:r w:rsidRPr="00884B94">
              <w:rPr>
                <w:szCs w:val="21"/>
              </w:rPr>
              <w:t>；</w:t>
            </w:r>
          </w:p>
          <w:p w:rsidR="00410FC8" w:rsidRPr="00884B94" w:rsidRDefault="00E756E2">
            <w:pPr>
              <w:ind w:firstLineChars="500" w:firstLine="1200"/>
              <w:rPr>
                <w:szCs w:val="21"/>
              </w:rPr>
            </w:pPr>
            <w:r w:rsidRPr="00884B94">
              <w:rPr>
                <w:szCs w:val="21"/>
              </w:rPr>
              <w:t>L</w:t>
            </w:r>
            <w:r w:rsidRPr="00884B94">
              <w:rPr>
                <w:szCs w:val="21"/>
                <w:vertAlign w:val="subscript"/>
              </w:rPr>
              <w:t>A</w:t>
            </w:r>
            <w:r w:rsidRPr="00884B94">
              <w:rPr>
                <w:szCs w:val="21"/>
              </w:rPr>
              <w:t>(r</w:t>
            </w:r>
            <w:r w:rsidRPr="00884B94">
              <w:rPr>
                <w:szCs w:val="21"/>
                <w:vertAlign w:val="subscript"/>
              </w:rPr>
              <w:t>0</w:t>
            </w:r>
            <w:r w:rsidRPr="00884B94">
              <w:rPr>
                <w:szCs w:val="21"/>
              </w:rPr>
              <w:t>)——</w:t>
            </w:r>
            <w:r w:rsidRPr="00884B94">
              <w:rPr>
                <w:szCs w:val="21"/>
              </w:rPr>
              <w:t>参考位置</w:t>
            </w:r>
            <w:r w:rsidRPr="00884B94">
              <w:rPr>
                <w:szCs w:val="21"/>
              </w:rPr>
              <w:t>r</w:t>
            </w:r>
            <w:r w:rsidRPr="00884B94">
              <w:rPr>
                <w:szCs w:val="21"/>
                <w:vertAlign w:val="subscript"/>
              </w:rPr>
              <w:t>0</w:t>
            </w:r>
            <w:r w:rsidRPr="00884B94">
              <w:rPr>
                <w:szCs w:val="21"/>
              </w:rPr>
              <w:t>处的声级值，</w:t>
            </w:r>
            <w:r w:rsidRPr="00884B94">
              <w:rPr>
                <w:szCs w:val="21"/>
              </w:rPr>
              <w:t>dB(A)</w:t>
            </w:r>
            <w:r w:rsidRPr="00884B94">
              <w:rPr>
                <w:szCs w:val="21"/>
              </w:rPr>
              <w:t>；</w:t>
            </w:r>
          </w:p>
          <w:p w:rsidR="00410FC8" w:rsidRPr="00884B94" w:rsidRDefault="00E756E2">
            <w:pPr>
              <w:ind w:firstLineChars="500" w:firstLine="1200"/>
              <w:rPr>
                <w:szCs w:val="21"/>
              </w:rPr>
            </w:pPr>
            <w:r w:rsidRPr="00884B94">
              <w:rPr>
                <w:szCs w:val="21"/>
              </w:rPr>
              <w:t>r——</w:t>
            </w:r>
            <w:r w:rsidRPr="00884B94">
              <w:rPr>
                <w:rFonts w:hAnsi="宋体"/>
                <w:szCs w:val="21"/>
              </w:rPr>
              <w:t>预测点至声源的距离，</w:t>
            </w:r>
            <w:r w:rsidRPr="00884B94">
              <w:rPr>
                <w:szCs w:val="21"/>
              </w:rPr>
              <w:t>m</w:t>
            </w:r>
            <w:r w:rsidRPr="00884B94">
              <w:rPr>
                <w:rFonts w:hAnsi="宋体"/>
                <w:szCs w:val="21"/>
              </w:rPr>
              <w:t>；</w:t>
            </w:r>
          </w:p>
          <w:p w:rsidR="00410FC8" w:rsidRPr="00884B94" w:rsidRDefault="00E756E2">
            <w:pPr>
              <w:ind w:firstLineChars="500" w:firstLine="1200"/>
              <w:rPr>
                <w:szCs w:val="21"/>
              </w:rPr>
            </w:pPr>
            <w:r w:rsidRPr="00884B94">
              <w:rPr>
                <w:szCs w:val="21"/>
              </w:rPr>
              <w:t>r</w:t>
            </w:r>
            <w:r w:rsidRPr="00884B94">
              <w:rPr>
                <w:szCs w:val="21"/>
                <w:vertAlign w:val="subscript"/>
              </w:rPr>
              <w:t>0</w:t>
            </w:r>
            <w:r w:rsidRPr="00884B94">
              <w:rPr>
                <w:szCs w:val="21"/>
              </w:rPr>
              <w:t>——</w:t>
            </w:r>
            <w:r w:rsidRPr="00884B94">
              <w:rPr>
                <w:szCs w:val="21"/>
              </w:rPr>
              <w:t>参考点至声源的距离，</w:t>
            </w:r>
            <w:r w:rsidRPr="00884B94">
              <w:rPr>
                <w:szCs w:val="21"/>
              </w:rPr>
              <w:t>m</w:t>
            </w:r>
            <w:r w:rsidRPr="00884B94">
              <w:rPr>
                <w:szCs w:val="21"/>
              </w:rPr>
              <w:t>。</w:t>
            </w:r>
          </w:p>
          <w:p w:rsidR="00410FC8" w:rsidRPr="00884B94" w:rsidRDefault="00E756E2">
            <w:pPr>
              <w:spacing w:line="440" w:lineRule="exact"/>
              <w:ind w:firstLineChars="500" w:firstLine="1200"/>
              <w:rPr>
                <w:szCs w:val="21"/>
              </w:rPr>
            </w:pPr>
            <w:r w:rsidRPr="00884B94">
              <w:rPr>
                <w:szCs w:val="21"/>
              </w:rPr>
              <w:t>ΔL</w:t>
            </w:r>
            <w:r w:rsidRPr="00884B94">
              <w:rPr>
                <w:szCs w:val="21"/>
                <w:vertAlign w:val="subscript"/>
              </w:rPr>
              <w:t>A</w:t>
            </w:r>
            <w:r w:rsidRPr="00884B94">
              <w:rPr>
                <w:szCs w:val="21"/>
              </w:rPr>
              <w:t>——</w:t>
            </w:r>
            <w:r w:rsidRPr="00884B94">
              <w:rPr>
                <w:szCs w:val="21"/>
              </w:rPr>
              <w:t>各种因素引起的噪声衰减量，</w:t>
            </w:r>
            <w:r w:rsidRPr="00884B94">
              <w:rPr>
                <w:szCs w:val="21"/>
              </w:rPr>
              <w:t>dB(A)</w:t>
            </w:r>
            <w:r w:rsidRPr="00884B94">
              <w:rPr>
                <w:szCs w:val="21"/>
              </w:rPr>
              <w:t>。一般指房间墙壁、室外建筑、绿化带和空气吸声衰减值。</w:t>
            </w:r>
          </w:p>
          <w:p w:rsidR="00410FC8" w:rsidRPr="00884B94" w:rsidRDefault="00E756E2">
            <w:pPr>
              <w:spacing w:line="440" w:lineRule="exact"/>
              <w:ind w:firstLineChars="295" w:firstLine="708"/>
              <w:rPr>
                <w:szCs w:val="21"/>
              </w:rPr>
            </w:pPr>
            <w:r w:rsidRPr="00884B94">
              <w:rPr>
                <w:rFonts w:ascii="宋体" w:hAnsi="宋体"/>
                <w:szCs w:val="21"/>
              </w:rPr>
              <w:t>②</w:t>
            </w:r>
            <w:r w:rsidRPr="00884B94">
              <w:rPr>
                <w:szCs w:val="21"/>
              </w:rPr>
              <w:t>多个声源对</w:t>
            </w:r>
            <w:proofErr w:type="gramStart"/>
            <w:r w:rsidRPr="00884B94">
              <w:rPr>
                <w:szCs w:val="21"/>
              </w:rPr>
              <w:t>某预测</w:t>
            </w:r>
            <w:proofErr w:type="gramEnd"/>
            <w:r w:rsidRPr="00884B94">
              <w:rPr>
                <w:szCs w:val="21"/>
              </w:rPr>
              <w:t>声能量叠加模式</w:t>
            </w:r>
          </w:p>
          <w:p w:rsidR="00410FC8" w:rsidRPr="00884B94" w:rsidRDefault="00F5329A">
            <w:pPr>
              <w:spacing w:line="440" w:lineRule="exact"/>
              <w:ind w:firstLineChars="472" w:firstLine="1133"/>
              <w:jc w:val="center"/>
              <w:rPr>
                <w:szCs w:val="21"/>
              </w:rPr>
            </w:pPr>
            <w:r w:rsidRPr="00884B94">
              <w:rPr>
                <w:position w:val="-28"/>
                <w:szCs w:val="21"/>
              </w:rPr>
              <w:pict>
                <v:shape id="_x0000_i1029" type="#_x0000_t75" style="width:123.75pt;height:33.75pt" fillcolor="#6d6d6d">
                  <v:imagedata r:id="rId19" o:title=""/>
                </v:shape>
              </w:pict>
            </w:r>
          </w:p>
          <w:p w:rsidR="00410FC8" w:rsidRPr="00884B94" w:rsidRDefault="00E756E2">
            <w:pPr>
              <w:widowControl/>
              <w:ind w:firstLineChars="200" w:firstLine="480"/>
              <w:rPr>
                <w:szCs w:val="21"/>
              </w:rPr>
            </w:pPr>
            <w:r w:rsidRPr="00884B94">
              <w:rPr>
                <w:rFonts w:hAnsi="宋体"/>
                <w:kern w:val="0"/>
              </w:rPr>
              <w:t>式中：</w:t>
            </w:r>
            <w:r w:rsidRPr="00884B94">
              <w:rPr>
                <w:szCs w:val="21"/>
              </w:rPr>
              <w:t>L</w:t>
            </w:r>
            <w:r w:rsidRPr="00884B94">
              <w:rPr>
                <w:szCs w:val="21"/>
                <w:vertAlign w:val="subscript"/>
              </w:rPr>
              <w:t>A</w:t>
            </w:r>
            <w:r w:rsidRPr="00884B94">
              <w:rPr>
                <w:szCs w:val="21"/>
              </w:rPr>
              <w:t>－评价区内</w:t>
            </w:r>
            <w:proofErr w:type="gramStart"/>
            <w:r w:rsidRPr="00884B94">
              <w:rPr>
                <w:szCs w:val="21"/>
              </w:rPr>
              <w:t>某预测点</w:t>
            </w:r>
            <w:proofErr w:type="gramEnd"/>
            <w:r w:rsidRPr="00884B94">
              <w:rPr>
                <w:szCs w:val="21"/>
              </w:rPr>
              <w:t>的总声级值，</w:t>
            </w:r>
            <w:r w:rsidRPr="00884B94">
              <w:rPr>
                <w:szCs w:val="21"/>
              </w:rPr>
              <w:t>dB(A)</w:t>
            </w:r>
            <w:r w:rsidRPr="00884B94">
              <w:rPr>
                <w:szCs w:val="21"/>
              </w:rPr>
              <w:t>；</w:t>
            </w:r>
          </w:p>
          <w:p w:rsidR="00410FC8" w:rsidRPr="00884B94" w:rsidRDefault="00E756E2">
            <w:pPr>
              <w:spacing w:line="440" w:lineRule="exact"/>
              <w:ind w:firstLineChars="472" w:firstLine="1133"/>
              <w:rPr>
                <w:szCs w:val="21"/>
              </w:rPr>
            </w:pPr>
            <w:r w:rsidRPr="00884B94">
              <w:rPr>
                <w:szCs w:val="21"/>
              </w:rPr>
              <w:t>n</w:t>
            </w:r>
            <w:r w:rsidRPr="00884B94">
              <w:rPr>
                <w:rFonts w:hAnsi="宋体"/>
                <w:szCs w:val="21"/>
              </w:rPr>
              <w:t>－</w:t>
            </w:r>
            <w:proofErr w:type="gramStart"/>
            <w:r w:rsidRPr="00884B94">
              <w:rPr>
                <w:rFonts w:hAnsi="宋体"/>
                <w:szCs w:val="21"/>
              </w:rPr>
              <w:t>某预测点</w:t>
            </w:r>
            <w:proofErr w:type="gramEnd"/>
            <w:r w:rsidRPr="00884B94">
              <w:rPr>
                <w:rFonts w:hAnsi="宋体"/>
                <w:szCs w:val="21"/>
              </w:rPr>
              <w:t>接受声源个数；</w:t>
            </w:r>
          </w:p>
          <w:p w:rsidR="00410FC8" w:rsidRPr="00884B94" w:rsidRDefault="00E756E2">
            <w:pPr>
              <w:widowControl/>
              <w:snapToGrid w:val="0"/>
              <w:spacing w:line="440" w:lineRule="exact"/>
              <w:ind w:firstLineChars="472" w:firstLine="1133"/>
              <w:jc w:val="left"/>
              <w:rPr>
                <w:rFonts w:eastAsia="Times New Roman"/>
                <w:kern w:val="0"/>
              </w:rPr>
            </w:pPr>
            <w:proofErr w:type="spellStart"/>
            <w:r w:rsidRPr="00884B94">
              <w:rPr>
                <w:rFonts w:eastAsia="Times New Roman"/>
                <w:kern w:val="0"/>
              </w:rPr>
              <w:t>L</w:t>
            </w:r>
            <w:r w:rsidRPr="00884B94">
              <w:rPr>
                <w:rFonts w:eastAsia="Times New Roman"/>
                <w:kern w:val="0"/>
                <w:vertAlign w:val="subscript"/>
              </w:rPr>
              <w:t>Ai</w:t>
            </w:r>
            <w:proofErr w:type="spellEnd"/>
            <w:r w:rsidRPr="00884B94">
              <w:rPr>
                <w:rFonts w:eastAsia="Times New Roman" w:hAnsi="宋体"/>
                <w:kern w:val="0"/>
              </w:rPr>
              <w:t>－第</w:t>
            </w:r>
            <w:r w:rsidRPr="00884B94">
              <w:rPr>
                <w:rFonts w:eastAsia="Times New Roman"/>
                <w:kern w:val="0"/>
              </w:rPr>
              <w:t>i</w:t>
            </w:r>
            <w:proofErr w:type="gramStart"/>
            <w:r w:rsidRPr="00884B94">
              <w:rPr>
                <w:rFonts w:eastAsia="Times New Roman" w:hAnsi="宋体"/>
                <w:kern w:val="0"/>
              </w:rPr>
              <w:t>个</w:t>
            </w:r>
            <w:proofErr w:type="gramEnd"/>
            <w:r w:rsidRPr="00884B94">
              <w:rPr>
                <w:rFonts w:eastAsia="Times New Roman" w:hAnsi="宋体"/>
                <w:kern w:val="0"/>
              </w:rPr>
              <w:t>点声源贡献值，</w:t>
            </w:r>
            <w:r w:rsidRPr="00884B94">
              <w:rPr>
                <w:rFonts w:eastAsia="Times New Roman"/>
                <w:kern w:val="0"/>
              </w:rPr>
              <w:t>dB(A)</w:t>
            </w:r>
            <w:r w:rsidRPr="00884B94">
              <w:rPr>
                <w:rFonts w:eastAsia="Times New Roman" w:hAnsi="宋体"/>
                <w:kern w:val="0"/>
              </w:rPr>
              <w:t>。</w:t>
            </w:r>
          </w:p>
          <w:p w:rsidR="00410FC8" w:rsidRPr="00884B94" w:rsidRDefault="00E756E2">
            <w:pPr>
              <w:widowControl/>
              <w:ind w:firstLineChars="200" w:firstLine="480"/>
              <w:rPr>
                <w:kern w:val="0"/>
              </w:rPr>
            </w:pPr>
            <w:r w:rsidRPr="00884B94">
              <w:rPr>
                <w:rFonts w:ascii="宋体" w:hAnsi="宋体"/>
                <w:kern w:val="0"/>
              </w:rPr>
              <w:t>③</w:t>
            </w:r>
            <w:r w:rsidRPr="00884B94">
              <w:rPr>
                <w:rFonts w:hAnsi="宋体"/>
                <w:kern w:val="0"/>
              </w:rPr>
              <w:t>预测点叠加值：</w:t>
            </w:r>
          </w:p>
          <w:p w:rsidR="00410FC8" w:rsidRPr="00884B94" w:rsidRDefault="00F5329A">
            <w:pPr>
              <w:widowControl/>
              <w:ind w:firstLineChars="200" w:firstLine="480"/>
              <w:jc w:val="center"/>
              <w:rPr>
                <w:kern w:val="0"/>
              </w:rPr>
            </w:pPr>
            <w:r w:rsidRPr="00884B94">
              <w:rPr>
                <w:kern w:val="0"/>
              </w:rPr>
              <w:pict>
                <v:shape id="_x0000_i1030" type="#_x0000_t75" style="width:138.75pt;height:18.75pt" fillcolor="#6d6d6d">
                  <v:imagedata r:id="rId20" o:title=""/>
                </v:shape>
              </w:pict>
            </w:r>
          </w:p>
          <w:p w:rsidR="00410FC8" w:rsidRPr="00884B94" w:rsidRDefault="00E756E2">
            <w:pPr>
              <w:widowControl/>
              <w:ind w:firstLineChars="200" w:firstLine="480"/>
              <w:rPr>
                <w:kern w:val="0"/>
              </w:rPr>
            </w:pPr>
            <w:r w:rsidRPr="00884B94">
              <w:rPr>
                <w:rFonts w:hAnsi="宋体"/>
                <w:kern w:val="0"/>
              </w:rPr>
              <w:t>式中：</w:t>
            </w:r>
            <w:proofErr w:type="spellStart"/>
            <w:r w:rsidRPr="00884B94">
              <w:rPr>
                <w:kern w:val="0"/>
              </w:rPr>
              <w:t>L</w:t>
            </w:r>
            <w:r w:rsidRPr="00884B94">
              <w:rPr>
                <w:kern w:val="0"/>
                <w:vertAlign w:val="subscript"/>
              </w:rPr>
              <w:t>Ar</w:t>
            </w:r>
            <w:proofErr w:type="spellEnd"/>
            <w:proofErr w:type="gramStart"/>
            <w:r w:rsidRPr="00884B94">
              <w:rPr>
                <w:kern w:val="0"/>
              </w:rPr>
              <w:t>—</w:t>
            </w:r>
            <w:r w:rsidRPr="00884B94">
              <w:rPr>
                <w:rFonts w:hAnsi="宋体"/>
                <w:kern w:val="0"/>
              </w:rPr>
              <w:t>预测</w:t>
            </w:r>
            <w:proofErr w:type="gramEnd"/>
            <w:r w:rsidRPr="00884B94">
              <w:rPr>
                <w:rFonts w:hAnsi="宋体"/>
                <w:kern w:val="0"/>
              </w:rPr>
              <w:t>贡献值，</w:t>
            </w:r>
            <w:r w:rsidRPr="00884B94">
              <w:rPr>
                <w:kern w:val="0"/>
              </w:rPr>
              <w:t>dB(A)</w:t>
            </w:r>
            <w:r w:rsidRPr="00884B94">
              <w:rPr>
                <w:rFonts w:hAnsi="宋体"/>
                <w:kern w:val="0"/>
              </w:rPr>
              <w:t>；</w:t>
            </w:r>
          </w:p>
          <w:p w:rsidR="00410FC8" w:rsidRPr="00884B94" w:rsidRDefault="00E756E2">
            <w:pPr>
              <w:widowControl/>
              <w:ind w:left="780" w:firstLineChars="200" w:firstLine="480"/>
              <w:rPr>
                <w:rFonts w:hAnsi="宋体"/>
                <w:kern w:val="0"/>
              </w:rPr>
            </w:pPr>
            <w:proofErr w:type="spellStart"/>
            <w:r w:rsidRPr="00884B94">
              <w:rPr>
                <w:kern w:val="0"/>
                <w:szCs w:val="24"/>
              </w:rPr>
              <w:t>L</w:t>
            </w:r>
            <w:r w:rsidRPr="00884B94">
              <w:rPr>
                <w:kern w:val="0"/>
                <w:szCs w:val="24"/>
                <w:vertAlign w:val="subscript"/>
              </w:rPr>
              <w:t>Ab</w:t>
            </w:r>
            <w:proofErr w:type="spellEnd"/>
            <w:r w:rsidRPr="00884B94">
              <w:rPr>
                <w:kern w:val="0"/>
                <w:szCs w:val="24"/>
              </w:rPr>
              <w:t>—</w:t>
            </w:r>
            <w:r w:rsidRPr="00884B94">
              <w:rPr>
                <w:rFonts w:hAnsi="宋体"/>
                <w:kern w:val="0"/>
                <w:szCs w:val="24"/>
              </w:rPr>
              <w:t>背景值，</w:t>
            </w:r>
            <w:r w:rsidRPr="00884B94">
              <w:rPr>
                <w:kern w:val="0"/>
              </w:rPr>
              <w:t>dB(A)</w:t>
            </w:r>
            <w:r w:rsidRPr="00884B94">
              <w:rPr>
                <w:rFonts w:hAnsi="宋体"/>
                <w:kern w:val="0"/>
              </w:rPr>
              <w:t>。</w:t>
            </w:r>
          </w:p>
          <w:p w:rsidR="00410FC8" w:rsidRPr="00884B94" w:rsidRDefault="00E756E2">
            <w:pPr>
              <w:pStyle w:val="a5"/>
              <w:keepNext/>
            </w:pPr>
            <w:bookmarkStart w:id="5" w:name="_Ref510078268"/>
            <w:r w:rsidRPr="00884B94">
              <w:rPr>
                <w:rFonts w:hint="eastAsia"/>
              </w:rPr>
              <w:t>表</w:t>
            </w:r>
            <w:bookmarkEnd w:id="5"/>
            <w:r w:rsidR="00C85398" w:rsidRPr="00884B94">
              <w:rPr>
                <w:rFonts w:hint="eastAsia"/>
              </w:rPr>
              <w:t>7-</w:t>
            </w:r>
            <w:r w:rsidR="00B77E6A" w:rsidRPr="00884B94">
              <w:rPr>
                <w:rFonts w:hint="eastAsia"/>
              </w:rPr>
              <w:t>5</w:t>
            </w:r>
            <w:r w:rsidRPr="00884B94">
              <w:rPr>
                <w:rFonts w:hint="eastAsia"/>
              </w:rPr>
              <w:t xml:space="preserve">  </w:t>
            </w:r>
            <w:r w:rsidRPr="00884B94">
              <w:rPr>
                <w:rFonts w:hint="eastAsia"/>
              </w:rPr>
              <w:t>运营期噪声预测结果（</w:t>
            </w:r>
            <w:r w:rsidRPr="00884B94">
              <w:rPr>
                <w:rFonts w:hint="eastAsia"/>
              </w:rPr>
              <w:t>dB(A)</w:t>
            </w:r>
            <w:r w:rsidRPr="00884B94">
              <w:rPr>
                <w:rFonts w:hint="eastAsia"/>
              </w:rPr>
              <w:t>）</w:t>
            </w:r>
          </w:p>
          <w:tbl>
            <w:tblPr>
              <w:tblW w:w="9060" w:type="dxa"/>
              <w:tblInd w:w="5"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1"/>
              <w:gridCol w:w="2348"/>
              <w:gridCol w:w="1592"/>
              <w:gridCol w:w="1365"/>
              <w:gridCol w:w="1095"/>
              <w:gridCol w:w="1389"/>
            </w:tblGrid>
            <w:tr w:rsidR="00884B94" w:rsidRPr="00884B94" w:rsidTr="007E1D71">
              <w:trPr>
                <w:trHeight w:val="171"/>
              </w:trPr>
              <w:tc>
                <w:tcPr>
                  <w:tcW w:w="1271" w:type="dxa"/>
                  <w:vMerge w:val="restart"/>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序号</w:t>
                  </w:r>
                </w:p>
              </w:tc>
              <w:tc>
                <w:tcPr>
                  <w:tcW w:w="2348" w:type="dxa"/>
                  <w:vMerge w:val="restart"/>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位置</w:t>
                  </w:r>
                </w:p>
              </w:tc>
              <w:tc>
                <w:tcPr>
                  <w:tcW w:w="1592" w:type="dxa"/>
                  <w:vMerge w:val="restart"/>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厂界预测点（最大值）</w:t>
                  </w:r>
                </w:p>
              </w:tc>
              <w:tc>
                <w:tcPr>
                  <w:tcW w:w="1365" w:type="dxa"/>
                  <w:vMerge w:val="restart"/>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厂界预测点（最小值）</w:t>
                  </w:r>
                </w:p>
              </w:tc>
              <w:tc>
                <w:tcPr>
                  <w:tcW w:w="2484" w:type="dxa"/>
                  <w:gridSpan w:val="2"/>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评价标准</w:t>
                  </w:r>
                </w:p>
              </w:tc>
            </w:tr>
            <w:tr w:rsidR="00884B94" w:rsidRPr="00884B94" w:rsidTr="007E1D71">
              <w:trPr>
                <w:trHeight w:val="134"/>
              </w:trPr>
              <w:tc>
                <w:tcPr>
                  <w:tcW w:w="1271" w:type="dxa"/>
                  <w:vMerge/>
                  <w:tcBorders>
                    <w:tl2br w:val="nil"/>
                    <w:tr2bl w:val="nil"/>
                  </w:tcBorders>
                  <w:shd w:val="clear" w:color="auto" w:fill="auto"/>
                  <w:vAlign w:val="center"/>
                </w:tcPr>
                <w:p w:rsidR="00410FC8" w:rsidRPr="00884B94" w:rsidRDefault="00410FC8">
                  <w:pPr>
                    <w:pStyle w:val="af0"/>
                    <w:adjustRightInd w:val="0"/>
                    <w:snapToGrid w:val="0"/>
                    <w:rPr>
                      <w:b/>
                      <w:bCs/>
                    </w:rPr>
                  </w:pPr>
                </w:p>
              </w:tc>
              <w:tc>
                <w:tcPr>
                  <w:tcW w:w="2348" w:type="dxa"/>
                  <w:vMerge/>
                  <w:tcBorders>
                    <w:tl2br w:val="nil"/>
                    <w:tr2bl w:val="nil"/>
                  </w:tcBorders>
                  <w:shd w:val="clear" w:color="auto" w:fill="auto"/>
                  <w:vAlign w:val="center"/>
                </w:tcPr>
                <w:p w:rsidR="00410FC8" w:rsidRPr="00884B94" w:rsidRDefault="00410FC8">
                  <w:pPr>
                    <w:pStyle w:val="af0"/>
                    <w:adjustRightInd w:val="0"/>
                    <w:snapToGrid w:val="0"/>
                    <w:rPr>
                      <w:b/>
                      <w:bCs/>
                    </w:rPr>
                  </w:pPr>
                </w:p>
              </w:tc>
              <w:tc>
                <w:tcPr>
                  <w:tcW w:w="1592" w:type="dxa"/>
                  <w:vMerge/>
                  <w:tcBorders>
                    <w:tl2br w:val="nil"/>
                    <w:tr2bl w:val="nil"/>
                  </w:tcBorders>
                  <w:shd w:val="clear" w:color="auto" w:fill="auto"/>
                  <w:vAlign w:val="center"/>
                </w:tcPr>
                <w:p w:rsidR="00410FC8" w:rsidRPr="00884B94" w:rsidRDefault="00410FC8">
                  <w:pPr>
                    <w:pStyle w:val="af0"/>
                    <w:adjustRightInd w:val="0"/>
                    <w:snapToGrid w:val="0"/>
                    <w:rPr>
                      <w:b/>
                      <w:bCs/>
                    </w:rPr>
                  </w:pPr>
                </w:p>
              </w:tc>
              <w:tc>
                <w:tcPr>
                  <w:tcW w:w="1365" w:type="dxa"/>
                  <w:vMerge/>
                  <w:tcBorders>
                    <w:tl2br w:val="nil"/>
                    <w:tr2bl w:val="nil"/>
                  </w:tcBorders>
                  <w:shd w:val="clear" w:color="auto" w:fill="auto"/>
                  <w:vAlign w:val="center"/>
                </w:tcPr>
                <w:p w:rsidR="00410FC8" w:rsidRPr="00884B94" w:rsidRDefault="00410FC8">
                  <w:pPr>
                    <w:pStyle w:val="af0"/>
                    <w:adjustRightInd w:val="0"/>
                    <w:snapToGrid w:val="0"/>
                    <w:rPr>
                      <w:b/>
                      <w:bCs/>
                    </w:rPr>
                  </w:pPr>
                </w:p>
              </w:tc>
              <w:tc>
                <w:tcPr>
                  <w:tcW w:w="1095" w:type="dxa"/>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昼间</w:t>
                  </w:r>
                </w:p>
              </w:tc>
              <w:tc>
                <w:tcPr>
                  <w:tcW w:w="1389" w:type="dxa"/>
                  <w:tcBorders>
                    <w:tl2br w:val="nil"/>
                    <w:tr2bl w:val="nil"/>
                  </w:tcBorders>
                  <w:shd w:val="clear" w:color="auto" w:fill="auto"/>
                  <w:vAlign w:val="center"/>
                </w:tcPr>
                <w:p w:rsidR="00410FC8" w:rsidRPr="00884B94" w:rsidRDefault="00E756E2">
                  <w:pPr>
                    <w:pStyle w:val="af0"/>
                    <w:adjustRightInd w:val="0"/>
                    <w:snapToGrid w:val="0"/>
                    <w:rPr>
                      <w:b/>
                      <w:bCs/>
                    </w:rPr>
                  </w:pPr>
                  <w:r w:rsidRPr="00884B94">
                    <w:rPr>
                      <w:rFonts w:hint="eastAsia"/>
                      <w:b/>
                      <w:bCs/>
                    </w:rPr>
                    <w:t>夜间</w:t>
                  </w:r>
                </w:p>
              </w:tc>
            </w:tr>
            <w:tr w:rsidR="00884B94" w:rsidRPr="00884B94" w:rsidTr="007E1D71">
              <w:tc>
                <w:tcPr>
                  <w:tcW w:w="1271" w:type="dxa"/>
                  <w:tcBorders>
                    <w:tl2br w:val="nil"/>
                    <w:tr2bl w:val="nil"/>
                  </w:tcBorders>
                  <w:shd w:val="clear" w:color="auto" w:fill="auto"/>
                  <w:vAlign w:val="center"/>
                </w:tcPr>
                <w:p w:rsidR="00410FC8" w:rsidRPr="00884B94" w:rsidRDefault="00E756E2">
                  <w:pPr>
                    <w:pStyle w:val="af0"/>
                  </w:pPr>
                  <w:r w:rsidRPr="00884B94">
                    <w:rPr>
                      <w:rFonts w:hint="eastAsia"/>
                    </w:rPr>
                    <w:t>1</w:t>
                  </w:r>
                </w:p>
              </w:tc>
              <w:tc>
                <w:tcPr>
                  <w:tcW w:w="2348" w:type="dxa"/>
                  <w:tcBorders>
                    <w:tl2br w:val="nil"/>
                    <w:tr2bl w:val="nil"/>
                  </w:tcBorders>
                  <w:shd w:val="clear" w:color="auto" w:fill="auto"/>
                </w:tcPr>
                <w:p w:rsidR="00410FC8" w:rsidRPr="00884B94" w:rsidRDefault="00E756E2">
                  <w:pPr>
                    <w:pStyle w:val="af0"/>
                  </w:pPr>
                  <w:r w:rsidRPr="00884B94">
                    <w:rPr>
                      <w:rFonts w:hint="eastAsia"/>
                    </w:rPr>
                    <w:t>花</w:t>
                  </w:r>
                  <w:r w:rsidRPr="00884B94">
                    <w:rPr>
                      <w:rFonts w:hint="eastAsia"/>
                    </w:rPr>
                    <w:t>26-1</w:t>
                  </w:r>
                  <w:r w:rsidRPr="00884B94">
                    <w:rPr>
                      <w:rFonts w:hint="eastAsia"/>
                    </w:rPr>
                    <w:t>井区</w:t>
                  </w:r>
                </w:p>
              </w:tc>
              <w:tc>
                <w:tcPr>
                  <w:tcW w:w="1592" w:type="dxa"/>
                  <w:tcBorders>
                    <w:tl2br w:val="nil"/>
                    <w:tr2bl w:val="nil"/>
                  </w:tcBorders>
                  <w:shd w:val="clear" w:color="auto" w:fill="auto"/>
                  <w:vAlign w:val="center"/>
                </w:tcPr>
                <w:p w:rsidR="00410FC8" w:rsidRPr="00884B94" w:rsidRDefault="00E756E2">
                  <w:pPr>
                    <w:pStyle w:val="af0"/>
                  </w:pPr>
                  <w:r w:rsidRPr="00884B94">
                    <w:rPr>
                      <w:rFonts w:hint="eastAsia"/>
                    </w:rPr>
                    <w:t>43.7</w:t>
                  </w:r>
                </w:p>
              </w:tc>
              <w:tc>
                <w:tcPr>
                  <w:tcW w:w="1365" w:type="dxa"/>
                  <w:tcBorders>
                    <w:tl2br w:val="nil"/>
                    <w:tr2bl w:val="nil"/>
                  </w:tcBorders>
                  <w:shd w:val="clear" w:color="auto" w:fill="auto"/>
                  <w:vAlign w:val="center"/>
                </w:tcPr>
                <w:p w:rsidR="00410FC8" w:rsidRPr="00884B94" w:rsidRDefault="00E756E2">
                  <w:pPr>
                    <w:pStyle w:val="af0"/>
                  </w:pPr>
                  <w:r w:rsidRPr="00884B94">
                    <w:rPr>
                      <w:rFonts w:hint="eastAsia"/>
                    </w:rPr>
                    <w:t>36.0</w:t>
                  </w:r>
                </w:p>
              </w:tc>
              <w:tc>
                <w:tcPr>
                  <w:tcW w:w="1095" w:type="dxa"/>
                  <w:tcBorders>
                    <w:tl2br w:val="nil"/>
                    <w:tr2bl w:val="nil"/>
                  </w:tcBorders>
                  <w:shd w:val="clear" w:color="auto" w:fill="auto"/>
                  <w:vAlign w:val="center"/>
                </w:tcPr>
                <w:p w:rsidR="00410FC8" w:rsidRPr="00884B94" w:rsidRDefault="00E756E2">
                  <w:pPr>
                    <w:pStyle w:val="af0"/>
                  </w:pPr>
                  <w:r w:rsidRPr="00884B94">
                    <w:rPr>
                      <w:rFonts w:hint="eastAsia"/>
                    </w:rPr>
                    <w:t>60</w:t>
                  </w:r>
                </w:p>
              </w:tc>
              <w:tc>
                <w:tcPr>
                  <w:tcW w:w="1389" w:type="dxa"/>
                  <w:tcBorders>
                    <w:tl2br w:val="nil"/>
                    <w:tr2bl w:val="nil"/>
                  </w:tcBorders>
                  <w:shd w:val="clear" w:color="auto" w:fill="auto"/>
                  <w:vAlign w:val="center"/>
                </w:tcPr>
                <w:p w:rsidR="00410FC8" w:rsidRPr="00884B94" w:rsidRDefault="00E756E2">
                  <w:pPr>
                    <w:pStyle w:val="af0"/>
                  </w:pPr>
                  <w:r w:rsidRPr="00884B94">
                    <w:rPr>
                      <w:rFonts w:hint="eastAsia"/>
                    </w:rPr>
                    <w:t>50</w:t>
                  </w:r>
                </w:p>
              </w:tc>
            </w:tr>
            <w:tr w:rsidR="00884B94" w:rsidRPr="00884B94" w:rsidTr="007E1D71">
              <w:tc>
                <w:tcPr>
                  <w:tcW w:w="1271" w:type="dxa"/>
                  <w:tcBorders>
                    <w:tl2br w:val="nil"/>
                    <w:tr2bl w:val="nil"/>
                  </w:tcBorders>
                  <w:shd w:val="clear" w:color="auto" w:fill="auto"/>
                  <w:vAlign w:val="center"/>
                </w:tcPr>
                <w:p w:rsidR="00410FC8" w:rsidRPr="00884B94" w:rsidRDefault="00E756E2">
                  <w:pPr>
                    <w:pStyle w:val="af0"/>
                  </w:pPr>
                  <w:r w:rsidRPr="00884B94">
                    <w:rPr>
                      <w:rFonts w:hint="eastAsia"/>
                    </w:rPr>
                    <w:t>2</w:t>
                  </w:r>
                </w:p>
              </w:tc>
              <w:tc>
                <w:tcPr>
                  <w:tcW w:w="2348" w:type="dxa"/>
                  <w:tcBorders>
                    <w:tl2br w:val="nil"/>
                    <w:tr2bl w:val="nil"/>
                  </w:tcBorders>
                  <w:shd w:val="clear" w:color="auto" w:fill="auto"/>
                </w:tcPr>
                <w:p w:rsidR="00410FC8" w:rsidRPr="00884B94" w:rsidRDefault="00E756E2">
                  <w:pPr>
                    <w:pStyle w:val="af0"/>
                  </w:pPr>
                  <w:r w:rsidRPr="00884B94">
                    <w:rPr>
                      <w:rFonts w:hint="eastAsia"/>
                    </w:rPr>
                    <w:t>花</w:t>
                  </w:r>
                  <w:r w:rsidRPr="00884B94">
                    <w:rPr>
                      <w:rFonts w:hint="eastAsia"/>
                    </w:rPr>
                    <w:t>26-3</w:t>
                  </w:r>
                  <w:r w:rsidRPr="00884B94">
                    <w:rPr>
                      <w:rFonts w:hint="eastAsia"/>
                    </w:rPr>
                    <w:t>井区</w:t>
                  </w:r>
                </w:p>
              </w:tc>
              <w:tc>
                <w:tcPr>
                  <w:tcW w:w="1592" w:type="dxa"/>
                  <w:tcBorders>
                    <w:tl2br w:val="nil"/>
                    <w:tr2bl w:val="nil"/>
                  </w:tcBorders>
                  <w:shd w:val="clear" w:color="auto" w:fill="auto"/>
                  <w:vAlign w:val="center"/>
                </w:tcPr>
                <w:p w:rsidR="00410FC8" w:rsidRPr="00884B94" w:rsidRDefault="00E756E2">
                  <w:pPr>
                    <w:pStyle w:val="af0"/>
                  </w:pPr>
                  <w:r w:rsidRPr="00884B94">
                    <w:rPr>
                      <w:rFonts w:hint="eastAsia"/>
                    </w:rPr>
                    <w:t>49.7</w:t>
                  </w:r>
                </w:p>
              </w:tc>
              <w:tc>
                <w:tcPr>
                  <w:tcW w:w="1365" w:type="dxa"/>
                  <w:tcBorders>
                    <w:tl2br w:val="nil"/>
                    <w:tr2bl w:val="nil"/>
                  </w:tcBorders>
                  <w:shd w:val="clear" w:color="auto" w:fill="auto"/>
                  <w:vAlign w:val="center"/>
                </w:tcPr>
                <w:p w:rsidR="00410FC8" w:rsidRPr="00884B94" w:rsidRDefault="00E756E2">
                  <w:pPr>
                    <w:pStyle w:val="af0"/>
                  </w:pPr>
                  <w:r w:rsidRPr="00884B94">
                    <w:rPr>
                      <w:rFonts w:hint="eastAsia"/>
                    </w:rPr>
                    <w:t>39.5</w:t>
                  </w:r>
                </w:p>
              </w:tc>
              <w:tc>
                <w:tcPr>
                  <w:tcW w:w="1095" w:type="dxa"/>
                  <w:tcBorders>
                    <w:tl2br w:val="nil"/>
                    <w:tr2bl w:val="nil"/>
                  </w:tcBorders>
                  <w:shd w:val="clear" w:color="auto" w:fill="auto"/>
                  <w:vAlign w:val="center"/>
                </w:tcPr>
                <w:p w:rsidR="00410FC8" w:rsidRPr="00884B94" w:rsidRDefault="00E756E2">
                  <w:pPr>
                    <w:pStyle w:val="af0"/>
                  </w:pPr>
                  <w:r w:rsidRPr="00884B94">
                    <w:rPr>
                      <w:rFonts w:hint="eastAsia"/>
                    </w:rPr>
                    <w:t>60</w:t>
                  </w:r>
                </w:p>
              </w:tc>
              <w:tc>
                <w:tcPr>
                  <w:tcW w:w="1389" w:type="dxa"/>
                  <w:tcBorders>
                    <w:tl2br w:val="nil"/>
                    <w:tr2bl w:val="nil"/>
                  </w:tcBorders>
                  <w:shd w:val="clear" w:color="auto" w:fill="auto"/>
                  <w:vAlign w:val="center"/>
                </w:tcPr>
                <w:p w:rsidR="00410FC8" w:rsidRPr="00884B94" w:rsidRDefault="00E756E2">
                  <w:pPr>
                    <w:pStyle w:val="af0"/>
                  </w:pPr>
                  <w:r w:rsidRPr="00884B94">
                    <w:rPr>
                      <w:rFonts w:hint="eastAsia"/>
                    </w:rPr>
                    <w:t>50</w:t>
                  </w:r>
                </w:p>
              </w:tc>
            </w:tr>
            <w:tr w:rsidR="00884B94" w:rsidRPr="00884B94" w:rsidTr="007E1D71">
              <w:tc>
                <w:tcPr>
                  <w:tcW w:w="1271" w:type="dxa"/>
                  <w:tcBorders>
                    <w:tl2br w:val="nil"/>
                    <w:tr2bl w:val="nil"/>
                  </w:tcBorders>
                  <w:shd w:val="clear" w:color="auto" w:fill="auto"/>
                  <w:vAlign w:val="center"/>
                </w:tcPr>
                <w:p w:rsidR="00410FC8" w:rsidRPr="00884B94" w:rsidRDefault="00E756E2">
                  <w:pPr>
                    <w:pStyle w:val="af0"/>
                  </w:pPr>
                  <w:r w:rsidRPr="00884B94">
                    <w:rPr>
                      <w:rFonts w:hint="eastAsia"/>
                    </w:rPr>
                    <w:t>3</w:t>
                  </w:r>
                </w:p>
              </w:tc>
              <w:tc>
                <w:tcPr>
                  <w:tcW w:w="2348" w:type="dxa"/>
                  <w:tcBorders>
                    <w:tl2br w:val="nil"/>
                    <w:tr2bl w:val="nil"/>
                  </w:tcBorders>
                  <w:shd w:val="clear" w:color="auto" w:fill="auto"/>
                </w:tcPr>
                <w:p w:rsidR="00410FC8" w:rsidRPr="00884B94" w:rsidRDefault="00E756E2">
                  <w:pPr>
                    <w:pStyle w:val="af0"/>
                  </w:pPr>
                  <w:r w:rsidRPr="00884B94">
                    <w:rPr>
                      <w:rFonts w:hint="eastAsia"/>
                    </w:rPr>
                    <w:t>北沟村</w:t>
                  </w:r>
                </w:p>
              </w:tc>
              <w:tc>
                <w:tcPr>
                  <w:tcW w:w="1592" w:type="dxa"/>
                  <w:tcBorders>
                    <w:tl2br w:val="nil"/>
                    <w:tr2bl w:val="nil"/>
                  </w:tcBorders>
                  <w:shd w:val="clear" w:color="auto" w:fill="auto"/>
                  <w:vAlign w:val="center"/>
                </w:tcPr>
                <w:p w:rsidR="00410FC8" w:rsidRPr="00884B94" w:rsidRDefault="00E756E2">
                  <w:pPr>
                    <w:pStyle w:val="af0"/>
                  </w:pPr>
                  <w:r w:rsidRPr="00884B94">
                    <w:rPr>
                      <w:rFonts w:hint="eastAsia"/>
                    </w:rPr>
                    <w:t>45.3</w:t>
                  </w:r>
                </w:p>
              </w:tc>
              <w:tc>
                <w:tcPr>
                  <w:tcW w:w="1365" w:type="dxa"/>
                  <w:tcBorders>
                    <w:tl2br w:val="nil"/>
                    <w:tr2bl w:val="nil"/>
                  </w:tcBorders>
                  <w:shd w:val="clear" w:color="auto" w:fill="auto"/>
                  <w:vAlign w:val="center"/>
                </w:tcPr>
                <w:p w:rsidR="00410FC8" w:rsidRPr="00884B94" w:rsidRDefault="00E756E2">
                  <w:pPr>
                    <w:pStyle w:val="af0"/>
                  </w:pPr>
                  <w:r w:rsidRPr="00884B94">
                    <w:rPr>
                      <w:rFonts w:hint="eastAsia"/>
                    </w:rPr>
                    <w:t>38.5</w:t>
                  </w:r>
                </w:p>
              </w:tc>
              <w:tc>
                <w:tcPr>
                  <w:tcW w:w="1095" w:type="dxa"/>
                  <w:tcBorders>
                    <w:tl2br w:val="nil"/>
                    <w:tr2bl w:val="nil"/>
                  </w:tcBorders>
                  <w:shd w:val="clear" w:color="auto" w:fill="auto"/>
                  <w:vAlign w:val="center"/>
                </w:tcPr>
                <w:p w:rsidR="00410FC8" w:rsidRPr="00884B94" w:rsidRDefault="00E756E2">
                  <w:pPr>
                    <w:pStyle w:val="af0"/>
                  </w:pPr>
                  <w:r w:rsidRPr="00884B94">
                    <w:rPr>
                      <w:rFonts w:hint="eastAsia"/>
                    </w:rPr>
                    <w:t>60</w:t>
                  </w:r>
                </w:p>
              </w:tc>
              <w:tc>
                <w:tcPr>
                  <w:tcW w:w="1389" w:type="dxa"/>
                  <w:tcBorders>
                    <w:tl2br w:val="nil"/>
                    <w:tr2bl w:val="nil"/>
                  </w:tcBorders>
                  <w:shd w:val="clear" w:color="auto" w:fill="auto"/>
                  <w:vAlign w:val="center"/>
                </w:tcPr>
                <w:p w:rsidR="00410FC8" w:rsidRPr="00884B94" w:rsidRDefault="00E756E2">
                  <w:pPr>
                    <w:pStyle w:val="af0"/>
                  </w:pPr>
                  <w:r w:rsidRPr="00884B94">
                    <w:rPr>
                      <w:rFonts w:hint="eastAsia"/>
                    </w:rPr>
                    <w:t>50</w:t>
                  </w:r>
                </w:p>
              </w:tc>
            </w:tr>
          </w:tbl>
          <w:p w:rsidR="00410FC8" w:rsidRPr="00884B94" w:rsidRDefault="00E756E2">
            <w:pPr>
              <w:pStyle w:val="a0"/>
              <w:ind w:firstLine="480"/>
            </w:pPr>
            <w:r w:rsidRPr="00884B94">
              <w:rPr>
                <w:rFonts w:hint="eastAsia"/>
              </w:rPr>
              <w:t>由上表预测可知，经距离衰减后厂界和敏感点噪声满足《工业企业厂界环境噪声排放标准》（</w:t>
            </w:r>
            <w:r w:rsidRPr="00884B94">
              <w:rPr>
                <w:rFonts w:hint="eastAsia"/>
              </w:rPr>
              <w:t>GB 12348-2008</w:t>
            </w:r>
            <w:r w:rsidRPr="00884B94">
              <w:rPr>
                <w:rFonts w:hint="eastAsia"/>
              </w:rPr>
              <w:t>）中</w:t>
            </w:r>
            <w:r w:rsidRPr="00884B94">
              <w:rPr>
                <w:rFonts w:hint="eastAsia"/>
              </w:rPr>
              <w:t>2</w:t>
            </w:r>
            <w:r w:rsidRPr="00884B94">
              <w:rPr>
                <w:rFonts w:hint="eastAsia"/>
              </w:rPr>
              <w:t>类区标准限值要求（昼间</w:t>
            </w:r>
            <w:r w:rsidRPr="00884B94">
              <w:rPr>
                <w:rFonts w:hint="eastAsia"/>
              </w:rPr>
              <w:t xml:space="preserve"> 60dB</w:t>
            </w:r>
            <w:r w:rsidRPr="00884B94">
              <w:rPr>
                <w:rFonts w:hint="eastAsia"/>
              </w:rPr>
              <w:t>（</w:t>
            </w:r>
            <w:r w:rsidRPr="00884B94">
              <w:rPr>
                <w:rFonts w:hint="eastAsia"/>
              </w:rPr>
              <w:t>A</w:t>
            </w:r>
            <w:r w:rsidRPr="00884B94">
              <w:rPr>
                <w:rFonts w:hint="eastAsia"/>
              </w:rPr>
              <w:t>），夜间</w:t>
            </w:r>
            <w:r w:rsidRPr="00884B94">
              <w:rPr>
                <w:rFonts w:hint="eastAsia"/>
              </w:rPr>
              <w:t xml:space="preserve"> 50dB</w:t>
            </w:r>
            <w:r w:rsidRPr="00884B94">
              <w:rPr>
                <w:rFonts w:hint="eastAsia"/>
              </w:rPr>
              <w:t>（</w:t>
            </w:r>
            <w:r w:rsidRPr="00884B94">
              <w:rPr>
                <w:rFonts w:hint="eastAsia"/>
              </w:rPr>
              <w:t>A</w:t>
            </w:r>
            <w:r w:rsidRPr="00884B94">
              <w:rPr>
                <w:rFonts w:hint="eastAsia"/>
              </w:rPr>
              <w:t>）），井</w:t>
            </w:r>
            <w:r w:rsidRPr="00884B94">
              <w:t>区进出车辆应低速，禁止鸣笛，经采取上述降噪措施，</w:t>
            </w:r>
            <w:r w:rsidRPr="00884B94">
              <w:rPr>
                <w:rFonts w:hint="eastAsia"/>
              </w:rPr>
              <w:t>满足《工业企业厂界环境噪声排放标准》（</w:t>
            </w:r>
            <w:r w:rsidRPr="00884B94">
              <w:rPr>
                <w:rFonts w:hint="eastAsia"/>
              </w:rPr>
              <w:t>GB 12348-2008</w:t>
            </w:r>
            <w:r w:rsidRPr="00884B94">
              <w:rPr>
                <w:rFonts w:hint="eastAsia"/>
              </w:rPr>
              <w:t>）中</w:t>
            </w:r>
            <w:r w:rsidRPr="00884B94">
              <w:rPr>
                <w:rFonts w:hint="eastAsia"/>
              </w:rPr>
              <w:t>2</w:t>
            </w:r>
            <w:r w:rsidRPr="00884B94">
              <w:rPr>
                <w:rFonts w:hint="eastAsia"/>
              </w:rPr>
              <w:t>类区标准要求。</w:t>
            </w:r>
          </w:p>
          <w:p w:rsidR="00410FC8" w:rsidRPr="00884B94" w:rsidRDefault="00E756E2">
            <w:pPr>
              <w:pStyle w:val="a0"/>
              <w:ind w:firstLine="480"/>
            </w:pPr>
            <w:r w:rsidRPr="00884B94">
              <w:rPr>
                <w:rFonts w:hint="eastAsia"/>
              </w:rPr>
              <w:lastRenderedPageBreak/>
              <w:t>本项目运营周期较短，噪声影响是短期的、暂时的。注入</w:t>
            </w:r>
            <w:r w:rsidRPr="00884B94">
              <w:rPr>
                <w:rFonts w:hint="eastAsia"/>
              </w:rPr>
              <w:t>CO</w:t>
            </w:r>
            <w:r w:rsidRPr="00884B94">
              <w:rPr>
                <w:rFonts w:hint="eastAsia"/>
                <w:vertAlign w:val="subscript"/>
              </w:rPr>
              <w:t>2</w:t>
            </w:r>
            <w:r w:rsidRPr="00884B94">
              <w:rPr>
                <w:rFonts w:hint="eastAsia"/>
              </w:rPr>
              <w:t>结束后噪声影响将随之消除。</w:t>
            </w:r>
            <w:proofErr w:type="gramStart"/>
            <w:r w:rsidRPr="00884B94">
              <w:t>产噪设备</w:t>
            </w:r>
            <w:proofErr w:type="gramEnd"/>
            <w:r w:rsidRPr="00884B94">
              <w:t>布置在距离敏感点较远的位置，经隔声及距离衰减后厂界噪声满足</w:t>
            </w:r>
            <w:r w:rsidRPr="00884B94">
              <w:rPr>
                <w:rFonts w:hint="eastAsia"/>
              </w:rPr>
              <w:t>排放要求</w:t>
            </w:r>
            <w:r w:rsidRPr="00884B94">
              <w:t>，对周围环境敏感点影响较小</w:t>
            </w:r>
            <w:r w:rsidRPr="00884B94">
              <w:rPr>
                <w:rFonts w:hint="eastAsia"/>
              </w:rPr>
              <w:t>。</w:t>
            </w:r>
          </w:p>
          <w:p w:rsidR="00410FC8" w:rsidRPr="00884B94" w:rsidRDefault="00B77E6A" w:rsidP="001F6ED7">
            <w:pPr>
              <w:pStyle w:val="20"/>
              <w:spacing w:before="0" w:after="0"/>
              <w:ind w:firstLine="482"/>
              <w:rPr>
                <w:sz w:val="24"/>
                <w:szCs w:val="24"/>
              </w:rPr>
            </w:pPr>
            <w:r w:rsidRPr="00884B94">
              <w:rPr>
                <w:rFonts w:hint="eastAsia"/>
                <w:sz w:val="24"/>
                <w:szCs w:val="24"/>
              </w:rPr>
              <w:t>4</w:t>
            </w:r>
            <w:r w:rsidR="00E756E2" w:rsidRPr="00884B94">
              <w:rPr>
                <w:rFonts w:hint="eastAsia"/>
                <w:sz w:val="24"/>
                <w:szCs w:val="24"/>
              </w:rPr>
              <w:t>.固体废物影响分析</w:t>
            </w:r>
          </w:p>
          <w:p w:rsidR="00410FC8" w:rsidRPr="00884B94" w:rsidRDefault="00E756E2">
            <w:pPr>
              <w:pStyle w:val="a0"/>
              <w:ind w:firstLine="480"/>
            </w:pPr>
            <w:r w:rsidRPr="00884B94">
              <w:rPr>
                <w:rFonts w:hint="eastAsia"/>
              </w:rPr>
              <w:t>废润滑油</w:t>
            </w:r>
          </w:p>
          <w:p w:rsidR="00410FC8" w:rsidRPr="00884B94" w:rsidRDefault="00E756E2">
            <w:pPr>
              <w:pStyle w:val="a0"/>
              <w:ind w:firstLine="480"/>
            </w:pPr>
            <w:r w:rsidRPr="00884B94">
              <w:rPr>
                <w:rFonts w:hint="eastAsia"/>
              </w:rPr>
              <w:t>本项目产生的废润滑油，暂存在</w:t>
            </w:r>
            <w:proofErr w:type="gramStart"/>
            <w:r w:rsidRPr="00884B94">
              <w:rPr>
                <w:rFonts w:hint="eastAsia"/>
              </w:rPr>
              <w:t>现场危废暂存</w:t>
            </w:r>
            <w:proofErr w:type="gramEnd"/>
            <w:r w:rsidRPr="00884B94">
              <w:rPr>
                <w:rFonts w:hint="eastAsia"/>
              </w:rPr>
              <w:t>点，委托有资质的单位处理。</w:t>
            </w:r>
          </w:p>
          <w:p w:rsidR="00410FC8" w:rsidRPr="00884B94" w:rsidRDefault="00E756E2">
            <w:pPr>
              <w:pStyle w:val="a5"/>
              <w:keepNext/>
            </w:pPr>
            <w:r w:rsidRPr="00884B94">
              <w:rPr>
                <w:rFonts w:hint="eastAsia"/>
              </w:rPr>
              <w:t>表</w:t>
            </w:r>
            <w:r w:rsidR="00C85398" w:rsidRPr="00884B94">
              <w:rPr>
                <w:rFonts w:hint="eastAsia"/>
              </w:rPr>
              <w:t>7-</w:t>
            </w:r>
            <w:r w:rsidR="00B77E6A" w:rsidRPr="00884B94">
              <w:rPr>
                <w:rFonts w:hint="eastAsia"/>
              </w:rPr>
              <w:t>6</w:t>
            </w:r>
            <w:r w:rsidRPr="00884B94">
              <w:rPr>
                <w:rFonts w:hint="eastAsia"/>
              </w:rPr>
              <w:t>固体废物性质及分类表</w:t>
            </w:r>
          </w:p>
          <w:tbl>
            <w:tblPr>
              <w:tblStyle w:val="ac"/>
              <w:tblW w:w="9055" w:type="dxa"/>
              <w:tblInd w:w="5"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96"/>
              <w:gridCol w:w="1322"/>
              <w:gridCol w:w="1230"/>
              <w:gridCol w:w="1276"/>
              <w:gridCol w:w="2021"/>
              <w:gridCol w:w="1510"/>
            </w:tblGrid>
            <w:tr w:rsidR="00884B94" w:rsidRPr="00884B94" w:rsidTr="007E1D71">
              <w:tc>
                <w:tcPr>
                  <w:tcW w:w="1696" w:type="dxa"/>
                  <w:tcBorders>
                    <w:tl2br w:val="nil"/>
                    <w:tr2bl w:val="nil"/>
                  </w:tcBorders>
                  <w:vAlign w:val="center"/>
                </w:tcPr>
                <w:p w:rsidR="00410FC8" w:rsidRPr="00884B94" w:rsidRDefault="00E756E2">
                  <w:pPr>
                    <w:pStyle w:val="af0"/>
                    <w:rPr>
                      <w:b/>
                      <w:bCs/>
                    </w:rPr>
                  </w:pPr>
                  <w:r w:rsidRPr="00884B94">
                    <w:rPr>
                      <w:b/>
                      <w:bCs/>
                    </w:rPr>
                    <w:t>固废名称</w:t>
                  </w:r>
                </w:p>
              </w:tc>
              <w:tc>
                <w:tcPr>
                  <w:tcW w:w="1322" w:type="dxa"/>
                  <w:tcBorders>
                    <w:tl2br w:val="nil"/>
                    <w:tr2bl w:val="nil"/>
                  </w:tcBorders>
                  <w:vAlign w:val="center"/>
                </w:tcPr>
                <w:p w:rsidR="00410FC8" w:rsidRPr="00884B94" w:rsidRDefault="00E756E2">
                  <w:pPr>
                    <w:pStyle w:val="af0"/>
                    <w:rPr>
                      <w:b/>
                      <w:bCs/>
                    </w:rPr>
                  </w:pPr>
                  <w:r w:rsidRPr="00884B94">
                    <w:rPr>
                      <w:b/>
                      <w:bCs/>
                    </w:rPr>
                    <w:t>废物类别</w:t>
                  </w:r>
                </w:p>
              </w:tc>
              <w:tc>
                <w:tcPr>
                  <w:tcW w:w="1230" w:type="dxa"/>
                  <w:tcBorders>
                    <w:tl2br w:val="nil"/>
                    <w:tr2bl w:val="nil"/>
                  </w:tcBorders>
                  <w:vAlign w:val="center"/>
                </w:tcPr>
                <w:p w:rsidR="00410FC8" w:rsidRPr="00884B94" w:rsidRDefault="00E756E2">
                  <w:pPr>
                    <w:pStyle w:val="af0"/>
                    <w:rPr>
                      <w:b/>
                      <w:bCs/>
                    </w:rPr>
                  </w:pPr>
                  <w:r w:rsidRPr="00884B94">
                    <w:rPr>
                      <w:b/>
                      <w:bCs/>
                    </w:rPr>
                    <w:t>废物代码</w:t>
                  </w:r>
                </w:p>
              </w:tc>
              <w:tc>
                <w:tcPr>
                  <w:tcW w:w="1276" w:type="dxa"/>
                  <w:tcBorders>
                    <w:tl2br w:val="nil"/>
                    <w:tr2bl w:val="nil"/>
                  </w:tcBorders>
                  <w:vAlign w:val="center"/>
                </w:tcPr>
                <w:p w:rsidR="00410FC8" w:rsidRPr="00884B94" w:rsidRDefault="00E756E2">
                  <w:pPr>
                    <w:pStyle w:val="af0"/>
                    <w:rPr>
                      <w:b/>
                      <w:bCs/>
                    </w:rPr>
                  </w:pPr>
                  <w:r w:rsidRPr="00884B94">
                    <w:rPr>
                      <w:b/>
                      <w:bCs/>
                    </w:rPr>
                    <w:t>危险性</w:t>
                  </w:r>
                </w:p>
              </w:tc>
              <w:tc>
                <w:tcPr>
                  <w:tcW w:w="2021" w:type="dxa"/>
                  <w:tcBorders>
                    <w:tl2br w:val="nil"/>
                    <w:tr2bl w:val="nil"/>
                  </w:tcBorders>
                  <w:vAlign w:val="center"/>
                </w:tcPr>
                <w:p w:rsidR="00410FC8" w:rsidRPr="00884B94" w:rsidRDefault="00E756E2">
                  <w:pPr>
                    <w:pStyle w:val="af0"/>
                    <w:rPr>
                      <w:b/>
                      <w:bCs/>
                    </w:rPr>
                  </w:pPr>
                  <w:r w:rsidRPr="00884B94">
                    <w:rPr>
                      <w:b/>
                      <w:bCs/>
                    </w:rPr>
                    <w:t>处置方式</w:t>
                  </w:r>
                </w:p>
              </w:tc>
              <w:tc>
                <w:tcPr>
                  <w:tcW w:w="1510" w:type="dxa"/>
                  <w:tcBorders>
                    <w:tl2br w:val="nil"/>
                    <w:tr2bl w:val="nil"/>
                  </w:tcBorders>
                  <w:vAlign w:val="center"/>
                </w:tcPr>
                <w:p w:rsidR="00410FC8" w:rsidRPr="00884B94" w:rsidRDefault="00E756E2">
                  <w:pPr>
                    <w:pStyle w:val="af0"/>
                    <w:rPr>
                      <w:b/>
                      <w:bCs/>
                    </w:rPr>
                  </w:pPr>
                  <w:r w:rsidRPr="00884B94">
                    <w:rPr>
                      <w:b/>
                      <w:bCs/>
                    </w:rPr>
                    <w:t>处置量</w:t>
                  </w:r>
                  <w:r w:rsidRPr="00884B94">
                    <w:rPr>
                      <w:rFonts w:hint="eastAsia"/>
                      <w:b/>
                      <w:bCs/>
                    </w:rPr>
                    <w:t>（</w:t>
                  </w:r>
                  <w:r w:rsidRPr="00884B94">
                    <w:rPr>
                      <w:rFonts w:hint="eastAsia"/>
                      <w:b/>
                      <w:bCs/>
                    </w:rPr>
                    <w:t>t</w:t>
                  </w:r>
                  <w:r w:rsidRPr="00884B94">
                    <w:rPr>
                      <w:rFonts w:hint="eastAsia"/>
                      <w:b/>
                      <w:bCs/>
                    </w:rPr>
                    <w:t>）</w:t>
                  </w:r>
                </w:p>
              </w:tc>
            </w:tr>
            <w:tr w:rsidR="00884B94" w:rsidRPr="00884B94" w:rsidTr="007E1D71">
              <w:tc>
                <w:tcPr>
                  <w:tcW w:w="1696" w:type="dxa"/>
                  <w:tcBorders>
                    <w:tl2br w:val="nil"/>
                    <w:tr2bl w:val="nil"/>
                  </w:tcBorders>
                  <w:vAlign w:val="center"/>
                </w:tcPr>
                <w:p w:rsidR="00410FC8" w:rsidRPr="00884B94" w:rsidRDefault="00E756E2">
                  <w:pPr>
                    <w:pStyle w:val="af0"/>
                  </w:pPr>
                  <w:r w:rsidRPr="00884B94">
                    <w:rPr>
                      <w:rFonts w:hint="eastAsia"/>
                    </w:rPr>
                    <w:t>废润滑油</w:t>
                  </w:r>
                </w:p>
              </w:tc>
              <w:tc>
                <w:tcPr>
                  <w:tcW w:w="1322" w:type="dxa"/>
                  <w:tcBorders>
                    <w:tl2br w:val="nil"/>
                    <w:tr2bl w:val="nil"/>
                  </w:tcBorders>
                  <w:vAlign w:val="center"/>
                </w:tcPr>
                <w:p w:rsidR="00410FC8" w:rsidRPr="00884B94" w:rsidRDefault="00E756E2">
                  <w:pPr>
                    <w:pStyle w:val="af0"/>
                  </w:pPr>
                  <w:r w:rsidRPr="00884B94">
                    <w:rPr>
                      <w:rFonts w:hint="eastAsia"/>
                    </w:rPr>
                    <w:t>危险废物</w:t>
                  </w:r>
                </w:p>
              </w:tc>
              <w:tc>
                <w:tcPr>
                  <w:tcW w:w="1230" w:type="dxa"/>
                  <w:tcBorders>
                    <w:tl2br w:val="nil"/>
                    <w:tr2bl w:val="nil"/>
                  </w:tcBorders>
                  <w:vAlign w:val="center"/>
                </w:tcPr>
                <w:p w:rsidR="00410FC8" w:rsidRPr="00884B94" w:rsidRDefault="00E756E2">
                  <w:pPr>
                    <w:pStyle w:val="af0"/>
                  </w:pPr>
                  <w:r w:rsidRPr="00884B94">
                    <w:rPr>
                      <w:rFonts w:hint="eastAsia"/>
                    </w:rPr>
                    <w:t>900-214-08</w:t>
                  </w:r>
                </w:p>
              </w:tc>
              <w:tc>
                <w:tcPr>
                  <w:tcW w:w="1276" w:type="dxa"/>
                  <w:tcBorders>
                    <w:tl2br w:val="nil"/>
                    <w:tr2bl w:val="nil"/>
                  </w:tcBorders>
                  <w:vAlign w:val="center"/>
                </w:tcPr>
                <w:p w:rsidR="00410FC8" w:rsidRPr="00884B94" w:rsidRDefault="00E756E2">
                  <w:pPr>
                    <w:pStyle w:val="af0"/>
                  </w:pPr>
                  <w:r w:rsidRPr="00884B94">
                    <w:rPr>
                      <w:rFonts w:hint="eastAsia"/>
                    </w:rPr>
                    <w:t>T</w:t>
                  </w:r>
                  <w:r w:rsidRPr="00884B94">
                    <w:rPr>
                      <w:rFonts w:hint="eastAsia"/>
                    </w:rPr>
                    <w:t>、</w:t>
                  </w:r>
                  <w:r w:rsidRPr="00884B94">
                    <w:rPr>
                      <w:rFonts w:hint="eastAsia"/>
                    </w:rPr>
                    <w:t>I</w:t>
                  </w:r>
                </w:p>
              </w:tc>
              <w:tc>
                <w:tcPr>
                  <w:tcW w:w="2021" w:type="dxa"/>
                  <w:tcBorders>
                    <w:tl2br w:val="nil"/>
                    <w:tr2bl w:val="nil"/>
                  </w:tcBorders>
                  <w:vAlign w:val="center"/>
                </w:tcPr>
                <w:p w:rsidR="00410FC8" w:rsidRPr="00884B94" w:rsidRDefault="00E756E2">
                  <w:pPr>
                    <w:pStyle w:val="af0"/>
                  </w:pPr>
                  <w:r w:rsidRPr="00884B94">
                    <w:rPr>
                      <w:rFonts w:hint="eastAsia"/>
                    </w:rPr>
                    <w:t>委托有资质单位处理</w:t>
                  </w:r>
                </w:p>
              </w:tc>
              <w:tc>
                <w:tcPr>
                  <w:tcW w:w="1510" w:type="dxa"/>
                  <w:tcBorders>
                    <w:tl2br w:val="nil"/>
                    <w:tr2bl w:val="nil"/>
                  </w:tcBorders>
                  <w:vAlign w:val="center"/>
                </w:tcPr>
                <w:p w:rsidR="00410FC8" w:rsidRPr="00884B94" w:rsidRDefault="00E756E2">
                  <w:pPr>
                    <w:pStyle w:val="af0"/>
                  </w:pPr>
                  <w:r w:rsidRPr="00884B94">
                    <w:rPr>
                      <w:rFonts w:hint="eastAsia"/>
                    </w:rPr>
                    <w:t>0.05</w:t>
                  </w:r>
                </w:p>
              </w:tc>
            </w:tr>
          </w:tbl>
          <w:p w:rsidR="00410FC8" w:rsidRPr="00884B94" w:rsidRDefault="00E756E2">
            <w:pPr>
              <w:autoSpaceDE w:val="0"/>
              <w:autoSpaceDN w:val="0"/>
              <w:adjustRightInd w:val="0"/>
              <w:ind w:firstLineChars="200" w:firstLine="480"/>
              <w:rPr>
                <w:szCs w:val="24"/>
                <w:lang w:val="zh-CN"/>
              </w:rPr>
            </w:pPr>
            <w:r w:rsidRPr="00884B94">
              <w:rPr>
                <w:szCs w:val="24"/>
                <w:lang w:val="zh-CN"/>
              </w:rPr>
              <w:t>危险废物的管理应严格按照《中华人民共和国固体废物污染环境防治法》中有关危险废物的管理条款执行。危险废物贮存应按《危险废物贮存污染控制标准》（</w:t>
            </w:r>
            <w:r w:rsidRPr="00884B94">
              <w:rPr>
                <w:szCs w:val="24"/>
                <w:lang w:val="zh-CN"/>
              </w:rPr>
              <w:t>GB18597-2001</w:t>
            </w:r>
            <w:r w:rsidRPr="00884B94">
              <w:rPr>
                <w:szCs w:val="24"/>
                <w:lang w:val="zh-CN"/>
              </w:rPr>
              <w:t>）及修改单的有关规定执行。</w:t>
            </w:r>
          </w:p>
          <w:p w:rsidR="00410FC8" w:rsidRPr="00884B94" w:rsidRDefault="00E756E2">
            <w:pPr>
              <w:pStyle w:val="0"/>
              <w:ind w:firstLine="480"/>
              <w:rPr>
                <w:rFonts w:eastAsia="宋体" w:cs="Times New Roman"/>
                <w:color w:val="auto"/>
              </w:rPr>
            </w:pPr>
            <w:r w:rsidRPr="00884B94">
              <w:rPr>
                <w:rFonts w:eastAsia="宋体" w:cs="Times New Roman"/>
                <w:color w:val="auto"/>
                <w:lang w:val="zh-CN"/>
              </w:rPr>
              <w:t>①</w:t>
            </w:r>
            <w:r w:rsidRPr="00884B94">
              <w:rPr>
                <w:rFonts w:eastAsia="宋体" w:cs="Times New Roman"/>
                <w:color w:val="auto"/>
              </w:rPr>
              <w:t>所有危险废物产生者和危险废物经营者应建造专用的危险废物贮存设施，也可利用原有构筑物改建</w:t>
            </w:r>
            <w:proofErr w:type="gramStart"/>
            <w:r w:rsidRPr="00884B94">
              <w:rPr>
                <w:rFonts w:eastAsia="宋体" w:cs="Times New Roman"/>
                <w:color w:val="auto"/>
              </w:rPr>
              <w:t>成危险</w:t>
            </w:r>
            <w:proofErr w:type="gramEnd"/>
            <w:r w:rsidRPr="00884B94">
              <w:rPr>
                <w:rFonts w:eastAsia="宋体" w:cs="Times New Roman"/>
                <w:color w:val="auto"/>
              </w:rPr>
              <w:t>废物贮存设施。</w:t>
            </w:r>
          </w:p>
          <w:p w:rsidR="00410FC8" w:rsidRPr="00884B94" w:rsidRDefault="00E756E2">
            <w:pPr>
              <w:pStyle w:val="0"/>
              <w:ind w:firstLine="480"/>
              <w:rPr>
                <w:rFonts w:eastAsia="宋体" w:cs="Times New Roman"/>
                <w:color w:val="auto"/>
              </w:rPr>
            </w:pPr>
            <w:r w:rsidRPr="00884B94">
              <w:rPr>
                <w:rFonts w:eastAsia="宋体" w:cs="Times New Roman"/>
                <w:color w:val="auto"/>
              </w:rPr>
              <w:t>②</w:t>
            </w:r>
            <w:r w:rsidRPr="00884B94">
              <w:rPr>
                <w:rFonts w:eastAsia="宋体" w:cs="Times New Roman"/>
                <w:color w:val="auto"/>
              </w:rPr>
              <w:t>危险废物贮存容器要求</w:t>
            </w:r>
          </w:p>
          <w:p w:rsidR="00410FC8" w:rsidRPr="00884B94" w:rsidRDefault="00E756E2">
            <w:pPr>
              <w:pStyle w:val="0"/>
              <w:ind w:firstLine="480"/>
              <w:rPr>
                <w:rFonts w:eastAsia="宋体" w:cs="Times New Roman"/>
                <w:color w:val="auto"/>
              </w:rPr>
            </w:pPr>
            <w:r w:rsidRPr="00884B94">
              <w:rPr>
                <w:rFonts w:eastAsia="宋体" w:cs="Times New Roman"/>
                <w:color w:val="auto"/>
              </w:rPr>
              <w:t>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w:t>
            </w:r>
            <w:r w:rsidRPr="00884B94">
              <w:rPr>
                <w:rFonts w:eastAsia="宋体" w:cs="Times New Roman"/>
                <w:color w:val="auto"/>
              </w:rPr>
              <w:t>70mm</w:t>
            </w:r>
            <w:r w:rsidRPr="00884B94">
              <w:rPr>
                <w:rFonts w:eastAsia="宋体" w:cs="Times New Roman"/>
                <w:color w:val="auto"/>
              </w:rPr>
              <w:t>并有放气孔的桶中。</w:t>
            </w:r>
          </w:p>
          <w:p w:rsidR="00410FC8" w:rsidRPr="00884B94" w:rsidRDefault="00E756E2">
            <w:pPr>
              <w:pStyle w:val="0"/>
              <w:ind w:firstLine="480"/>
              <w:rPr>
                <w:rFonts w:eastAsia="宋体" w:cs="Times New Roman"/>
                <w:color w:val="auto"/>
                <w:lang w:val="zh-CN"/>
              </w:rPr>
            </w:pPr>
            <w:r w:rsidRPr="00884B94">
              <w:rPr>
                <w:rFonts w:eastAsia="宋体" w:cs="Times New Roman"/>
                <w:color w:val="auto"/>
                <w:lang w:val="zh-CN"/>
              </w:rPr>
              <w:t>③</w:t>
            </w:r>
            <w:r w:rsidRPr="00884B94">
              <w:rPr>
                <w:rFonts w:eastAsia="宋体" w:cs="Times New Roman"/>
                <w:color w:val="auto"/>
                <w:lang w:val="zh-CN"/>
              </w:rPr>
              <w:t>危险废物贮存设施的设计要求</w:t>
            </w:r>
          </w:p>
          <w:p w:rsidR="00410FC8" w:rsidRPr="00884B94" w:rsidRDefault="00E756E2">
            <w:pPr>
              <w:pStyle w:val="0"/>
              <w:ind w:firstLine="480"/>
              <w:rPr>
                <w:rFonts w:eastAsia="宋体" w:cs="Times New Roman"/>
                <w:color w:val="auto"/>
                <w:lang w:val="zh-CN"/>
              </w:rPr>
            </w:pPr>
            <w:r w:rsidRPr="00884B94">
              <w:rPr>
                <w:rFonts w:eastAsia="宋体" w:cs="Times New Roman"/>
                <w:color w:val="auto"/>
              </w:rPr>
              <w:t>危险废物贮存设施应满足《危险废物贮存污染控制标准》（</w:t>
            </w:r>
            <w:r w:rsidRPr="00884B94">
              <w:rPr>
                <w:rFonts w:eastAsia="宋体" w:cs="Times New Roman"/>
                <w:color w:val="auto"/>
              </w:rPr>
              <w:t>GB18597-2001</w:t>
            </w:r>
            <w:r w:rsidRPr="00884B94">
              <w:rPr>
                <w:rFonts w:eastAsia="宋体" w:cs="Times New Roman"/>
                <w:color w:val="auto"/>
              </w:rPr>
              <w:t>）的要求。贮存场所要防风、防雨、防晒，避开易燃、易爆危险品仓库、高压输电线路防护区域。</w:t>
            </w:r>
            <w:r w:rsidRPr="00884B94">
              <w:rPr>
                <w:rFonts w:eastAsia="宋体" w:cs="Times New Roman"/>
                <w:color w:val="auto"/>
                <w:lang w:val="zh-CN"/>
              </w:rPr>
              <w:t>地面与裙角要用坚固、防渗的材料建造；必须有泄露液体收集装置；用以存放装有废物容器的地方，必须有耐腐蚀的硬化地面，且表面无裂缝；设计堵截泄露的裙角。</w:t>
            </w:r>
            <w:r w:rsidRPr="00884B94">
              <w:rPr>
                <w:rFonts w:eastAsia="宋体" w:cs="Times New Roman"/>
                <w:color w:val="auto"/>
              </w:rPr>
              <w:t>基础必须防渗，防渗层为至少</w:t>
            </w:r>
            <w:r w:rsidRPr="00884B94">
              <w:rPr>
                <w:rFonts w:eastAsia="宋体" w:cs="Times New Roman"/>
                <w:color w:val="auto"/>
              </w:rPr>
              <w:t>1m</w:t>
            </w:r>
            <w:r w:rsidRPr="00884B94">
              <w:rPr>
                <w:rFonts w:eastAsia="宋体" w:cs="Times New Roman"/>
                <w:color w:val="auto"/>
              </w:rPr>
              <w:t>厚粘土层（渗透系数</w:t>
            </w:r>
            <w:r w:rsidRPr="00884B94">
              <w:rPr>
                <w:rFonts w:eastAsia="宋体" w:cs="Times New Roman"/>
                <w:color w:val="auto"/>
              </w:rPr>
              <w:t>≦10</w:t>
            </w:r>
            <w:r w:rsidRPr="00884B94">
              <w:rPr>
                <w:rFonts w:eastAsia="宋体" w:cs="Times New Roman"/>
                <w:color w:val="auto"/>
                <w:vertAlign w:val="superscript"/>
              </w:rPr>
              <w:t>-7</w:t>
            </w:r>
            <w:r w:rsidRPr="00884B94">
              <w:rPr>
                <w:rFonts w:eastAsia="宋体" w:cs="Times New Roman"/>
                <w:color w:val="auto"/>
              </w:rPr>
              <w:t>cm/s</w:t>
            </w:r>
            <w:r w:rsidRPr="00884B94">
              <w:rPr>
                <w:rFonts w:eastAsia="宋体" w:cs="Times New Roman"/>
                <w:color w:val="auto"/>
              </w:rPr>
              <w:t>），或</w:t>
            </w:r>
            <w:r w:rsidRPr="00884B94">
              <w:rPr>
                <w:rFonts w:eastAsia="宋体" w:cs="Times New Roman"/>
                <w:color w:val="auto"/>
              </w:rPr>
              <w:t>2mm</w:t>
            </w:r>
            <w:r w:rsidRPr="00884B94">
              <w:rPr>
                <w:rFonts w:eastAsia="宋体" w:cs="Times New Roman"/>
                <w:color w:val="auto"/>
              </w:rPr>
              <w:t>厚高密度聚乙烯，或至少</w:t>
            </w:r>
            <w:r w:rsidRPr="00884B94">
              <w:rPr>
                <w:rFonts w:eastAsia="宋体" w:cs="Times New Roman"/>
                <w:color w:val="auto"/>
              </w:rPr>
              <w:t>2mm</w:t>
            </w:r>
            <w:r w:rsidRPr="00884B94">
              <w:rPr>
                <w:rFonts w:eastAsia="宋体" w:cs="Times New Roman"/>
                <w:color w:val="auto"/>
              </w:rPr>
              <w:t>厚的其他人工材料，渗透系数</w:t>
            </w:r>
            <w:r w:rsidRPr="00884B94">
              <w:rPr>
                <w:rFonts w:eastAsia="宋体" w:cs="Times New Roman"/>
                <w:color w:val="auto"/>
              </w:rPr>
              <w:t>≦10</w:t>
            </w:r>
            <w:r w:rsidRPr="00884B94">
              <w:rPr>
                <w:rFonts w:eastAsia="宋体" w:cs="Times New Roman"/>
                <w:color w:val="auto"/>
                <w:vertAlign w:val="superscript"/>
              </w:rPr>
              <w:t>-10</w:t>
            </w:r>
            <w:r w:rsidRPr="00884B94">
              <w:rPr>
                <w:rFonts w:eastAsia="宋体" w:cs="Times New Roman"/>
                <w:color w:val="auto"/>
              </w:rPr>
              <w:t>cm/s</w:t>
            </w:r>
            <w:r w:rsidRPr="00884B94">
              <w:rPr>
                <w:rFonts w:eastAsia="宋体" w:cs="Times New Roman"/>
                <w:color w:val="auto"/>
              </w:rPr>
              <w:t>。</w:t>
            </w:r>
          </w:p>
          <w:p w:rsidR="00410FC8" w:rsidRPr="00884B94" w:rsidRDefault="00E756E2">
            <w:pPr>
              <w:autoSpaceDE w:val="0"/>
              <w:autoSpaceDN w:val="0"/>
              <w:adjustRightInd w:val="0"/>
              <w:ind w:firstLineChars="200" w:firstLine="480"/>
              <w:jc w:val="left"/>
              <w:rPr>
                <w:szCs w:val="24"/>
              </w:rPr>
            </w:pPr>
            <w:r w:rsidRPr="00884B94">
              <w:rPr>
                <w:szCs w:val="24"/>
              </w:rPr>
              <w:t>④</w:t>
            </w:r>
            <w:r w:rsidRPr="00884B94">
              <w:rPr>
                <w:rFonts w:hint="eastAsia"/>
                <w:szCs w:val="24"/>
              </w:rPr>
              <w:t>建设单位</w:t>
            </w:r>
            <w:r w:rsidRPr="00884B94">
              <w:rPr>
                <w:szCs w:val="24"/>
              </w:rPr>
              <w:t>应设置专门危险固废处置机构，作为厂内环境管理、监测的重要组成部分，主要负责危险固废的收集、贮存及处置，按月统计危险废物种类、产生量、暂存时间、交由处置时间等，并按月向当地环保部门报告。</w:t>
            </w:r>
          </w:p>
          <w:p w:rsidR="00410FC8" w:rsidRPr="00884B94" w:rsidRDefault="00E756E2">
            <w:pPr>
              <w:autoSpaceDE w:val="0"/>
              <w:autoSpaceDN w:val="0"/>
              <w:adjustRightInd w:val="0"/>
              <w:ind w:firstLineChars="200" w:firstLine="480"/>
              <w:rPr>
                <w:szCs w:val="24"/>
              </w:rPr>
            </w:pPr>
            <w:r w:rsidRPr="00884B94">
              <w:rPr>
                <w:szCs w:val="24"/>
              </w:rPr>
              <w:lastRenderedPageBreak/>
              <w:t>本项目建设</w:t>
            </w:r>
            <w:r w:rsidRPr="00884B94">
              <w:rPr>
                <w:rFonts w:hint="eastAsia"/>
                <w:szCs w:val="24"/>
              </w:rPr>
              <w:t>1</w:t>
            </w:r>
            <w:r w:rsidRPr="00884B94">
              <w:rPr>
                <w:szCs w:val="24"/>
              </w:rPr>
              <w:t>座建筑面积为</w:t>
            </w:r>
            <w:r w:rsidRPr="00884B94">
              <w:rPr>
                <w:rFonts w:hint="eastAsia"/>
                <w:szCs w:val="24"/>
              </w:rPr>
              <w:t>1</w:t>
            </w:r>
            <w:r w:rsidRPr="00884B94">
              <w:rPr>
                <w:szCs w:val="24"/>
              </w:rPr>
              <w:t>m</w:t>
            </w:r>
            <w:r w:rsidRPr="00884B94">
              <w:rPr>
                <w:szCs w:val="24"/>
                <w:vertAlign w:val="superscript"/>
              </w:rPr>
              <w:t>2</w:t>
            </w:r>
            <w:proofErr w:type="gramStart"/>
            <w:r w:rsidRPr="00884B94">
              <w:rPr>
                <w:szCs w:val="24"/>
              </w:rPr>
              <w:t>的危废暂存</w:t>
            </w:r>
            <w:proofErr w:type="gramEnd"/>
            <w:r w:rsidRPr="00884B94">
              <w:rPr>
                <w:szCs w:val="24"/>
              </w:rPr>
              <w:t>间</w:t>
            </w:r>
            <w:r w:rsidRPr="00884B94">
              <w:rPr>
                <w:rFonts w:hint="eastAsia"/>
                <w:szCs w:val="24"/>
              </w:rPr>
              <w:t>，位于花</w:t>
            </w:r>
            <w:r w:rsidRPr="00884B94">
              <w:rPr>
                <w:rFonts w:hint="eastAsia"/>
                <w:szCs w:val="24"/>
              </w:rPr>
              <w:t>26</w:t>
            </w:r>
            <w:r w:rsidRPr="00884B94">
              <w:rPr>
                <w:rFonts w:hint="eastAsia"/>
                <w:szCs w:val="24"/>
              </w:rPr>
              <w:t>块</w:t>
            </w:r>
            <w:r w:rsidRPr="00884B94">
              <w:rPr>
                <w:rFonts w:hint="eastAsia"/>
                <w:szCs w:val="24"/>
              </w:rPr>
              <w:t>1</w:t>
            </w:r>
            <w:r w:rsidRPr="00884B94">
              <w:rPr>
                <w:rFonts w:hint="eastAsia"/>
                <w:szCs w:val="24"/>
              </w:rPr>
              <w:t>号井区</w:t>
            </w:r>
            <w:r w:rsidRPr="00884B94">
              <w:rPr>
                <w:szCs w:val="24"/>
              </w:rPr>
              <w:t>，本项目所在区域不属于地震、泥石流等地质灾害</w:t>
            </w:r>
            <w:proofErr w:type="gramStart"/>
            <w:r w:rsidRPr="00884B94">
              <w:rPr>
                <w:szCs w:val="24"/>
              </w:rPr>
              <w:t>频</w:t>
            </w:r>
            <w:proofErr w:type="gramEnd"/>
            <w:r w:rsidRPr="00884B94">
              <w:rPr>
                <w:szCs w:val="24"/>
              </w:rPr>
              <w:t>发带，也不存在洪水淹没的情况，离周边水体有一定的距离，</w:t>
            </w:r>
            <w:proofErr w:type="gramStart"/>
            <w:r w:rsidRPr="00884B94">
              <w:rPr>
                <w:szCs w:val="24"/>
              </w:rPr>
              <w:t>危废仓库</w:t>
            </w:r>
            <w:proofErr w:type="gramEnd"/>
            <w:r w:rsidRPr="00884B94">
              <w:rPr>
                <w:szCs w:val="24"/>
              </w:rPr>
              <w:t>建设在厂区车间</w:t>
            </w:r>
            <w:r w:rsidRPr="00884B94">
              <w:rPr>
                <w:rFonts w:hint="eastAsia"/>
                <w:szCs w:val="24"/>
              </w:rPr>
              <w:t>空置区域，远离原辅材料及成品仓库</w:t>
            </w:r>
            <w:r w:rsidRPr="00884B94">
              <w:rPr>
                <w:szCs w:val="24"/>
              </w:rPr>
              <w:t>，</w:t>
            </w:r>
            <w:proofErr w:type="gramStart"/>
            <w:r w:rsidRPr="00884B94">
              <w:rPr>
                <w:szCs w:val="24"/>
              </w:rPr>
              <w:t>因此危废仓库</w:t>
            </w:r>
            <w:proofErr w:type="gramEnd"/>
            <w:r w:rsidRPr="00884B94">
              <w:rPr>
                <w:szCs w:val="24"/>
              </w:rPr>
              <w:t>的选址合理。建设项目</w:t>
            </w:r>
            <w:proofErr w:type="gramStart"/>
            <w:r w:rsidRPr="00884B94">
              <w:rPr>
                <w:szCs w:val="24"/>
              </w:rPr>
              <w:t>危废产生</w:t>
            </w:r>
            <w:proofErr w:type="gramEnd"/>
            <w:r w:rsidRPr="00884B94">
              <w:rPr>
                <w:szCs w:val="24"/>
              </w:rPr>
              <w:t>量为</w:t>
            </w:r>
            <w:r w:rsidRPr="00884B94">
              <w:rPr>
                <w:rFonts w:hint="eastAsia"/>
                <w:szCs w:val="24"/>
              </w:rPr>
              <w:t>0.05</w:t>
            </w:r>
            <w:r w:rsidRPr="00884B94">
              <w:rPr>
                <w:szCs w:val="24"/>
              </w:rPr>
              <w:t>t/a</w:t>
            </w:r>
            <w:r w:rsidRPr="00884B94">
              <w:rPr>
                <w:szCs w:val="24"/>
              </w:rPr>
              <w:t>，转运周期为半年，则暂存期内</w:t>
            </w:r>
            <w:proofErr w:type="gramStart"/>
            <w:r w:rsidRPr="00884B94">
              <w:rPr>
                <w:szCs w:val="24"/>
              </w:rPr>
              <w:t>危废量</w:t>
            </w:r>
            <w:proofErr w:type="gramEnd"/>
            <w:r w:rsidRPr="00884B94">
              <w:rPr>
                <w:szCs w:val="24"/>
              </w:rPr>
              <w:t>最多为</w:t>
            </w:r>
            <w:r w:rsidRPr="00884B94">
              <w:rPr>
                <w:rFonts w:hint="eastAsia"/>
                <w:szCs w:val="24"/>
              </w:rPr>
              <w:t>0.03</w:t>
            </w:r>
            <w:r w:rsidRPr="00884B94">
              <w:rPr>
                <w:szCs w:val="24"/>
              </w:rPr>
              <w:t>t</w:t>
            </w:r>
            <w:r w:rsidRPr="00884B94">
              <w:rPr>
                <w:szCs w:val="24"/>
              </w:rPr>
              <w:t>，采用</w:t>
            </w:r>
            <w:r w:rsidRPr="00884B94">
              <w:rPr>
                <w:szCs w:val="24"/>
              </w:rPr>
              <w:t>20kg</w:t>
            </w:r>
            <w:r w:rsidRPr="00884B94">
              <w:rPr>
                <w:szCs w:val="24"/>
              </w:rPr>
              <w:t>胶桶密闭盛装，需</w:t>
            </w:r>
            <w:r w:rsidRPr="00884B94">
              <w:rPr>
                <w:rFonts w:hint="eastAsia"/>
                <w:szCs w:val="24"/>
              </w:rPr>
              <w:t>2</w:t>
            </w:r>
            <w:r w:rsidRPr="00884B94">
              <w:rPr>
                <w:szCs w:val="24"/>
              </w:rPr>
              <w:t>只</w:t>
            </w:r>
            <w:r w:rsidRPr="00884B94">
              <w:rPr>
                <w:szCs w:val="24"/>
              </w:rPr>
              <w:t>20kg</w:t>
            </w:r>
            <w:r w:rsidRPr="00884B94">
              <w:rPr>
                <w:szCs w:val="24"/>
              </w:rPr>
              <w:t>桶，每只</w:t>
            </w:r>
            <w:proofErr w:type="gramStart"/>
            <w:r w:rsidRPr="00884B94">
              <w:rPr>
                <w:szCs w:val="24"/>
              </w:rPr>
              <w:t>桶按照</w:t>
            </w:r>
            <w:proofErr w:type="gramEnd"/>
            <w:r w:rsidRPr="00884B94">
              <w:rPr>
                <w:szCs w:val="24"/>
              </w:rPr>
              <w:t>占地面积</w:t>
            </w:r>
            <w:r w:rsidRPr="00884B94">
              <w:rPr>
                <w:szCs w:val="24"/>
              </w:rPr>
              <w:t>0.1m</w:t>
            </w:r>
            <w:r w:rsidRPr="00884B94">
              <w:rPr>
                <w:szCs w:val="24"/>
                <w:vertAlign w:val="superscript"/>
              </w:rPr>
              <w:t>2</w:t>
            </w:r>
            <w:r w:rsidRPr="00884B94">
              <w:rPr>
                <w:szCs w:val="24"/>
              </w:rPr>
              <w:t>计，按单层暂存考虑，则所需暂存面积约为</w:t>
            </w:r>
            <w:r w:rsidRPr="00884B94">
              <w:rPr>
                <w:rFonts w:hint="eastAsia"/>
                <w:szCs w:val="24"/>
              </w:rPr>
              <w:t>1</w:t>
            </w:r>
            <w:r w:rsidRPr="00884B94">
              <w:rPr>
                <w:szCs w:val="24"/>
              </w:rPr>
              <w:t>m</w:t>
            </w:r>
            <w:r w:rsidRPr="00884B94">
              <w:rPr>
                <w:szCs w:val="24"/>
                <w:vertAlign w:val="superscript"/>
              </w:rPr>
              <w:t>2</w:t>
            </w:r>
            <w:r w:rsidRPr="00884B94">
              <w:rPr>
                <w:szCs w:val="24"/>
              </w:rPr>
              <w:t>，因此企业设置</w:t>
            </w:r>
            <w:r w:rsidRPr="00884B94">
              <w:rPr>
                <w:rFonts w:hint="eastAsia"/>
                <w:szCs w:val="24"/>
              </w:rPr>
              <w:t>1</w:t>
            </w:r>
            <w:r w:rsidRPr="00884B94">
              <w:rPr>
                <w:szCs w:val="24"/>
              </w:rPr>
              <w:t>m</w:t>
            </w:r>
            <w:r w:rsidRPr="00884B94">
              <w:rPr>
                <w:szCs w:val="24"/>
                <w:vertAlign w:val="superscript"/>
              </w:rPr>
              <w:t>2</w:t>
            </w:r>
            <w:proofErr w:type="gramStart"/>
            <w:r w:rsidRPr="00884B94">
              <w:rPr>
                <w:szCs w:val="24"/>
              </w:rPr>
              <w:t>危废暂存</w:t>
            </w:r>
            <w:proofErr w:type="gramEnd"/>
            <w:r w:rsidRPr="00884B94">
              <w:rPr>
                <w:szCs w:val="24"/>
              </w:rPr>
              <w:t>间，可以</w:t>
            </w:r>
            <w:proofErr w:type="gramStart"/>
            <w:r w:rsidRPr="00884B94">
              <w:rPr>
                <w:szCs w:val="24"/>
              </w:rPr>
              <w:t>满足危废贮存</w:t>
            </w:r>
            <w:proofErr w:type="gramEnd"/>
            <w:r w:rsidRPr="00884B94">
              <w:rPr>
                <w:szCs w:val="24"/>
              </w:rPr>
              <w:t>的要求。</w:t>
            </w:r>
          </w:p>
          <w:p w:rsidR="00410FC8" w:rsidRPr="00884B94" w:rsidRDefault="00E756E2">
            <w:pPr>
              <w:widowControl/>
              <w:jc w:val="center"/>
              <w:rPr>
                <w:b/>
                <w:bCs/>
                <w:szCs w:val="22"/>
              </w:rPr>
            </w:pPr>
            <w:r w:rsidRPr="00884B94">
              <w:rPr>
                <w:b/>
                <w:bCs/>
                <w:szCs w:val="22"/>
              </w:rPr>
              <w:t>表</w:t>
            </w:r>
            <w:r w:rsidR="00C85398" w:rsidRPr="00884B94">
              <w:rPr>
                <w:rFonts w:hint="eastAsia"/>
                <w:b/>
                <w:bCs/>
                <w:szCs w:val="22"/>
              </w:rPr>
              <w:t>7-</w:t>
            </w:r>
            <w:r w:rsidR="00B77E6A" w:rsidRPr="00884B94">
              <w:rPr>
                <w:rFonts w:hint="eastAsia"/>
                <w:b/>
                <w:bCs/>
                <w:szCs w:val="22"/>
              </w:rPr>
              <w:t>7</w:t>
            </w:r>
            <w:r w:rsidRPr="00884B94">
              <w:rPr>
                <w:b/>
                <w:bCs/>
                <w:szCs w:val="22"/>
              </w:rPr>
              <w:t>建设项目危险废物贮存场所基本情况一览表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23"/>
              <w:gridCol w:w="904"/>
              <w:gridCol w:w="912"/>
              <w:gridCol w:w="818"/>
              <w:gridCol w:w="1261"/>
              <w:gridCol w:w="1208"/>
              <w:gridCol w:w="838"/>
              <w:gridCol w:w="932"/>
              <w:gridCol w:w="849"/>
              <w:gridCol w:w="825"/>
            </w:tblGrid>
            <w:tr w:rsidR="00884B94" w:rsidRPr="00884B94" w:rsidTr="007E1D71">
              <w:trPr>
                <w:jc w:val="center"/>
              </w:trPr>
              <w:tc>
                <w:tcPr>
                  <w:tcW w:w="288"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序号</w:t>
                  </w:r>
                </w:p>
              </w:tc>
              <w:tc>
                <w:tcPr>
                  <w:tcW w:w="498"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贮存场所</w:t>
                  </w:r>
                </w:p>
              </w:tc>
              <w:tc>
                <w:tcPr>
                  <w:tcW w:w="502" w:type="pct"/>
                  <w:vAlign w:val="center"/>
                </w:tcPr>
                <w:p w:rsidR="00410FC8" w:rsidRPr="00884B94" w:rsidRDefault="00E756E2">
                  <w:pPr>
                    <w:widowControl/>
                    <w:spacing w:line="240" w:lineRule="auto"/>
                    <w:jc w:val="center"/>
                    <w:rPr>
                      <w:b/>
                      <w:kern w:val="0"/>
                      <w:sz w:val="21"/>
                      <w:szCs w:val="21"/>
                    </w:rPr>
                  </w:pPr>
                  <w:proofErr w:type="gramStart"/>
                  <w:r w:rsidRPr="00884B94">
                    <w:rPr>
                      <w:b/>
                      <w:kern w:val="0"/>
                      <w:sz w:val="21"/>
                      <w:szCs w:val="21"/>
                    </w:rPr>
                    <w:t>危废名称</w:t>
                  </w:r>
                  <w:proofErr w:type="gramEnd"/>
                </w:p>
              </w:tc>
              <w:tc>
                <w:tcPr>
                  <w:tcW w:w="451" w:type="pct"/>
                  <w:vAlign w:val="center"/>
                </w:tcPr>
                <w:p w:rsidR="00410FC8" w:rsidRPr="00884B94" w:rsidRDefault="00E756E2">
                  <w:pPr>
                    <w:widowControl/>
                    <w:spacing w:line="240" w:lineRule="auto"/>
                    <w:jc w:val="center"/>
                    <w:rPr>
                      <w:b/>
                      <w:kern w:val="0"/>
                      <w:sz w:val="21"/>
                      <w:szCs w:val="21"/>
                    </w:rPr>
                  </w:pPr>
                  <w:proofErr w:type="gramStart"/>
                  <w:r w:rsidRPr="00884B94">
                    <w:rPr>
                      <w:b/>
                      <w:kern w:val="0"/>
                      <w:sz w:val="21"/>
                      <w:szCs w:val="21"/>
                    </w:rPr>
                    <w:t>危废类别</w:t>
                  </w:r>
                  <w:proofErr w:type="gramEnd"/>
                </w:p>
              </w:tc>
              <w:tc>
                <w:tcPr>
                  <w:tcW w:w="695"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代码</w:t>
                  </w:r>
                </w:p>
              </w:tc>
              <w:tc>
                <w:tcPr>
                  <w:tcW w:w="666"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位置</w:t>
                  </w:r>
                </w:p>
              </w:tc>
              <w:tc>
                <w:tcPr>
                  <w:tcW w:w="462"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面积</w:t>
                  </w:r>
                </w:p>
              </w:tc>
              <w:tc>
                <w:tcPr>
                  <w:tcW w:w="514"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贮存方式</w:t>
                  </w:r>
                </w:p>
              </w:tc>
              <w:tc>
                <w:tcPr>
                  <w:tcW w:w="468"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贮存能力</w:t>
                  </w:r>
                </w:p>
              </w:tc>
              <w:tc>
                <w:tcPr>
                  <w:tcW w:w="455" w:type="pct"/>
                  <w:vAlign w:val="center"/>
                </w:tcPr>
                <w:p w:rsidR="00410FC8" w:rsidRPr="00884B94" w:rsidRDefault="00E756E2">
                  <w:pPr>
                    <w:widowControl/>
                    <w:spacing w:line="240" w:lineRule="auto"/>
                    <w:jc w:val="center"/>
                    <w:rPr>
                      <w:b/>
                      <w:kern w:val="0"/>
                      <w:sz w:val="21"/>
                      <w:szCs w:val="21"/>
                    </w:rPr>
                  </w:pPr>
                  <w:r w:rsidRPr="00884B94">
                    <w:rPr>
                      <w:b/>
                      <w:kern w:val="0"/>
                      <w:sz w:val="21"/>
                      <w:szCs w:val="21"/>
                    </w:rPr>
                    <w:t>贮存周期</w:t>
                  </w:r>
                </w:p>
              </w:tc>
            </w:tr>
            <w:tr w:rsidR="00884B94" w:rsidRPr="00884B94" w:rsidTr="007E1D71">
              <w:trPr>
                <w:trHeight w:val="491"/>
                <w:jc w:val="center"/>
              </w:trPr>
              <w:tc>
                <w:tcPr>
                  <w:tcW w:w="288" w:type="pct"/>
                  <w:vAlign w:val="center"/>
                </w:tcPr>
                <w:p w:rsidR="00410FC8" w:rsidRPr="00884B94" w:rsidRDefault="00E756E2">
                  <w:pPr>
                    <w:widowControl/>
                    <w:spacing w:line="240" w:lineRule="auto"/>
                    <w:jc w:val="center"/>
                    <w:rPr>
                      <w:kern w:val="0"/>
                      <w:sz w:val="21"/>
                      <w:szCs w:val="21"/>
                    </w:rPr>
                  </w:pPr>
                  <w:r w:rsidRPr="00884B94">
                    <w:rPr>
                      <w:kern w:val="0"/>
                      <w:sz w:val="21"/>
                      <w:szCs w:val="21"/>
                    </w:rPr>
                    <w:t>1</w:t>
                  </w:r>
                </w:p>
              </w:tc>
              <w:tc>
                <w:tcPr>
                  <w:tcW w:w="498" w:type="pct"/>
                  <w:vAlign w:val="center"/>
                </w:tcPr>
                <w:p w:rsidR="00410FC8" w:rsidRPr="00884B94" w:rsidRDefault="00E756E2">
                  <w:pPr>
                    <w:widowControl/>
                    <w:spacing w:line="240" w:lineRule="auto"/>
                    <w:jc w:val="center"/>
                    <w:rPr>
                      <w:kern w:val="0"/>
                      <w:sz w:val="21"/>
                      <w:szCs w:val="21"/>
                    </w:rPr>
                  </w:pPr>
                  <w:proofErr w:type="gramStart"/>
                  <w:r w:rsidRPr="00884B94">
                    <w:rPr>
                      <w:kern w:val="0"/>
                      <w:sz w:val="21"/>
                      <w:szCs w:val="21"/>
                    </w:rPr>
                    <w:t>危废间</w:t>
                  </w:r>
                  <w:proofErr w:type="gramEnd"/>
                </w:p>
              </w:tc>
              <w:tc>
                <w:tcPr>
                  <w:tcW w:w="502" w:type="pct"/>
                  <w:vAlign w:val="center"/>
                </w:tcPr>
                <w:p w:rsidR="00410FC8" w:rsidRPr="00884B94" w:rsidRDefault="00E756E2">
                  <w:pPr>
                    <w:snapToGrid w:val="0"/>
                    <w:spacing w:line="240" w:lineRule="auto"/>
                    <w:jc w:val="center"/>
                    <w:rPr>
                      <w:sz w:val="21"/>
                      <w:szCs w:val="21"/>
                    </w:rPr>
                  </w:pPr>
                  <w:r w:rsidRPr="00884B94">
                    <w:rPr>
                      <w:rFonts w:hint="eastAsia"/>
                      <w:sz w:val="21"/>
                      <w:szCs w:val="21"/>
                    </w:rPr>
                    <w:t>废润滑油</w:t>
                  </w:r>
                </w:p>
              </w:tc>
              <w:tc>
                <w:tcPr>
                  <w:tcW w:w="451" w:type="pct"/>
                  <w:vAlign w:val="center"/>
                </w:tcPr>
                <w:p w:rsidR="00410FC8" w:rsidRPr="00884B94" w:rsidRDefault="00E756E2">
                  <w:pPr>
                    <w:widowControl/>
                    <w:snapToGrid w:val="0"/>
                    <w:spacing w:line="240" w:lineRule="auto"/>
                    <w:jc w:val="center"/>
                    <w:rPr>
                      <w:kern w:val="0"/>
                      <w:sz w:val="21"/>
                      <w:szCs w:val="21"/>
                    </w:rPr>
                  </w:pPr>
                  <w:r w:rsidRPr="00884B94">
                    <w:rPr>
                      <w:kern w:val="0"/>
                      <w:sz w:val="21"/>
                      <w:szCs w:val="21"/>
                    </w:rPr>
                    <w:t>HW49</w:t>
                  </w:r>
                </w:p>
              </w:tc>
              <w:tc>
                <w:tcPr>
                  <w:tcW w:w="695" w:type="pct"/>
                  <w:vAlign w:val="center"/>
                </w:tcPr>
                <w:p w:rsidR="00410FC8" w:rsidRPr="00884B94" w:rsidRDefault="00E756E2">
                  <w:pPr>
                    <w:widowControl/>
                    <w:snapToGrid w:val="0"/>
                    <w:spacing w:line="240" w:lineRule="auto"/>
                    <w:jc w:val="center"/>
                    <w:rPr>
                      <w:kern w:val="0"/>
                      <w:sz w:val="21"/>
                      <w:szCs w:val="21"/>
                    </w:rPr>
                  </w:pPr>
                  <w:r w:rsidRPr="00884B94">
                    <w:rPr>
                      <w:rFonts w:hint="eastAsia"/>
                      <w:sz w:val="21"/>
                      <w:szCs w:val="21"/>
                    </w:rPr>
                    <w:t>900-214-08</w:t>
                  </w:r>
                </w:p>
              </w:tc>
              <w:tc>
                <w:tcPr>
                  <w:tcW w:w="666" w:type="pct"/>
                  <w:vAlign w:val="center"/>
                </w:tcPr>
                <w:p w:rsidR="00410FC8" w:rsidRPr="00884B94" w:rsidRDefault="00E756E2">
                  <w:pPr>
                    <w:widowControl/>
                    <w:spacing w:line="240" w:lineRule="auto"/>
                    <w:jc w:val="center"/>
                    <w:rPr>
                      <w:kern w:val="0"/>
                      <w:sz w:val="21"/>
                      <w:szCs w:val="21"/>
                    </w:rPr>
                  </w:pPr>
                  <w:r w:rsidRPr="00884B94">
                    <w:rPr>
                      <w:rFonts w:hint="eastAsia"/>
                      <w:kern w:val="0"/>
                      <w:sz w:val="21"/>
                      <w:szCs w:val="21"/>
                    </w:rPr>
                    <w:t>井区</w:t>
                  </w:r>
                  <w:r w:rsidRPr="00884B94">
                    <w:rPr>
                      <w:kern w:val="0"/>
                      <w:sz w:val="21"/>
                      <w:szCs w:val="21"/>
                    </w:rPr>
                    <w:t>内</w:t>
                  </w:r>
                </w:p>
              </w:tc>
              <w:tc>
                <w:tcPr>
                  <w:tcW w:w="462" w:type="pct"/>
                  <w:vAlign w:val="center"/>
                </w:tcPr>
                <w:p w:rsidR="00410FC8" w:rsidRPr="00884B94" w:rsidRDefault="00E756E2">
                  <w:pPr>
                    <w:widowControl/>
                    <w:spacing w:line="240" w:lineRule="auto"/>
                    <w:jc w:val="center"/>
                    <w:rPr>
                      <w:kern w:val="0"/>
                      <w:sz w:val="21"/>
                      <w:szCs w:val="21"/>
                    </w:rPr>
                  </w:pPr>
                  <w:r w:rsidRPr="00884B94">
                    <w:rPr>
                      <w:rFonts w:hint="eastAsia"/>
                      <w:kern w:val="0"/>
                      <w:sz w:val="21"/>
                      <w:szCs w:val="21"/>
                    </w:rPr>
                    <w:t>1</w:t>
                  </w:r>
                  <w:r w:rsidRPr="00884B94">
                    <w:rPr>
                      <w:kern w:val="0"/>
                      <w:sz w:val="21"/>
                      <w:szCs w:val="21"/>
                    </w:rPr>
                    <w:t>m</w:t>
                  </w:r>
                  <w:r w:rsidRPr="00884B94">
                    <w:rPr>
                      <w:kern w:val="0"/>
                      <w:sz w:val="21"/>
                      <w:szCs w:val="21"/>
                      <w:vertAlign w:val="superscript"/>
                    </w:rPr>
                    <w:t>2</w:t>
                  </w:r>
                </w:p>
              </w:tc>
              <w:tc>
                <w:tcPr>
                  <w:tcW w:w="514" w:type="pct"/>
                  <w:vAlign w:val="center"/>
                </w:tcPr>
                <w:p w:rsidR="00410FC8" w:rsidRPr="00884B94" w:rsidRDefault="00E756E2">
                  <w:pPr>
                    <w:widowControl/>
                    <w:spacing w:line="240" w:lineRule="auto"/>
                    <w:jc w:val="center"/>
                    <w:rPr>
                      <w:kern w:val="0"/>
                      <w:sz w:val="21"/>
                      <w:szCs w:val="21"/>
                    </w:rPr>
                  </w:pPr>
                  <w:r w:rsidRPr="00884B94">
                    <w:rPr>
                      <w:rFonts w:hint="eastAsia"/>
                      <w:sz w:val="21"/>
                      <w:szCs w:val="21"/>
                    </w:rPr>
                    <w:t>封盖</w:t>
                  </w:r>
                  <w:r w:rsidRPr="00884B94">
                    <w:rPr>
                      <w:kern w:val="0"/>
                      <w:sz w:val="21"/>
                      <w:szCs w:val="21"/>
                    </w:rPr>
                    <w:t>贮存</w:t>
                  </w:r>
                </w:p>
              </w:tc>
              <w:tc>
                <w:tcPr>
                  <w:tcW w:w="468" w:type="pct"/>
                  <w:vAlign w:val="center"/>
                </w:tcPr>
                <w:p w:rsidR="00410FC8" w:rsidRPr="00884B94" w:rsidRDefault="00E756E2">
                  <w:pPr>
                    <w:widowControl/>
                    <w:spacing w:line="240" w:lineRule="auto"/>
                    <w:jc w:val="center"/>
                    <w:rPr>
                      <w:kern w:val="0"/>
                      <w:sz w:val="21"/>
                      <w:szCs w:val="21"/>
                    </w:rPr>
                  </w:pPr>
                  <w:r w:rsidRPr="00884B94">
                    <w:rPr>
                      <w:rFonts w:hint="eastAsia"/>
                      <w:kern w:val="0"/>
                      <w:sz w:val="21"/>
                      <w:szCs w:val="21"/>
                    </w:rPr>
                    <w:t>0.2</w:t>
                  </w:r>
                  <w:r w:rsidRPr="00884B94">
                    <w:rPr>
                      <w:kern w:val="0"/>
                      <w:sz w:val="21"/>
                      <w:szCs w:val="21"/>
                    </w:rPr>
                    <w:t>t/</w:t>
                  </w:r>
                  <w:r w:rsidRPr="00884B94">
                    <w:rPr>
                      <w:kern w:val="0"/>
                      <w:sz w:val="21"/>
                      <w:szCs w:val="21"/>
                    </w:rPr>
                    <w:t>次</w:t>
                  </w:r>
                </w:p>
              </w:tc>
              <w:tc>
                <w:tcPr>
                  <w:tcW w:w="455" w:type="pct"/>
                  <w:vAlign w:val="center"/>
                </w:tcPr>
                <w:p w:rsidR="00410FC8" w:rsidRPr="00884B94" w:rsidRDefault="00E756E2">
                  <w:pPr>
                    <w:widowControl/>
                    <w:spacing w:line="240" w:lineRule="auto"/>
                    <w:jc w:val="center"/>
                    <w:rPr>
                      <w:kern w:val="0"/>
                      <w:sz w:val="21"/>
                      <w:szCs w:val="21"/>
                    </w:rPr>
                  </w:pPr>
                  <w:r w:rsidRPr="00884B94">
                    <w:rPr>
                      <w:rFonts w:hint="eastAsia"/>
                      <w:kern w:val="0"/>
                      <w:sz w:val="21"/>
                      <w:szCs w:val="21"/>
                    </w:rPr>
                    <w:t>6</w:t>
                  </w:r>
                  <w:r w:rsidRPr="00884B94">
                    <w:rPr>
                      <w:kern w:val="0"/>
                      <w:sz w:val="21"/>
                      <w:szCs w:val="21"/>
                    </w:rPr>
                    <w:t>个月</w:t>
                  </w:r>
                  <w:r w:rsidRPr="00884B94">
                    <w:rPr>
                      <w:kern w:val="0"/>
                      <w:sz w:val="21"/>
                      <w:szCs w:val="21"/>
                    </w:rPr>
                    <w:t>/</w:t>
                  </w:r>
                  <w:r w:rsidRPr="00884B94">
                    <w:rPr>
                      <w:kern w:val="0"/>
                      <w:sz w:val="21"/>
                      <w:szCs w:val="21"/>
                    </w:rPr>
                    <w:t>次</w:t>
                  </w:r>
                </w:p>
              </w:tc>
            </w:tr>
          </w:tbl>
          <w:p w:rsidR="00410FC8" w:rsidRPr="00884B94" w:rsidRDefault="00E756E2">
            <w:pPr>
              <w:ind w:firstLine="480"/>
              <w:rPr>
                <w:szCs w:val="24"/>
              </w:rPr>
            </w:pPr>
            <w:r w:rsidRPr="00884B94">
              <w:rPr>
                <w:szCs w:val="24"/>
              </w:rPr>
              <w:t>（</w:t>
            </w:r>
            <w:r w:rsidRPr="00884B94">
              <w:rPr>
                <w:szCs w:val="24"/>
              </w:rPr>
              <w:t>1</w:t>
            </w:r>
            <w:r w:rsidRPr="00884B94">
              <w:rPr>
                <w:szCs w:val="24"/>
              </w:rPr>
              <w:t>）危险废物环境影响分析</w:t>
            </w:r>
          </w:p>
          <w:p w:rsidR="00410FC8" w:rsidRPr="00884B94" w:rsidRDefault="00E756E2">
            <w:pPr>
              <w:ind w:firstLine="480"/>
              <w:rPr>
                <w:szCs w:val="24"/>
              </w:rPr>
            </w:pPr>
            <w:r w:rsidRPr="00884B94">
              <w:rPr>
                <w:szCs w:val="24"/>
              </w:rPr>
              <w:t>本项目运营期产生的危险废物主要为废润滑油，其主要产生环节为</w:t>
            </w:r>
            <w:r w:rsidRPr="00884B94">
              <w:rPr>
                <w:rFonts w:hint="eastAsia"/>
                <w:szCs w:val="24"/>
              </w:rPr>
              <w:t>设备润滑</w:t>
            </w:r>
            <w:r w:rsidRPr="00884B94">
              <w:rPr>
                <w:szCs w:val="24"/>
              </w:rPr>
              <w:t>，</w:t>
            </w:r>
            <w:proofErr w:type="gramStart"/>
            <w:r w:rsidRPr="00884B94">
              <w:rPr>
                <w:szCs w:val="24"/>
              </w:rPr>
              <w:t>危废产生</w:t>
            </w:r>
            <w:proofErr w:type="gramEnd"/>
            <w:r w:rsidRPr="00884B94">
              <w:rPr>
                <w:szCs w:val="24"/>
              </w:rPr>
              <w:t>后通过收集由专用的密闭胶桶贮存于</w:t>
            </w:r>
            <w:proofErr w:type="gramStart"/>
            <w:r w:rsidRPr="00884B94">
              <w:rPr>
                <w:rFonts w:hint="eastAsia"/>
                <w:szCs w:val="24"/>
              </w:rPr>
              <w:t>现场</w:t>
            </w:r>
            <w:r w:rsidRPr="00884B94">
              <w:rPr>
                <w:szCs w:val="24"/>
              </w:rPr>
              <w:t>危废</w:t>
            </w:r>
            <w:r w:rsidRPr="00884B94">
              <w:rPr>
                <w:rFonts w:hint="eastAsia"/>
                <w:szCs w:val="24"/>
              </w:rPr>
              <w:t>暂存</w:t>
            </w:r>
            <w:proofErr w:type="gramEnd"/>
            <w:r w:rsidRPr="00884B94">
              <w:rPr>
                <w:rFonts w:hint="eastAsia"/>
                <w:szCs w:val="24"/>
              </w:rPr>
              <w:t>点</w:t>
            </w:r>
            <w:r w:rsidRPr="00884B94">
              <w:rPr>
                <w:szCs w:val="24"/>
              </w:rPr>
              <w:t>，并交由资质单位进行处理，运输和处置过程中严格按照</w:t>
            </w:r>
            <w:proofErr w:type="gramStart"/>
            <w:r w:rsidRPr="00884B94">
              <w:rPr>
                <w:szCs w:val="24"/>
              </w:rPr>
              <w:t>危废管理</w:t>
            </w:r>
            <w:proofErr w:type="gramEnd"/>
            <w:r w:rsidRPr="00884B94">
              <w:rPr>
                <w:szCs w:val="24"/>
              </w:rPr>
              <w:t>要求进行，因此本项目产生</w:t>
            </w:r>
            <w:proofErr w:type="gramStart"/>
            <w:r w:rsidRPr="00884B94">
              <w:rPr>
                <w:szCs w:val="24"/>
              </w:rPr>
              <w:t>的危废对</w:t>
            </w:r>
            <w:proofErr w:type="gramEnd"/>
            <w:r w:rsidRPr="00884B94">
              <w:rPr>
                <w:szCs w:val="24"/>
              </w:rPr>
              <w:t>周边环境影响较小。且本项目仅在运营期产生此类废物并按照要求及时有效处理，服务期满后对</w:t>
            </w:r>
            <w:r w:rsidRPr="00884B94">
              <w:rPr>
                <w:rFonts w:hint="eastAsia"/>
                <w:szCs w:val="24"/>
              </w:rPr>
              <w:t>周围环境</w:t>
            </w:r>
            <w:r w:rsidRPr="00884B94">
              <w:rPr>
                <w:szCs w:val="24"/>
              </w:rPr>
              <w:t>无影响。</w:t>
            </w:r>
          </w:p>
          <w:p w:rsidR="00410FC8" w:rsidRPr="00884B94" w:rsidRDefault="00E756E2">
            <w:pPr>
              <w:ind w:firstLine="480"/>
              <w:rPr>
                <w:szCs w:val="24"/>
              </w:rPr>
            </w:pPr>
            <w:r w:rsidRPr="00884B94">
              <w:rPr>
                <w:szCs w:val="24"/>
              </w:rPr>
              <w:t>同时，本项目产生</w:t>
            </w:r>
            <w:proofErr w:type="gramStart"/>
            <w:r w:rsidRPr="00884B94">
              <w:rPr>
                <w:szCs w:val="24"/>
              </w:rPr>
              <w:t>的危废用</w:t>
            </w:r>
            <w:proofErr w:type="gramEnd"/>
            <w:r w:rsidRPr="00884B94">
              <w:rPr>
                <w:szCs w:val="24"/>
              </w:rPr>
              <w:t>密闭胶桶贮存，贮存过程中不会产生有毒有害物质的挥发和扩散，也不会发生泄露情况，因此本项目产生</w:t>
            </w:r>
            <w:proofErr w:type="gramStart"/>
            <w:r w:rsidRPr="00884B94">
              <w:rPr>
                <w:szCs w:val="24"/>
              </w:rPr>
              <w:t>的危废在</w:t>
            </w:r>
            <w:proofErr w:type="gramEnd"/>
            <w:r w:rsidRPr="00884B94">
              <w:rPr>
                <w:szCs w:val="24"/>
              </w:rPr>
              <w:t>采取以上的污染防治措施条件下不会对周边的大气环境、地表水环境、土壤、地下水及周边环境保护目标产生影响。</w:t>
            </w:r>
          </w:p>
          <w:p w:rsidR="00410FC8" w:rsidRPr="00884B94" w:rsidRDefault="00E756E2">
            <w:pPr>
              <w:ind w:firstLine="480"/>
              <w:rPr>
                <w:szCs w:val="24"/>
              </w:rPr>
            </w:pPr>
            <w:r w:rsidRPr="00884B94">
              <w:rPr>
                <w:szCs w:val="24"/>
              </w:rPr>
              <w:t>（</w:t>
            </w:r>
            <w:r w:rsidRPr="00884B94">
              <w:rPr>
                <w:szCs w:val="24"/>
              </w:rPr>
              <w:t>2</w:t>
            </w:r>
            <w:r w:rsidRPr="00884B94">
              <w:rPr>
                <w:szCs w:val="24"/>
              </w:rPr>
              <w:t>）运输过程影响分析</w:t>
            </w:r>
          </w:p>
          <w:p w:rsidR="00410FC8" w:rsidRPr="00884B94" w:rsidRDefault="00E756E2">
            <w:pPr>
              <w:ind w:firstLine="480"/>
              <w:rPr>
                <w:szCs w:val="24"/>
              </w:rPr>
            </w:pPr>
            <w:r w:rsidRPr="00884B94">
              <w:rPr>
                <w:szCs w:val="24"/>
              </w:rPr>
              <w:t>本项目</w:t>
            </w:r>
            <w:proofErr w:type="gramStart"/>
            <w:r w:rsidRPr="00884B94">
              <w:rPr>
                <w:szCs w:val="24"/>
              </w:rPr>
              <w:t>危废采用</w:t>
            </w:r>
            <w:proofErr w:type="gramEnd"/>
            <w:r w:rsidRPr="00884B94">
              <w:rPr>
                <w:szCs w:val="24"/>
              </w:rPr>
              <w:t>密闭胶桶贮存和运输，在运输过程中使用专业</w:t>
            </w:r>
            <w:proofErr w:type="gramStart"/>
            <w:r w:rsidRPr="00884B94">
              <w:rPr>
                <w:szCs w:val="24"/>
              </w:rPr>
              <w:t>危废运输</w:t>
            </w:r>
            <w:proofErr w:type="gramEnd"/>
            <w:r w:rsidRPr="00884B94">
              <w:rPr>
                <w:szCs w:val="24"/>
              </w:rPr>
              <w:t>车辆进行运输，运输过程采取跑冒滴漏防治措施，发生散落概率极低。当发生散落时，可能情况有：</w:t>
            </w:r>
            <w:r w:rsidRPr="00884B94">
              <w:rPr>
                <w:szCs w:val="24"/>
              </w:rPr>
              <w:t>①</w:t>
            </w:r>
            <w:r w:rsidRPr="00884B94">
              <w:rPr>
                <w:szCs w:val="24"/>
              </w:rPr>
              <w:t>胶</w:t>
            </w:r>
            <w:proofErr w:type="gramStart"/>
            <w:r w:rsidRPr="00884B94">
              <w:rPr>
                <w:szCs w:val="24"/>
              </w:rPr>
              <w:t>桶整个</w:t>
            </w:r>
            <w:proofErr w:type="gramEnd"/>
            <w:r w:rsidRPr="00884B94">
              <w:rPr>
                <w:szCs w:val="24"/>
              </w:rPr>
              <w:t>掉落，但</w:t>
            </w:r>
            <w:proofErr w:type="gramStart"/>
            <w:r w:rsidRPr="00884B94">
              <w:rPr>
                <w:szCs w:val="24"/>
              </w:rPr>
              <w:t>胶桶未破损</w:t>
            </w:r>
            <w:proofErr w:type="gramEnd"/>
            <w:r w:rsidRPr="00884B94">
              <w:rPr>
                <w:szCs w:val="24"/>
              </w:rPr>
              <w:t>，司机发现后，及时返回将胶桶放回车上，由于</w:t>
            </w:r>
            <w:proofErr w:type="gramStart"/>
            <w:r w:rsidRPr="00884B94">
              <w:rPr>
                <w:szCs w:val="24"/>
              </w:rPr>
              <w:t>胶桶未破损</w:t>
            </w:r>
            <w:proofErr w:type="gramEnd"/>
            <w:r w:rsidRPr="00884B94">
              <w:rPr>
                <w:szCs w:val="24"/>
              </w:rPr>
              <w:t>，没有废物泄漏出来，对周边环境基本无影响；</w:t>
            </w:r>
            <w:r w:rsidRPr="00884B94">
              <w:rPr>
                <w:szCs w:val="24"/>
              </w:rPr>
              <w:t>②</w:t>
            </w:r>
            <w:r w:rsidRPr="00884B94">
              <w:rPr>
                <w:szCs w:val="24"/>
              </w:rPr>
              <w:t>胶</w:t>
            </w:r>
            <w:proofErr w:type="gramStart"/>
            <w:r w:rsidRPr="00884B94">
              <w:rPr>
                <w:szCs w:val="24"/>
              </w:rPr>
              <w:t>桶整个</w:t>
            </w:r>
            <w:proofErr w:type="gramEnd"/>
            <w:r w:rsidRPr="00884B94">
              <w:rPr>
                <w:szCs w:val="24"/>
              </w:rPr>
              <w:t>掉落，但胶</w:t>
            </w:r>
            <w:proofErr w:type="gramStart"/>
            <w:r w:rsidRPr="00884B94">
              <w:rPr>
                <w:szCs w:val="24"/>
              </w:rPr>
              <w:t>桶由于</w:t>
            </w:r>
            <w:proofErr w:type="gramEnd"/>
            <w:r w:rsidRPr="00884B94">
              <w:rPr>
                <w:szCs w:val="24"/>
              </w:rPr>
              <w:t>重力作用，掉落在地上，导致胶桶破损或盖子打开，废</w:t>
            </w:r>
            <w:r w:rsidRPr="00884B94">
              <w:rPr>
                <w:rFonts w:hint="eastAsia"/>
                <w:szCs w:val="24"/>
              </w:rPr>
              <w:t>润滑油</w:t>
            </w:r>
            <w:r w:rsidRPr="00884B94">
              <w:rPr>
                <w:szCs w:val="24"/>
              </w:rPr>
              <w:t>散落后，液体泄露出来后形成液池，运输路线基本为硬化路面，经过水泥硬化处理，且硬化厚度</w:t>
            </w:r>
            <w:r w:rsidRPr="00884B94">
              <w:rPr>
                <w:szCs w:val="24"/>
              </w:rPr>
              <w:t>100mm</w:t>
            </w:r>
            <w:r w:rsidRPr="00884B94">
              <w:rPr>
                <w:szCs w:val="24"/>
              </w:rPr>
              <w:t>以上。运输司机发现后，利用车上配备的围截材料进行围堵，防止液体进一步扩散，同时利用车上的收集桶将泄露的液体尽可能的收集，通过以上措施后残留在地面的</w:t>
            </w:r>
            <w:proofErr w:type="gramStart"/>
            <w:r w:rsidRPr="00884B94">
              <w:rPr>
                <w:szCs w:val="24"/>
              </w:rPr>
              <w:t>危废量</w:t>
            </w:r>
            <w:proofErr w:type="gramEnd"/>
            <w:r w:rsidRPr="00884B94">
              <w:rPr>
                <w:szCs w:val="24"/>
              </w:rPr>
              <w:t>较小。</w:t>
            </w:r>
          </w:p>
          <w:p w:rsidR="00410FC8" w:rsidRPr="00884B94" w:rsidRDefault="00E756E2">
            <w:pPr>
              <w:ind w:firstLine="480"/>
              <w:rPr>
                <w:szCs w:val="24"/>
              </w:rPr>
            </w:pPr>
            <w:r w:rsidRPr="00884B94">
              <w:rPr>
                <w:szCs w:val="24"/>
              </w:rPr>
              <w:lastRenderedPageBreak/>
              <w:t>因此本项目</w:t>
            </w:r>
            <w:proofErr w:type="gramStart"/>
            <w:r w:rsidRPr="00884B94">
              <w:rPr>
                <w:szCs w:val="24"/>
              </w:rPr>
              <w:t>的危废在</w:t>
            </w:r>
            <w:proofErr w:type="gramEnd"/>
            <w:r w:rsidRPr="00884B94">
              <w:rPr>
                <w:szCs w:val="24"/>
              </w:rPr>
              <w:t>运输过程中对周边环境影响较小。</w:t>
            </w:r>
          </w:p>
          <w:p w:rsidR="00410FC8" w:rsidRPr="00884B94" w:rsidRDefault="00E756E2">
            <w:pPr>
              <w:ind w:firstLine="480"/>
              <w:rPr>
                <w:szCs w:val="24"/>
              </w:rPr>
            </w:pPr>
            <w:r w:rsidRPr="00884B94">
              <w:rPr>
                <w:szCs w:val="24"/>
              </w:rPr>
              <w:t>（</w:t>
            </w:r>
            <w:r w:rsidRPr="00884B94">
              <w:rPr>
                <w:szCs w:val="24"/>
              </w:rPr>
              <w:t>3</w:t>
            </w:r>
            <w:r w:rsidRPr="00884B94">
              <w:rPr>
                <w:szCs w:val="24"/>
              </w:rPr>
              <w:t>）</w:t>
            </w:r>
            <w:proofErr w:type="gramStart"/>
            <w:r w:rsidRPr="00884B94">
              <w:rPr>
                <w:szCs w:val="24"/>
              </w:rPr>
              <w:t>危废处置</w:t>
            </w:r>
            <w:proofErr w:type="gramEnd"/>
            <w:r w:rsidRPr="00884B94">
              <w:rPr>
                <w:szCs w:val="24"/>
              </w:rPr>
              <w:t>环境影响分析</w:t>
            </w:r>
          </w:p>
          <w:p w:rsidR="00410FC8" w:rsidRPr="00884B94" w:rsidRDefault="00E756E2">
            <w:pPr>
              <w:ind w:firstLine="480"/>
              <w:rPr>
                <w:szCs w:val="24"/>
              </w:rPr>
            </w:pPr>
            <w:r w:rsidRPr="00884B94">
              <w:rPr>
                <w:szCs w:val="24"/>
              </w:rPr>
              <w:t>本项目产生的</w:t>
            </w:r>
            <w:proofErr w:type="gramStart"/>
            <w:r w:rsidRPr="00884B94">
              <w:rPr>
                <w:szCs w:val="24"/>
              </w:rPr>
              <w:t>危废委托</w:t>
            </w:r>
            <w:proofErr w:type="gramEnd"/>
            <w:r w:rsidRPr="00884B94">
              <w:rPr>
                <w:szCs w:val="24"/>
              </w:rPr>
              <w:t>资质单位进行处理，对项目周边环境影响较小。</w:t>
            </w:r>
            <w:r w:rsidR="00480F77" w:rsidRPr="00884B94">
              <w:rPr>
                <w:rFonts w:hint="eastAsia"/>
                <w:szCs w:val="24"/>
              </w:rPr>
              <w:t>本项目产生的危险废物量较小，约为</w:t>
            </w:r>
            <w:r w:rsidR="003F2544" w:rsidRPr="00884B94">
              <w:rPr>
                <w:rFonts w:hint="eastAsia"/>
                <w:szCs w:val="24"/>
              </w:rPr>
              <w:t>0.05t/a</w:t>
            </w:r>
            <w:r w:rsidR="003F2544" w:rsidRPr="00884B94">
              <w:rPr>
                <w:rFonts w:hint="eastAsia"/>
                <w:szCs w:val="24"/>
              </w:rPr>
              <w:t>，</w:t>
            </w:r>
            <w:proofErr w:type="gramStart"/>
            <w:r w:rsidR="003F2544" w:rsidRPr="00884B94">
              <w:rPr>
                <w:rFonts w:hint="eastAsia"/>
                <w:szCs w:val="24"/>
              </w:rPr>
              <w:t>危废类别</w:t>
            </w:r>
            <w:proofErr w:type="gramEnd"/>
            <w:r w:rsidR="003F2544" w:rsidRPr="00884B94">
              <w:rPr>
                <w:rFonts w:hint="eastAsia"/>
                <w:szCs w:val="24"/>
              </w:rPr>
              <w:t>为</w:t>
            </w:r>
            <w:r w:rsidR="003F2544" w:rsidRPr="00884B94">
              <w:rPr>
                <w:rFonts w:hint="eastAsia"/>
                <w:szCs w:val="24"/>
              </w:rPr>
              <w:t>HW49</w:t>
            </w:r>
            <w:r w:rsidR="003F2544" w:rsidRPr="00884B94">
              <w:rPr>
                <w:rFonts w:hint="eastAsia"/>
                <w:szCs w:val="24"/>
              </w:rPr>
              <w:t>，处理难度较小。目前江都区有</w:t>
            </w:r>
            <w:proofErr w:type="gramStart"/>
            <w:r w:rsidR="003F2544" w:rsidRPr="00884B94">
              <w:rPr>
                <w:rFonts w:hint="eastAsia"/>
                <w:szCs w:val="24"/>
              </w:rPr>
              <w:t>多家危废处置</w:t>
            </w:r>
            <w:proofErr w:type="gramEnd"/>
            <w:r w:rsidR="003F2544" w:rsidRPr="00884B94">
              <w:rPr>
                <w:rFonts w:hint="eastAsia"/>
                <w:szCs w:val="24"/>
              </w:rPr>
              <w:t>单位均具备该</w:t>
            </w:r>
            <w:proofErr w:type="gramStart"/>
            <w:r w:rsidR="003F2544" w:rsidRPr="00884B94">
              <w:rPr>
                <w:rFonts w:hint="eastAsia"/>
                <w:szCs w:val="24"/>
              </w:rPr>
              <w:t>类别危废处置</w:t>
            </w:r>
            <w:proofErr w:type="gramEnd"/>
            <w:r w:rsidR="003F2544" w:rsidRPr="00884B94">
              <w:rPr>
                <w:rFonts w:hint="eastAsia"/>
                <w:szCs w:val="24"/>
              </w:rPr>
              <w:t>能力，</w:t>
            </w:r>
            <w:r w:rsidR="00802DEA" w:rsidRPr="00884B94">
              <w:rPr>
                <w:rFonts w:hint="eastAsia"/>
                <w:szCs w:val="24"/>
              </w:rPr>
              <w:t>江苏鼎</w:t>
            </w:r>
            <w:proofErr w:type="gramStart"/>
            <w:r w:rsidR="00802DEA" w:rsidRPr="00884B94">
              <w:rPr>
                <w:rFonts w:hint="eastAsia"/>
                <w:szCs w:val="24"/>
              </w:rPr>
              <w:t>范</w:t>
            </w:r>
            <w:proofErr w:type="gramEnd"/>
            <w:r w:rsidR="00802DEA" w:rsidRPr="00884B94">
              <w:rPr>
                <w:rFonts w:hint="eastAsia"/>
                <w:szCs w:val="24"/>
              </w:rPr>
              <w:t>环保服务有限公司（</w:t>
            </w:r>
            <w:proofErr w:type="gramStart"/>
            <w:r w:rsidR="00802DEA" w:rsidRPr="00884B94">
              <w:rPr>
                <w:rFonts w:hint="eastAsia"/>
                <w:szCs w:val="24"/>
              </w:rPr>
              <w:t>危废许可证</w:t>
            </w:r>
            <w:proofErr w:type="gramEnd"/>
            <w:r w:rsidR="00802DEA" w:rsidRPr="00884B94">
              <w:rPr>
                <w:rFonts w:hint="eastAsia"/>
                <w:szCs w:val="24"/>
              </w:rPr>
              <w:t>编号：</w:t>
            </w:r>
            <w:r w:rsidR="00802DEA" w:rsidRPr="00884B94">
              <w:rPr>
                <w:szCs w:val="24"/>
              </w:rPr>
              <w:t>JSYZ</w:t>
            </w:r>
            <w:r w:rsidR="00802DEA" w:rsidRPr="00884B94">
              <w:rPr>
                <w:rFonts w:hint="eastAsia"/>
                <w:szCs w:val="24"/>
              </w:rPr>
              <w:t>108800DOO6</w:t>
            </w:r>
            <w:r w:rsidR="00802DEA" w:rsidRPr="00884B94">
              <w:rPr>
                <w:szCs w:val="24"/>
              </w:rPr>
              <w:t>-2</w:t>
            </w:r>
            <w:r w:rsidR="00802DEA" w:rsidRPr="00884B94">
              <w:rPr>
                <w:rFonts w:hint="eastAsia"/>
                <w:szCs w:val="24"/>
              </w:rPr>
              <w:t>）</w:t>
            </w:r>
            <w:r w:rsidR="003F2544" w:rsidRPr="00884B94">
              <w:rPr>
                <w:rFonts w:hint="eastAsia"/>
                <w:szCs w:val="24"/>
              </w:rPr>
              <w:t>位于江都区</w:t>
            </w:r>
            <w:r w:rsidR="00802DEA" w:rsidRPr="00884B94">
              <w:rPr>
                <w:rFonts w:hint="eastAsia"/>
                <w:szCs w:val="24"/>
              </w:rPr>
              <w:t>大桥镇工业集中区</w:t>
            </w:r>
            <w:r w:rsidR="003F2544" w:rsidRPr="00884B94">
              <w:rPr>
                <w:rFonts w:hint="eastAsia"/>
                <w:szCs w:val="24"/>
              </w:rPr>
              <w:t>，距离本项目</w:t>
            </w:r>
            <w:r w:rsidR="00802DEA" w:rsidRPr="00884B94">
              <w:rPr>
                <w:rFonts w:hint="eastAsia"/>
                <w:szCs w:val="24"/>
              </w:rPr>
              <w:t>较近</w:t>
            </w:r>
            <w:r w:rsidR="003F2544" w:rsidRPr="00884B94">
              <w:rPr>
                <w:rFonts w:hint="eastAsia"/>
                <w:szCs w:val="24"/>
              </w:rPr>
              <w:t>，</w:t>
            </w:r>
            <w:r w:rsidR="00802DEA" w:rsidRPr="00884B94">
              <w:rPr>
                <w:rFonts w:hint="eastAsia"/>
                <w:szCs w:val="24"/>
              </w:rPr>
              <w:t>年处置</w:t>
            </w:r>
            <w:r w:rsidR="00802DEA" w:rsidRPr="00884B94">
              <w:rPr>
                <w:rFonts w:hint="eastAsia"/>
                <w:szCs w:val="24"/>
              </w:rPr>
              <w:t>HW49</w:t>
            </w:r>
            <w:r w:rsidR="00802DEA" w:rsidRPr="00884B94">
              <w:rPr>
                <w:rFonts w:hint="eastAsia"/>
                <w:szCs w:val="24"/>
              </w:rPr>
              <w:t>能力为</w:t>
            </w:r>
            <w:r w:rsidR="00802DEA" w:rsidRPr="00884B94">
              <w:rPr>
                <w:rFonts w:hint="eastAsia"/>
                <w:szCs w:val="24"/>
              </w:rPr>
              <w:t>14000</w:t>
            </w:r>
            <w:r w:rsidR="00802DEA" w:rsidRPr="00884B94">
              <w:rPr>
                <w:rFonts w:hint="eastAsia"/>
                <w:szCs w:val="24"/>
              </w:rPr>
              <w:t>吨，有足够的能力接受本项目危险废物。建设单位可前往咨询。</w:t>
            </w:r>
          </w:p>
          <w:p w:rsidR="00410FC8" w:rsidRPr="00884B94" w:rsidRDefault="00E756E2">
            <w:pPr>
              <w:ind w:firstLine="480"/>
              <w:rPr>
                <w:szCs w:val="24"/>
              </w:rPr>
            </w:pPr>
            <w:r w:rsidRPr="00884B94">
              <w:rPr>
                <w:szCs w:val="24"/>
              </w:rPr>
              <w:t>本项目危险废物执行《危险废物贮存污染控制标准》（</w:t>
            </w:r>
            <w:r w:rsidRPr="00884B94">
              <w:rPr>
                <w:szCs w:val="24"/>
              </w:rPr>
              <w:t>GB18597-2001</w:t>
            </w:r>
            <w:r w:rsidRPr="00884B94">
              <w:rPr>
                <w:szCs w:val="24"/>
              </w:rPr>
              <w:t>）及其修改单要求，对周围环境影响较小。</w:t>
            </w:r>
          </w:p>
          <w:p w:rsidR="00B77E6A" w:rsidRPr="00884B94" w:rsidRDefault="00B77E6A" w:rsidP="00B77E6A">
            <w:pPr>
              <w:pStyle w:val="20"/>
              <w:spacing w:before="0" w:after="0" w:line="360" w:lineRule="auto"/>
              <w:ind w:firstLineChars="179" w:firstLine="431"/>
              <w:rPr>
                <w:sz w:val="24"/>
              </w:rPr>
            </w:pPr>
            <w:r w:rsidRPr="00884B94">
              <w:rPr>
                <w:rFonts w:hint="eastAsia"/>
                <w:sz w:val="24"/>
              </w:rPr>
              <w:t>5、土壤环境影响分析</w:t>
            </w:r>
          </w:p>
          <w:p w:rsidR="009D3902" w:rsidRPr="00884B94" w:rsidRDefault="009D3902" w:rsidP="009D3902">
            <w:pPr>
              <w:ind w:firstLine="480"/>
            </w:pPr>
            <w:r w:rsidRPr="00884B94">
              <w:rPr>
                <w:rFonts w:hint="eastAsia"/>
              </w:rPr>
              <w:t>本次评价按照《环境影响评价技术导则土壤环境（试行）》（</w:t>
            </w:r>
            <w:r w:rsidRPr="00884B94">
              <w:rPr>
                <w:rFonts w:hint="eastAsia"/>
              </w:rPr>
              <w:t>HJ964-2018</w:t>
            </w:r>
            <w:r w:rsidRPr="00884B94">
              <w:rPr>
                <w:rFonts w:hint="eastAsia"/>
              </w:rPr>
              <w:t>），对项目场地的土壤环境进行了环境影响评价。</w:t>
            </w:r>
          </w:p>
          <w:p w:rsidR="009D3902" w:rsidRPr="00884B94" w:rsidRDefault="009D3902" w:rsidP="009D3902">
            <w:pPr>
              <w:ind w:firstLine="480"/>
            </w:pPr>
            <w:r w:rsidRPr="00884B94">
              <w:rPr>
                <w:rFonts w:hint="eastAsia"/>
              </w:rPr>
              <w:t>评价等级</w:t>
            </w:r>
          </w:p>
          <w:p w:rsidR="009D3902" w:rsidRPr="00884B94" w:rsidRDefault="009D3902" w:rsidP="009D3902">
            <w:pPr>
              <w:ind w:firstLine="480"/>
            </w:pPr>
            <w:r w:rsidRPr="00884B94">
              <w:rPr>
                <w:rFonts w:hint="eastAsia"/>
              </w:rPr>
              <w:t>根据《环境影响评价技术导则土壤环境（试行）》（</w:t>
            </w:r>
            <w:r w:rsidRPr="00884B94">
              <w:rPr>
                <w:rFonts w:hint="eastAsia"/>
              </w:rPr>
              <w:t>HJ 964-2018</w:t>
            </w:r>
            <w:r w:rsidRPr="00884B94">
              <w:rPr>
                <w:rFonts w:hint="eastAsia"/>
              </w:rPr>
              <w:t>）附录</w:t>
            </w:r>
            <w:r w:rsidRPr="00884B94">
              <w:rPr>
                <w:rFonts w:hint="eastAsia"/>
              </w:rPr>
              <w:t>A</w:t>
            </w:r>
            <w:r w:rsidRPr="00884B94">
              <w:rPr>
                <w:rFonts w:hint="eastAsia"/>
              </w:rPr>
              <w:t>，本项目属于</w:t>
            </w:r>
            <w:r w:rsidR="000E0EED" w:rsidRPr="00884B94">
              <w:rPr>
                <w:rFonts w:hint="eastAsia"/>
              </w:rPr>
              <w:t>采矿业中的</w:t>
            </w:r>
            <w:r w:rsidRPr="00884B94">
              <w:rPr>
                <w:rFonts w:hint="eastAsia"/>
              </w:rPr>
              <w:t>Ⅲ类项目。本项目周边</w:t>
            </w:r>
            <w:r w:rsidRPr="00884B94">
              <w:rPr>
                <w:rFonts w:hint="eastAsia"/>
              </w:rPr>
              <w:t>50</w:t>
            </w:r>
            <w:r w:rsidRPr="00884B94">
              <w:rPr>
                <w:rFonts w:hint="eastAsia"/>
              </w:rPr>
              <w:t>米范围内存在居民区，因此判定本项目土壤敏感程度为敏感。</w:t>
            </w:r>
            <w:r w:rsidR="006375A0" w:rsidRPr="00884B94">
              <w:rPr>
                <w:rFonts w:hint="eastAsia"/>
              </w:rPr>
              <w:t>项目油井区域</w:t>
            </w:r>
            <w:r w:rsidRPr="00884B94">
              <w:rPr>
                <w:rFonts w:hint="eastAsia"/>
              </w:rPr>
              <w:t>占地面积小于</w:t>
            </w:r>
            <w:r w:rsidRPr="00884B94">
              <w:rPr>
                <w:rFonts w:hint="eastAsia"/>
              </w:rPr>
              <w:t>5hm</w:t>
            </w:r>
            <w:r w:rsidRPr="00884B94">
              <w:rPr>
                <w:rFonts w:hint="eastAsia"/>
                <w:vertAlign w:val="superscript"/>
              </w:rPr>
              <w:t>2</w:t>
            </w:r>
            <w:r w:rsidRPr="00884B94">
              <w:rPr>
                <w:rFonts w:hint="eastAsia"/>
              </w:rPr>
              <w:t>，根据《环境影响评价技术导则土壤环境（试行）》（</w:t>
            </w:r>
            <w:r w:rsidR="000E0EED" w:rsidRPr="00884B94">
              <w:rPr>
                <w:rFonts w:hint="eastAsia"/>
              </w:rPr>
              <w:t>HJ</w:t>
            </w:r>
            <w:r w:rsidRPr="00884B94">
              <w:rPr>
                <w:rFonts w:hint="eastAsia"/>
              </w:rPr>
              <w:t>964-2018</w:t>
            </w:r>
            <w:r w:rsidRPr="00884B94">
              <w:rPr>
                <w:rFonts w:hint="eastAsia"/>
              </w:rPr>
              <w:t>）表</w:t>
            </w:r>
            <w:r w:rsidRPr="00884B94">
              <w:rPr>
                <w:rFonts w:hint="eastAsia"/>
              </w:rPr>
              <w:t>4</w:t>
            </w:r>
            <w:r w:rsidRPr="00884B94">
              <w:rPr>
                <w:rFonts w:hint="eastAsia"/>
              </w:rPr>
              <w:t>，确定本项目土壤评价工作等级为三级。</w:t>
            </w:r>
          </w:p>
          <w:p w:rsidR="009D3902" w:rsidRPr="00884B94" w:rsidRDefault="009D3902" w:rsidP="009D3902">
            <w:pPr>
              <w:ind w:firstLine="480"/>
            </w:pPr>
            <w:r w:rsidRPr="00884B94">
              <w:rPr>
                <w:rFonts w:hint="eastAsia"/>
              </w:rPr>
              <w:t>评价范围</w:t>
            </w:r>
          </w:p>
          <w:p w:rsidR="009D3902" w:rsidRPr="00884B94" w:rsidRDefault="009D3902" w:rsidP="009D3902">
            <w:pPr>
              <w:ind w:firstLine="480"/>
            </w:pPr>
            <w:r w:rsidRPr="00884B94">
              <w:rPr>
                <w:rFonts w:hint="eastAsia"/>
              </w:rPr>
              <w:t>根据《环境影响评价技术导则土壤环境（试行）》（</w:t>
            </w:r>
            <w:r w:rsidRPr="00884B94">
              <w:t>HJ 964-2018</w:t>
            </w:r>
            <w:r w:rsidRPr="00884B94">
              <w:rPr>
                <w:rFonts w:hint="eastAsia"/>
              </w:rPr>
              <w:t>）表</w:t>
            </w:r>
            <w:r w:rsidRPr="00884B94">
              <w:t>5</w:t>
            </w:r>
            <w:r w:rsidRPr="00884B94">
              <w:rPr>
                <w:rFonts w:hint="eastAsia"/>
              </w:rPr>
              <w:t>，三级污染影响</w:t>
            </w:r>
            <w:proofErr w:type="gramStart"/>
            <w:r w:rsidRPr="00884B94">
              <w:rPr>
                <w:rFonts w:hint="eastAsia"/>
              </w:rPr>
              <w:t>型调查</w:t>
            </w:r>
            <w:proofErr w:type="gramEnd"/>
            <w:r w:rsidRPr="00884B94">
              <w:rPr>
                <w:rFonts w:hint="eastAsia"/>
              </w:rPr>
              <w:t>范围为</w:t>
            </w:r>
            <w:r w:rsidR="00B30A2B" w:rsidRPr="00884B94">
              <w:t>0.05km</w:t>
            </w:r>
            <w:r w:rsidRPr="00884B94">
              <w:rPr>
                <w:rFonts w:hint="eastAsia"/>
              </w:rPr>
              <w:t>范围内。</w:t>
            </w:r>
          </w:p>
          <w:p w:rsidR="000E0EED" w:rsidRPr="00884B94" w:rsidRDefault="000E0EED" w:rsidP="00B30A2B">
            <w:pPr>
              <w:pStyle w:val="2"/>
              <w:spacing w:after="0" w:line="360" w:lineRule="auto"/>
              <w:ind w:leftChars="0" w:left="0" w:firstLineChars="257" w:firstLine="617"/>
              <w:rPr>
                <w:sz w:val="24"/>
              </w:rPr>
            </w:pPr>
            <w:r w:rsidRPr="00884B94">
              <w:rPr>
                <w:rFonts w:hint="eastAsia"/>
                <w:sz w:val="24"/>
              </w:rPr>
              <w:t>评价方法</w:t>
            </w:r>
          </w:p>
          <w:p w:rsidR="007B3301" w:rsidRPr="00884B94" w:rsidRDefault="000E0EED" w:rsidP="007B3301">
            <w:pPr>
              <w:adjustRightInd w:val="0"/>
              <w:snapToGrid w:val="0"/>
              <w:ind w:firstLineChars="150" w:firstLine="360"/>
              <w:rPr>
                <w:szCs w:val="24"/>
              </w:rPr>
            </w:pPr>
            <w:r w:rsidRPr="00884B94">
              <w:rPr>
                <w:rFonts w:hint="eastAsia"/>
              </w:rPr>
              <w:t>根据导则要求，评价工作等级为三级的建设项目可采用定性描述法进行预测。</w:t>
            </w:r>
            <w:r w:rsidR="007B3301" w:rsidRPr="00884B94">
              <w:rPr>
                <w:rFonts w:hint="eastAsia"/>
                <w:szCs w:val="24"/>
              </w:rPr>
              <w:t>本项目主要采用定性分析来说明本项目对土壤环境的影响，同时着重对应采取的土壤污染防治措施进行评述。</w:t>
            </w:r>
          </w:p>
          <w:p w:rsidR="007B3301" w:rsidRPr="00884B94" w:rsidRDefault="002E30AE" w:rsidP="002E30AE">
            <w:pPr>
              <w:ind w:firstLineChars="200" w:firstLine="480"/>
            </w:pPr>
            <w:r w:rsidRPr="00884B94">
              <w:rPr>
                <w:rFonts w:hint="eastAsia"/>
              </w:rPr>
              <w:t>根据本项目的特性分析，</w:t>
            </w:r>
            <w:r w:rsidR="007B3301" w:rsidRPr="00884B94">
              <w:rPr>
                <w:rFonts w:hint="eastAsia"/>
              </w:rPr>
              <w:t>在正常生产状态下，本项目石油开采工作不会对厂区内地块土壤造成影响，在事故状态下，开采至地面的原油可能因管道破裂等原因下渗到土壤从而对土壤</w:t>
            </w:r>
            <w:r w:rsidRPr="00884B94">
              <w:rPr>
                <w:rFonts w:hint="eastAsia"/>
              </w:rPr>
              <w:t>和地下水</w:t>
            </w:r>
            <w:r w:rsidR="007B3301" w:rsidRPr="00884B94">
              <w:rPr>
                <w:rFonts w:hint="eastAsia"/>
              </w:rPr>
              <w:t>造成不良影响。</w:t>
            </w:r>
          </w:p>
          <w:p w:rsidR="007B3301" w:rsidRPr="00884B94" w:rsidRDefault="007B3301" w:rsidP="007B3301">
            <w:pPr>
              <w:ind w:firstLineChars="200" w:firstLine="480"/>
            </w:pPr>
            <w:r w:rsidRPr="00884B94">
              <w:rPr>
                <w:rFonts w:hint="eastAsia"/>
                <w:szCs w:val="24"/>
              </w:rPr>
              <w:t>根据技改项目土壤现状监测结果，本项目场地内目前特征因子处于正常范围内，因此项目目前场地污染较小。</w:t>
            </w:r>
            <w:r w:rsidRPr="00884B94">
              <w:rPr>
                <w:rFonts w:hint="eastAsia"/>
              </w:rPr>
              <w:t>考虑到事故可能性较低，因此在确保各项防渗措施得以落实，</w:t>
            </w:r>
            <w:r w:rsidRPr="00884B94">
              <w:rPr>
                <w:rFonts w:hint="eastAsia"/>
              </w:rPr>
              <w:lastRenderedPageBreak/>
              <w:t>并加强环境管理的前提下，可杜绝原油的泄漏，避免污染土壤，因此项目对区域土壤环境产生影响很小。</w:t>
            </w:r>
          </w:p>
          <w:p w:rsidR="007B3301" w:rsidRPr="00884B94" w:rsidRDefault="007B3301" w:rsidP="007B3301">
            <w:pPr>
              <w:adjustRightInd w:val="0"/>
              <w:snapToGrid w:val="0"/>
              <w:ind w:firstLineChars="150" w:firstLine="360"/>
              <w:rPr>
                <w:szCs w:val="24"/>
              </w:rPr>
            </w:pPr>
            <w:r w:rsidRPr="00884B94">
              <w:rPr>
                <w:rFonts w:hint="eastAsia"/>
                <w:szCs w:val="24"/>
              </w:rPr>
              <w:t>（</w:t>
            </w:r>
            <w:r w:rsidRPr="00884B94">
              <w:rPr>
                <w:rFonts w:hint="eastAsia"/>
                <w:szCs w:val="24"/>
              </w:rPr>
              <w:t>2</w:t>
            </w:r>
            <w:r w:rsidRPr="00884B94">
              <w:rPr>
                <w:rFonts w:hint="eastAsia"/>
                <w:szCs w:val="24"/>
              </w:rPr>
              <w:t>）土壤、地下水防渗措施</w:t>
            </w:r>
          </w:p>
          <w:p w:rsidR="007B3301" w:rsidRPr="00884B94" w:rsidRDefault="007B3301" w:rsidP="007B3301">
            <w:pPr>
              <w:adjustRightInd w:val="0"/>
              <w:snapToGrid w:val="0"/>
              <w:ind w:firstLineChars="200" w:firstLine="480"/>
              <w:rPr>
                <w:rFonts w:ascii="宋体" w:hAnsi="宋体"/>
              </w:rPr>
            </w:pPr>
            <w:r w:rsidRPr="00884B94">
              <w:rPr>
                <w:rFonts w:ascii="宋体" w:hAnsi="宋体"/>
              </w:rPr>
              <w:t>针对</w:t>
            </w:r>
            <w:r w:rsidRPr="00884B94">
              <w:rPr>
                <w:rFonts w:ascii="宋体" w:hAnsi="宋体" w:hint="eastAsia"/>
              </w:rPr>
              <w:t>项目生产过程中的原油</w:t>
            </w:r>
            <w:r w:rsidR="002E30AE" w:rsidRPr="00884B94">
              <w:rPr>
                <w:rFonts w:ascii="宋体" w:hAnsi="宋体" w:hint="eastAsia"/>
              </w:rPr>
              <w:t>开采</w:t>
            </w:r>
            <w:r w:rsidRPr="00884B94">
              <w:rPr>
                <w:rFonts w:ascii="宋体" w:hAnsi="宋体" w:hint="eastAsia"/>
              </w:rPr>
              <w:t>和输送过程，应</w:t>
            </w:r>
            <w:r w:rsidRPr="00884B94">
              <w:rPr>
                <w:rFonts w:ascii="宋体" w:hAnsi="宋体"/>
              </w:rPr>
              <w:t>采取合理有效的工程措施可防止污染物对</w:t>
            </w:r>
            <w:r w:rsidR="002E30AE" w:rsidRPr="00884B94">
              <w:rPr>
                <w:rFonts w:ascii="宋体" w:hAnsi="宋体" w:hint="eastAsia"/>
              </w:rPr>
              <w:t>土壤</w:t>
            </w:r>
            <w:r w:rsidRPr="00884B94">
              <w:rPr>
                <w:rFonts w:ascii="宋体" w:hAnsi="宋体"/>
              </w:rPr>
              <w:t>地下水的污染。</w:t>
            </w:r>
          </w:p>
          <w:p w:rsidR="007B3301" w:rsidRPr="00884B94" w:rsidRDefault="007B3301" w:rsidP="007B3301">
            <w:pPr>
              <w:adjustRightInd w:val="0"/>
              <w:snapToGrid w:val="0"/>
              <w:ind w:firstLineChars="200" w:firstLine="480"/>
              <w:rPr>
                <w:rFonts w:ascii="宋体" w:hAnsi="宋体"/>
              </w:rPr>
            </w:pPr>
            <w:r w:rsidRPr="00884B94">
              <w:rPr>
                <w:rFonts w:ascii="宋体" w:hAnsi="宋体" w:hint="eastAsia"/>
              </w:rPr>
              <w:t>事故</w:t>
            </w:r>
            <w:r w:rsidRPr="00884B94">
              <w:rPr>
                <w:rFonts w:ascii="宋体" w:hAnsi="宋体"/>
              </w:rPr>
              <w:t>情况下，地下水的污染主要是由于污染物迁移穿过包气带进入含水层造成。若</w:t>
            </w:r>
            <w:r w:rsidRPr="00884B94">
              <w:rPr>
                <w:rFonts w:ascii="宋体" w:hAnsi="宋体" w:hint="eastAsia"/>
              </w:rPr>
              <w:t>原油</w:t>
            </w:r>
            <w:r w:rsidRPr="00884B94">
              <w:rPr>
                <w:rFonts w:ascii="宋体" w:hAnsi="宋体"/>
              </w:rPr>
              <w:t>发生渗漏，污染物不会很快穿过包气带进入浅层地下水，对浅层地下水的污染较小。尽管如此，</w:t>
            </w:r>
            <w:r w:rsidRPr="00884B94">
              <w:rPr>
                <w:rFonts w:ascii="宋体" w:hAnsi="宋体" w:hint="eastAsia"/>
              </w:rPr>
              <w:t>本</w:t>
            </w:r>
            <w:r w:rsidRPr="00884B94">
              <w:rPr>
                <w:rFonts w:ascii="宋体" w:hAnsi="宋体"/>
              </w:rPr>
              <w:t>项目仍存在造成地下水污染的可能性，且地下水一旦受污染其发现和治理难度都非常难，为了更好的保护地下水资源，将</w:t>
            </w:r>
            <w:r w:rsidRPr="00884B94">
              <w:rPr>
                <w:rFonts w:ascii="宋体" w:hAnsi="宋体" w:hint="eastAsia"/>
              </w:rPr>
              <w:t>本</w:t>
            </w:r>
            <w:r w:rsidRPr="00884B94">
              <w:rPr>
                <w:rFonts w:ascii="宋体" w:hAnsi="宋体"/>
              </w:rPr>
              <w:t>项目对地下水的影响降至最低限度，建议采取相关措施</w:t>
            </w:r>
            <w:r w:rsidRPr="00884B94">
              <w:rPr>
                <w:rFonts w:ascii="宋体" w:hAnsi="宋体" w:hint="eastAsia"/>
              </w:rPr>
              <w:t>：</w:t>
            </w:r>
          </w:p>
          <w:p w:rsidR="007B3301" w:rsidRPr="00884B94" w:rsidRDefault="007B3301" w:rsidP="007B3301">
            <w:pPr>
              <w:adjustRightInd w:val="0"/>
              <w:snapToGrid w:val="0"/>
              <w:ind w:firstLineChars="200" w:firstLine="480"/>
              <w:rPr>
                <w:rFonts w:ascii="宋体" w:hAnsi="宋体"/>
              </w:rPr>
            </w:pPr>
            <w:r w:rsidRPr="00884B94">
              <w:rPr>
                <w:rFonts w:ascii="宋体" w:hAnsi="宋体"/>
              </w:rPr>
              <w:t>（</w:t>
            </w:r>
            <w:r w:rsidRPr="00884B94">
              <w:t>1</w:t>
            </w:r>
            <w:r w:rsidRPr="00884B94">
              <w:rPr>
                <w:rFonts w:ascii="宋体" w:hAnsi="宋体"/>
              </w:rPr>
              <w:t>）源头控制：</w:t>
            </w:r>
            <w:r w:rsidRPr="00884B94">
              <w:rPr>
                <w:rFonts w:ascii="宋体" w:hAnsi="宋体" w:hint="eastAsia"/>
              </w:rPr>
              <w:t>原油管道</w:t>
            </w:r>
            <w:r w:rsidRPr="00884B94">
              <w:rPr>
                <w:rFonts w:ascii="宋体" w:hAnsi="宋体"/>
              </w:rPr>
              <w:t>接口处要定期检查以免</w:t>
            </w:r>
            <w:r w:rsidRPr="00884B94">
              <w:rPr>
                <w:rFonts w:ascii="宋体" w:hAnsi="宋体" w:hint="eastAsia"/>
              </w:rPr>
              <w:t>发生跑冒滴漏的现场</w:t>
            </w:r>
            <w:r w:rsidRPr="00884B94">
              <w:rPr>
                <w:rFonts w:ascii="宋体" w:hAnsi="宋体"/>
              </w:rPr>
              <w:t>。</w:t>
            </w:r>
            <w:r w:rsidRPr="00884B94">
              <w:rPr>
                <w:rFonts w:ascii="宋体" w:hAnsi="宋体" w:hint="eastAsia"/>
              </w:rPr>
              <w:t>现场工作必须严格按照规范进行操作，加强现场管理，保证原油开采过程中不会发生泄漏事故</w:t>
            </w:r>
            <w:r w:rsidRPr="00884B94">
              <w:rPr>
                <w:rFonts w:ascii="宋体" w:hAnsi="宋体"/>
              </w:rPr>
              <w:t>。</w:t>
            </w:r>
          </w:p>
          <w:p w:rsidR="000E0EED" w:rsidRPr="00884B94" w:rsidRDefault="007B3301" w:rsidP="006375A0">
            <w:pPr>
              <w:adjustRightInd w:val="0"/>
              <w:snapToGrid w:val="0"/>
              <w:ind w:firstLineChars="200" w:firstLine="480"/>
              <w:rPr>
                <w:rFonts w:ascii="宋体" w:hAnsi="宋体"/>
              </w:rPr>
            </w:pPr>
            <w:r w:rsidRPr="00884B94">
              <w:rPr>
                <w:rFonts w:ascii="宋体" w:hAnsi="宋体"/>
              </w:rPr>
              <w:t>（</w:t>
            </w:r>
            <w:r w:rsidRPr="00884B94">
              <w:t>2</w:t>
            </w:r>
            <w:r w:rsidRPr="00884B94">
              <w:rPr>
                <w:rFonts w:ascii="宋体" w:hAnsi="宋体"/>
              </w:rPr>
              <w:t>）末端控制：</w:t>
            </w:r>
            <w:r w:rsidRPr="00884B94">
              <w:rPr>
                <w:rFonts w:ascii="宋体" w:hAnsi="宋体" w:hint="eastAsia"/>
              </w:rPr>
              <w:t>建议各开采井周边地面做好防渗和硬化工作，防止事故状态下原油直接渗入土壤</w:t>
            </w:r>
            <w:r w:rsidR="002E30AE" w:rsidRPr="00884B94">
              <w:rPr>
                <w:rFonts w:ascii="宋体" w:hAnsi="宋体" w:hint="eastAsia"/>
              </w:rPr>
              <w:t>。</w:t>
            </w:r>
          </w:p>
          <w:p w:rsidR="00410FC8" w:rsidRPr="00884B94" w:rsidRDefault="00B77E6A" w:rsidP="002E30AE">
            <w:pPr>
              <w:pStyle w:val="20"/>
              <w:spacing w:before="0" w:after="0" w:line="360" w:lineRule="auto"/>
              <w:ind w:firstLine="482"/>
              <w:rPr>
                <w:sz w:val="24"/>
              </w:rPr>
            </w:pPr>
            <w:r w:rsidRPr="00884B94">
              <w:rPr>
                <w:rFonts w:hint="eastAsia"/>
                <w:sz w:val="24"/>
              </w:rPr>
              <w:t>6</w:t>
            </w:r>
            <w:r w:rsidR="00E756E2" w:rsidRPr="00884B94">
              <w:rPr>
                <w:rFonts w:hint="eastAsia"/>
                <w:sz w:val="24"/>
              </w:rPr>
              <w:t>.环境风险影响分析</w:t>
            </w:r>
          </w:p>
          <w:p w:rsidR="00410FC8" w:rsidRPr="00884B94" w:rsidRDefault="00E756E2">
            <w:pPr>
              <w:adjustRightInd w:val="0"/>
              <w:snapToGrid w:val="0"/>
              <w:ind w:firstLineChars="200" w:firstLine="480"/>
            </w:pPr>
            <w:r w:rsidRPr="00884B94">
              <w:rPr>
                <w:rFonts w:hint="eastAsia"/>
              </w:rPr>
              <w:t>本项目在生产过程中储罐内储存的物质主要为液态</w:t>
            </w:r>
            <w:r w:rsidRPr="00884B94">
              <w:rPr>
                <w:rFonts w:hint="eastAsia"/>
              </w:rPr>
              <w:t>CO</w:t>
            </w:r>
            <w:r w:rsidRPr="00884B94">
              <w:rPr>
                <w:rFonts w:hint="eastAsia"/>
                <w:vertAlign w:val="subscript"/>
              </w:rPr>
              <w:t>2</w:t>
            </w:r>
            <w:r w:rsidRPr="00884B94">
              <w:rPr>
                <w:rFonts w:hint="eastAsia"/>
              </w:rPr>
              <w:t>，根据《建设项目环境风险评级技术导则》（</w:t>
            </w:r>
            <w:r w:rsidRPr="00884B94">
              <w:t>HJ169-2018</w:t>
            </w:r>
            <w:r w:rsidRPr="00884B94">
              <w:rPr>
                <w:rFonts w:hint="eastAsia"/>
              </w:rPr>
              <w:t>），该物质不属于其附录</w:t>
            </w:r>
            <w:r w:rsidRPr="00884B94">
              <w:rPr>
                <w:rFonts w:hint="eastAsia"/>
              </w:rPr>
              <w:t>B</w:t>
            </w:r>
            <w:r w:rsidRPr="00884B94">
              <w:rPr>
                <w:rFonts w:hint="eastAsia"/>
              </w:rPr>
              <w:t>表</w:t>
            </w:r>
            <w:r w:rsidRPr="00884B94">
              <w:rPr>
                <w:rFonts w:hint="eastAsia"/>
              </w:rPr>
              <w:t>B.1</w:t>
            </w:r>
            <w:r w:rsidRPr="00884B94">
              <w:rPr>
                <w:rFonts w:hint="eastAsia"/>
              </w:rPr>
              <w:t>中重点关注的危险物质，也不属于</w:t>
            </w:r>
            <w:r w:rsidRPr="00884B94">
              <w:rPr>
                <w:rFonts w:hint="eastAsia"/>
              </w:rPr>
              <w:t>B.2</w:t>
            </w:r>
            <w:r w:rsidRPr="00884B94">
              <w:rPr>
                <w:rFonts w:hint="eastAsia"/>
              </w:rPr>
              <w:t>中的危险物质。因此本项目在运输、贮存、使用过程中不存在环境风险，不作进一步分析。</w:t>
            </w:r>
          </w:p>
          <w:p w:rsidR="00410FC8" w:rsidRPr="00884B94" w:rsidRDefault="00B77E6A" w:rsidP="001F6ED7">
            <w:pPr>
              <w:pStyle w:val="20"/>
              <w:spacing w:before="0" w:after="0"/>
              <w:ind w:firstLine="482"/>
              <w:rPr>
                <w:sz w:val="24"/>
              </w:rPr>
            </w:pPr>
            <w:r w:rsidRPr="00884B94">
              <w:rPr>
                <w:rFonts w:hint="eastAsia"/>
                <w:sz w:val="24"/>
              </w:rPr>
              <w:t>7</w:t>
            </w:r>
            <w:r w:rsidR="00E756E2" w:rsidRPr="00884B94">
              <w:rPr>
                <w:rFonts w:hint="eastAsia"/>
                <w:sz w:val="24"/>
              </w:rPr>
              <w:t>.对环境保护目标的影响分析</w:t>
            </w:r>
          </w:p>
          <w:p w:rsidR="00AD7FE9" w:rsidRPr="00884B94" w:rsidRDefault="00E756E2" w:rsidP="00930C75">
            <w:pPr>
              <w:pStyle w:val="a0"/>
              <w:ind w:firstLine="480"/>
            </w:pPr>
            <w:r w:rsidRPr="00884B94">
              <w:rPr>
                <w:rFonts w:hint="eastAsia"/>
              </w:rPr>
              <w:t>通过以上分析可知，本项目的建设不会对当地的大气、地表水和地下水环境造成影响，不会对周围的环境保护目标造成影响。项目运行期间产生的噪声在严格执行本次评价提出的要求后，对周边敏感点不会造成明显不利影响。</w:t>
            </w:r>
          </w:p>
        </w:tc>
      </w:tr>
    </w:tbl>
    <w:p w:rsidR="00410FC8" w:rsidRPr="00884B94" w:rsidRDefault="00E756E2">
      <w:pPr>
        <w:widowControl/>
        <w:spacing w:line="240" w:lineRule="auto"/>
        <w:jc w:val="left"/>
      </w:pPr>
      <w:r w:rsidRPr="00884B94">
        <w:lastRenderedPageBreak/>
        <w:br w:type="page"/>
      </w:r>
    </w:p>
    <w:p w:rsidR="00410FC8" w:rsidRPr="00884B94" w:rsidRDefault="00E756E2" w:rsidP="00B1792F">
      <w:pPr>
        <w:pStyle w:val="1"/>
        <w:spacing w:beforeLines="0" w:afterLines="0"/>
        <w:ind w:firstLine="562"/>
      </w:pPr>
      <w:r w:rsidRPr="00884B94">
        <w:rPr>
          <w:rFonts w:hint="eastAsia"/>
        </w:rPr>
        <w:lastRenderedPageBreak/>
        <w:t>八、建设项目拟采取的防治措施及预期治理效果</w:t>
      </w:r>
    </w:p>
    <w:tbl>
      <w:tblPr>
        <w:tblStyle w:val="ac"/>
        <w:tblW w:w="9286" w:type="dxa"/>
        <w:tblLayout w:type="fixed"/>
        <w:tblLook w:val="04A0" w:firstRow="1" w:lastRow="0" w:firstColumn="1" w:lastColumn="0" w:noHBand="0" w:noVBand="1"/>
      </w:tblPr>
      <w:tblGrid>
        <w:gridCol w:w="817"/>
        <w:gridCol w:w="1276"/>
        <w:gridCol w:w="2125"/>
        <w:gridCol w:w="3545"/>
        <w:gridCol w:w="1523"/>
      </w:tblGrid>
      <w:tr w:rsidR="00884B94" w:rsidRPr="00884B94">
        <w:tc>
          <w:tcPr>
            <w:tcW w:w="817" w:type="dxa"/>
            <w:vAlign w:val="center"/>
          </w:tcPr>
          <w:p w:rsidR="00410FC8" w:rsidRPr="00884B94" w:rsidRDefault="00410FC8">
            <w:pPr>
              <w:jc w:val="center"/>
              <w:rPr>
                <w:sz w:val="21"/>
                <w:szCs w:val="21"/>
              </w:rPr>
            </w:pPr>
          </w:p>
        </w:tc>
        <w:tc>
          <w:tcPr>
            <w:tcW w:w="1276" w:type="dxa"/>
            <w:vAlign w:val="center"/>
          </w:tcPr>
          <w:p w:rsidR="00410FC8" w:rsidRPr="00884B94" w:rsidRDefault="00E756E2">
            <w:pPr>
              <w:jc w:val="center"/>
              <w:rPr>
                <w:sz w:val="21"/>
                <w:szCs w:val="21"/>
              </w:rPr>
            </w:pPr>
            <w:r w:rsidRPr="00884B94">
              <w:rPr>
                <w:rFonts w:hint="eastAsia"/>
                <w:sz w:val="21"/>
                <w:szCs w:val="21"/>
              </w:rPr>
              <w:t>排放源</w:t>
            </w:r>
          </w:p>
        </w:tc>
        <w:tc>
          <w:tcPr>
            <w:tcW w:w="2125" w:type="dxa"/>
            <w:vAlign w:val="center"/>
          </w:tcPr>
          <w:p w:rsidR="00410FC8" w:rsidRPr="00884B94" w:rsidRDefault="00E756E2">
            <w:pPr>
              <w:jc w:val="center"/>
              <w:rPr>
                <w:sz w:val="21"/>
                <w:szCs w:val="21"/>
              </w:rPr>
            </w:pPr>
            <w:r w:rsidRPr="00884B94">
              <w:rPr>
                <w:rFonts w:hint="eastAsia"/>
                <w:sz w:val="21"/>
                <w:szCs w:val="21"/>
              </w:rPr>
              <w:t>污染物名称</w:t>
            </w:r>
          </w:p>
        </w:tc>
        <w:tc>
          <w:tcPr>
            <w:tcW w:w="3545" w:type="dxa"/>
            <w:vAlign w:val="center"/>
          </w:tcPr>
          <w:p w:rsidR="00410FC8" w:rsidRPr="00884B94" w:rsidRDefault="00E756E2">
            <w:pPr>
              <w:jc w:val="center"/>
              <w:rPr>
                <w:sz w:val="21"/>
                <w:szCs w:val="21"/>
              </w:rPr>
            </w:pPr>
            <w:r w:rsidRPr="00884B94">
              <w:rPr>
                <w:rFonts w:hint="eastAsia"/>
                <w:sz w:val="21"/>
                <w:szCs w:val="21"/>
              </w:rPr>
              <w:t>防治措施</w:t>
            </w:r>
          </w:p>
        </w:tc>
        <w:tc>
          <w:tcPr>
            <w:tcW w:w="1523" w:type="dxa"/>
            <w:vAlign w:val="center"/>
          </w:tcPr>
          <w:p w:rsidR="00410FC8" w:rsidRPr="00884B94" w:rsidRDefault="00E756E2">
            <w:pPr>
              <w:jc w:val="center"/>
              <w:rPr>
                <w:sz w:val="21"/>
                <w:szCs w:val="21"/>
              </w:rPr>
            </w:pPr>
            <w:r w:rsidRPr="00884B94">
              <w:rPr>
                <w:rFonts w:hint="eastAsia"/>
                <w:sz w:val="21"/>
                <w:szCs w:val="21"/>
              </w:rPr>
              <w:t>预期治理效果</w:t>
            </w:r>
          </w:p>
        </w:tc>
      </w:tr>
      <w:tr w:rsidR="00884B94" w:rsidRPr="00884B94">
        <w:tc>
          <w:tcPr>
            <w:tcW w:w="817" w:type="dxa"/>
            <w:vAlign w:val="center"/>
          </w:tcPr>
          <w:p w:rsidR="00410FC8" w:rsidRPr="00884B94" w:rsidRDefault="00E756E2">
            <w:pPr>
              <w:jc w:val="center"/>
              <w:rPr>
                <w:sz w:val="21"/>
                <w:szCs w:val="21"/>
              </w:rPr>
            </w:pPr>
            <w:r w:rsidRPr="00884B94">
              <w:rPr>
                <w:rFonts w:hint="eastAsia"/>
                <w:sz w:val="21"/>
                <w:szCs w:val="21"/>
              </w:rPr>
              <w:t>固体废物</w:t>
            </w:r>
          </w:p>
        </w:tc>
        <w:tc>
          <w:tcPr>
            <w:tcW w:w="1276" w:type="dxa"/>
            <w:vAlign w:val="center"/>
          </w:tcPr>
          <w:p w:rsidR="00410FC8" w:rsidRPr="00884B94" w:rsidRDefault="00E756E2">
            <w:pPr>
              <w:jc w:val="center"/>
              <w:rPr>
                <w:sz w:val="21"/>
                <w:szCs w:val="21"/>
              </w:rPr>
            </w:pPr>
            <w:r w:rsidRPr="00884B94">
              <w:rPr>
                <w:rFonts w:hint="eastAsia"/>
                <w:sz w:val="21"/>
                <w:szCs w:val="21"/>
              </w:rPr>
              <w:t>废润滑油</w:t>
            </w:r>
          </w:p>
        </w:tc>
        <w:tc>
          <w:tcPr>
            <w:tcW w:w="2125" w:type="dxa"/>
            <w:vAlign w:val="center"/>
          </w:tcPr>
          <w:p w:rsidR="00410FC8" w:rsidRPr="00884B94" w:rsidRDefault="00E756E2">
            <w:pPr>
              <w:jc w:val="center"/>
              <w:rPr>
                <w:sz w:val="21"/>
                <w:szCs w:val="21"/>
              </w:rPr>
            </w:pPr>
            <w:r w:rsidRPr="00884B94">
              <w:rPr>
                <w:rFonts w:hint="eastAsia"/>
                <w:sz w:val="21"/>
                <w:szCs w:val="21"/>
              </w:rPr>
              <w:t>废润滑油</w:t>
            </w:r>
          </w:p>
        </w:tc>
        <w:tc>
          <w:tcPr>
            <w:tcW w:w="3545" w:type="dxa"/>
            <w:vAlign w:val="center"/>
          </w:tcPr>
          <w:p w:rsidR="00410FC8" w:rsidRPr="00884B94" w:rsidRDefault="00E756E2">
            <w:pPr>
              <w:jc w:val="center"/>
              <w:rPr>
                <w:sz w:val="21"/>
                <w:szCs w:val="21"/>
              </w:rPr>
            </w:pPr>
            <w:r w:rsidRPr="00884B94">
              <w:rPr>
                <w:rFonts w:hint="eastAsia"/>
                <w:sz w:val="21"/>
                <w:szCs w:val="21"/>
              </w:rPr>
              <w:t>委托有资质单位处理</w:t>
            </w:r>
          </w:p>
        </w:tc>
        <w:tc>
          <w:tcPr>
            <w:tcW w:w="1523" w:type="dxa"/>
            <w:vAlign w:val="center"/>
          </w:tcPr>
          <w:p w:rsidR="00410FC8" w:rsidRPr="00884B94" w:rsidRDefault="00E756E2">
            <w:pPr>
              <w:jc w:val="center"/>
              <w:rPr>
                <w:sz w:val="21"/>
                <w:szCs w:val="21"/>
              </w:rPr>
            </w:pPr>
            <w:r w:rsidRPr="00884B94">
              <w:rPr>
                <w:sz w:val="21"/>
                <w:szCs w:val="21"/>
              </w:rPr>
              <w:t>不外排</w:t>
            </w:r>
          </w:p>
        </w:tc>
      </w:tr>
      <w:tr w:rsidR="00884B94" w:rsidRPr="00884B94">
        <w:tc>
          <w:tcPr>
            <w:tcW w:w="817" w:type="dxa"/>
            <w:vAlign w:val="center"/>
          </w:tcPr>
          <w:p w:rsidR="00410FC8" w:rsidRPr="00884B94" w:rsidRDefault="00E756E2">
            <w:pPr>
              <w:jc w:val="center"/>
              <w:rPr>
                <w:sz w:val="21"/>
                <w:szCs w:val="21"/>
              </w:rPr>
            </w:pPr>
            <w:r w:rsidRPr="00884B94">
              <w:rPr>
                <w:rFonts w:hint="eastAsia"/>
                <w:sz w:val="21"/>
                <w:szCs w:val="21"/>
              </w:rPr>
              <w:t>噪声</w:t>
            </w:r>
          </w:p>
        </w:tc>
        <w:tc>
          <w:tcPr>
            <w:tcW w:w="1276" w:type="dxa"/>
            <w:vAlign w:val="center"/>
          </w:tcPr>
          <w:p w:rsidR="00410FC8" w:rsidRPr="00884B94" w:rsidRDefault="00E756E2">
            <w:pPr>
              <w:jc w:val="center"/>
              <w:rPr>
                <w:sz w:val="21"/>
                <w:szCs w:val="21"/>
              </w:rPr>
            </w:pPr>
            <w:r w:rsidRPr="00884B94">
              <w:rPr>
                <w:rFonts w:hint="eastAsia"/>
                <w:sz w:val="21"/>
                <w:szCs w:val="21"/>
              </w:rPr>
              <w:t>强噪声源</w:t>
            </w:r>
          </w:p>
        </w:tc>
        <w:tc>
          <w:tcPr>
            <w:tcW w:w="2125" w:type="dxa"/>
            <w:vAlign w:val="center"/>
          </w:tcPr>
          <w:p w:rsidR="00410FC8" w:rsidRPr="00884B94" w:rsidRDefault="00E756E2">
            <w:pPr>
              <w:jc w:val="center"/>
              <w:rPr>
                <w:sz w:val="21"/>
                <w:szCs w:val="21"/>
              </w:rPr>
            </w:pPr>
            <w:r w:rsidRPr="00884B94">
              <w:rPr>
                <w:rFonts w:hint="eastAsia"/>
                <w:sz w:val="21"/>
                <w:szCs w:val="21"/>
              </w:rPr>
              <w:t>注入过程产生的</w:t>
            </w:r>
            <w:r w:rsidRPr="00884B94">
              <w:rPr>
                <w:sz w:val="21"/>
                <w:szCs w:val="21"/>
              </w:rPr>
              <w:t>噪声</w:t>
            </w:r>
            <w:r w:rsidRPr="00884B94">
              <w:rPr>
                <w:rFonts w:hint="eastAsia"/>
                <w:sz w:val="21"/>
                <w:szCs w:val="21"/>
              </w:rPr>
              <w:t>和运输早市</w:t>
            </w:r>
          </w:p>
        </w:tc>
        <w:tc>
          <w:tcPr>
            <w:tcW w:w="3545" w:type="dxa"/>
            <w:vAlign w:val="center"/>
          </w:tcPr>
          <w:p w:rsidR="00410FC8" w:rsidRPr="00884B94" w:rsidRDefault="00E756E2">
            <w:pPr>
              <w:jc w:val="center"/>
              <w:rPr>
                <w:sz w:val="21"/>
                <w:szCs w:val="21"/>
              </w:rPr>
            </w:pPr>
            <w:r w:rsidRPr="00884B94">
              <w:rPr>
                <w:rFonts w:hint="eastAsia"/>
                <w:sz w:val="21"/>
                <w:szCs w:val="21"/>
              </w:rPr>
              <w:t>选用低噪声机械设备或自带隔声、消声的设备；合理安排施工作业时间；加强设备维护</w:t>
            </w:r>
          </w:p>
        </w:tc>
        <w:tc>
          <w:tcPr>
            <w:tcW w:w="1523" w:type="dxa"/>
            <w:vAlign w:val="center"/>
          </w:tcPr>
          <w:p w:rsidR="00410FC8" w:rsidRPr="00884B94" w:rsidRDefault="00E756E2">
            <w:pPr>
              <w:jc w:val="center"/>
              <w:rPr>
                <w:sz w:val="21"/>
                <w:szCs w:val="21"/>
              </w:rPr>
            </w:pPr>
            <w:r w:rsidRPr="00884B94">
              <w:rPr>
                <w:sz w:val="21"/>
                <w:szCs w:val="21"/>
              </w:rPr>
              <w:t>达标排放</w:t>
            </w:r>
          </w:p>
        </w:tc>
      </w:tr>
      <w:tr w:rsidR="00884B94" w:rsidRPr="00884B94">
        <w:tc>
          <w:tcPr>
            <w:tcW w:w="9286" w:type="dxa"/>
            <w:gridSpan w:val="5"/>
          </w:tcPr>
          <w:p w:rsidR="00410FC8" w:rsidRPr="00884B94" w:rsidRDefault="00E756E2">
            <w:pPr>
              <w:rPr>
                <w:sz w:val="18"/>
                <w:szCs w:val="18"/>
              </w:rPr>
            </w:pPr>
            <w:r w:rsidRPr="00884B94">
              <w:rPr>
                <w:rFonts w:hint="eastAsia"/>
                <w:b/>
                <w:szCs w:val="24"/>
              </w:rPr>
              <w:t>主要生态影响</w:t>
            </w:r>
          </w:p>
          <w:p w:rsidR="00410FC8" w:rsidRPr="00884B94" w:rsidRDefault="00E756E2">
            <w:pPr>
              <w:pStyle w:val="22"/>
              <w:ind w:firstLineChars="200" w:firstLine="480"/>
              <w:rPr>
                <w:b w:val="0"/>
                <w:bCs w:val="0"/>
                <w:szCs w:val="22"/>
              </w:rPr>
            </w:pPr>
            <w:r w:rsidRPr="00884B94">
              <w:rPr>
                <w:rFonts w:hint="eastAsia"/>
                <w:b w:val="0"/>
                <w:bCs w:val="0"/>
                <w:szCs w:val="22"/>
              </w:rPr>
              <w:t>项目地周边为农田、居民、商业，本项目实施后对生态的影响较小。</w:t>
            </w:r>
          </w:p>
          <w:p w:rsidR="00410FC8" w:rsidRPr="00884B94" w:rsidRDefault="00E756E2">
            <w:pPr>
              <w:rPr>
                <w:b/>
                <w:szCs w:val="24"/>
              </w:rPr>
            </w:pPr>
            <w:r w:rsidRPr="00884B94">
              <w:rPr>
                <w:rFonts w:hint="eastAsia"/>
                <w:b/>
                <w:szCs w:val="24"/>
              </w:rPr>
              <w:t>生态保护措施及预期治理效果</w:t>
            </w:r>
          </w:p>
          <w:p w:rsidR="00410FC8" w:rsidRPr="00884B94" w:rsidRDefault="00E756E2">
            <w:pPr>
              <w:rPr>
                <w:sz w:val="18"/>
                <w:szCs w:val="18"/>
              </w:rPr>
            </w:pPr>
            <w:r w:rsidRPr="00884B94">
              <w:rPr>
                <w:rFonts w:hint="eastAsia"/>
              </w:rPr>
              <w:t>在设备能够摆放的条件下，应尽量缩小井场面积，并在井场四周设置警戒围挡，警戒围挡内不得随意进入；车辆的进出和停放应避免随意性，尤其是重型车辆的进出应有专人指引，减少车辆对井场外植被的碾压。</w:t>
            </w:r>
          </w:p>
          <w:p w:rsidR="00410FC8" w:rsidRPr="00884B94" w:rsidRDefault="00410FC8">
            <w:pPr>
              <w:rPr>
                <w:sz w:val="21"/>
                <w:szCs w:val="21"/>
              </w:rPr>
            </w:pPr>
          </w:p>
        </w:tc>
      </w:tr>
      <w:tr w:rsidR="00410FC8" w:rsidRPr="00884B94">
        <w:tc>
          <w:tcPr>
            <w:tcW w:w="9286" w:type="dxa"/>
            <w:gridSpan w:val="5"/>
          </w:tcPr>
          <w:p w:rsidR="00410FC8" w:rsidRPr="00884B94" w:rsidRDefault="00E756E2">
            <w:pPr>
              <w:rPr>
                <w:b/>
                <w:szCs w:val="24"/>
              </w:rPr>
            </w:pPr>
            <w:r w:rsidRPr="00884B94">
              <w:rPr>
                <w:rFonts w:hint="eastAsia"/>
                <w:b/>
                <w:szCs w:val="24"/>
              </w:rPr>
              <w:t>环保投资估算</w:t>
            </w:r>
          </w:p>
          <w:p w:rsidR="00410FC8" w:rsidRPr="00884B94" w:rsidRDefault="00E756E2">
            <w:pPr>
              <w:pStyle w:val="a0"/>
              <w:ind w:firstLine="480"/>
            </w:pPr>
            <w:r w:rsidRPr="00884B94">
              <w:rPr>
                <w:rFonts w:hint="eastAsia"/>
              </w:rPr>
              <w:t>本工程总投资为</w:t>
            </w:r>
            <w:r w:rsidRPr="00884B94">
              <w:rPr>
                <w:rFonts w:hint="eastAsia"/>
              </w:rPr>
              <w:t>300</w:t>
            </w:r>
            <w:r w:rsidRPr="00884B94">
              <w:rPr>
                <w:rFonts w:hint="eastAsia"/>
              </w:rPr>
              <w:t>万元，其中环保投资</w:t>
            </w:r>
            <w:r w:rsidRPr="00884B94">
              <w:rPr>
                <w:rFonts w:hint="eastAsia"/>
              </w:rPr>
              <w:t>12</w:t>
            </w:r>
            <w:r w:rsidRPr="00884B94">
              <w:rPr>
                <w:rFonts w:hint="eastAsia"/>
              </w:rPr>
              <w:t>万元，占总投资的</w:t>
            </w:r>
            <w:r w:rsidRPr="00884B94">
              <w:rPr>
                <w:rFonts w:hint="eastAsia"/>
              </w:rPr>
              <w:t>4%</w:t>
            </w:r>
            <w:r w:rsidRPr="00884B94">
              <w:rPr>
                <w:rFonts w:hint="eastAsia"/>
              </w:rPr>
              <w:t>，具体情况见下表。</w:t>
            </w:r>
          </w:p>
          <w:p w:rsidR="00410FC8" w:rsidRPr="00884B94" w:rsidRDefault="00E756E2">
            <w:pPr>
              <w:pStyle w:val="a5"/>
              <w:keepNext/>
            </w:pPr>
            <w:r w:rsidRPr="00884B94">
              <w:rPr>
                <w:rFonts w:hint="eastAsia"/>
              </w:rPr>
              <w:t>表</w:t>
            </w:r>
            <w:r w:rsidRPr="00884B94">
              <w:rPr>
                <w:rFonts w:hint="eastAsia"/>
              </w:rPr>
              <w:t xml:space="preserve"> 20  </w:t>
            </w:r>
            <w:r w:rsidRPr="00884B94">
              <w:rPr>
                <w:rFonts w:hint="eastAsia"/>
              </w:rPr>
              <w:t>项目环保投资估算</w:t>
            </w:r>
          </w:p>
          <w:tbl>
            <w:tblPr>
              <w:tblW w:w="9060" w:type="dxa"/>
              <w:tblInd w:w="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1604"/>
              <w:gridCol w:w="4559"/>
              <w:gridCol w:w="1209"/>
              <w:gridCol w:w="984"/>
            </w:tblGrid>
            <w:tr w:rsidR="00884B94" w:rsidRPr="00884B94">
              <w:trPr>
                <w:tblHeader/>
              </w:trPr>
              <w:tc>
                <w:tcPr>
                  <w:tcW w:w="704" w:type="dxa"/>
                  <w:tcBorders>
                    <w:tl2br w:val="nil"/>
                    <w:tr2bl w:val="nil"/>
                  </w:tcBorders>
                  <w:shd w:val="clear" w:color="auto" w:fill="auto"/>
                  <w:vAlign w:val="center"/>
                </w:tcPr>
                <w:p w:rsidR="00410FC8" w:rsidRPr="00884B94" w:rsidRDefault="00E756E2">
                  <w:pPr>
                    <w:pStyle w:val="af0"/>
                    <w:rPr>
                      <w:b/>
                      <w:bCs/>
                    </w:rPr>
                  </w:pPr>
                  <w:r w:rsidRPr="00884B94">
                    <w:rPr>
                      <w:b/>
                      <w:bCs/>
                    </w:rPr>
                    <w:t>污染类别</w:t>
                  </w:r>
                </w:p>
              </w:tc>
              <w:tc>
                <w:tcPr>
                  <w:tcW w:w="1604" w:type="dxa"/>
                  <w:tcBorders>
                    <w:tl2br w:val="nil"/>
                    <w:tr2bl w:val="nil"/>
                  </w:tcBorders>
                  <w:shd w:val="clear" w:color="auto" w:fill="auto"/>
                  <w:vAlign w:val="center"/>
                </w:tcPr>
                <w:p w:rsidR="00410FC8" w:rsidRPr="00884B94" w:rsidRDefault="00E756E2">
                  <w:pPr>
                    <w:pStyle w:val="af0"/>
                    <w:rPr>
                      <w:b/>
                      <w:bCs/>
                    </w:rPr>
                  </w:pPr>
                  <w:r w:rsidRPr="00884B94">
                    <w:rPr>
                      <w:b/>
                      <w:bCs/>
                    </w:rPr>
                    <w:t>污染源</w:t>
                  </w:r>
                </w:p>
              </w:tc>
              <w:tc>
                <w:tcPr>
                  <w:tcW w:w="4559" w:type="dxa"/>
                  <w:tcBorders>
                    <w:tl2br w:val="nil"/>
                    <w:tr2bl w:val="nil"/>
                  </w:tcBorders>
                  <w:shd w:val="clear" w:color="auto" w:fill="auto"/>
                  <w:vAlign w:val="center"/>
                </w:tcPr>
                <w:p w:rsidR="00410FC8" w:rsidRPr="00884B94" w:rsidRDefault="00E756E2">
                  <w:pPr>
                    <w:pStyle w:val="af0"/>
                    <w:rPr>
                      <w:b/>
                      <w:bCs/>
                    </w:rPr>
                  </w:pPr>
                  <w:r w:rsidRPr="00884B94">
                    <w:rPr>
                      <w:b/>
                      <w:bCs/>
                    </w:rPr>
                    <w:t>治理措施</w:t>
                  </w:r>
                </w:p>
              </w:tc>
              <w:tc>
                <w:tcPr>
                  <w:tcW w:w="1209" w:type="dxa"/>
                  <w:tcBorders>
                    <w:tl2br w:val="nil"/>
                    <w:tr2bl w:val="nil"/>
                  </w:tcBorders>
                  <w:shd w:val="clear" w:color="auto" w:fill="auto"/>
                  <w:vAlign w:val="center"/>
                </w:tcPr>
                <w:p w:rsidR="00410FC8" w:rsidRPr="00884B94" w:rsidRDefault="00E756E2">
                  <w:pPr>
                    <w:pStyle w:val="af0"/>
                    <w:rPr>
                      <w:b/>
                      <w:bCs/>
                    </w:rPr>
                  </w:pPr>
                  <w:r w:rsidRPr="00884B94">
                    <w:rPr>
                      <w:b/>
                      <w:bCs/>
                    </w:rPr>
                    <w:t>数量</w:t>
                  </w:r>
                </w:p>
              </w:tc>
              <w:tc>
                <w:tcPr>
                  <w:tcW w:w="984" w:type="dxa"/>
                  <w:tcBorders>
                    <w:tl2br w:val="nil"/>
                    <w:tr2bl w:val="nil"/>
                  </w:tcBorders>
                  <w:shd w:val="clear" w:color="auto" w:fill="auto"/>
                  <w:vAlign w:val="center"/>
                </w:tcPr>
                <w:p w:rsidR="00410FC8" w:rsidRPr="00884B94" w:rsidRDefault="00E756E2">
                  <w:pPr>
                    <w:pStyle w:val="af0"/>
                    <w:rPr>
                      <w:b/>
                      <w:bCs/>
                    </w:rPr>
                  </w:pPr>
                  <w:r w:rsidRPr="00884B94">
                    <w:rPr>
                      <w:b/>
                      <w:bCs/>
                    </w:rPr>
                    <w:t>投资</w:t>
                  </w:r>
                </w:p>
              </w:tc>
            </w:tr>
            <w:tr w:rsidR="00884B94" w:rsidRPr="00884B94">
              <w:tc>
                <w:tcPr>
                  <w:tcW w:w="704" w:type="dxa"/>
                  <w:vMerge w:val="restart"/>
                  <w:tcBorders>
                    <w:tl2br w:val="nil"/>
                    <w:tr2bl w:val="nil"/>
                  </w:tcBorders>
                  <w:shd w:val="clear" w:color="auto" w:fill="auto"/>
                  <w:vAlign w:val="center"/>
                </w:tcPr>
                <w:p w:rsidR="00410FC8" w:rsidRPr="00884B94" w:rsidRDefault="00E756E2">
                  <w:pPr>
                    <w:pStyle w:val="af0"/>
                  </w:pPr>
                  <w:r w:rsidRPr="00884B94">
                    <w:rPr>
                      <w:rFonts w:hint="eastAsia"/>
                    </w:rPr>
                    <w:t>噪声</w:t>
                  </w:r>
                </w:p>
              </w:tc>
              <w:tc>
                <w:tcPr>
                  <w:tcW w:w="1604" w:type="dxa"/>
                  <w:vMerge w:val="restart"/>
                  <w:tcBorders>
                    <w:tl2br w:val="nil"/>
                    <w:tr2bl w:val="nil"/>
                  </w:tcBorders>
                  <w:shd w:val="clear" w:color="auto" w:fill="auto"/>
                  <w:vAlign w:val="center"/>
                </w:tcPr>
                <w:p w:rsidR="00410FC8" w:rsidRPr="00884B94" w:rsidRDefault="00E756E2">
                  <w:pPr>
                    <w:pStyle w:val="af0"/>
                  </w:pPr>
                  <w:r w:rsidRPr="00884B94">
                    <w:t>强噪声源</w:t>
                  </w:r>
                </w:p>
              </w:tc>
              <w:tc>
                <w:tcPr>
                  <w:tcW w:w="4559" w:type="dxa"/>
                  <w:tcBorders>
                    <w:tl2br w:val="nil"/>
                    <w:tr2bl w:val="nil"/>
                  </w:tcBorders>
                  <w:shd w:val="clear" w:color="auto" w:fill="auto"/>
                  <w:vAlign w:val="center"/>
                </w:tcPr>
                <w:p w:rsidR="00410FC8" w:rsidRPr="00884B94" w:rsidRDefault="00E756E2">
                  <w:pPr>
                    <w:pStyle w:val="af0"/>
                  </w:pPr>
                  <w:r w:rsidRPr="00884B94">
                    <w:t>隔音、减振、消声设施</w:t>
                  </w:r>
                </w:p>
              </w:tc>
              <w:tc>
                <w:tcPr>
                  <w:tcW w:w="1209" w:type="dxa"/>
                  <w:tcBorders>
                    <w:tl2br w:val="nil"/>
                    <w:tr2bl w:val="nil"/>
                  </w:tcBorders>
                  <w:shd w:val="clear" w:color="auto" w:fill="auto"/>
                  <w:vAlign w:val="center"/>
                </w:tcPr>
                <w:p w:rsidR="00410FC8" w:rsidRPr="00884B94" w:rsidRDefault="00E756E2">
                  <w:pPr>
                    <w:pStyle w:val="af0"/>
                  </w:pPr>
                  <w:r w:rsidRPr="00884B94">
                    <w:t>若干</w:t>
                  </w:r>
                </w:p>
              </w:tc>
              <w:tc>
                <w:tcPr>
                  <w:tcW w:w="984" w:type="dxa"/>
                  <w:tcBorders>
                    <w:tl2br w:val="nil"/>
                    <w:tr2bl w:val="nil"/>
                  </w:tcBorders>
                  <w:shd w:val="clear" w:color="auto" w:fill="auto"/>
                  <w:vAlign w:val="center"/>
                </w:tcPr>
                <w:p w:rsidR="00410FC8" w:rsidRPr="00884B94" w:rsidRDefault="00E756E2">
                  <w:pPr>
                    <w:pStyle w:val="af0"/>
                  </w:pPr>
                  <w:r w:rsidRPr="00884B94">
                    <w:rPr>
                      <w:rFonts w:hint="eastAsia"/>
                    </w:rPr>
                    <w:t>5.0</w:t>
                  </w:r>
                </w:p>
              </w:tc>
            </w:tr>
            <w:tr w:rsidR="00884B94" w:rsidRPr="00884B94">
              <w:tc>
                <w:tcPr>
                  <w:tcW w:w="704" w:type="dxa"/>
                  <w:vMerge/>
                  <w:tcBorders>
                    <w:tl2br w:val="nil"/>
                    <w:tr2bl w:val="nil"/>
                  </w:tcBorders>
                  <w:shd w:val="clear" w:color="auto" w:fill="auto"/>
                  <w:vAlign w:val="center"/>
                </w:tcPr>
                <w:p w:rsidR="00410FC8" w:rsidRPr="00884B94" w:rsidRDefault="00410FC8">
                  <w:pPr>
                    <w:pStyle w:val="af0"/>
                  </w:pPr>
                </w:p>
              </w:tc>
              <w:tc>
                <w:tcPr>
                  <w:tcW w:w="1604" w:type="dxa"/>
                  <w:vMerge/>
                  <w:tcBorders>
                    <w:tl2br w:val="nil"/>
                    <w:tr2bl w:val="nil"/>
                  </w:tcBorders>
                  <w:shd w:val="clear" w:color="auto" w:fill="auto"/>
                  <w:vAlign w:val="center"/>
                </w:tcPr>
                <w:p w:rsidR="00410FC8" w:rsidRPr="00884B94" w:rsidRDefault="00410FC8">
                  <w:pPr>
                    <w:pStyle w:val="af0"/>
                  </w:pPr>
                </w:p>
              </w:tc>
              <w:tc>
                <w:tcPr>
                  <w:tcW w:w="4559" w:type="dxa"/>
                  <w:tcBorders>
                    <w:tl2br w:val="nil"/>
                    <w:tr2bl w:val="nil"/>
                  </w:tcBorders>
                  <w:shd w:val="clear" w:color="auto" w:fill="auto"/>
                  <w:vAlign w:val="center"/>
                </w:tcPr>
                <w:p w:rsidR="00410FC8" w:rsidRPr="00884B94" w:rsidRDefault="00E756E2">
                  <w:pPr>
                    <w:pStyle w:val="af0"/>
                  </w:pPr>
                  <w:r w:rsidRPr="00884B94">
                    <w:rPr>
                      <w:rFonts w:hint="eastAsia"/>
                    </w:rPr>
                    <w:t>设置</w:t>
                  </w:r>
                  <w:r w:rsidRPr="00884B94">
                    <w:t>隔声挡板</w:t>
                  </w:r>
                </w:p>
              </w:tc>
              <w:tc>
                <w:tcPr>
                  <w:tcW w:w="1209" w:type="dxa"/>
                  <w:tcBorders>
                    <w:tl2br w:val="nil"/>
                    <w:tr2bl w:val="nil"/>
                  </w:tcBorders>
                  <w:shd w:val="clear" w:color="auto" w:fill="auto"/>
                  <w:vAlign w:val="center"/>
                </w:tcPr>
                <w:p w:rsidR="00410FC8" w:rsidRPr="00884B94" w:rsidRDefault="00E756E2">
                  <w:pPr>
                    <w:pStyle w:val="af0"/>
                  </w:pPr>
                  <w:r w:rsidRPr="00884B94">
                    <w:t>若干</w:t>
                  </w:r>
                </w:p>
              </w:tc>
              <w:tc>
                <w:tcPr>
                  <w:tcW w:w="984" w:type="dxa"/>
                  <w:tcBorders>
                    <w:tl2br w:val="nil"/>
                    <w:tr2bl w:val="nil"/>
                  </w:tcBorders>
                  <w:shd w:val="clear" w:color="auto" w:fill="auto"/>
                  <w:vAlign w:val="center"/>
                </w:tcPr>
                <w:p w:rsidR="00410FC8" w:rsidRPr="00884B94" w:rsidRDefault="00E756E2">
                  <w:pPr>
                    <w:pStyle w:val="af0"/>
                  </w:pPr>
                  <w:r w:rsidRPr="00884B94">
                    <w:rPr>
                      <w:rFonts w:hint="eastAsia"/>
                    </w:rPr>
                    <w:t>5</w:t>
                  </w:r>
                  <w:r w:rsidRPr="00884B94">
                    <w:t>.0</w:t>
                  </w:r>
                </w:p>
              </w:tc>
            </w:tr>
            <w:tr w:rsidR="00884B94" w:rsidRPr="00884B94">
              <w:tc>
                <w:tcPr>
                  <w:tcW w:w="704" w:type="dxa"/>
                  <w:tcBorders>
                    <w:tl2br w:val="nil"/>
                    <w:tr2bl w:val="nil"/>
                  </w:tcBorders>
                  <w:shd w:val="clear" w:color="auto" w:fill="auto"/>
                  <w:vAlign w:val="center"/>
                </w:tcPr>
                <w:p w:rsidR="00410FC8" w:rsidRPr="00884B94" w:rsidRDefault="00E756E2">
                  <w:pPr>
                    <w:pStyle w:val="af0"/>
                  </w:pPr>
                  <w:r w:rsidRPr="00884B94">
                    <w:rPr>
                      <w:rFonts w:hint="eastAsia"/>
                    </w:rPr>
                    <w:t>固</w:t>
                  </w:r>
                  <w:r w:rsidRPr="00884B94">
                    <w:t>废</w:t>
                  </w:r>
                </w:p>
              </w:tc>
              <w:tc>
                <w:tcPr>
                  <w:tcW w:w="1604" w:type="dxa"/>
                  <w:tcBorders>
                    <w:tl2br w:val="nil"/>
                    <w:tr2bl w:val="nil"/>
                  </w:tcBorders>
                  <w:shd w:val="clear" w:color="auto" w:fill="auto"/>
                  <w:vAlign w:val="center"/>
                </w:tcPr>
                <w:p w:rsidR="00410FC8" w:rsidRPr="00884B94" w:rsidRDefault="00E756E2">
                  <w:pPr>
                    <w:pStyle w:val="af0"/>
                  </w:pPr>
                  <w:r w:rsidRPr="00884B94">
                    <w:rPr>
                      <w:rFonts w:hint="eastAsia"/>
                    </w:rPr>
                    <w:t>废润滑油</w:t>
                  </w:r>
                </w:p>
              </w:tc>
              <w:tc>
                <w:tcPr>
                  <w:tcW w:w="4559" w:type="dxa"/>
                  <w:tcBorders>
                    <w:tl2br w:val="nil"/>
                    <w:tr2bl w:val="nil"/>
                  </w:tcBorders>
                  <w:shd w:val="clear" w:color="auto" w:fill="auto"/>
                  <w:vAlign w:val="center"/>
                </w:tcPr>
                <w:p w:rsidR="00410FC8" w:rsidRPr="00884B94" w:rsidRDefault="00E756E2">
                  <w:pPr>
                    <w:pStyle w:val="af0"/>
                  </w:pPr>
                  <w:proofErr w:type="gramStart"/>
                  <w:r w:rsidRPr="00884B94">
                    <w:rPr>
                      <w:rFonts w:hint="eastAsia"/>
                    </w:rPr>
                    <w:t>设置危废暂存</w:t>
                  </w:r>
                  <w:proofErr w:type="gramEnd"/>
                  <w:r w:rsidRPr="00884B94">
                    <w:rPr>
                      <w:rFonts w:hint="eastAsia"/>
                    </w:rPr>
                    <w:t>点，委托有资质单位处理</w:t>
                  </w:r>
                </w:p>
              </w:tc>
              <w:tc>
                <w:tcPr>
                  <w:tcW w:w="1209" w:type="dxa"/>
                  <w:tcBorders>
                    <w:tl2br w:val="nil"/>
                    <w:tr2bl w:val="nil"/>
                  </w:tcBorders>
                  <w:shd w:val="clear" w:color="auto" w:fill="auto"/>
                  <w:vAlign w:val="center"/>
                </w:tcPr>
                <w:p w:rsidR="00410FC8" w:rsidRPr="00884B94" w:rsidRDefault="00E756E2">
                  <w:pPr>
                    <w:pStyle w:val="af0"/>
                  </w:pPr>
                  <w:r w:rsidRPr="00884B94">
                    <w:rPr>
                      <w:rFonts w:hint="eastAsia"/>
                    </w:rPr>
                    <w:t>—</w:t>
                  </w:r>
                </w:p>
              </w:tc>
              <w:tc>
                <w:tcPr>
                  <w:tcW w:w="984" w:type="dxa"/>
                  <w:tcBorders>
                    <w:tl2br w:val="nil"/>
                    <w:tr2bl w:val="nil"/>
                  </w:tcBorders>
                  <w:shd w:val="clear" w:color="auto" w:fill="auto"/>
                  <w:vAlign w:val="center"/>
                </w:tcPr>
                <w:p w:rsidR="00410FC8" w:rsidRPr="00884B94" w:rsidRDefault="00E756E2">
                  <w:pPr>
                    <w:pStyle w:val="af0"/>
                  </w:pPr>
                  <w:r w:rsidRPr="00884B94">
                    <w:rPr>
                      <w:rFonts w:hint="eastAsia"/>
                    </w:rPr>
                    <w:t>2.0</w:t>
                  </w:r>
                </w:p>
              </w:tc>
            </w:tr>
            <w:tr w:rsidR="00884B94" w:rsidRPr="00884B94">
              <w:tc>
                <w:tcPr>
                  <w:tcW w:w="2308" w:type="dxa"/>
                  <w:gridSpan w:val="2"/>
                  <w:tcBorders>
                    <w:tl2br w:val="nil"/>
                    <w:tr2bl w:val="nil"/>
                  </w:tcBorders>
                  <w:shd w:val="clear" w:color="auto" w:fill="auto"/>
                  <w:vAlign w:val="center"/>
                </w:tcPr>
                <w:p w:rsidR="00410FC8" w:rsidRPr="00884B94" w:rsidRDefault="00E756E2">
                  <w:pPr>
                    <w:pStyle w:val="af0"/>
                  </w:pPr>
                  <w:r w:rsidRPr="00884B94">
                    <w:t>合计</w:t>
                  </w:r>
                </w:p>
              </w:tc>
              <w:tc>
                <w:tcPr>
                  <w:tcW w:w="4559" w:type="dxa"/>
                  <w:tcBorders>
                    <w:tl2br w:val="nil"/>
                    <w:tr2bl w:val="nil"/>
                  </w:tcBorders>
                  <w:shd w:val="clear" w:color="auto" w:fill="auto"/>
                  <w:vAlign w:val="center"/>
                </w:tcPr>
                <w:p w:rsidR="00410FC8" w:rsidRPr="00884B94" w:rsidRDefault="00410FC8">
                  <w:pPr>
                    <w:pStyle w:val="af0"/>
                  </w:pPr>
                </w:p>
              </w:tc>
              <w:tc>
                <w:tcPr>
                  <w:tcW w:w="2193" w:type="dxa"/>
                  <w:gridSpan w:val="2"/>
                  <w:tcBorders>
                    <w:tl2br w:val="nil"/>
                    <w:tr2bl w:val="nil"/>
                  </w:tcBorders>
                  <w:shd w:val="clear" w:color="auto" w:fill="auto"/>
                  <w:vAlign w:val="center"/>
                </w:tcPr>
                <w:p w:rsidR="00410FC8" w:rsidRPr="00884B94" w:rsidRDefault="00E756E2">
                  <w:pPr>
                    <w:pStyle w:val="af0"/>
                  </w:pPr>
                  <w:r w:rsidRPr="00884B94">
                    <w:rPr>
                      <w:rFonts w:hint="eastAsia"/>
                    </w:rPr>
                    <w:t>12.0</w:t>
                  </w:r>
                </w:p>
              </w:tc>
            </w:tr>
          </w:tbl>
          <w:p w:rsidR="00410FC8" w:rsidRPr="00884B94" w:rsidRDefault="00410FC8">
            <w:pPr>
              <w:rPr>
                <w:b/>
                <w:szCs w:val="24"/>
              </w:rPr>
            </w:pPr>
          </w:p>
        </w:tc>
      </w:tr>
    </w:tbl>
    <w:p w:rsidR="00410FC8" w:rsidRPr="00884B94" w:rsidRDefault="00410FC8"/>
    <w:p w:rsidR="00410FC8" w:rsidRPr="00884B94" w:rsidRDefault="00E756E2">
      <w:pPr>
        <w:widowControl/>
        <w:spacing w:line="240" w:lineRule="auto"/>
        <w:jc w:val="left"/>
      </w:pPr>
      <w:r w:rsidRPr="00884B94">
        <w:br w:type="page"/>
      </w:r>
    </w:p>
    <w:p w:rsidR="00410FC8" w:rsidRPr="00884B94" w:rsidRDefault="00E756E2">
      <w:pPr>
        <w:pStyle w:val="1"/>
        <w:spacing w:before="156" w:after="156"/>
        <w:ind w:firstLineChars="0" w:firstLine="0"/>
      </w:pPr>
      <w:r w:rsidRPr="00884B94">
        <w:rPr>
          <w:rFonts w:hint="eastAsia"/>
        </w:rPr>
        <w:lastRenderedPageBreak/>
        <w:t>九、结论与建议</w:t>
      </w:r>
    </w:p>
    <w:tbl>
      <w:tblPr>
        <w:tblStyle w:val="ac"/>
        <w:tblW w:w="9286" w:type="dxa"/>
        <w:tblLayout w:type="fixed"/>
        <w:tblLook w:val="04A0" w:firstRow="1" w:lastRow="0" w:firstColumn="1" w:lastColumn="0" w:noHBand="0" w:noVBand="1"/>
      </w:tblPr>
      <w:tblGrid>
        <w:gridCol w:w="9286"/>
      </w:tblGrid>
      <w:tr w:rsidR="00884B94" w:rsidRPr="00884B94">
        <w:tc>
          <w:tcPr>
            <w:tcW w:w="9286" w:type="dxa"/>
          </w:tcPr>
          <w:p w:rsidR="00410FC8" w:rsidRPr="00884B94" w:rsidRDefault="00E756E2">
            <w:pPr>
              <w:pStyle w:val="1"/>
              <w:spacing w:beforeLines="0" w:afterLines="0"/>
              <w:ind w:firstLine="562"/>
            </w:pPr>
            <w:r w:rsidRPr="00884B94">
              <w:rPr>
                <w:rFonts w:hint="eastAsia"/>
              </w:rPr>
              <w:t>一、结论</w:t>
            </w:r>
          </w:p>
          <w:p w:rsidR="00410FC8" w:rsidRPr="00884B94" w:rsidRDefault="00E756E2">
            <w:pPr>
              <w:adjustRightInd w:val="0"/>
              <w:snapToGrid w:val="0"/>
              <w:ind w:firstLineChars="200" w:firstLine="480"/>
              <w:rPr>
                <w:rFonts w:hAnsi="宋体"/>
                <w:szCs w:val="24"/>
              </w:rPr>
            </w:pPr>
            <w:r w:rsidRPr="00884B94">
              <w:rPr>
                <w:rFonts w:hint="eastAsia"/>
              </w:rPr>
              <w:t>中国石油化工股份有限公司江苏油田分公司采油一厂</w:t>
            </w:r>
            <w:r w:rsidRPr="00884B94">
              <w:rPr>
                <w:rFonts w:hAnsi="宋体" w:hint="eastAsia"/>
                <w:szCs w:val="24"/>
              </w:rPr>
              <w:t>拟</w:t>
            </w:r>
            <w:r w:rsidRPr="00884B94">
              <w:rPr>
                <w:rFonts w:hAnsi="宋体"/>
                <w:szCs w:val="24"/>
              </w:rPr>
              <w:t>投资</w:t>
            </w:r>
            <w:r w:rsidRPr="00884B94">
              <w:rPr>
                <w:rFonts w:hAnsi="宋体" w:hint="eastAsia"/>
                <w:szCs w:val="24"/>
              </w:rPr>
              <w:t>额</w:t>
            </w:r>
            <w:r w:rsidRPr="00884B94">
              <w:rPr>
                <w:rFonts w:hAnsi="宋体"/>
                <w:szCs w:val="24"/>
              </w:rPr>
              <w:t>300</w:t>
            </w:r>
            <w:r w:rsidRPr="00884B94">
              <w:rPr>
                <w:rFonts w:hAnsi="宋体" w:hint="eastAsia"/>
                <w:szCs w:val="24"/>
              </w:rPr>
              <w:t>万元在</w:t>
            </w:r>
            <w:r w:rsidRPr="00884B94">
              <w:t>江苏省扬州市江都区</w:t>
            </w:r>
            <w:r w:rsidRPr="00884B94">
              <w:rPr>
                <w:rFonts w:hint="eastAsia"/>
              </w:rPr>
              <w:t>武坚</w:t>
            </w:r>
            <w:r w:rsidRPr="00884B94">
              <w:t>镇</w:t>
            </w:r>
            <w:r w:rsidRPr="00884B94">
              <w:rPr>
                <w:rFonts w:hAnsi="宋体" w:hint="eastAsia"/>
                <w:szCs w:val="24"/>
              </w:rPr>
              <w:t>实施</w:t>
            </w:r>
            <w:r w:rsidRPr="00884B94">
              <w:rPr>
                <w:rFonts w:hint="eastAsia"/>
              </w:rPr>
              <w:t>花</w:t>
            </w:r>
            <w:r w:rsidRPr="00884B94">
              <w:rPr>
                <w:rFonts w:hint="eastAsia"/>
              </w:rPr>
              <w:t>26</w:t>
            </w:r>
            <w:r w:rsidRPr="00884B94">
              <w:rPr>
                <w:rFonts w:hint="eastAsia"/>
              </w:rPr>
              <w:t>断块</w:t>
            </w:r>
            <w:r w:rsidRPr="00884B94">
              <w:rPr>
                <w:rFonts w:hint="eastAsia"/>
              </w:rPr>
              <w:t>CO</w:t>
            </w:r>
            <w:r w:rsidRPr="00884B94">
              <w:rPr>
                <w:rFonts w:hint="eastAsia"/>
                <w:vertAlign w:val="subscript"/>
              </w:rPr>
              <w:t>2</w:t>
            </w:r>
            <w:proofErr w:type="gramStart"/>
            <w:r w:rsidRPr="00884B94">
              <w:rPr>
                <w:rFonts w:hint="eastAsia"/>
              </w:rPr>
              <w:t>驱提高</w:t>
            </w:r>
            <w:proofErr w:type="gramEnd"/>
            <w:r w:rsidRPr="00884B94">
              <w:rPr>
                <w:rFonts w:hint="eastAsia"/>
              </w:rPr>
              <w:t>采油收集效率工程项目</w:t>
            </w:r>
            <w:r w:rsidRPr="00884B94">
              <w:rPr>
                <w:rFonts w:hAnsi="宋体" w:hint="eastAsia"/>
                <w:szCs w:val="24"/>
              </w:rPr>
              <w:t>。</w:t>
            </w:r>
          </w:p>
          <w:p w:rsidR="00410FC8" w:rsidRPr="00884B94" w:rsidRDefault="00E756E2">
            <w:pPr>
              <w:adjustRightInd w:val="0"/>
              <w:snapToGrid w:val="0"/>
              <w:ind w:firstLineChars="200" w:firstLine="480"/>
              <w:rPr>
                <w:rFonts w:hAnsi="宋体"/>
              </w:rPr>
            </w:pPr>
            <w:r w:rsidRPr="00884B94">
              <w:rPr>
                <w:rFonts w:hint="eastAsia"/>
              </w:rPr>
              <w:t>1</w:t>
            </w:r>
            <w:r w:rsidRPr="00884B94">
              <w:rPr>
                <w:rFonts w:hAnsi="宋体"/>
              </w:rPr>
              <w:t>、</w:t>
            </w:r>
            <w:r w:rsidRPr="00884B94">
              <w:rPr>
                <w:rFonts w:hAnsi="宋体" w:hint="eastAsia"/>
              </w:rPr>
              <w:t>符合国家和地方产业政策</w:t>
            </w:r>
          </w:p>
          <w:p w:rsidR="00410FC8" w:rsidRPr="00884B94" w:rsidRDefault="00E756E2">
            <w:pPr>
              <w:pStyle w:val="21"/>
              <w:tabs>
                <w:tab w:val="left" w:pos="851"/>
                <w:tab w:val="left" w:pos="1134"/>
                <w:tab w:val="left" w:pos="1276"/>
              </w:tabs>
              <w:rPr>
                <w:rFonts w:hAnsi="宋体"/>
                <w:color w:val="auto"/>
              </w:rPr>
            </w:pPr>
            <w:r w:rsidRPr="00884B94">
              <w:rPr>
                <w:rFonts w:hAnsi="宋体" w:hint="eastAsia"/>
                <w:color w:val="auto"/>
              </w:rPr>
              <w:t>本项目为石油探井项目，属于《产业结构调整指导目录</w:t>
            </w:r>
            <w:r w:rsidRPr="00884B94">
              <w:rPr>
                <w:rFonts w:hAnsi="宋体" w:hint="eastAsia"/>
                <w:color w:val="auto"/>
              </w:rPr>
              <w:t>(2011</w:t>
            </w:r>
            <w:r w:rsidRPr="00884B94">
              <w:rPr>
                <w:rFonts w:hAnsi="宋体" w:hint="eastAsia"/>
                <w:color w:val="auto"/>
              </w:rPr>
              <w:t>年本</w:t>
            </w:r>
            <w:r w:rsidRPr="00884B94">
              <w:rPr>
                <w:rFonts w:hAnsi="宋体" w:hint="eastAsia"/>
                <w:color w:val="auto"/>
              </w:rPr>
              <w:t>)</w:t>
            </w:r>
            <w:r w:rsidRPr="00884B94">
              <w:rPr>
                <w:rFonts w:hAnsi="宋体" w:hint="eastAsia"/>
                <w:color w:val="auto"/>
              </w:rPr>
              <w:t>（</w:t>
            </w:r>
            <w:r w:rsidRPr="00884B94">
              <w:rPr>
                <w:rFonts w:hAnsi="宋体" w:hint="eastAsia"/>
                <w:color w:val="auto"/>
              </w:rPr>
              <w:t>2013</w:t>
            </w:r>
            <w:r w:rsidRPr="00884B94">
              <w:rPr>
                <w:rFonts w:hAnsi="宋体" w:hint="eastAsia"/>
                <w:color w:val="auto"/>
              </w:rPr>
              <w:t>年修正）》中鼓励类项目，即“常规石油、天然气勘探与开采”，符合国家产业政策。</w:t>
            </w:r>
          </w:p>
          <w:p w:rsidR="00410FC8" w:rsidRPr="00884B94" w:rsidRDefault="00E756E2">
            <w:pPr>
              <w:pStyle w:val="21"/>
              <w:tabs>
                <w:tab w:val="left" w:pos="851"/>
                <w:tab w:val="left" w:pos="1134"/>
                <w:tab w:val="left" w:pos="1276"/>
              </w:tabs>
              <w:rPr>
                <w:rFonts w:hAnsi="宋体"/>
                <w:color w:val="auto"/>
              </w:rPr>
            </w:pPr>
            <w:r w:rsidRPr="00884B94">
              <w:rPr>
                <w:rFonts w:hAnsi="宋体" w:hint="eastAsia"/>
                <w:color w:val="auto"/>
              </w:rPr>
              <w:t>本项目不属于《江苏省工业和信息产业结构调整限制、淘汰目录和能耗限额》（</w:t>
            </w:r>
            <w:r w:rsidRPr="00884B94">
              <w:rPr>
                <w:rFonts w:hAnsi="宋体" w:hint="eastAsia"/>
                <w:color w:val="auto"/>
              </w:rPr>
              <w:t>2015</w:t>
            </w:r>
            <w:r w:rsidRPr="00884B94">
              <w:rPr>
                <w:rFonts w:hAnsi="宋体" w:hint="eastAsia"/>
                <w:color w:val="auto"/>
              </w:rPr>
              <w:t>年本）中的“限制类”和“淘汰类”项目。</w:t>
            </w:r>
          </w:p>
          <w:p w:rsidR="00410FC8" w:rsidRPr="00884B94" w:rsidRDefault="00E756E2">
            <w:pPr>
              <w:pStyle w:val="21"/>
              <w:tabs>
                <w:tab w:val="left" w:pos="851"/>
                <w:tab w:val="left" w:pos="1134"/>
                <w:tab w:val="left" w:pos="1276"/>
              </w:tabs>
              <w:rPr>
                <w:rFonts w:hAnsi="宋体"/>
                <w:color w:val="auto"/>
              </w:rPr>
            </w:pPr>
            <w:r w:rsidRPr="00884B94">
              <w:rPr>
                <w:rFonts w:hAnsi="宋体" w:hint="eastAsia"/>
                <w:color w:val="auto"/>
              </w:rPr>
              <w:t>本项目不属于《限制用地项目目录（</w:t>
            </w:r>
            <w:r w:rsidRPr="00884B94">
              <w:rPr>
                <w:rFonts w:hAnsi="宋体" w:hint="eastAsia"/>
                <w:color w:val="auto"/>
              </w:rPr>
              <w:t>2012</w:t>
            </w:r>
            <w:r w:rsidRPr="00884B94">
              <w:rPr>
                <w:rFonts w:hAnsi="宋体" w:hint="eastAsia"/>
                <w:color w:val="auto"/>
              </w:rPr>
              <w:t>年本）》和《禁止用地项目目录（</w:t>
            </w:r>
            <w:r w:rsidRPr="00884B94">
              <w:rPr>
                <w:rFonts w:hAnsi="宋体" w:hint="eastAsia"/>
                <w:color w:val="auto"/>
              </w:rPr>
              <w:t>2012</w:t>
            </w:r>
            <w:r w:rsidRPr="00884B94">
              <w:rPr>
                <w:rFonts w:hAnsi="宋体" w:hint="eastAsia"/>
                <w:color w:val="auto"/>
              </w:rPr>
              <w:t>年本）》中所规定的类别；也不属于《江苏省限制用地项目目录（</w:t>
            </w:r>
            <w:r w:rsidRPr="00884B94">
              <w:rPr>
                <w:rFonts w:hAnsi="宋体" w:hint="eastAsia"/>
                <w:color w:val="auto"/>
              </w:rPr>
              <w:t>2013</w:t>
            </w:r>
            <w:r w:rsidRPr="00884B94">
              <w:rPr>
                <w:rFonts w:hAnsi="宋体" w:hint="eastAsia"/>
                <w:color w:val="auto"/>
              </w:rPr>
              <w:t>年本）》和《江苏省禁止用地项目目录（</w:t>
            </w:r>
            <w:r w:rsidRPr="00884B94">
              <w:rPr>
                <w:rFonts w:hAnsi="宋体" w:hint="eastAsia"/>
                <w:color w:val="auto"/>
              </w:rPr>
              <w:t>2013</w:t>
            </w:r>
            <w:r w:rsidRPr="00884B94">
              <w:rPr>
                <w:rFonts w:hAnsi="宋体" w:hint="eastAsia"/>
                <w:color w:val="auto"/>
              </w:rPr>
              <w:t>年本）》中所规定的类别。建设项目符合国家和地方产业政策的要求。</w:t>
            </w:r>
          </w:p>
          <w:p w:rsidR="00410FC8" w:rsidRPr="00884B94" w:rsidRDefault="00E756E2">
            <w:pPr>
              <w:adjustRightInd w:val="0"/>
              <w:snapToGrid w:val="0"/>
              <w:ind w:firstLineChars="200" w:firstLine="480"/>
              <w:rPr>
                <w:rFonts w:hAnsi="宋体"/>
              </w:rPr>
            </w:pPr>
            <w:r w:rsidRPr="00884B94">
              <w:rPr>
                <w:rFonts w:hint="eastAsia"/>
              </w:rPr>
              <w:t>2</w:t>
            </w:r>
            <w:r w:rsidRPr="00884B94">
              <w:rPr>
                <w:rFonts w:hAnsi="宋体"/>
              </w:rPr>
              <w:t>、</w:t>
            </w:r>
            <w:r w:rsidRPr="00884B94">
              <w:rPr>
                <w:rFonts w:hAnsi="宋体" w:hint="eastAsia"/>
              </w:rPr>
              <w:t>规划相符性</w:t>
            </w:r>
          </w:p>
          <w:p w:rsidR="00410FC8" w:rsidRPr="00884B94" w:rsidRDefault="00E756E2">
            <w:pPr>
              <w:adjustRightInd w:val="0"/>
              <w:snapToGrid w:val="0"/>
              <w:ind w:firstLineChars="200" w:firstLine="480"/>
            </w:pPr>
            <w:r w:rsidRPr="00884B94">
              <w:rPr>
                <w:rFonts w:hAnsi="宋体"/>
              </w:rPr>
              <w:t>建设项目</w:t>
            </w:r>
            <w:r w:rsidRPr="00884B94">
              <w:rPr>
                <w:rFonts w:hAnsi="宋体" w:hint="eastAsia"/>
              </w:rPr>
              <w:t>符合《“十三五”生态环境保护规划》要求，</w:t>
            </w:r>
            <w:r w:rsidRPr="00884B94">
              <w:rPr>
                <w:rFonts w:hint="eastAsia"/>
              </w:rPr>
              <w:t>符合江苏省生态红线区域保护规划</w:t>
            </w:r>
            <w:proofErr w:type="gramStart"/>
            <w:r w:rsidRPr="00884B94">
              <w:rPr>
                <w:rFonts w:hint="eastAsia"/>
              </w:rPr>
              <w:t>》</w:t>
            </w:r>
            <w:proofErr w:type="gramEnd"/>
            <w:r w:rsidRPr="00884B94">
              <w:rPr>
                <w:rFonts w:hint="eastAsia"/>
              </w:rPr>
              <w:t>、《扬州市生态红线区域保护规划》、《江苏省通榆河水污染防治条例》。</w:t>
            </w:r>
          </w:p>
          <w:p w:rsidR="003C199A" w:rsidRPr="00884B94" w:rsidRDefault="003C199A" w:rsidP="003C199A">
            <w:pPr>
              <w:adjustRightInd w:val="0"/>
              <w:snapToGrid w:val="0"/>
              <w:ind w:firstLineChars="200" w:firstLine="480"/>
              <w:rPr>
                <w:rFonts w:hAnsi="宋体"/>
              </w:rPr>
            </w:pPr>
            <w:r w:rsidRPr="00884B94">
              <w:rPr>
                <w:rFonts w:hAnsi="宋体" w:hint="eastAsia"/>
              </w:rPr>
              <w:t>3</w:t>
            </w:r>
            <w:r w:rsidRPr="00884B94">
              <w:rPr>
                <w:rFonts w:hAnsi="宋体" w:hint="eastAsia"/>
              </w:rPr>
              <w:t>、</w:t>
            </w:r>
            <w:r w:rsidRPr="00884B94">
              <w:rPr>
                <w:rFonts w:hAnsi="宋体"/>
              </w:rPr>
              <w:t>“三线一单”相符性</w:t>
            </w:r>
          </w:p>
          <w:p w:rsidR="003C199A" w:rsidRPr="00884B94" w:rsidRDefault="003C199A" w:rsidP="003C199A">
            <w:pPr>
              <w:pStyle w:val="a0"/>
              <w:ind w:firstLine="480"/>
            </w:pPr>
            <w:r w:rsidRPr="00884B94">
              <w:rPr>
                <w:rFonts w:hint="eastAsia"/>
              </w:rPr>
              <w:t>（</w:t>
            </w:r>
            <w:r w:rsidRPr="00884B94">
              <w:rPr>
                <w:rFonts w:hint="eastAsia"/>
              </w:rPr>
              <w:t>1</w:t>
            </w:r>
            <w:r w:rsidRPr="00884B94">
              <w:rPr>
                <w:rFonts w:hint="eastAsia"/>
              </w:rPr>
              <w:t>）生态保护红线</w:t>
            </w:r>
          </w:p>
          <w:p w:rsidR="003C199A" w:rsidRPr="00884B94" w:rsidRDefault="003C199A" w:rsidP="003C199A">
            <w:pPr>
              <w:pStyle w:val="a0"/>
              <w:ind w:firstLine="480"/>
            </w:pPr>
            <w:r w:rsidRPr="00884B94">
              <w:rPr>
                <w:rFonts w:hint="eastAsia"/>
              </w:rPr>
              <w:t>对照《江苏省生态红线区域保护规划》（苏政发</w:t>
            </w:r>
            <w:r w:rsidRPr="00884B94">
              <w:rPr>
                <w:rFonts w:hint="eastAsia"/>
              </w:rPr>
              <w:t>[2013]113</w:t>
            </w:r>
            <w:r w:rsidRPr="00884B94">
              <w:rPr>
                <w:rFonts w:hint="eastAsia"/>
              </w:rPr>
              <w:t>号）和《江苏省国家级生态红线区域保护规划》（苏政发</w:t>
            </w:r>
            <w:r w:rsidRPr="00884B94">
              <w:rPr>
                <w:rFonts w:hint="eastAsia"/>
              </w:rPr>
              <w:t>[2018]113</w:t>
            </w:r>
            <w:r w:rsidRPr="00884B94">
              <w:rPr>
                <w:rFonts w:hint="eastAsia"/>
              </w:rPr>
              <w:t>号），本项目不在江都区生态红线区域内（距离最近的扬州花鱼塘省级湿地公园（项目东南方向）约</w:t>
            </w:r>
            <w:r w:rsidR="007E1D71" w:rsidRPr="00884B94">
              <w:rPr>
                <w:rFonts w:hint="eastAsia"/>
              </w:rPr>
              <w:t>0.84</w:t>
            </w:r>
            <w:r w:rsidRPr="00884B94">
              <w:rPr>
                <w:rFonts w:hint="eastAsia"/>
              </w:rPr>
              <w:t>公里），也不在临近的兴化市卤</w:t>
            </w:r>
            <w:proofErr w:type="gramStart"/>
            <w:r w:rsidRPr="00884B94">
              <w:rPr>
                <w:rFonts w:hint="eastAsia"/>
              </w:rPr>
              <w:t>汀</w:t>
            </w:r>
            <w:proofErr w:type="gramEnd"/>
            <w:r w:rsidRPr="00884B94">
              <w:rPr>
                <w:rFonts w:hint="eastAsia"/>
              </w:rPr>
              <w:t>河清水通道维护区生态红线区域内（见附件）。</w:t>
            </w:r>
          </w:p>
          <w:p w:rsidR="003C199A" w:rsidRPr="00884B94" w:rsidRDefault="003C199A" w:rsidP="003C199A">
            <w:pPr>
              <w:pStyle w:val="a0"/>
              <w:ind w:firstLine="480"/>
            </w:pPr>
            <w:r w:rsidRPr="00884B94">
              <w:rPr>
                <w:rFonts w:hint="eastAsia"/>
              </w:rPr>
              <w:t>（</w:t>
            </w:r>
            <w:r w:rsidRPr="00884B94">
              <w:rPr>
                <w:rFonts w:hint="eastAsia"/>
              </w:rPr>
              <w:t>2</w:t>
            </w:r>
            <w:r w:rsidRPr="00884B94">
              <w:rPr>
                <w:rFonts w:hint="eastAsia"/>
              </w:rPr>
              <w:t>）环境质量底线</w:t>
            </w:r>
          </w:p>
          <w:p w:rsidR="003C199A" w:rsidRPr="00884B94" w:rsidRDefault="007E1D71" w:rsidP="003C199A">
            <w:pPr>
              <w:pStyle w:val="a0"/>
              <w:ind w:firstLine="480"/>
            </w:pPr>
            <w:r w:rsidRPr="00884B94">
              <w:rPr>
                <w:rFonts w:hint="eastAsia"/>
              </w:rPr>
              <w:t>根据环境现状评价结果，评价区域内各监测因子中</w:t>
            </w:r>
            <w:r w:rsidRPr="00884B94">
              <w:rPr>
                <w:rFonts w:hint="eastAsia"/>
              </w:rPr>
              <w:t>SO</w:t>
            </w:r>
            <w:r w:rsidRPr="00884B94">
              <w:rPr>
                <w:rFonts w:hint="eastAsia"/>
                <w:vertAlign w:val="subscript"/>
              </w:rPr>
              <w:t>2</w:t>
            </w:r>
            <w:r w:rsidRPr="00884B94">
              <w:rPr>
                <w:rFonts w:hint="eastAsia"/>
              </w:rPr>
              <w:t>、</w:t>
            </w:r>
            <w:r w:rsidRPr="00884B94">
              <w:rPr>
                <w:rFonts w:hint="eastAsia"/>
              </w:rPr>
              <w:t>NO</w:t>
            </w:r>
            <w:r w:rsidRPr="00884B94">
              <w:rPr>
                <w:rFonts w:hint="eastAsia"/>
                <w:vertAlign w:val="subscript"/>
              </w:rPr>
              <w:t>2</w:t>
            </w:r>
            <w:r w:rsidRPr="00884B94">
              <w:rPr>
                <w:rFonts w:hint="eastAsia"/>
              </w:rPr>
              <w:t>、</w:t>
            </w:r>
            <w:r w:rsidRPr="00884B94">
              <w:rPr>
                <w:rFonts w:hint="eastAsia"/>
              </w:rPr>
              <w:t>CO</w:t>
            </w:r>
            <w:r w:rsidRPr="00884B94">
              <w:rPr>
                <w:rFonts w:hint="eastAsia"/>
              </w:rPr>
              <w:t>、</w:t>
            </w:r>
            <w:r w:rsidR="006375A0" w:rsidRPr="00884B94">
              <w:rPr>
                <w:rFonts w:hint="eastAsia"/>
              </w:rPr>
              <w:t>PM</w:t>
            </w:r>
            <w:r w:rsidR="006375A0" w:rsidRPr="00884B94">
              <w:rPr>
                <w:rFonts w:hint="eastAsia"/>
                <w:vertAlign w:val="subscript"/>
              </w:rPr>
              <w:t>10</w:t>
            </w:r>
            <w:r w:rsidR="006375A0" w:rsidRPr="00884B94">
              <w:rPr>
                <w:rFonts w:hint="eastAsia"/>
              </w:rPr>
              <w:t>、</w:t>
            </w:r>
            <w:r w:rsidR="006375A0" w:rsidRPr="00884B94">
              <w:rPr>
                <w:rFonts w:hint="eastAsia"/>
              </w:rPr>
              <w:t>PM</w:t>
            </w:r>
            <w:r w:rsidR="006375A0" w:rsidRPr="00884B94">
              <w:rPr>
                <w:rFonts w:hint="eastAsia"/>
                <w:vertAlign w:val="subscript"/>
              </w:rPr>
              <w:t>2.5</w:t>
            </w:r>
            <w:r w:rsidRPr="00884B94">
              <w:rPr>
                <w:rFonts w:hint="eastAsia"/>
              </w:rPr>
              <w:t>浓度满足《环境空气质量标准》二级标准要求，</w:t>
            </w:r>
            <w:r w:rsidR="006375A0" w:rsidRPr="00884B94">
              <w:rPr>
                <w:rFonts w:hint="eastAsia"/>
              </w:rPr>
              <w:t>O</w:t>
            </w:r>
            <w:r w:rsidR="006375A0" w:rsidRPr="00884B94">
              <w:rPr>
                <w:rFonts w:hint="eastAsia"/>
                <w:vertAlign w:val="subscript"/>
              </w:rPr>
              <w:t>3</w:t>
            </w:r>
            <w:r w:rsidRPr="00884B94">
              <w:rPr>
                <w:rFonts w:hint="eastAsia"/>
              </w:rPr>
              <w:t>不满足要求。</w:t>
            </w:r>
            <w:r w:rsidRPr="00884B94">
              <w:rPr>
                <w:kern w:val="0"/>
              </w:rPr>
              <w:t>地表水满足《地表水环境质量标准》</w:t>
            </w:r>
            <w:r w:rsidRPr="00884B94">
              <w:rPr>
                <w:kern w:val="0"/>
              </w:rPr>
              <w:t>(GB3838-2002)</w:t>
            </w:r>
            <w:r w:rsidRPr="00884B94">
              <w:rPr>
                <w:kern w:val="0"/>
              </w:rPr>
              <w:t>中</w:t>
            </w:r>
            <w:r w:rsidRPr="00884B94">
              <w:rPr>
                <w:rFonts w:cs="Times New Roman"/>
                <w:kern w:val="0"/>
              </w:rPr>
              <w:t>III</w:t>
            </w:r>
            <w:r w:rsidRPr="00884B94">
              <w:rPr>
                <w:kern w:val="0"/>
              </w:rPr>
              <w:t>类标准要求；声环境达到《声环境质量标准》</w:t>
            </w:r>
            <w:r w:rsidRPr="00884B94">
              <w:rPr>
                <w:kern w:val="0"/>
              </w:rPr>
              <w:t>(GB3096-2008)</w:t>
            </w:r>
            <w:r w:rsidRPr="00884B94">
              <w:rPr>
                <w:kern w:val="0"/>
              </w:rPr>
              <w:t>中的</w:t>
            </w:r>
            <w:r w:rsidRPr="00884B94">
              <w:rPr>
                <w:rFonts w:hint="eastAsia"/>
                <w:kern w:val="0"/>
              </w:rPr>
              <w:t>2</w:t>
            </w:r>
            <w:r w:rsidRPr="00884B94">
              <w:rPr>
                <w:kern w:val="0"/>
              </w:rPr>
              <w:t>类标准</w:t>
            </w:r>
            <w:r w:rsidRPr="00884B94">
              <w:rPr>
                <w:szCs w:val="24"/>
              </w:rPr>
              <w:t>。本项目废水、废气、</w:t>
            </w:r>
            <w:proofErr w:type="gramStart"/>
            <w:r w:rsidRPr="00884B94">
              <w:rPr>
                <w:szCs w:val="24"/>
              </w:rPr>
              <w:t>固废均得到</w:t>
            </w:r>
            <w:proofErr w:type="gramEnd"/>
            <w:r w:rsidRPr="00884B94">
              <w:rPr>
                <w:szCs w:val="24"/>
              </w:rPr>
              <w:t>合理处置，噪声对周边影响较小，不会突破项目所在地的环境质量底线。因此项目的建设符合环境质量底线标</w:t>
            </w:r>
            <w:r w:rsidRPr="00884B94">
              <w:rPr>
                <w:szCs w:val="24"/>
              </w:rPr>
              <w:lastRenderedPageBreak/>
              <w:t>准。</w:t>
            </w:r>
            <w:r w:rsidRPr="00884B94">
              <w:rPr>
                <w:rFonts w:hint="eastAsia"/>
              </w:rPr>
              <w:t>根据环境影响预测，本项目的建设不会突破环境质量底线。</w:t>
            </w:r>
          </w:p>
          <w:p w:rsidR="003C199A" w:rsidRPr="00884B94" w:rsidRDefault="003C199A" w:rsidP="003C199A">
            <w:pPr>
              <w:pStyle w:val="a0"/>
              <w:ind w:firstLine="480"/>
            </w:pPr>
            <w:r w:rsidRPr="00884B94">
              <w:rPr>
                <w:rFonts w:hint="eastAsia"/>
              </w:rPr>
              <w:t>（</w:t>
            </w:r>
            <w:r w:rsidRPr="00884B94">
              <w:rPr>
                <w:rFonts w:hint="eastAsia"/>
              </w:rPr>
              <w:t>3</w:t>
            </w:r>
            <w:r w:rsidRPr="00884B94">
              <w:rPr>
                <w:rFonts w:hint="eastAsia"/>
              </w:rPr>
              <w:t>）资源利用上线</w:t>
            </w:r>
          </w:p>
          <w:p w:rsidR="003C199A" w:rsidRPr="00884B94" w:rsidRDefault="003C199A" w:rsidP="003C199A">
            <w:pPr>
              <w:pStyle w:val="a0"/>
              <w:ind w:firstLine="480"/>
            </w:pPr>
            <w:r w:rsidRPr="00884B94">
              <w:rPr>
                <w:rFonts w:hint="eastAsia"/>
              </w:rPr>
              <w:t>资源利用上线是促进资源能源节约，保障能源、水、土地等资源高效利用，不应突破的最高限值。根据工程分析、现场调查及环境影响分析，本项目实施后只要认真落实</w:t>
            </w:r>
            <w:proofErr w:type="gramStart"/>
            <w:r w:rsidRPr="00884B94">
              <w:rPr>
                <w:rFonts w:hint="eastAsia"/>
              </w:rPr>
              <w:t>本评价</w:t>
            </w:r>
            <w:proofErr w:type="gramEnd"/>
            <w:r w:rsidRPr="00884B94">
              <w:rPr>
                <w:rFonts w:hint="eastAsia"/>
              </w:rPr>
              <w:t>提出的各项环保措施，其周围环境质量基本能维持现有水平，符合项目所在地资源利用上线要求。</w:t>
            </w:r>
          </w:p>
          <w:p w:rsidR="003C199A" w:rsidRPr="00884B94" w:rsidRDefault="003C199A" w:rsidP="007E1D71">
            <w:pPr>
              <w:adjustRightInd w:val="0"/>
              <w:snapToGrid w:val="0"/>
              <w:ind w:leftChars="150" w:left="480" w:hangingChars="50" w:hanging="120"/>
              <w:rPr>
                <w:rFonts w:hAnsi="宋体"/>
              </w:rPr>
            </w:pPr>
            <w:r w:rsidRPr="00884B94">
              <w:rPr>
                <w:rFonts w:hAnsi="宋体"/>
              </w:rPr>
              <w:t>（</w:t>
            </w:r>
            <w:r w:rsidRPr="00884B94">
              <w:rPr>
                <w:rFonts w:hAnsi="宋体"/>
              </w:rPr>
              <w:t>4</w:t>
            </w:r>
            <w:r w:rsidRPr="00884B94">
              <w:rPr>
                <w:rFonts w:hAnsi="宋体"/>
              </w:rPr>
              <w:t>）</w:t>
            </w:r>
            <w:r w:rsidRPr="00884B94">
              <w:rPr>
                <w:rFonts w:hAnsi="宋体"/>
              </w:rPr>
              <w:t xml:space="preserve"> </w:t>
            </w:r>
            <w:r w:rsidRPr="00884B94">
              <w:rPr>
                <w:rFonts w:hAnsi="宋体"/>
              </w:rPr>
              <w:t>环境准入负面清单</w:t>
            </w:r>
            <w:r w:rsidRPr="00884B94">
              <w:rPr>
                <w:rFonts w:hAnsi="宋体" w:hint="eastAsia"/>
              </w:rPr>
              <w:br/>
            </w:r>
            <w:r w:rsidRPr="00884B94">
              <w:rPr>
                <w:rFonts w:hAnsi="宋体"/>
              </w:rPr>
              <w:t>本项目不属于当地环境准入负面清单中列出的禁止类、</w:t>
            </w:r>
            <w:r w:rsidRPr="00884B94">
              <w:rPr>
                <w:rFonts w:hAnsi="宋体"/>
              </w:rPr>
              <w:t xml:space="preserve"> </w:t>
            </w:r>
            <w:r w:rsidRPr="00884B94">
              <w:rPr>
                <w:rFonts w:hAnsi="宋体"/>
              </w:rPr>
              <w:t>限制类</w:t>
            </w:r>
            <w:r w:rsidRPr="00884B94">
              <w:rPr>
                <w:rFonts w:hAnsi="宋体" w:hint="eastAsia"/>
              </w:rPr>
              <w:t>。</w:t>
            </w:r>
          </w:p>
          <w:p w:rsidR="003C199A" w:rsidRPr="00884B94" w:rsidRDefault="003C199A" w:rsidP="003C199A">
            <w:pPr>
              <w:pStyle w:val="2"/>
              <w:spacing w:after="0" w:line="360" w:lineRule="auto"/>
              <w:ind w:leftChars="0" w:left="0" w:firstLine="480"/>
              <w:rPr>
                <w:rFonts w:hAnsi="宋体"/>
                <w:sz w:val="24"/>
              </w:rPr>
            </w:pPr>
            <w:r w:rsidRPr="00884B94">
              <w:rPr>
                <w:rFonts w:hAnsi="宋体" w:hint="eastAsia"/>
                <w:sz w:val="24"/>
              </w:rPr>
              <w:t>4</w:t>
            </w:r>
            <w:r w:rsidRPr="00884B94">
              <w:rPr>
                <w:rFonts w:hAnsi="宋体" w:hint="eastAsia"/>
                <w:sz w:val="24"/>
              </w:rPr>
              <w:t>、</w:t>
            </w:r>
            <w:r w:rsidRPr="00884B94">
              <w:rPr>
                <w:rFonts w:hAnsi="宋体"/>
                <w:sz w:val="24"/>
              </w:rPr>
              <w:t>环境现状评价</w:t>
            </w:r>
          </w:p>
          <w:p w:rsidR="003C199A" w:rsidRPr="00884B94" w:rsidRDefault="003C199A" w:rsidP="003C199A">
            <w:pPr>
              <w:pStyle w:val="2"/>
              <w:spacing w:after="0" w:line="360" w:lineRule="auto"/>
              <w:ind w:leftChars="0" w:left="0" w:firstLine="480"/>
              <w:rPr>
                <w:rFonts w:hAnsi="宋体"/>
                <w:sz w:val="24"/>
              </w:rPr>
            </w:pPr>
            <w:r w:rsidRPr="00884B94">
              <w:rPr>
                <w:rFonts w:hAnsi="宋体"/>
                <w:sz w:val="24"/>
              </w:rPr>
              <w:t>①大气环境质量现状</w:t>
            </w:r>
          </w:p>
          <w:p w:rsidR="003C199A" w:rsidRPr="00884B94" w:rsidRDefault="003C199A" w:rsidP="003C199A">
            <w:pPr>
              <w:pStyle w:val="2"/>
              <w:spacing w:after="0" w:line="360" w:lineRule="auto"/>
              <w:ind w:leftChars="0" w:left="0" w:firstLine="480"/>
              <w:rPr>
                <w:rFonts w:hAnsi="宋体"/>
                <w:sz w:val="24"/>
              </w:rPr>
            </w:pPr>
            <w:r w:rsidRPr="00884B94">
              <w:rPr>
                <w:rFonts w:hAnsi="宋体"/>
                <w:sz w:val="24"/>
              </w:rPr>
              <w:t>本项目所在区域为大气不达标区，</w:t>
            </w:r>
            <w:r w:rsidRPr="00884B94">
              <w:rPr>
                <w:rFonts w:hAnsi="宋体"/>
                <w:sz w:val="24"/>
              </w:rPr>
              <w:t xml:space="preserve"> </w:t>
            </w:r>
            <w:r w:rsidRPr="00884B94">
              <w:rPr>
                <w:rFonts w:hAnsi="宋体"/>
                <w:sz w:val="24"/>
              </w:rPr>
              <w:t>扬州市生态环境局目前正着手准备编制《扬州市环境空气质量达标规划》，届时将提出达标年的目标浓度并提出完成这一规划目标的相应措施，待各项措施逐步落实到位以后，本区域大气环境质量将逐步改善。</w:t>
            </w:r>
            <w:r w:rsidRPr="00884B94">
              <w:rPr>
                <w:rFonts w:hAnsi="宋体" w:hint="eastAsia"/>
                <w:sz w:val="24"/>
              </w:rPr>
              <w:br/>
              <w:t xml:space="preserve">    </w:t>
            </w:r>
            <w:r w:rsidRPr="00884B94">
              <w:rPr>
                <w:rFonts w:hAnsi="宋体"/>
                <w:sz w:val="24"/>
              </w:rPr>
              <w:t>②水环境质量现状</w:t>
            </w:r>
          </w:p>
          <w:p w:rsidR="003C199A" w:rsidRPr="00884B94" w:rsidRDefault="003C199A" w:rsidP="003C199A">
            <w:pPr>
              <w:pStyle w:val="2"/>
              <w:spacing w:after="0" w:line="360" w:lineRule="auto"/>
              <w:ind w:leftChars="0" w:left="0" w:firstLine="480"/>
              <w:rPr>
                <w:rFonts w:hAnsi="宋体"/>
                <w:sz w:val="24"/>
              </w:rPr>
            </w:pPr>
            <w:r w:rsidRPr="00884B94">
              <w:rPr>
                <w:rFonts w:hAnsi="宋体"/>
                <w:sz w:val="24"/>
              </w:rPr>
              <w:t>监测结果表明：</w:t>
            </w:r>
            <w:r w:rsidRPr="00884B94">
              <w:rPr>
                <w:rFonts w:hAnsi="宋体" w:hint="eastAsia"/>
                <w:sz w:val="24"/>
              </w:rPr>
              <w:t>卤</w:t>
            </w:r>
            <w:proofErr w:type="gramStart"/>
            <w:r w:rsidRPr="00884B94">
              <w:rPr>
                <w:rFonts w:hAnsi="宋体" w:hint="eastAsia"/>
                <w:sz w:val="24"/>
              </w:rPr>
              <w:t>汀</w:t>
            </w:r>
            <w:proofErr w:type="gramEnd"/>
            <w:r w:rsidRPr="00884B94">
              <w:rPr>
                <w:rFonts w:hAnsi="宋体" w:hint="eastAsia"/>
                <w:sz w:val="24"/>
              </w:rPr>
              <w:t>河</w:t>
            </w:r>
            <w:r w:rsidRPr="00884B94">
              <w:rPr>
                <w:rFonts w:hAnsi="宋体"/>
                <w:sz w:val="24"/>
              </w:rPr>
              <w:t>水</w:t>
            </w:r>
            <w:proofErr w:type="gramStart"/>
            <w:r w:rsidRPr="00884B94">
              <w:rPr>
                <w:rFonts w:hAnsi="宋体"/>
                <w:sz w:val="24"/>
              </w:rPr>
              <w:t>质达到</w:t>
            </w:r>
            <w:proofErr w:type="gramEnd"/>
            <w:r w:rsidRPr="00884B94">
              <w:rPr>
                <w:rFonts w:hAnsi="宋体"/>
                <w:sz w:val="24"/>
              </w:rPr>
              <w:t>《地表水环境质量标准》（</w:t>
            </w:r>
            <w:r w:rsidRPr="00884B94">
              <w:rPr>
                <w:rFonts w:hAnsi="宋体"/>
                <w:sz w:val="24"/>
              </w:rPr>
              <w:t>GB3838-2002</w:t>
            </w:r>
            <w:r w:rsidRPr="00884B94">
              <w:rPr>
                <w:rFonts w:hAnsi="宋体"/>
                <w:sz w:val="24"/>
              </w:rPr>
              <w:t>）中Ⅲ类标准。</w:t>
            </w:r>
            <w:r w:rsidRPr="00884B94">
              <w:rPr>
                <w:rFonts w:hAnsi="宋体" w:hint="eastAsia"/>
                <w:sz w:val="24"/>
              </w:rPr>
              <w:br/>
              <w:t xml:space="preserve">    </w:t>
            </w:r>
            <w:r w:rsidRPr="00884B94">
              <w:rPr>
                <w:rFonts w:hAnsi="宋体"/>
                <w:sz w:val="24"/>
              </w:rPr>
              <w:t>③声环境质量现状</w:t>
            </w:r>
            <w:r w:rsidRPr="00884B94">
              <w:rPr>
                <w:rFonts w:hAnsi="宋体" w:hint="eastAsia"/>
                <w:sz w:val="24"/>
              </w:rPr>
              <w:br/>
              <w:t xml:space="preserve">    </w:t>
            </w:r>
            <w:r w:rsidRPr="00884B94">
              <w:rPr>
                <w:rFonts w:hAnsi="宋体"/>
                <w:sz w:val="24"/>
              </w:rPr>
              <w:t>该项目</w:t>
            </w:r>
            <w:r w:rsidR="005B78EC" w:rsidRPr="00884B94">
              <w:rPr>
                <w:rFonts w:hAnsi="宋体" w:hint="eastAsia"/>
                <w:sz w:val="24"/>
              </w:rPr>
              <w:t>周边</w:t>
            </w:r>
            <w:r w:rsidRPr="00884B94">
              <w:rPr>
                <w:rFonts w:hAnsi="宋体"/>
                <w:sz w:val="24"/>
              </w:rPr>
              <w:t>环境噪声达到《声环境质量标准》（</w:t>
            </w:r>
            <w:r w:rsidRPr="00884B94">
              <w:rPr>
                <w:rFonts w:hAnsi="宋体"/>
                <w:sz w:val="24"/>
              </w:rPr>
              <w:t>GB3096-2008</w:t>
            </w:r>
            <w:r w:rsidRPr="00884B94">
              <w:rPr>
                <w:rFonts w:hAnsi="宋体"/>
                <w:sz w:val="24"/>
              </w:rPr>
              <w:t>）</w:t>
            </w:r>
            <w:r w:rsidR="005B78EC" w:rsidRPr="00884B94">
              <w:rPr>
                <w:rFonts w:hAnsi="宋体" w:hint="eastAsia"/>
                <w:sz w:val="24"/>
              </w:rPr>
              <w:t>2</w:t>
            </w:r>
            <w:r w:rsidRPr="00884B94">
              <w:rPr>
                <w:rFonts w:hAnsi="宋体"/>
                <w:sz w:val="24"/>
              </w:rPr>
              <w:t>类标准。</w:t>
            </w:r>
          </w:p>
          <w:p w:rsidR="00410FC8" w:rsidRPr="00884B94" w:rsidRDefault="005B78EC" w:rsidP="005B78EC">
            <w:pPr>
              <w:pStyle w:val="2"/>
              <w:spacing w:after="0" w:line="360" w:lineRule="auto"/>
              <w:ind w:leftChars="0" w:left="0" w:firstLine="480"/>
              <w:rPr>
                <w:rFonts w:hAnsi="宋体"/>
                <w:sz w:val="24"/>
              </w:rPr>
            </w:pPr>
            <w:r w:rsidRPr="00884B94">
              <w:rPr>
                <w:rFonts w:hAnsi="宋体" w:hint="eastAsia"/>
                <w:sz w:val="24"/>
              </w:rPr>
              <w:t>5</w:t>
            </w:r>
            <w:r w:rsidRPr="00884B94">
              <w:rPr>
                <w:rFonts w:hAnsi="宋体" w:hint="eastAsia"/>
                <w:sz w:val="24"/>
              </w:rPr>
              <w:t>、</w:t>
            </w:r>
            <w:r w:rsidR="00E756E2" w:rsidRPr="00884B94">
              <w:rPr>
                <w:rFonts w:hAnsi="宋体" w:hint="eastAsia"/>
                <w:sz w:val="24"/>
              </w:rPr>
              <w:t>环境影响</w:t>
            </w:r>
            <w:r w:rsidR="00E756E2" w:rsidRPr="00884B94">
              <w:rPr>
                <w:rFonts w:hAnsi="宋体" w:hint="eastAsia"/>
                <w:sz w:val="24"/>
              </w:rPr>
              <w:t xml:space="preserve"> </w:t>
            </w:r>
          </w:p>
          <w:p w:rsidR="00410FC8" w:rsidRPr="00884B94" w:rsidRDefault="00E756E2">
            <w:pPr>
              <w:pStyle w:val="a0"/>
              <w:ind w:firstLine="480"/>
            </w:pPr>
            <w:r w:rsidRPr="00884B94">
              <w:rPr>
                <w:rFonts w:hint="eastAsia"/>
              </w:rPr>
              <w:t>（</w:t>
            </w:r>
            <w:r w:rsidRPr="00884B94">
              <w:rPr>
                <w:rFonts w:hint="eastAsia"/>
              </w:rPr>
              <w:t>1</w:t>
            </w:r>
            <w:r w:rsidRPr="00884B94">
              <w:rPr>
                <w:rFonts w:hint="eastAsia"/>
              </w:rPr>
              <w:t>）废气</w:t>
            </w:r>
          </w:p>
          <w:p w:rsidR="00410FC8" w:rsidRPr="00884B94" w:rsidRDefault="00E756E2">
            <w:pPr>
              <w:pStyle w:val="a0"/>
              <w:ind w:firstLine="480"/>
            </w:pPr>
            <w:r w:rsidRPr="00884B94">
              <w:rPr>
                <w:rFonts w:hint="eastAsia"/>
              </w:rPr>
              <w:t>本项目物料总运输量约为</w:t>
            </w:r>
            <w:r w:rsidRPr="00884B94">
              <w:rPr>
                <w:rFonts w:hint="eastAsia"/>
              </w:rPr>
              <w:t>270t/a</w:t>
            </w:r>
            <w:r w:rsidRPr="00884B94">
              <w:rPr>
                <w:rFonts w:hint="eastAsia"/>
              </w:rPr>
              <w:t>，井区道路长</w:t>
            </w:r>
            <w:r w:rsidRPr="00884B94">
              <w:rPr>
                <w:rFonts w:hint="eastAsia"/>
              </w:rPr>
              <w:t>50m</w:t>
            </w:r>
            <w:r w:rsidRPr="00884B94">
              <w:rPr>
                <w:rFonts w:hint="eastAsia"/>
              </w:rPr>
              <w:t>，按汽车往返计算，本项目交通运输扬尘产生量为</w:t>
            </w:r>
            <w:r w:rsidRPr="00884B94">
              <w:rPr>
                <w:rFonts w:hint="eastAsia"/>
              </w:rPr>
              <w:t>0.00033t/a</w:t>
            </w:r>
            <w:r w:rsidRPr="00884B94">
              <w:rPr>
                <w:rFonts w:hint="eastAsia"/>
              </w:rPr>
              <w:t>。由于扬尘产生量少，扩散空间大，对环境影响空气质量影响较小。</w:t>
            </w:r>
          </w:p>
          <w:p w:rsidR="00615090" w:rsidRPr="00884B94" w:rsidRDefault="00615090">
            <w:pPr>
              <w:pStyle w:val="a0"/>
              <w:ind w:firstLine="480"/>
            </w:pPr>
            <w:r w:rsidRPr="00884B94">
              <w:rPr>
                <w:rFonts w:hint="eastAsia"/>
              </w:rPr>
              <w:t>（</w:t>
            </w:r>
            <w:r w:rsidRPr="00884B94">
              <w:rPr>
                <w:rFonts w:hint="eastAsia"/>
              </w:rPr>
              <w:t>2</w:t>
            </w:r>
            <w:r w:rsidRPr="00884B94">
              <w:rPr>
                <w:rFonts w:hint="eastAsia"/>
              </w:rPr>
              <w:t>）废水</w:t>
            </w:r>
          </w:p>
          <w:p w:rsidR="00615090" w:rsidRPr="00884B94" w:rsidRDefault="00615090">
            <w:pPr>
              <w:pStyle w:val="a0"/>
              <w:ind w:firstLine="480"/>
            </w:pPr>
            <w:r w:rsidRPr="00884B94">
              <w:rPr>
                <w:rFonts w:hint="eastAsia"/>
              </w:rPr>
              <w:t>技改项目不产生废水，现有项目生活污水经“以新带老”整改完成后达到</w:t>
            </w:r>
            <w:r w:rsidRPr="00884B94">
              <w:t>《农田灌溉水质标准》（</w:t>
            </w:r>
            <w:r w:rsidRPr="00884B94">
              <w:t>GB5084-2005</w:t>
            </w:r>
            <w:r w:rsidRPr="00884B94">
              <w:t>）</w:t>
            </w:r>
            <w:proofErr w:type="gramStart"/>
            <w:r w:rsidRPr="00884B94">
              <w:t>中旱作物</w:t>
            </w:r>
            <w:proofErr w:type="gramEnd"/>
            <w:r w:rsidRPr="00884B94">
              <w:t>灌溉标准，由当地居民用于农田灌溉。</w:t>
            </w:r>
            <w:r w:rsidRPr="00884B94">
              <w:rPr>
                <w:rFonts w:hint="eastAsia"/>
              </w:rPr>
              <w:t>项目运行期间不会对周边水环境产生影响。</w:t>
            </w:r>
          </w:p>
          <w:p w:rsidR="00410FC8" w:rsidRPr="00884B94" w:rsidRDefault="00E756E2">
            <w:pPr>
              <w:pStyle w:val="a0"/>
              <w:ind w:firstLine="480"/>
            </w:pPr>
            <w:r w:rsidRPr="00884B94">
              <w:rPr>
                <w:rFonts w:hint="eastAsia"/>
              </w:rPr>
              <w:t>（</w:t>
            </w:r>
            <w:r w:rsidRPr="00884B94">
              <w:rPr>
                <w:rFonts w:hint="eastAsia"/>
              </w:rPr>
              <w:t>2</w:t>
            </w:r>
            <w:r w:rsidRPr="00884B94">
              <w:rPr>
                <w:rFonts w:hint="eastAsia"/>
              </w:rPr>
              <w:t>）固废</w:t>
            </w:r>
          </w:p>
          <w:p w:rsidR="00410FC8" w:rsidRPr="00884B94" w:rsidRDefault="00E756E2">
            <w:pPr>
              <w:adjustRightInd w:val="0"/>
              <w:snapToGrid w:val="0"/>
              <w:ind w:firstLineChars="200" w:firstLine="480"/>
            </w:pPr>
            <w:r w:rsidRPr="00884B94">
              <w:rPr>
                <w:rFonts w:hint="eastAsia"/>
              </w:rPr>
              <w:t>本项目产生的废润滑油，暂存在</w:t>
            </w:r>
            <w:proofErr w:type="gramStart"/>
            <w:r w:rsidRPr="00884B94">
              <w:rPr>
                <w:rFonts w:hint="eastAsia"/>
              </w:rPr>
              <w:t>各井污</w:t>
            </w:r>
            <w:proofErr w:type="gramEnd"/>
            <w:r w:rsidRPr="00884B94">
              <w:rPr>
                <w:rFonts w:hint="eastAsia"/>
              </w:rPr>
              <w:t>油桶中，委托有资质的单位处理，</w:t>
            </w:r>
            <w:r w:rsidRPr="00884B94">
              <w:rPr>
                <w:rFonts w:hAnsi="宋体"/>
                <w:szCs w:val="24"/>
              </w:rPr>
              <w:t>建设项目</w:t>
            </w:r>
            <w:r w:rsidRPr="00884B94">
              <w:rPr>
                <w:rFonts w:hAnsi="宋体"/>
                <w:szCs w:val="24"/>
              </w:rPr>
              <w:lastRenderedPageBreak/>
              <w:t>产生的固废能得到有效处置，</w:t>
            </w:r>
            <w:r w:rsidRPr="00884B94">
              <w:rPr>
                <w:rFonts w:hAnsi="宋体" w:hint="eastAsia"/>
                <w:szCs w:val="24"/>
              </w:rPr>
              <w:t>零排放，</w:t>
            </w:r>
            <w:r w:rsidRPr="00884B94">
              <w:rPr>
                <w:rFonts w:hAnsi="宋体"/>
                <w:szCs w:val="24"/>
              </w:rPr>
              <w:t>对周围环境影响较小</w:t>
            </w:r>
            <w:r w:rsidRPr="00884B94">
              <w:rPr>
                <w:rFonts w:hint="eastAsia"/>
              </w:rPr>
              <w:t>。</w:t>
            </w:r>
          </w:p>
          <w:p w:rsidR="00410FC8" w:rsidRPr="00884B94" w:rsidRDefault="00E756E2">
            <w:pPr>
              <w:pStyle w:val="a0"/>
              <w:ind w:firstLine="480"/>
            </w:pPr>
            <w:r w:rsidRPr="00884B94">
              <w:rPr>
                <w:rFonts w:hint="eastAsia"/>
              </w:rPr>
              <w:t>（</w:t>
            </w:r>
            <w:r w:rsidRPr="00884B94">
              <w:rPr>
                <w:rFonts w:hint="eastAsia"/>
              </w:rPr>
              <w:t>3</w:t>
            </w:r>
            <w:r w:rsidRPr="00884B94">
              <w:rPr>
                <w:rFonts w:hint="eastAsia"/>
              </w:rPr>
              <w:t>）噪声</w:t>
            </w:r>
          </w:p>
          <w:p w:rsidR="00410FC8" w:rsidRPr="00884B94" w:rsidRDefault="00E756E2">
            <w:pPr>
              <w:pStyle w:val="a0"/>
              <w:ind w:firstLine="480"/>
            </w:pPr>
            <w:r w:rsidRPr="00884B94">
              <w:rPr>
                <w:rFonts w:hint="eastAsia"/>
              </w:rPr>
              <w:t>本项目噪声主要为机械设备产生的噪声。采取选用低噪声设备、合理安排施工作业时间、夜间不进行高噪声作业、施工前通知附近村民等措施，减少施工噪声对附近居民的影响。由于本项目运营周期短，只要落实各项降噪措施，本项目噪声对居民的影响较小。</w:t>
            </w:r>
          </w:p>
          <w:p w:rsidR="00410FC8" w:rsidRPr="00884B94" w:rsidRDefault="00E756E2">
            <w:pPr>
              <w:pStyle w:val="a0"/>
              <w:ind w:firstLine="480"/>
            </w:pPr>
            <w:r w:rsidRPr="00884B94">
              <w:rPr>
                <w:rFonts w:hint="eastAsia"/>
              </w:rPr>
              <w:t>（</w:t>
            </w:r>
            <w:r w:rsidRPr="00884B94">
              <w:rPr>
                <w:rFonts w:hint="eastAsia"/>
              </w:rPr>
              <w:t>4</w:t>
            </w:r>
            <w:r w:rsidRPr="00884B94">
              <w:rPr>
                <w:rFonts w:hint="eastAsia"/>
              </w:rPr>
              <w:t>）生态环境</w:t>
            </w:r>
          </w:p>
          <w:p w:rsidR="00410FC8" w:rsidRPr="00884B94" w:rsidRDefault="00E756E2">
            <w:pPr>
              <w:pStyle w:val="a0"/>
              <w:ind w:firstLine="480"/>
            </w:pPr>
            <w:r w:rsidRPr="00884B94">
              <w:rPr>
                <w:rFonts w:hint="eastAsia"/>
              </w:rPr>
              <w:t>生态环境影响主要体现在土地利用、土壤、动物及植被、水土流失等方面，其中对土壤、水土流失及植被的影响相对较大。通过采取相应的生态保护与恢复措施后，本项目的开发建设对生态环境的影响可以得到有效减缓，不会改变当地的生态环境功能，在生态系统可接受范围内，对生态环境的影响不大。</w:t>
            </w:r>
          </w:p>
          <w:p w:rsidR="00410FC8" w:rsidRPr="00884B94" w:rsidRDefault="00E756E2">
            <w:pPr>
              <w:pStyle w:val="a0"/>
              <w:ind w:firstLine="480"/>
            </w:pPr>
            <w:r w:rsidRPr="00884B94">
              <w:rPr>
                <w:rFonts w:hint="eastAsia"/>
              </w:rPr>
              <w:t>综上所述，本项目建设符合国家</w:t>
            </w:r>
            <w:proofErr w:type="gramStart"/>
            <w:r w:rsidRPr="00884B94">
              <w:rPr>
                <w:rFonts w:hint="eastAsia"/>
              </w:rPr>
              <w:t>现行产业</w:t>
            </w:r>
            <w:proofErr w:type="gramEnd"/>
            <w:r w:rsidRPr="00884B94">
              <w:rPr>
                <w:rFonts w:hint="eastAsia"/>
              </w:rPr>
              <w:t>政策和相关法律法规要求，符合规划要求，对促进区域社会、经济发展，通过能源结构调整改善区域的环境质量有积极意义。本项目未处于生态红线区域内，选址可行。评价区域环境质量现状良好；项目建设对大气、地表水、地下水、声环境、生态环境有一定影响，但影响较小，影响持续时间短，在完钻后影响将消失。因此，从环境保护的角度分析，该项目的建设是可行的。</w:t>
            </w:r>
          </w:p>
          <w:p w:rsidR="005B78EC" w:rsidRPr="00884B94" w:rsidRDefault="005B78EC" w:rsidP="005B78EC">
            <w:pPr>
              <w:pStyle w:val="a0"/>
              <w:ind w:firstLine="480"/>
              <w:rPr>
                <w:rFonts w:cs="Times New Roman"/>
                <w:szCs w:val="20"/>
              </w:rPr>
            </w:pPr>
            <w:r w:rsidRPr="00884B94">
              <w:rPr>
                <w:rFonts w:ascii="TimesNewRomanPS-BoldMT" w:hAnsi="TimesNewRomanPS-BoldMT" w:cs="Times New Roman" w:hint="eastAsia"/>
                <w:bCs/>
              </w:rPr>
              <w:t>6</w:t>
            </w:r>
            <w:r w:rsidRPr="00884B94">
              <w:rPr>
                <w:rFonts w:ascii="TimesNewRomanPS-BoldMT" w:hAnsi="TimesNewRomanPS-BoldMT" w:cs="Times New Roman" w:hint="eastAsia"/>
                <w:bCs/>
              </w:rPr>
              <w:t>、</w:t>
            </w:r>
            <w:r w:rsidRPr="00884B94">
              <w:rPr>
                <w:rFonts w:ascii="宋体" w:hAnsi="宋体" w:cs="Times New Roman"/>
              </w:rPr>
              <w:t>清洁生产与循环经济</w:t>
            </w:r>
          </w:p>
          <w:p w:rsidR="005B78EC" w:rsidRPr="00884B94" w:rsidRDefault="005B78EC" w:rsidP="005B78EC">
            <w:pPr>
              <w:pStyle w:val="a0"/>
              <w:ind w:firstLine="480"/>
              <w:rPr>
                <w:rFonts w:ascii="宋体" w:hAnsi="宋体" w:cs="Times New Roman"/>
              </w:rPr>
            </w:pPr>
            <w:r w:rsidRPr="00884B94">
              <w:rPr>
                <w:rFonts w:ascii="宋体" w:hAnsi="宋体" w:cs="Times New Roman"/>
              </w:rPr>
              <w:t>该项目符合清洁生产的有关要求，达到了节能降耗、减少污染的目的。项目固体废物全部综合利用， 减少了污染物的对外排放。</w:t>
            </w:r>
          </w:p>
          <w:p w:rsidR="005B78EC" w:rsidRPr="00884B94" w:rsidRDefault="005B78EC" w:rsidP="005B78EC">
            <w:pPr>
              <w:pStyle w:val="a0"/>
              <w:ind w:firstLine="480"/>
              <w:rPr>
                <w:rFonts w:ascii="宋体" w:hAnsi="宋体" w:cs="Times New Roman"/>
              </w:rPr>
            </w:pPr>
            <w:r w:rsidRPr="00884B94">
              <w:rPr>
                <w:rFonts w:ascii="TimesNewRomanPS-BoldMT" w:hAnsi="TimesNewRomanPS-BoldMT" w:cs="Times New Roman" w:hint="eastAsia"/>
                <w:bCs/>
              </w:rPr>
              <w:t>7</w:t>
            </w:r>
            <w:r w:rsidRPr="00884B94">
              <w:rPr>
                <w:rFonts w:ascii="TimesNewRomanPS-BoldMT" w:hAnsi="TimesNewRomanPS-BoldMT" w:cs="Times New Roman" w:hint="eastAsia"/>
                <w:bCs/>
              </w:rPr>
              <w:t>、</w:t>
            </w:r>
            <w:r w:rsidRPr="00884B94">
              <w:rPr>
                <w:rFonts w:ascii="宋体" w:hAnsi="宋体" w:cs="Times New Roman"/>
              </w:rPr>
              <w:t>排污口整治</w:t>
            </w:r>
          </w:p>
          <w:p w:rsidR="005B78EC" w:rsidRPr="00884B94" w:rsidRDefault="005B78EC" w:rsidP="005B78EC">
            <w:pPr>
              <w:pStyle w:val="a0"/>
              <w:ind w:firstLine="480"/>
              <w:rPr>
                <w:rFonts w:ascii="宋体" w:hAnsi="宋体" w:cs="Times New Roman"/>
              </w:rPr>
            </w:pPr>
            <w:r w:rsidRPr="00884B94">
              <w:rPr>
                <w:rFonts w:ascii="宋体" w:hAnsi="宋体" w:cs="Times New Roman" w:hint="eastAsia"/>
              </w:rPr>
              <w:t>本项目不设置排污口。</w:t>
            </w:r>
          </w:p>
          <w:p w:rsidR="005B78EC" w:rsidRPr="00884B94" w:rsidRDefault="005B78EC" w:rsidP="005B78EC">
            <w:pPr>
              <w:pStyle w:val="a0"/>
              <w:ind w:firstLine="480"/>
              <w:rPr>
                <w:rFonts w:cs="Times New Roman"/>
                <w:szCs w:val="20"/>
              </w:rPr>
            </w:pPr>
            <w:r w:rsidRPr="00884B94">
              <w:rPr>
                <w:rFonts w:ascii="TimesNewRomanPS-BoldMT" w:hAnsi="TimesNewRomanPS-BoldMT" w:cs="Times New Roman"/>
                <w:bCs/>
              </w:rPr>
              <w:t>8</w:t>
            </w:r>
            <w:r w:rsidRPr="00884B94">
              <w:rPr>
                <w:rFonts w:ascii="宋体" w:hAnsi="宋体" w:cs="Times New Roman"/>
              </w:rPr>
              <w:t>、公众参与意见</w:t>
            </w:r>
          </w:p>
          <w:p w:rsidR="005B78EC" w:rsidRPr="00884B94" w:rsidRDefault="005B78EC" w:rsidP="005B78EC">
            <w:pPr>
              <w:pStyle w:val="a0"/>
              <w:ind w:firstLine="480"/>
              <w:rPr>
                <w:rFonts w:cs="Times New Roman"/>
                <w:szCs w:val="20"/>
              </w:rPr>
            </w:pPr>
            <w:r w:rsidRPr="00884B94">
              <w:rPr>
                <w:rFonts w:ascii="宋体" w:hAnsi="宋体" w:cs="Times New Roman"/>
              </w:rPr>
              <w:t>公众参与调查结果表明，就本项目建设而言所有被调查对象均认为项目建设对当地环境质量影响较小，同意项目建设。</w:t>
            </w:r>
          </w:p>
          <w:p w:rsidR="005B78EC" w:rsidRPr="00884B94" w:rsidRDefault="009E679E" w:rsidP="005B78EC">
            <w:pPr>
              <w:pStyle w:val="a0"/>
              <w:ind w:firstLine="480"/>
            </w:pPr>
            <w:r w:rsidRPr="00884B94">
              <w:rPr>
                <w:rFonts w:ascii="宋体" w:hAnsi="宋体" w:cs="Times New Roman"/>
              </w:rPr>
              <w:t>综上所述，项目完成</w:t>
            </w:r>
            <w:proofErr w:type="gramStart"/>
            <w:r w:rsidRPr="00884B94">
              <w:rPr>
                <w:rFonts w:ascii="宋体" w:hAnsi="宋体" w:cs="Times New Roman"/>
              </w:rPr>
              <w:t>本评价</w:t>
            </w:r>
            <w:proofErr w:type="gramEnd"/>
            <w:r w:rsidR="005B78EC" w:rsidRPr="00884B94">
              <w:rPr>
                <w:rFonts w:ascii="宋体" w:hAnsi="宋体" w:cs="Times New Roman"/>
              </w:rPr>
              <w:t>提出的全部治理措施后，具有环境可行性。</w:t>
            </w:r>
          </w:p>
          <w:p w:rsidR="00410FC8" w:rsidRPr="00884B94" w:rsidRDefault="00E756E2">
            <w:pPr>
              <w:pStyle w:val="1"/>
              <w:spacing w:before="156" w:after="156"/>
              <w:ind w:firstLine="562"/>
            </w:pPr>
            <w:r w:rsidRPr="00884B94">
              <w:rPr>
                <w:rFonts w:hint="eastAsia"/>
              </w:rPr>
              <w:t>二、建议</w:t>
            </w:r>
          </w:p>
          <w:p w:rsidR="00410FC8" w:rsidRPr="00884B94" w:rsidRDefault="00E756E2">
            <w:pPr>
              <w:pStyle w:val="a0"/>
              <w:ind w:firstLine="480"/>
              <w:rPr>
                <w:rStyle w:val="af2"/>
              </w:rPr>
            </w:pPr>
            <w:r w:rsidRPr="00884B94">
              <w:rPr>
                <w:rStyle w:val="af2"/>
                <w:rFonts w:hint="eastAsia"/>
              </w:rPr>
              <w:t>（</w:t>
            </w:r>
            <w:r w:rsidRPr="00884B94">
              <w:rPr>
                <w:rStyle w:val="af2"/>
                <w:rFonts w:hint="eastAsia"/>
              </w:rPr>
              <w:t>1</w:t>
            </w:r>
            <w:r w:rsidRPr="00884B94">
              <w:rPr>
                <w:rStyle w:val="af2"/>
                <w:rFonts w:hint="eastAsia"/>
              </w:rPr>
              <w:t>）施工方应加强施工期间的环保管理，认真执行国家和地方的各项环保法规和要求，明确环保职责，建立健全各项规章制度，配置必要的环保人员，切实保证施工期</w:t>
            </w:r>
            <w:r w:rsidRPr="00884B94">
              <w:rPr>
                <w:rStyle w:val="af2"/>
                <w:rFonts w:hint="eastAsia"/>
              </w:rPr>
              <w:lastRenderedPageBreak/>
              <w:t>污染防治措施的正常有效实施。</w:t>
            </w:r>
          </w:p>
          <w:p w:rsidR="00410FC8" w:rsidRPr="00884B94" w:rsidRDefault="00E756E2">
            <w:pPr>
              <w:pStyle w:val="a0"/>
              <w:ind w:firstLine="480"/>
            </w:pPr>
            <w:r w:rsidRPr="00884B94">
              <w:rPr>
                <w:rStyle w:val="af2"/>
                <w:rFonts w:hint="eastAsia"/>
              </w:rPr>
              <w:t>（</w:t>
            </w:r>
            <w:r w:rsidRPr="00884B94">
              <w:rPr>
                <w:rStyle w:val="af2"/>
                <w:rFonts w:hint="eastAsia"/>
              </w:rPr>
              <w:t>2</w:t>
            </w:r>
            <w:r w:rsidRPr="00884B94">
              <w:rPr>
                <w:rStyle w:val="af2"/>
                <w:rFonts w:hint="eastAsia"/>
              </w:rPr>
              <w:t>）施工方在施工期间应加强对防渗泥浆池的检查和保护，尽量减少雨水的流入量，避免水满溢出污染环境。</w:t>
            </w:r>
          </w:p>
        </w:tc>
      </w:tr>
    </w:tbl>
    <w:p w:rsidR="00410FC8" w:rsidRPr="00884B94" w:rsidRDefault="00E756E2">
      <w:pPr>
        <w:widowControl/>
        <w:spacing w:line="240" w:lineRule="auto"/>
        <w:jc w:val="left"/>
      </w:pPr>
      <w:r w:rsidRPr="00884B94">
        <w:lastRenderedPageBreak/>
        <w:br w:type="page"/>
      </w:r>
    </w:p>
    <w:tbl>
      <w:tblPr>
        <w:tblStyle w:val="ac"/>
        <w:tblW w:w="9286" w:type="dxa"/>
        <w:tblLayout w:type="fixed"/>
        <w:tblLook w:val="04A0" w:firstRow="1" w:lastRow="0" w:firstColumn="1" w:lastColumn="0" w:noHBand="0" w:noVBand="1"/>
      </w:tblPr>
      <w:tblGrid>
        <w:gridCol w:w="9286"/>
      </w:tblGrid>
      <w:tr w:rsidR="00884B94" w:rsidRPr="00884B94">
        <w:tc>
          <w:tcPr>
            <w:tcW w:w="9286" w:type="dxa"/>
          </w:tcPr>
          <w:p w:rsidR="00410FC8" w:rsidRPr="00884B94" w:rsidRDefault="00E756E2">
            <w:r w:rsidRPr="00884B94">
              <w:rPr>
                <w:rFonts w:hint="eastAsia"/>
              </w:rPr>
              <w:lastRenderedPageBreak/>
              <w:t>预审意见</w:t>
            </w: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E756E2">
            <w:r w:rsidRPr="00884B94">
              <w:rPr>
                <w:rFonts w:hint="eastAsia"/>
              </w:rPr>
              <w:t>公章</w:t>
            </w:r>
          </w:p>
          <w:p w:rsidR="00410FC8" w:rsidRPr="00884B94" w:rsidRDefault="00410FC8"/>
          <w:p w:rsidR="00410FC8" w:rsidRPr="00884B94" w:rsidRDefault="00E756E2">
            <w:r w:rsidRPr="00884B94">
              <w:rPr>
                <w:rFonts w:hint="eastAsia"/>
              </w:rPr>
              <w:t>经办人年月日</w:t>
            </w:r>
          </w:p>
        </w:tc>
      </w:tr>
      <w:tr w:rsidR="00410FC8" w:rsidRPr="00884B94">
        <w:tc>
          <w:tcPr>
            <w:tcW w:w="9286" w:type="dxa"/>
          </w:tcPr>
          <w:p w:rsidR="00410FC8" w:rsidRPr="00884B94" w:rsidRDefault="00E756E2">
            <w:r w:rsidRPr="00884B94">
              <w:rPr>
                <w:rFonts w:hint="eastAsia"/>
              </w:rPr>
              <w:t>下一级环境保护主管部门审查意见：</w:t>
            </w: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E756E2">
            <w:r w:rsidRPr="00884B94">
              <w:rPr>
                <w:rFonts w:hint="eastAsia"/>
              </w:rPr>
              <w:t>公章</w:t>
            </w:r>
          </w:p>
          <w:p w:rsidR="00410FC8" w:rsidRPr="00884B94" w:rsidRDefault="00410FC8"/>
          <w:p w:rsidR="00410FC8" w:rsidRPr="00884B94" w:rsidRDefault="00E756E2">
            <w:r w:rsidRPr="00884B94">
              <w:rPr>
                <w:rFonts w:hint="eastAsia"/>
              </w:rPr>
              <w:t>经办人年月日</w:t>
            </w:r>
          </w:p>
          <w:p w:rsidR="00410FC8" w:rsidRPr="00884B94" w:rsidRDefault="00410FC8"/>
        </w:tc>
      </w:tr>
    </w:tbl>
    <w:p w:rsidR="00410FC8" w:rsidRPr="00884B94" w:rsidRDefault="00410FC8"/>
    <w:p w:rsidR="00410FC8" w:rsidRPr="00884B94" w:rsidRDefault="00E756E2">
      <w:pPr>
        <w:widowControl/>
        <w:spacing w:line="240" w:lineRule="auto"/>
        <w:jc w:val="left"/>
      </w:pPr>
      <w:r w:rsidRPr="00884B94">
        <w:br w:type="page"/>
      </w:r>
    </w:p>
    <w:tbl>
      <w:tblPr>
        <w:tblStyle w:val="ac"/>
        <w:tblW w:w="9286" w:type="dxa"/>
        <w:tblLayout w:type="fixed"/>
        <w:tblLook w:val="04A0" w:firstRow="1" w:lastRow="0" w:firstColumn="1" w:lastColumn="0" w:noHBand="0" w:noVBand="1"/>
      </w:tblPr>
      <w:tblGrid>
        <w:gridCol w:w="9286"/>
      </w:tblGrid>
      <w:tr w:rsidR="00410FC8" w:rsidRPr="00884B94">
        <w:tc>
          <w:tcPr>
            <w:tcW w:w="9286" w:type="dxa"/>
          </w:tcPr>
          <w:p w:rsidR="00410FC8" w:rsidRPr="00884B94" w:rsidRDefault="00E756E2">
            <w:r w:rsidRPr="00884B94">
              <w:rPr>
                <w:rFonts w:hint="eastAsia"/>
              </w:rPr>
              <w:lastRenderedPageBreak/>
              <w:t>审批意见：</w:t>
            </w: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410FC8">
            <w:pPr>
              <w:pStyle w:val="a0"/>
              <w:ind w:firstLine="480"/>
            </w:pPr>
          </w:p>
          <w:p w:rsidR="00410FC8" w:rsidRPr="00884B94" w:rsidRDefault="00E756E2">
            <w:r w:rsidRPr="00884B94">
              <w:rPr>
                <w:rFonts w:hint="eastAsia"/>
              </w:rPr>
              <w:t>公章</w:t>
            </w:r>
          </w:p>
          <w:p w:rsidR="00410FC8" w:rsidRPr="00884B94" w:rsidRDefault="00410FC8"/>
          <w:p w:rsidR="00410FC8" w:rsidRPr="00884B94" w:rsidRDefault="00E756E2">
            <w:r w:rsidRPr="00884B94">
              <w:rPr>
                <w:rFonts w:hint="eastAsia"/>
              </w:rPr>
              <w:t>经办人：年月日</w:t>
            </w:r>
          </w:p>
        </w:tc>
      </w:tr>
    </w:tbl>
    <w:p w:rsidR="00410FC8" w:rsidRPr="00884B94" w:rsidRDefault="00410FC8"/>
    <w:p w:rsidR="00410FC8" w:rsidRPr="00884B94" w:rsidRDefault="00E756E2">
      <w:pPr>
        <w:widowControl/>
        <w:spacing w:line="240" w:lineRule="auto"/>
        <w:jc w:val="left"/>
      </w:pPr>
      <w:r w:rsidRPr="00884B94">
        <w:br w:type="page"/>
      </w:r>
    </w:p>
    <w:tbl>
      <w:tblPr>
        <w:tblStyle w:val="ac"/>
        <w:tblW w:w="9286" w:type="dxa"/>
        <w:tblLayout w:type="fixed"/>
        <w:tblLook w:val="04A0" w:firstRow="1" w:lastRow="0" w:firstColumn="1" w:lastColumn="0" w:noHBand="0" w:noVBand="1"/>
      </w:tblPr>
      <w:tblGrid>
        <w:gridCol w:w="9286"/>
      </w:tblGrid>
      <w:tr w:rsidR="00410FC8" w:rsidRPr="00884B94">
        <w:tc>
          <w:tcPr>
            <w:tcW w:w="9286" w:type="dxa"/>
          </w:tcPr>
          <w:p w:rsidR="00410FC8" w:rsidRPr="00884B94" w:rsidRDefault="00E756E2">
            <w:pPr>
              <w:jc w:val="center"/>
            </w:pPr>
            <w:r w:rsidRPr="00884B94">
              <w:rPr>
                <w:rFonts w:hint="eastAsia"/>
              </w:rPr>
              <w:lastRenderedPageBreak/>
              <w:t>注释</w:t>
            </w:r>
          </w:p>
          <w:p w:rsidR="00410FC8" w:rsidRPr="00884B94" w:rsidRDefault="00E756E2" w:rsidP="0026509F">
            <w:pPr>
              <w:ind w:firstLineChars="200" w:firstLine="480"/>
            </w:pPr>
            <w:r w:rsidRPr="00884B94">
              <w:rPr>
                <w:rFonts w:hint="eastAsia"/>
              </w:rPr>
              <w:t>本报告</w:t>
            </w:r>
            <w:proofErr w:type="gramStart"/>
            <w:r w:rsidRPr="00884B94">
              <w:rPr>
                <w:rFonts w:hint="eastAsia"/>
              </w:rPr>
              <w:t>表附以下</w:t>
            </w:r>
            <w:proofErr w:type="gramEnd"/>
            <w:r w:rsidRPr="00884B94">
              <w:rPr>
                <w:rFonts w:hint="eastAsia"/>
              </w:rPr>
              <w:t>附件、附图：</w:t>
            </w:r>
          </w:p>
          <w:p w:rsidR="00410FC8" w:rsidRPr="00884B94" w:rsidRDefault="00E756E2">
            <w:pPr>
              <w:pStyle w:val="a0"/>
              <w:ind w:firstLine="480"/>
            </w:pPr>
            <w:r w:rsidRPr="00884B94">
              <w:rPr>
                <w:rFonts w:hint="eastAsia"/>
              </w:rPr>
              <w:t>附件：</w:t>
            </w:r>
          </w:p>
          <w:p w:rsidR="00410FC8" w:rsidRPr="00884B94" w:rsidRDefault="00E756E2">
            <w:pPr>
              <w:pStyle w:val="a0"/>
              <w:ind w:firstLine="480"/>
            </w:pPr>
            <w:r w:rsidRPr="00884B94">
              <w:rPr>
                <w:rFonts w:hint="eastAsia"/>
              </w:rPr>
              <w:t>附件</w:t>
            </w:r>
            <w:r w:rsidRPr="00884B94">
              <w:rPr>
                <w:rFonts w:hint="eastAsia"/>
              </w:rPr>
              <w:t xml:space="preserve">1 </w:t>
            </w:r>
            <w:r w:rsidRPr="00884B94">
              <w:rPr>
                <w:rFonts w:hint="eastAsia"/>
              </w:rPr>
              <w:t>委托书</w:t>
            </w:r>
          </w:p>
          <w:p w:rsidR="00410FC8" w:rsidRPr="00884B94" w:rsidRDefault="00E756E2">
            <w:pPr>
              <w:pStyle w:val="a0"/>
              <w:ind w:firstLine="480"/>
            </w:pPr>
            <w:r w:rsidRPr="00884B94">
              <w:rPr>
                <w:rFonts w:hint="eastAsia"/>
              </w:rPr>
              <w:t>附件</w:t>
            </w:r>
            <w:r w:rsidRPr="00884B94">
              <w:rPr>
                <w:rFonts w:hint="eastAsia"/>
              </w:rPr>
              <w:t xml:space="preserve">2 </w:t>
            </w:r>
            <w:r w:rsidRPr="00884B94">
              <w:rPr>
                <w:rFonts w:hint="eastAsia"/>
              </w:rPr>
              <w:t>立项文件</w:t>
            </w:r>
          </w:p>
          <w:p w:rsidR="00410FC8" w:rsidRPr="00884B94" w:rsidRDefault="00E756E2">
            <w:pPr>
              <w:pStyle w:val="a0"/>
              <w:ind w:firstLine="480"/>
            </w:pPr>
            <w:r w:rsidRPr="00884B94">
              <w:rPr>
                <w:rFonts w:hint="eastAsia"/>
              </w:rPr>
              <w:t>附件</w:t>
            </w:r>
            <w:r w:rsidRPr="00884B94">
              <w:rPr>
                <w:rFonts w:hint="eastAsia"/>
              </w:rPr>
              <w:t xml:space="preserve">3 </w:t>
            </w:r>
            <w:r w:rsidRPr="00884B94">
              <w:rPr>
                <w:rFonts w:hint="eastAsia"/>
              </w:rPr>
              <w:t>环评资料真实性承诺书</w:t>
            </w:r>
          </w:p>
          <w:p w:rsidR="00410FC8" w:rsidRPr="00884B94" w:rsidRDefault="00E756E2">
            <w:pPr>
              <w:pStyle w:val="a0"/>
              <w:ind w:firstLine="480"/>
            </w:pPr>
            <w:r w:rsidRPr="00884B94">
              <w:rPr>
                <w:rFonts w:hint="eastAsia"/>
              </w:rPr>
              <w:t>附件</w:t>
            </w:r>
            <w:r w:rsidRPr="00884B94">
              <w:rPr>
                <w:rFonts w:hint="eastAsia"/>
              </w:rPr>
              <w:t xml:space="preserve">4 </w:t>
            </w:r>
            <w:proofErr w:type="gramStart"/>
            <w:r w:rsidRPr="00884B94">
              <w:rPr>
                <w:rFonts w:hint="eastAsia"/>
              </w:rPr>
              <w:t>危废处置</w:t>
            </w:r>
            <w:proofErr w:type="gramEnd"/>
            <w:r w:rsidRPr="00884B94">
              <w:rPr>
                <w:rFonts w:hint="eastAsia"/>
              </w:rPr>
              <w:t>承诺书</w:t>
            </w:r>
          </w:p>
          <w:p w:rsidR="0026509F" w:rsidRPr="00884B94" w:rsidRDefault="0026509F">
            <w:pPr>
              <w:pStyle w:val="a0"/>
              <w:ind w:firstLine="480"/>
            </w:pPr>
            <w:r w:rsidRPr="00884B94">
              <w:rPr>
                <w:rFonts w:hint="eastAsia"/>
              </w:rPr>
              <w:t>附件</w:t>
            </w:r>
            <w:r w:rsidRPr="00884B94">
              <w:rPr>
                <w:rFonts w:hint="eastAsia"/>
              </w:rPr>
              <w:t xml:space="preserve">5 </w:t>
            </w:r>
            <w:r w:rsidRPr="00884B94">
              <w:rPr>
                <w:rFonts w:hint="eastAsia"/>
              </w:rPr>
              <w:t>现状监测方案</w:t>
            </w:r>
          </w:p>
          <w:p w:rsidR="0026509F" w:rsidRPr="00884B94" w:rsidRDefault="0026509F">
            <w:pPr>
              <w:pStyle w:val="a0"/>
              <w:ind w:firstLine="480"/>
            </w:pPr>
            <w:r w:rsidRPr="00884B94">
              <w:rPr>
                <w:rFonts w:hint="eastAsia"/>
              </w:rPr>
              <w:t>附件</w:t>
            </w:r>
            <w:r w:rsidRPr="00884B94">
              <w:rPr>
                <w:rFonts w:hint="eastAsia"/>
              </w:rPr>
              <w:t xml:space="preserve">6 </w:t>
            </w:r>
            <w:r w:rsidRPr="00884B94">
              <w:rPr>
                <w:rFonts w:hint="eastAsia"/>
              </w:rPr>
              <w:t>现状监测报告</w:t>
            </w:r>
          </w:p>
          <w:p w:rsidR="00C22696" w:rsidRPr="00884B94" w:rsidRDefault="00C22696">
            <w:pPr>
              <w:pStyle w:val="a0"/>
              <w:ind w:firstLine="480"/>
            </w:pPr>
            <w:r w:rsidRPr="00884B94">
              <w:rPr>
                <w:rFonts w:hint="eastAsia"/>
              </w:rPr>
              <w:t>附件</w:t>
            </w:r>
            <w:r w:rsidRPr="00884B94">
              <w:rPr>
                <w:rFonts w:hint="eastAsia"/>
              </w:rPr>
              <w:t>7</w:t>
            </w:r>
            <w:r w:rsidRPr="00884B94">
              <w:rPr>
                <w:rFonts w:hint="eastAsia"/>
              </w:rPr>
              <w:t>地表水环境自查表</w:t>
            </w:r>
          </w:p>
          <w:p w:rsidR="00C22696" w:rsidRPr="00884B94" w:rsidRDefault="00C22696">
            <w:pPr>
              <w:pStyle w:val="a0"/>
              <w:ind w:firstLine="480"/>
            </w:pPr>
            <w:r w:rsidRPr="00884B94">
              <w:rPr>
                <w:rFonts w:hint="eastAsia"/>
              </w:rPr>
              <w:t>附件</w:t>
            </w:r>
            <w:r w:rsidRPr="00884B94">
              <w:rPr>
                <w:rFonts w:hint="eastAsia"/>
              </w:rPr>
              <w:t>8</w:t>
            </w:r>
            <w:r w:rsidRPr="00884B94">
              <w:rPr>
                <w:rFonts w:hint="eastAsia"/>
              </w:rPr>
              <w:t>土壤环境自查表</w:t>
            </w:r>
          </w:p>
          <w:p w:rsidR="00410FC8" w:rsidRPr="00884B94" w:rsidRDefault="00410FC8">
            <w:pPr>
              <w:pStyle w:val="a0"/>
              <w:ind w:firstLine="480"/>
            </w:pPr>
          </w:p>
          <w:p w:rsidR="00410FC8" w:rsidRPr="00884B94" w:rsidRDefault="00E756E2">
            <w:pPr>
              <w:pStyle w:val="a0"/>
              <w:ind w:firstLine="480"/>
            </w:pPr>
            <w:r w:rsidRPr="00884B94">
              <w:rPr>
                <w:rFonts w:hint="eastAsia"/>
              </w:rPr>
              <w:t>附图：</w:t>
            </w:r>
          </w:p>
          <w:p w:rsidR="00410FC8" w:rsidRPr="00884B94" w:rsidRDefault="00E756E2">
            <w:pPr>
              <w:pStyle w:val="a0"/>
              <w:ind w:firstLine="480"/>
            </w:pPr>
            <w:r w:rsidRPr="00884B94">
              <w:rPr>
                <w:rFonts w:hint="eastAsia"/>
              </w:rPr>
              <w:t>附图</w:t>
            </w:r>
            <w:r w:rsidRPr="00884B94">
              <w:rPr>
                <w:rFonts w:hint="eastAsia"/>
              </w:rPr>
              <w:t xml:space="preserve">1 </w:t>
            </w:r>
            <w:r w:rsidRPr="00884B94">
              <w:rPr>
                <w:rFonts w:hint="eastAsia"/>
              </w:rPr>
              <w:t>项目地理位置图</w:t>
            </w:r>
          </w:p>
          <w:p w:rsidR="00410FC8" w:rsidRPr="00884B94" w:rsidRDefault="00E756E2">
            <w:pPr>
              <w:pStyle w:val="a0"/>
              <w:ind w:firstLine="480"/>
            </w:pPr>
            <w:r w:rsidRPr="00884B94">
              <w:rPr>
                <w:rFonts w:hint="eastAsia"/>
              </w:rPr>
              <w:t>附图</w:t>
            </w:r>
            <w:r w:rsidRPr="00884B94">
              <w:rPr>
                <w:rFonts w:hint="eastAsia"/>
              </w:rPr>
              <w:t xml:space="preserve">2 </w:t>
            </w:r>
            <w:r w:rsidRPr="00884B94">
              <w:rPr>
                <w:rFonts w:hint="eastAsia"/>
              </w:rPr>
              <w:t>项目周边环境概况图</w:t>
            </w:r>
          </w:p>
          <w:p w:rsidR="00410FC8" w:rsidRPr="00884B94" w:rsidRDefault="00E756E2">
            <w:pPr>
              <w:pStyle w:val="a0"/>
              <w:ind w:firstLine="480"/>
            </w:pPr>
            <w:r w:rsidRPr="00884B94">
              <w:rPr>
                <w:rFonts w:hint="eastAsia"/>
              </w:rPr>
              <w:t>附图</w:t>
            </w:r>
            <w:r w:rsidRPr="00884B94">
              <w:rPr>
                <w:rFonts w:hint="eastAsia"/>
              </w:rPr>
              <w:t xml:space="preserve">3 </w:t>
            </w:r>
            <w:r w:rsidRPr="00884B94">
              <w:rPr>
                <w:rFonts w:hint="eastAsia"/>
              </w:rPr>
              <w:t>项目与生态红线区域相对位置图</w:t>
            </w:r>
          </w:p>
          <w:p w:rsidR="00410FC8" w:rsidRPr="00884B94" w:rsidRDefault="00410FC8">
            <w:pPr>
              <w:ind w:firstLineChars="200" w:firstLine="480"/>
            </w:pPr>
          </w:p>
          <w:p w:rsidR="00410FC8" w:rsidRPr="00884B94" w:rsidRDefault="00410FC8">
            <w:pPr>
              <w:ind w:firstLineChars="200" w:firstLine="480"/>
            </w:pPr>
          </w:p>
          <w:p w:rsidR="00410FC8" w:rsidRPr="00884B94" w:rsidRDefault="00410FC8">
            <w:pPr>
              <w:ind w:firstLineChars="200" w:firstLine="480"/>
            </w:pPr>
          </w:p>
        </w:tc>
      </w:tr>
    </w:tbl>
    <w:p w:rsidR="00410FC8" w:rsidRPr="00884B94" w:rsidRDefault="00410FC8"/>
    <w:sectPr w:rsidR="00410FC8" w:rsidRPr="00884B94" w:rsidSect="00D72627">
      <w:pgSz w:w="11906" w:h="16838"/>
      <w:pgMar w:top="1440" w:right="1418"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9A" w:rsidRDefault="00F5329A">
      <w:pPr>
        <w:spacing w:line="240" w:lineRule="auto"/>
      </w:pPr>
      <w:r>
        <w:separator/>
      </w:r>
    </w:p>
  </w:endnote>
  <w:endnote w:type="continuationSeparator" w:id="0">
    <w:p w:rsidR="00F5329A" w:rsidRDefault="00F53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等线">
    <w:altName w:val="宋体"/>
    <w:panose1 w:val="00000000000000000000"/>
    <w:charset w:val="86"/>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3" w:rsidRDefault="007909D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09D3" w:rsidRDefault="007909D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3" w:rsidRDefault="007909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09500"/>
    </w:sdtPr>
    <w:sdtEndPr/>
    <w:sdtContent>
      <w:p w:rsidR="007909D3" w:rsidRDefault="007909D3">
        <w:pPr>
          <w:pStyle w:val="a8"/>
          <w:jc w:val="center"/>
        </w:pPr>
        <w:r>
          <w:fldChar w:fldCharType="begin"/>
        </w:r>
        <w:r>
          <w:instrText>PAGE   \* MERGEFORMAT</w:instrText>
        </w:r>
        <w:r>
          <w:fldChar w:fldCharType="separate"/>
        </w:r>
        <w:r w:rsidR="00884B94" w:rsidRPr="00884B94">
          <w:rPr>
            <w:noProof/>
            <w:lang w:val="zh-CN"/>
          </w:rPr>
          <w:t>1</w:t>
        </w:r>
        <w:r>
          <w:rPr>
            <w:lang w:val="zh-CN"/>
          </w:rPr>
          <w:fldChar w:fldCharType="end"/>
        </w:r>
      </w:p>
    </w:sdtContent>
  </w:sdt>
  <w:p w:rsidR="007909D3" w:rsidRDefault="007909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9A" w:rsidRDefault="00F5329A">
      <w:pPr>
        <w:spacing w:line="240" w:lineRule="auto"/>
      </w:pPr>
      <w:r>
        <w:separator/>
      </w:r>
    </w:p>
  </w:footnote>
  <w:footnote w:type="continuationSeparator" w:id="0">
    <w:p w:rsidR="00F5329A" w:rsidRDefault="00F532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3" w:rsidRDefault="007909D3">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D4434"/>
    <w:multiLevelType w:val="singleLevel"/>
    <w:tmpl w:val="A79D4434"/>
    <w:lvl w:ilvl="0">
      <w:start w:val="1"/>
      <w:numFmt w:val="chineseCounting"/>
      <w:suff w:val="nothing"/>
      <w:lvlText w:val="%1、"/>
      <w:lvlJc w:val="left"/>
      <w:rPr>
        <w:rFonts w:hint="eastAsia"/>
      </w:rPr>
    </w:lvl>
  </w:abstractNum>
  <w:abstractNum w:abstractNumId="1">
    <w:nsid w:val="CFAC9D3F"/>
    <w:multiLevelType w:val="singleLevel"/>
    <w:tmpl w:val="CFAC9D3F"/>
    <w:lvl w:ilvl="0">
      <w:start w:val="4"/>
      <w:numFmt w:val="decimal"/>
      <w:suff w:val="nothing"/>
      <w:lvlText w:val="%1、"/>
      <w:lvlJc w:val="left"/>
    </w:lvl>
  </w:abstractNum>
  <w:abstractNum w:abstractNumId="2">
    <w:nsid w:val="FD9E46B2"/>
    <w:multiLevelType w:val="singleLevel"/>
    <w:tmpl w:val="FD9E46B2"/>
    <w:lvl w:ilvl="0">
      <w:start w:val="1"/>
      <w:numFmt w:val="chineseCounting"/>
      <w:suff w:val="nothing"/>
      <w:lvlText w:val="%1、"/>
      <w:lvlJc w:val="left"/>
      <w:rPr>
        <w:rFonts w:hint="eastAsia"/>
      </w:rPr>
    </w:lvl>
  </w:abstractNum>
  <w:abstractNum w:abstractNumId="3">
    <w:nsid w:val="6069B524"/>
    <w:multiLevelType w:val="singleLevel"/>
    <w:tmpl w:val="6069B524"/>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4765"/>
    <w:rsid w:val="00011EBB"/>
    <w:rsid w:val="00015A79"/>
    <w:rsid w:val="00017F26"/>
    <w:rsid w:val="00022628"/>
    <w:rsid w:val="00025042"/>
    <w:rsid w:val="0002576C"/>
    <w:rsid w:val="00044765"/>
    <w:rsid w:val="000464D2"/>
    <w:rsid w:val="00047408"/>
    <w:rsid w:val="00047883"/>
    <w:rsid w:val="00060310"/>
    <w:rsid w:val="00066072"/>
    <w:rsid w:val="00070964"/>
    <w:rsid w:val="000804B4"/>
    <w:rsid w:val="00083C6D"/>
    <w:rsid w:val="00090E59"/>
    <w:rsid w:val="00093877"/>
    <w:rsid w:val="0009566E"/>
    <w:rsid w:val="000A013C"/>
    <w:rsid w:val="000A2C22"/>
    <w:rsid w:val="000A5BA9"/>
    <w:rsid w:val="000C539C"/>
    <w:rsid w:val="000C5F3D"/>
    <w:rsid w:val="000D19F2"/>
    <w:rsid w:val="000D3DB9"/>
    <w:rsid w:val="000D6065"/>
    <w:rsid w:val="000D6790"/>
    <w:rsid w:val="000D72CA"/>
    <w:rsid w:val="000D7EF8"/>
    <w:rsid w:val="000E04DC"/>
    <w:rsid w:val="000E0A57"/>
    <w:rsid w:val="000E0EED"/>
    <w:rsid w:val="000E22D9"/>
    <w:rsid w:val="000E3B5D"/>
    <w:rsid w:val="000E5993"/>
    <w:rsid w:val="000F5BDF"/>
    <w:rsid w:val="00101C66"/>
    <w:rsid w:val="00102ACB"/>
    <w:rsid w:val="00105086"/>
    <w:rsid w:val="00107B99"/>
    <w:rsid w:val="00115FF2"/>
    <w:rsid w:val="00120706"/>
    <w:rsid w:val="0013111E"/>
    <w:rsid w:val="0013121B"/>
    <w:rsid w:val="0013172D"/>
    <w:rsid w:val="00136201"/>
    <w:rsid w:val="0013664E"/>
    <w:rsid w:val="00150A79"/>
    <w:rsid w:val="001510A9"/>
    <w:rsid w:val="00153124"/>
    <w:rsid w:val="001546A7"/>
    <w:rsid w:val="00160CA1"/>
    <w:rsid w:val="00167FC1"/>
    <w:rsid w:val="0017078B"/>
    <w:rsid w:val="00181F89"/>
    <w:rsid w:val="001823E1"/>
    <w:rsid w:val="001861FF"/>
    <w:rsid w:val="0018686B"/>
    <w:rsid w:val="00192731"/>
    <w:rsid w:val="00192A61"/>
    <w:rsid w:val="0019434A"/>
    <w:rsid w:val="00194FE7"/>
    <w:rsid w:val="00196797"/>
    <w:rsid w:val="001A3B80"/>
    <w:rsid w:val="001A4266"/>
    <w:rsid w:val="001A4FDC"/>
    <w:rsid w:val="001A6D12"/>
    <w:rsid w:val="001B0F16"/>
    <w:rsid w:val="001B26A0"/>
    <w:rsid w:val="001B3019"/>
    <w:rsid w:val="001B598C"/>
    <w:rsid w:val="001B7F75"/>
    <w:rsid w:val="001C2C2A"/>
    <w:rsid w:val="001D6F45"/>
    <w:rsid w:val="001E0F12"/>
    <w:rsid w:val="001E26A1"/>
    <w:rsid w:val="001E42EE"/>
    <w:rsid w:val="001E77AE"/>
    <w:rsid w:val="001F1083"/>
    <w:rsid w:val="001F391D"/>
    <w:rsid w:val="001F6ED7"/>
    <w:rsid w:val="00206C99"/>
    <w:rsid w:val="00211B42"/>
    <w:rsid w:val="002245AA"/>
    <w:rsid w:val="00234134"/>
    <w:rsid w:val="0023700E"/>
    <w:rsid w:val="00241784"/>
    <w:rsid w:val="00242FC2"/>
    <w:rsid w:val="00244328"/>
    <w:rsid w:val="00245062"/>
    <w:rsid w:val="00254D9E"/>
    <w:rsid w:val="002552B2"/>
    <w:rsid w:val="002555E6"/>
    <w:rsid w:val="0026025C"/>
    <w:rsid w:val="00262020"/>
    <w:rsid w:val="00264CE3"/>
    <w:rsid w:val="0026509F"/>
    <w:rsid w:val="00266D54"/>
    <w:rsid w:val="002715C2"/>
    <w:rsid w:val="002738B8"/>
    <w:rsid w:val="00277F92"/>
    <w:rsid w:val="00281415"/>
    <w:rsid w:val="00284EF0"/>
    <w:rsid w:val="00290C71"/>
    <w:rsid w:val="002929A8"/>
    <w:rsid w:val="00293B98"/>
    <w:rsid w:val="00296A07"/>
    <w:rsid w:val="002A1F2F"/>
    <w:rsid w:val="002A5674"/>
    <w:rsid w:val="002A5BF2"/>
    <w:rsid w:val="002A666A"/>
    <w:rsid w:val="002B2E52"/>
    <w:rsid w:val="002B7F3B"/>
    <w:rsid w:val="002C440A"/>
    <w:rsid w:val="002C4F2E"/>
    <w:rsid w:val="002D1247"/>
    <w:rsid w:val="002D37F4"/>
    <w:rsid w:val="002D3CB9"/>
    <w:rsid w:val="002D485C"/>
    <w:rsid w:val="002D5F3C"/>
    <w:rsid w:val="002D6CBB"/>
    <w:rsid w:val="002E0EE6"/>
    <w:rsid w:val="002E126E"/>
    <w:rsid w:val="002E1C73"/>
    <w:rsid w:val="002E30AE"/>
    <w:rsid w:val="002E4381"/>
    <w:rsid w:val="002E5055"/>
    <w:rsid w:val="002E7B6F"/>
    <w:rsid w:val="002F17F3"/>
    <w:rsid w:val="002F25C9"/>
    <w:rsid w:val="002F4B14"/>
    <w:rsid w:val="002F6029"/>
    <w:rsid w:val="00307750"/>
    <w:rsid w:val="003107EE"/>
    <w:rsid w:val="0031264A"/>
    <w:rsid w:val="00312BE5"/>
    <w:rsid w:val="003145F9"/>
    <w:rsid w:val="003206BA"/>
    <w:rsid w:val="00320CB3"/>
    <w:rsid w:val="003263D8"/>
    <w:rsid w:val="00331CE0"/>
    <w:rsid w:val="003323E1"/>
    <w:rsid w:val="00343FF9"/>
    <w:rsid w:val="003508A7"/>
    <w:rsid w:val="003516AD"/>
    <w:rsid w:val="003517C8"/>
    <w:rsid w:val="00356492"/>
    <w:rsid w:val="0036263A"/>
    <w:rsid w:val="00366BC7"/>
    <w:rsid w:val="00376667"/>
    <w:rsid w:val="00377633"/>
    <w:rsid w:val="0038375A"/>
    <w:rsid w:val="00386C4A"/>
    <w:rsid w:val="00397A8D"/>
    <w:rsid w:val="003A010D"/>
    <w:rsid w:val="003A216F"/>
    <w:rsid w:val="003A729A"/>
    <w:rsid w:val="003B327E"/>
    <w:rsid w:val="003B3DB7"/>
    <w:rsid w:val="003B493E"/>
    <w:rsid w:val="003B4BB5"/>
    <w:rsid w:val="003B5457"/>
    <w:rsid w:val="003B7215"/>
    <w:rsid w:val="003C199A"/>
    <w:rsid w:val="003C26BE"/>
    <w:rsid w:val="003C4C9B"/>
    <w:rsid w:val="003D082B"/>
    <w:rsid w:val="003D6555"/>
    <w:rsid w:val="003D71E2"/>
    <w:rsid w:val="003E66BD"/>
    <w:rsid w:val="003F2544"/>
    <w:rsid w:val="003F34F8"/>
    <w:rsid w:val="003F7E6A"/>
    <w:rsid w:val="0040009C"/>
    <w:rsid w:val="004003AB"/>
    <w:rsid w:val="00405C69"/>
    <w:rsid w:val="00407867"/>
    <w:rsid w:val="00407B80"/>
    <w:rsid w:val="00410FC8"/>
    <w:rsid w:val="00413AAC"/>
    <w:rsid w:val="004155BE"/>
    <w:rsid w:val="00416C4A"/>
    <w:rsid w:val="00416E77"/>
    <w:rsid w:val="00417723"/>
    <w:rsid w:val="00425F5F"/>
    <w:rsid w:val="00427AF5"/>
    <w:rsid w:val="004307F8"/>
    <w:rsid w:val="004319AD"/>
    <w:rsid w:val="00435024"/>
    <w:rsid w:val="00437141"/>
    <w:rsid w:val="00437C7B"/>
    <w:rsid w:val="00441682"/>
    <w:rsid w:val="004457DF"/>
    <w:rsid w:val="00454434"/>
    <w:rsid w:val="00457519"/>
    <w:rsid w:val="004606E1"/>
    <w:rsid w:val="00460D70"/>
    <w:rsid w:val="00464313"/>
    <w:rsid w:val="00465DED"/>
    <w:rsid w:val="00466FC7"/>
    <w:rsid w:val="00477128"/>
    <w:rsid w:val="004771DA"/>
    <w:rsid w:val="00480F77"/>
    <w:rsid w:val="00481D2B"/>
    <w:rsid w:val="004825D7"/>
    <w:rsid w:val="00492556"/>
    <w:rsid w:val="00494AB9"/>
    <w:rsid w:val="004955D3"/>
    <w:rsid w:val="00496E4F"/>
    <w:rsid w:val="00496E91"/>
    <w:rsid w:val="00496ED2"/>
    <w:rsid w:val="004A2D61"/>
    <w:rsid w:val="004A6403"/>
    <w:rsid w:val="004B1255"/>
    <w:rsid w:val="004B15C4"/>
    <w:rsid w:val="004B3FC3"/>
    <w:rsid w:val="004B4F36"/>
    <w:rsid w:val="004C2A54"/>
    <w:rsid w:val="004C64A8"/>
    <w:rsid w:val="004C6A9D"/>
    <w:rsid w:val="004D3AC6"/>
    <w:rsid w:val="004E273E"/>
    <w:rsid w:val="004E59D7"/>
    <w:rsid w:val="004F678A"/>
    <w:rsid w:val="00505A2D"/>
    <w:rsid w:val="00511566"/>
    <w:rsid w:val="0051372D"/>
    <w:rsid w:val="0052256D"/>
    <w:rsid w:val="00523180"/>
    <w:rsid w:val="00523BED"/>
    <w:rsid w:val="00524C7D"/>
    <w:rsid w:val="005253BE"/>
    <w:rsid w:val="00527DBE"/>
    <w:rsid w:val="0053087A"/>
    <w:rsid w:val="00530DB1"/>
    <w:rsid w:val="005375FB"/>
    <w:rsid w:val="005403DA"/>
    <w:rsid w:val="00544E67"/>
    <w:rsid w:val="005477B5"/>
    <w:rsid w:val="00556FE3"/>
    <w:rsid w:val="005570E3"/>
    <w:rsid w:val="00565122"/>
    <w:rsid w:val="0056655C"/>
    <w:rsid w:val="0057134B"/>
    <w:rsid w:val="0057157F"/>
    <w:rsid w:val="00575E68"/>
    <w:rsid w:val="005763E3"/>
    <w:rsid w:val="00577407"/>
    <w:rsid w:val="00582410"/>
    <w:rsid w:val="00583A51"/>
    <w:rsid w:val="00587933"/>
    <w:rsid w:val="00590902"/>
    <w:rsid w:val="0059147D"/>
    <w:rsid w:val="00591A14"/>
    <w:rsid w:val="00591DEA"/>
    <w:rsid w:val="0059222D"/>
    <w:rsid w:val="005A772E"/>
    <w:rsid w:val="005B2E4E"/>
    <w:rsid w:val="005B78EC"/>
    <w:rsid w:val="005B7C39"/>
    <w:rsid w:val="005C4762"/>
    <w:rsid w:val="005D253F"/>
    <w:rsid w:val="005E7721"/>
    <w:rsid w:val="005F5447"/>
    <w:rsid w:val="006045B0"/>
    <w:rsid w:val="00606278"/>
    <w:rsid w:val="006068C4"/>
    <w:rsid w:val="006145FF"/>
    <w:rsid w:val="00615090"/>
    <w:rsid w:val="00615EBD"/>
    <w:rsid w:val="0061654A"/>
    <w:rsid w:val="006174DB"/>
    <w:rsid w:val="006211F4"/>
    <w:rsid w:val="006219BB"/>
    <w:rsid w:val="0062602A"/>
    <w:rsid w:val="00626A50"/>
    <w:rsid w:val="00627680"/>
    <w:rsid w:val="00630914"/>
    <w:rsid w:val="006375A0"/>
    <w:rsid w:val="00642169"/>
    <w:rsid w:val="0064518C"/>
    <w:rsid w:val="00646BD1"/>
    <w:rsid w:val="00654365"/>
    <w:rsid w:val="006544CE"/>
    <w:rsid w:val="00654FE2"/>
    <w:rsid w:val="00660132"/>
    <w:rsid w:val="00660A83"/>
    <w:rsid w:val="006612F8"/>
    <w:rsid w:val="00671D43"/>
    <w:rsid w:val="00673A70"/>
    <w:rsid w:val="00675ADD"/>
    <w:rsid w:val="006768FA"/>
    <w:rsid w:val="0068222B"/>
    <w:rsid w:val="00683CCE"/>
    <w:rsid w:val="0068795D"/>
    <w:rsid w:val="00690741"/>
    <w:rsid w:val="0069187C"/>
    <w:rsid w:val="00696DFD"/>
    <w:rsid w:val="006A6F5F"/>
    <w:rsid w:val="006B1B20"/>
    <w:rsid w:val="006B37BA"/>
    <w:rsid w:val="006B40A7"/>
    <w:rsid w:val="006B4FA3"/>
    <w:rsid w:val="006B56F7"/>
    <w:rsid w:val="006C2653"/>
    <w:rsid w:val="006C6246"/>
    <w:rsid w:val="006D0427"/>
    <w:rsid w:val="006D0AAC"/>
    <w:rsid w:val="006D0F47"/>
    <w:rsid w:val="006D20E1"/>
    <w:rsid w:val="006D46D9"/>
    <w:rsid w:val="006D5A79"/>
    <w:rsid w:val="006E5C21"/>
    <w:rsid w:val="006E5D22"/>
    <w:rsid w:val="006F2C51"/>
    <w:rsid w:val="006F6F36"/>
    <w:rsid w:val="0070103D"/>
    <w:rsid w:val="00704AA8"/>
    <w:rsid w:val="007055F6"/>
    <w:rsid w:val="00707B6A"/>
    <w:rsid w:val="0071092F"/>
    <w:rsid w:val="00711635"/>
    <w:rsid w:val="007159E0"/>
    <w:rsid w:val="00716B5A"/>
    <w:rsid w:val="0071752A"/>
    <w:rsid w:val="0072001F"/>
    <w:rsid w:val="00722068"/>
    <w:rsid w:val="00722800"/>
    <w:rsid w:val="00722892"/>
    <w:rsid w:val="00724E9E"/>
    <w:rsid w:val="00725828"/>
    <w:rsid w:val="00725E46"/>
    <w:rsid w:val="007367B3"/>
    <w:rsid w:val="00741550"/>
    <w:rsid w:val="0074158E"/>
    <w:rsid w:val="00742AFD"/>
    <w:rsid w:val="007469B5"/>
    <w:rsid w:val="00746EE1"/>
    <w:rsid w:val="0075012E"/>
    <w:rsid w:val="00754315"/>
    <w:rsid w:val="00757C75"/>
    <w:rsid w:val="00762261"/>
    <w:rsid w:val="00763073"/>
    <w:rsid w:val="00763872"/>
    <w:rsid w:val="00770DDB"/>
    <w:rsid w:val="00773CDA"/>
    <w:rsid w:val="00774B2F"/>
    <w:rsid w:val="00776189"/>
    <w:rsid w:val="007835D8"/>
    <w:rsid w:val="00783B17"/>
    <w:rsid w:val="00784992"/>
    <w:rsid w:val="00784CB7"/>
    <w:rsid w:val="0078531F"/>
    <w:rsid w:val="007862D0"/>
    <w:rsid w:val="007909D3"/>
    <w:rsid w:val="00797D38"/>
    <w:rsid w:val="007A20AE"/>
    <w:rsid w:val="007A43C5"/>
    <w:rsid w:val="007A54C2"/>
    <w:rsid w:val="007B1AE5"/>
    <w:rsid w:val="007B1BA3"/>
    <w:rsid w:val="007B1D45"/>
    <w:rsid w:val="007B2732"/>
    <w:rsid w:val="007B3301"/>
    <w:rsid w:val="007D186D"/>
    <w:rsid w:val="007D2973"/>
    <w:rsid w:val="007E1D71"/>
    <w:rsid w:val="007E343F"/>
    <w:rsid w:val="007E3893"/>
    <w:rsid w:val="007E674D"/>
    <w:rsid w:val="007E6836"/>
    <w:rsid w:val="007F2733"/>
    <w:rsid w:val="007F3E45"/>
    <w:rsid w:val="007F49A4"/>
    <w:rsid w:val="007F625F"/>
    <w:rsid w:val="008002FF"/>
    <w:rsid w:val="00802DEA"/>
    <w:rsid w:val="00805B07"/>
    <w:rsid w:val="008120FB"/>
    <w:rsid w:val="0081582D"/>
    <w:rsid w:val="008303E6"/>
    <w:rsid w:val="00832F53"/>
    <w:rsid w:val="008353C1"/>
    <w:rsid w:val="00837DB6"/>
    <w:rsid w:val="0084283E"/>
    <w:rsid w:val="00842C2C"/>
    <w:rsid w:val="00857A97"/>
    <w:rsid w:val="00860865"/>
    <w:rsid w:val="00862C6F"/>
    <w:rsid w:val="0086581B"/>
    <w:rsid w:val="00870943"/>
    <w:rsid w:val="00876C36"/>
    <w:rsid w:val="00881804"/>
    <w:rsid w:val="00883A38"/>
    <w:rsid w:val="00884B94"/>
    <w:rsid w:val="00885BB7"/>
    <w:rsid w:val="008864F8"/>
    <w:rsid w:val="00886829"/>
    <w:rsid w:val="00890B43"/>
    <w:rsid w:val="00896E83"/>
    <w:rsid w:val="00897B89"/>
    <w:rsid w:val="008A10F5"/>
    <w:rsid w:val="008A1954"/>
    <w:rsid w:val="008A447D"/>
    <w:rsid w:val="008A48B6"/>
    <w:rsid w:val="008A6165"/>
    <w:rsid w:val="008A663E"/>
    <w:rsid w:val="008A68AD"/>
    <w:rsid w:val="008B07A5"/>
    <w:rsid w:val="008B4205"/>
    <w:rsid w:val="008C23A6"/>
    <w:rsid w:val="008D7BB1"/>
    <w:rsid w:val="008D7EAB"/>
    <w:rsid w:val="008E57DC"/>
    <w:rsid w:val="008F5723"/>
    <w:rsid w:val="008F5C66"/>
    <w:rsid w:val="008F7314"/>
    <w:rsid w:val="0092370A"/>
    <w:rsid w:val="00930C75"/>
    <w:rsid w:val="009410C8"/>
    <w:rsid w:val="009429CD"/>
    <w:rsid w:val="00946513"/>
    <w:rsid w:val="009507C5"/>
    <w:rsid w:val="00956618"/>
    <w:rsid w:val="00960370"/>
    <w:rsid w:val="00961567"/>
    <w:rsid w:val="00962149"/>
    <w:rsid w:val="009633E6"/>
    <w:rsid w:val="009642CA"/>
    <w:rsid w:val="0097119F"/>
    <w:rsid w:val="009736D1"/>
    <w:rsid w:val="009737F9"/>
    <w:rsid w:val="00974698"/>
    <w:rsid w:val="0097603D"/>
    <w:rsid w:val="00983803"/>
    <w:rsid w:val="00987328"/>
    <w:rsid w:val="00987344"/>
    <w:rsid w:val="00993341"/>
    <w:rsid w:val="009A10B0"/>
    <w:rsid w:val="009A19DC"/>
    <w:rsid w:val="009A5896"/>
    <w:rsid w:val="009B0F88"/>
    <w:rsid w:val="009B62CE"/>
    <w:rsid w:val="009B72B4"/>
    <w:rsid w:val="009B75AD"/>
    <w:rsid w:val="009C0C8C"/>
    <w:rsid w:val="009C6C07"/>
    <w:rsid w:val="009D3902"/>
    <w:rsid w:val="009D78E5"/>
    <w:rsid w:val="009E5439"/>
    <w:rsid w:val="009E679E"/>
    <w:rsid w:val="009E751C"/>
    <w:rsid w:val="009F2A34"/>
    <w:rsid w:val="009F399F"/>
    <w:rsid w:val="009F46EB"/>
    <w:rsid w:val="009F4742"/>
    <w:rsid w:val="009F6099"/>
    <w:rsid w:val="009F62ED"/>
    <w:rsid w:val="00A10B9B"/>
    <w:rsid w:val="00A1121C"/>
    <w:rsid w:val="00A11DB1"/>
    <w:rsid w:val="00A15226"/>
    <w:rsid w:val="00A22571"/>
    <w:rsid w:val="00A22753"/>
    <w:rsid w:val="00A3002D"/>
    <w:rsid w:val="00A3086A"/>
    <w:rsid w:val="00A31879"/>
    <w:rsid w:val="00A35FC7"/>
    <w:rsid w:val="00A4683E"/>
    <w:rsid w:val="00A50890"/>
    <w:rsid w:val="00A55C41"/>
    <w:rsid w:val="00A60ED5"/>
    <w:rsid w:val="00A67214"/>
    <w:rsid w:val="00A7096E"/>
    <w:rsid w:val="00A71B6D"/>
    <w:rsid w:val="00A72DC7"/>
    <w:rsid w:val="00A834DC"/>
    <w:rsid w:val="00A8520F"/>
    <w:rsid w:val="00A86275"/>
    <w:rsid w:val="00A86529"/>
    <w:rsid w:val="00AA2D0F"/>
    <w:rsid w:val="00AA39A4"/>
    <w:rsid w:val="00AA4E59"/>
    <w:rsid w:val="00AA504A"/>
    <w:rsid w:val="00AB67B3"/>
    <w:rsid w:val="00AB782F"/>
    <w:rsid w:val="00AD4928"/>
    <w:rsid w:val="00AD6F7B"/>
    <w:rsid w:val="00AD7FE9"/>
    <w:rsid w:val="00AE6F06"/>
    <w:rsid w:val="00AE720B"/>
    <w:rsid w:val="00AF2B7D"/>
    <w:rsid w:val="00AF4CB9"/>
    <w:rsid w:val="00B00FA4"/>
    <w:rsid w:val="00B134A5"/>
    <w:rsid w:val="00B134AB"/>
    <w:rsid w:val="00B15266"/>
    <w:rsid w:val="00B1792F"/>
    <w:rsid w:val="00B20079"/>
    <w:rsid w:val="00B227B7"/>
    <w:rsid w:val="00B23F76"/>
    <w:rsid w:val="00B25BA8"/>
    <w:rsid w:val="00B26FB2"/>
    <w:rsid w:val="00B302ED"/>
    <w:rsid w:val="00B30A2B"/>
    <w:rsid w:val="00B32822"/>
    <w:rsid w:val="00B34805"/>
    <w:rsid w:val="00B371D5"/>
    <w:rsid w:val="00B425B3"/>
    <w:rsid w:val="00B436DA"/>
    <w:rsid w:val="00B4719B"/>
    <w:rsid w:val="00B51EA0"/>
    <w:rsid w:val="00B520FB"/>
    <w:rsid w:val="00B56B17"/>
    <w:rsid w:val="00B56BE9"/>
    <w:rsid w:val="00B60908"/>
    <w:rsid w:val="00B7579E"/>
    <w:rsid w:val="00B77BCA"/>
    <w:rsid w:val="00B77E6A"/>
    <w:rsid w:val="00B91B53"/>
    <w:rsid w:val="00B9237B"/>
    <w:rsid w:val="00BA638B"/>
    <w:rsid w:val="00BA6613"/>
    <w:rsid w:val="00BB3380"/>
    <w:rsid w:val="00BB7B31"/>
    <w:rsid w:val="00BC1366"/>
    <w:rsid w:val="00BC2372"/>
    <w:rsid w:val="00BC2CF8"/>
    <w:rsid w:val="00BC5210"/>
    <w:rsid w:val="00BC73C9"/>
    <w:rsid w:val="00BD04E8"/>
    <w:rsid w:val="00BE4B80"/>
    <w:rsid w:val="00BE7912"/>
    <w:rsid w:val="00BF0775"/>
    <w:rsid w:val="00BF0795"/>
    <w:rsid w:val="00BF46CD"/>
    <w:rsid w:val="00BF615C"/>
    <w:rsid w:val="00BF73BE"/>
    <w:rsid w:val="00BF7B74"/>
    <w:rsid w:val="00BF7EF1"/>
    <w:rsid w:val="00C00566"/>
    <w:rsid w:val="00C02BD2"/>
    <w:rsid w:val="00C123E4"/>
    <w:rsid w:val="00C1520C"/>
    <w:rsid w:val="00C2088D"/>
    <w:rsid w:val="00C218CB"/>
    <w:rsid w:val="00C22696"/>
    <w:rsid w:val="00C33BE0"/>
    <w:rsid w:val="00C34D5D"/>
    <w:rsid w:val="00C4000A"/>
    <w:rsid w:val="00C52999"/>
    <w:rsid w:val="00C550AF"/>
    <w:rsid w:val="00C55266"/>
    <w:rsid w:val="00C66570"/>
    <w:rsid w:val="00C716E5"/>
    <w:rsid w:val="00C742FA"/>
    <w:rsid w:val="00C83B21"/>
    <w:rsid w:val="00C85398"/>
    <w:rsid w:val="00C87193"/>
    <w:rsid w:val="00C90266"/>
    <w:rsid w:val="00C94FC2"/>
    <w:rsid w:val="00CA31FE"/>
    <w:rsid w:val="00CA5735"/>
    <w:rsid w:val="00CA6323"/>
    <w:rsid w:val="00CB2104"/>
    <w:rsid w:val="00CB5208"/>
    <w:rsid w:val="00CC0C35"/>
    <w:rsid w:val="00CC2D19"/>
    <w:rsid w:val="00CD739D"/>
    <w:rsid w:val="00CE3364"/>
    <w:rsid w:val="00CE59A6"/>
    <w:rsid w:val="00CF036A"/>
    <w:rsid w:val="00CF7A45"/>
    <w:rsid w:val="00D009FB"/>
    <w:rsid w:val="00D0436B"/>
    <w:rsid w:val="00D108FC"/>
    <w:rsid w:val="00D141A3"/>
    <w:rsid w:val="00D14DB3"/>
    <w:rsid w:val="00D1667D"/>
    <w:rsid w:val="00D20064"/>
    <w:rsid w:val="00D22FB6"/>
    <w:rsid w:val="00D31AA8"/>
    <w:rsid w:val="00D32709"/>
    <w:rsid w:val="00D32F25"/>
    <w:rsid w:val="00D33520"/>
    <w:rsid w:val="00D33A0B"/>
    <w:rsid w:val="00D41044"/>
    <w:rsid w:val="00D44E0E"/>
    <w:rsid w:val="00D4637D"/>
    <w:rsid w:val="00D52EE5"/>
    <w:rsid w:val="00D5656D"/>
    <w:rsid w:val="00D62235"/>
    <w:rsid w:val="00D66026"/>
    <w:rsid w:val="00D66BB1"/>
    <w:rsid w:val="00D66D57"/>
    <w:rsid w:val="00D670F6"/>
    <w:rsid w:val="00D6733C"/>
    <w:rsid w:val="00D6757A"/>
    <w:rsid w:val="00D72627"/>
    <w:rsid w:val="00D8636A"/>
    <w:rsid w:val="00DA6640"/>
    <w:rsid w:val="00DB665A"/>
    <w:rsid w:val="00DC1FEE"/>
    <w:rsid w:val="00DC2076"/>
    <w:rsid w:val="00DC264F"/>
    <w:rsid w:val="00DC40BB"/>
    <w:rsid w:val="00DC4C89"/>
    <w:rsid w:val="00DE1710"/>
    <w:rsid w:val="00DE5D10"/>
    <w:rsid w:val="00DE609E"/>
    <w:rsid w:val="00DF4A25"/>
    <w:rsid w:val="00E04F2C"/>
    <w:rsid w:val="00E054C1"/>
    <w:rsid w:val="00E072B4"/>
    <w:rsid w:val="00E115DD"/>
    <w:rsid w:val="00E12E07"/>
    <w:rsid w:val="00E15283"/>
    <w:rsid w:val="00E1584C"/>
    <w:rsid w:val="00E170E6"/>
    <w:rsid w:val="00E17761"/>
    <w:rsid w:val="00E201AA"/>
    <w:rsid w:val="00E221BD"/>
    <w:rsid w:val="00E26BF0"/>
    <w:rsid w:val="00E32242"/>
    <w:rsid w:val="00E34B7B"/>
    <w:rsid w:val="00E35A4B"/>
    <w:rsid w:val="00E47284"/>
    <w:rsid w:val="00E511ED"/>
    <w:rsid w:val="00E54BDF"/>
    <w:rsid w:val="00E577A6"/>
    <w:rsid w:val="00E611C9"/>
    <w:rsid w:val="00E61948"/>
    <w:rsid w:val="00E638CB"/>
    <w:rsid w:val="00E717DD"/>
    <w:rsid w:val="00E756E2"/>
    <w:rsid w:val="00E90E49"/>
    <w:rsid w:val="00E91621"/>
    <w:rsid w:val="00E93502"/>
    <w:rsid w:val="00E94A36"/>
    <w:rsid w:val="00E95A5D"/>
    <w:rsid w:val="00EA1157"/>
    <w:rsid w:val="00EB0E6E"/>
    <w:rsid w:val="00EB1D23"/>
    <w:rsid w:val="00EB4813"/>
    <w:rsid w:val="00EB4E87"/>
    <w:rsid w:val="00EC1BE0"/>
    <w:rsid w:val="00EC56BF"/>
    <w:rsid w:val="00EC624F"/>
    <w:rsid w:val="00EC66BE"/>
    <w:rsid w:val="00EC76BC"/>
    <w:rsid w:val="00EC7B34"/>
    <w:rsid w:val="00EC7D8E"/>
    <w:rsid w:val="00EC7DF8"/>
    <w:rsid w:val="00ED4FB5"/>
    <w:rsid w:val="00EE0C8C"/>
    <w:rsid w:val="00EE2C6C"/>
    <w:rsid w:val="00EE2DB9"/>
    <w:rsid w:val="00EE2ECB"/>
    <w:rsid w:val="00EE3080"/>
    <w:rsid w:val="00EE3430"/>
    <w:rsid w:val="00EE6C9C"/>
    <w:rsid w:val="00EF0530"/>
    <w:rsid w:val="00F02300"/>
    <w:rsid w:val="00F0392C"/>
    <w:rsid w:val="00F04AD9"/>
    <w:rsid w:val="00F16B85"/>
    <w:rsid w:val="00F214AD"/>
    <w:rsid w:val="00F25B5A"/>
    <w:rsid w:val="00F3252A"/>
    <w:rsid w:val="00F32B51"/>
    <w:rsid w:val="00F3641A"/>
    <w:rsid w:val="00F378AD"/>
    <w:rsid w:val="00F405D7"/>
    <w:rsid w:val="00F419E8"/>
    <w:rsid w:val="00F47A65"/>
    <w:rsid w:val="00F5329A"/>
    <w:rsid w:val="00F576D6"/>
    <w:rsid w:val="00F64E3C"/>
    <w:rsid w:val="00F7505C"/>
    <w:rsid w:val="00F848BB"/>
    <w:rsid w:val="00F92334"/>
    <w:rsid w:val="00FA1A37"/>
    <w:rsid w:val="00FA4D36"/>
    <w:rsid w:val="00FB151E"/>
    <w:rsid w:val="00FB7EC1"/>
    <w:rsid w:val="00FC1C21"/>
    <w:rsid w:val="00FC21ED"/>
    <w:rsid w:val="00FC2DF1"/>
    <w:rsid w:val="00FD409A"/>
    <w:rsid w:val="00FD4A38"/>
    <w:rsid w:val="00FD5E1E"/>
    <w:rsid w:val="00FD7F3D"/>
    <w:rsid w:val="00FE208F"/>
    <w:rsid w:val="04122691"/>
    <w:rsid w:val="04F00C6C"/>
    <w:rsid w:val="07F371F2"/>
    <w:rsid w:val="16660726"/>
    <w:rsid w:val="17520C11"/>
    <w:rsid w:val="1C054879"/>
    <w:rsid w:val="1C49451F"/>
    <w:rsid w:val="211C15A4"/>
    <w:rsid w:val="23F910FD"/>
    <w:rsid w:val="278356CB"/>
    <w:rsid w:val="2D4F5E5F"/>
    <w:rsid w:val="31FE04A2"/>
    <w:rsid w:val="36F81116"/>
    <w:rsid w:val="3E41202F"/>
    <w:rsid w:val="3FC022DF"/>
    <w:rsid w:val="4BF9171B"/>
    <w:rsid w:val="4E590CE8"/>
    <w:rsid w:val="51C422DF"/>
    <w:rsid w:val="532961FE"/>
    <w:rsid w:val="551B5AAA"/>
    <w:rsid w:val="560D6345"/>
    <w:rsid w:val="69641BBF"/>
    <w:rsid w:val="6E8A3955"/>
    <w:rsid w:val="722F1A19"/>
    <w:rsid w:val="7252541A"/>
    <w:rsid w:val="73787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84"/>
        <o:r id="V:Rule2" type="connector" idref="#_x0000_s1080">
          <o:proxy start="" idref="#_x0000_s1079" connectloc="3"/>
        </o:r>
        <o:r id="V:Rule3" type="connector" idref="#_x0000_s1078">
          <o:proxy start="" idref="#_x0000_s1076" connectloc="3"/>
        </o:r>
        <o:r id="V:Rule4" type="connector" idref="#_x0000_s1148"/>
        <o:r id="V:Rule5" type="connector" idref="#_x0000_s1124">
          <o:proxy start="" idref="#_x0000_s1118" connectloc="3"/>
          <o:proxy end="" idref="#_x0000_s1120" connectloc="1"/>
        </o:r>
        <o:r id="V:Rule6" type="connector" idref="#_x0000_s1129"/>
        <o:r id="V:Rule7" type="connector" idref="#_x0000_s1144">
          <o:proxy start="" idref="#_x0000_s1143" connectloc="0"/>
        </o:r>
        <o:r id="V:Rule8" type="connector" idref="#_x0000_s1152"/>
        <o:r id="V:Rule9" type="connector" idref="#_x0000_s1139">
          <o:proxy start="" idref="#_x0000_s1137" connectloc="3"/>
        </o:r>
        <o:r id="V:Rule10" type="connector" idref="#_x0000_s1140"/>
        <o:r id="V:Rule11" type="connector" idref="#_x0000_s1127">
          <o:proxy start="" idref="#_x0000_s1118" connectloc="0"/>
        </o:r>
        <o:r id="V:Rule12" type="connector" idref="#_x0000_s1169"/>
        <o:r id="V:Rule13" type="connector" idref="#_x0000_s1123">
          <o:proxy start="" idref="#_x0000_s1118" connectloc="2"/>
          <o:proxy end="" idref="#_x0000_s1120" connectloc="2"/>
        </o:r>
        <o:r id="V:Rule14" type="connector" idref="#_x0000_s1150"/>
        <o:r id="V:Rule15" type="connector" idref="#_x0000_s1125"/>
        <o:r id="V:Rule16" type="connector" idref="#_x0000_s1157"/>
        <o:r id="V:Rule17" type="connector" idref="#_x0000_s1155"/>
        <o:r id="V:Rule18" type="connector" idref="#_x0000_s1158"/>
        <o:r id="V:Rule19" type="connector" idref="#_x0000_s1164"/>
        <o:r id="V:Rule20" type="connector" idref="#_x0000_s1176"/>
        <o:r id="V:Rule21" type="connector" idref="#_x0000_s1159"/>
        <o:r id="V:Rule22" type="connector" idref="#_x0000_s1167"/>
        <o:r id="V:Rule23" type="connector" idref="#_x0000_s1145"/>
        <o:r id="V:Rule24" type="connector" idref="#_x0000_s1172"/>
        <o:r id="V:Rule25" type="connector" idref="#_x0000_s1174"/>
        <o:r id="V:Rule26" type="connector" idref="#_x0000_s1175"/>
        <o:r id="V:Rule27"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semiHidden="0"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qFormat="1"/>
    <w:lsdException w:name="Body Text 2"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C7DF8"/>
    <w:pPr>
      <w:widowControl w:val="0"/>
      <w:spacing w:line="360" w:lineRule="auto"/>
      <w:jc w:val="both"/>
    </w:pPr>
    <w:rPr>
      <w:rFonts w:ascii="Times New Roman" w:hAnsi="Times New Roman"/>
      <w:kern w:val="2"/>
      <w:sz w:val="24"/>
    </w:rPr>
  </w:style>
  <w:style w:type="paragraph" w:styleId="1">
    <w:name w:val="heading 1"/>
    <w:basedOn w:val="a"/>
    <w:next w:val="a"/>
    <w:link w:val="1Char"/>
    <w:uiPriority w:val="9"/>
    <w:qFormat/>
    <w:rsid w:val="00EC7DF8"/>
    <w:pPr>
      <w:keepNext/>
      <w:keepLines/>
      <w:spacing w:beforeLines="50" w:afterLines="50" w:line="240" w:lineRule="auto"/>
      <w:ind w:firstLineChars="200" w:firstLine="200"/>
      <w:outlineLvl w:val="0"/>
    </w:pPr>
    <w:rPr>
      <w:b/>
      <w:bCs/>
      <w:kern w:val="44"/>
      <w:sz w:val="28"/>
      <w:szCs w:val="44"/>
    </w:rPr>
  </w:style>
  <w:style w:type="paragraph" w:styleId="20">
    <w:name w:val="heading 2"/>
    <w:next w:val="a"/>
    <w:link w:val="2Char"/>
    <w:uiPriority w:val="9"/>
    <w:unhideWhenUsed/>
    <w:qFormat/>
    <w:rsid w:val="00EC7DF8"/>
    <w:pPr>
      <w:keepNext/>
      <w:keepLines/>
      <w:spacing w:before="120" w:after="120"/>
      <w:ind w:firstLineChars="200" w:firstLine="200"/>
      <w:outlineLvl w:val="1"/>
    </w:pPr>
    <w:rPr>
      <w:rFonts w:ascii="宋体" w:hAnsi="宋体" w:cstheme="majorBidi"/>
      <w:b/>
      <w:bCs/>
      <w:kern w:val="2"/>
      <w:sz w:val="28"/>
      <w:szCs w:val="32"/>
    </w:rPr>
  </w:style>
  <w:style w:type="paragraph" w:styleId="3">
    <w:name w:val="heading 3"/>
    <w:next w:val="a0"/>
    <w:link w:val="3Char"/>
    <w:uiPriority w:val="9"/>
    <w:qFormat/>
    <w:rsid w:val="00EC7DF8"/>
    <w:pPr>
      <w:keepNext/>
      <w:keepLines/>
      <w:spacing w:after="156"/>
      <w:outlineLvl w:val="2"/>
    </w:pPr>
    <w:rPr>
      <w:rFonts w:ascii="Times New Roman" w:hAnsi="Times New Roman" w:cstheme="minorBidi"/>
      <w:b/>
      <w:bCs/>
      <w:kern w:val="2"/>
      <w:sz w:val="28"/>
      <w:szCs w:val="32"/>
    </w:rPr>
  </w:style>
  <w:style w:type="paragraph" w:styleId="4">
    <w:name w:val="heading 4"/>
    <w:basedOn w:val="a"/>
    <w:next w:val="a"/>
    <w:link w:val="4Char"/>
    <w:uiPriority w:val="9"/>
    <w:unhideWhenUsed/>
    <w:qFormat/>
    <w:rsid w:val="00EC7DF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uiPriority w:val="99"/>
    <w:unhideWhenUsed/>
    <w:qFormat/>
    <w:rsid w:val="00EC7DF8"/>
    <w:pPr>
      <w:spacing w:after="120" w:line="240" w:lineRule="auto"/>
      <w:ind w:leftChars="200" w:left="420" w:firstLineChars="200" w:firstLine="420"/>
    </w:pPr>
    <w:rPr>
      <w:sz w:val="21"/>
    </w:rPr>
  </w:style>
  <w:style w:type="paragraph" w:styleId="a4">
    <w:name w:val="Body Text Indent"/>
    <w:basedOn w:val="a"/>
    <w:qFormat/>
    <w:rsid w:val="00EC7DF8"/>
    <w:pPr>
      <w:ind w:firstLine="480"/>
    </w:pPr>
  </w:style>
  <w:style w:type="paragraph" w:styleId="a0">
    <w:name w:val="Normal Indent"/>
    <w:aliases w:val="首行缩进两字,标题4,正文不缩进,s4,正文（首行缩进两字） Char Char Char Char Char Char Char,正文（首行缩进两字） Char,正文（首行缩进两字） Char Char Char,正文（首行缩进两字） Char Char Char Char,特点,正文缩进1,正文（首行缩进两字） Char Char Char Char Char,正文缩进 Char1 Char,正文缩进 Char Char Char,表后文,文本,ÕýÎÄ1,文,段1,表正文,Õ,文本条款"/>
    <w:link w:val="Char"/>
    <w:qFormat/>
    <w:rsid w:val="00EC7DF8"/>
    <w:pPr>
      <w:spacing w:line="360" w:lineRule="auto"/>
      <w:ind w:firstLineChars="200" w:firstLine="200"/>
      <w:jc w:val="both"/>
    </w:pPr>
    <w:rPr>
      <w:rFonts w:ascii="Times New Roman" w:hAnsi="Times New Roman" w:cstheme="minorBidi"/>
      <w:kern w:val="2"/>
      <w:sz w:val="24"/>
      <w:szCs w:val="21"/>
    </w:rPr>
  </w:style>
  <w:style w:type="paragraph" w:styleId="a5">
    <w:name w:val="caption"/>
    <w:next w:val="a"/>
    <w:uiPriority w:val="35"/>
    <w:unhideWhenUsed/>
    <w:qFormat/>
    <w:rsid w:val="00EC7DF8"/>
    <w:pPr>
      <w:jc w:val="center"/>
    </w:pPr>
    <w:rPr>
      <w:rFonts w:ascii="Times New Roman" w:hAnsi="Times New Roman" w:cstheme="majorBidi"/>
      <w:b/>
      <w:kern w:val="2"/>
      <w:sz w:val="24"/>
    </w:rPr>
  </w:style>
  <w:style w:type="paragraph" w:styleId="a6">
    <w:name w:val="annotation text"/>
    <w:basedOn w:val="a"/>
    <w:link w:val="Char0"/>
    <w:qFormat/>
    <w:rsid w:val="00EC7DF8"/>
    <w:pPr>
      <w:jc w:val="left"/>
    </w:pPr>
  </w:style>
  <w:style w:type="paragraph" w:styleId="21">
    <w:name w:val="Body Text Indent 2"/>
    <w:basedOn w:val="a"/>
    <w:qFormat/>
    <w:rsid w:val="00EC7DF8"/>
    <w:pPr>
      <w:ind w:firstLineChars="200" w:firstLine="480"/>
    </w:pPr>
    <w:rPr>
      <w:color w:val="000000"/>
    </w:rPr>
  </w:style>
  <w:style w:type="paragraph" w:styleId="a7">
    <w:name w:val="Balloon Text"/>
    <w:basedOn w:val="a"/>
    <w:link w:val="Char1"/>
    <w:uiPriority w:val="99"/>
    <w:semiHidden/>
    <w:unhideWhenUsed/>
    <w:qFormat/>
    <w:rsid w:val="00EC7DF8"/>
    <w:pPr>
      <w:spacing w:line="240" w:lineRule="auto"/>
    </w:pPr>
    <w:rPr>
      <w:sz w:val="18"/>
      <w:szCs w:val="18"/>
    </w:rPr>
  </w:style>
  <w:style w:type="paragraph" w:styleId="a8">
    <w:name w:val="footer"/>
    <w:basedOn w:val="a"/>
    <w:link w:val="Char2"/>
    <w:uiPriority w:val="99"/>
    <w:qFormat/>
    <w:rsid w:val="00EC7DF8"/>
    <w:pPr>
      <w:tabs>
        <w:tab w:val="center" w:pos="4153"/>
        <w:tab w:val="right" w:pos="8306"/>
      </w:tabs>
      <w:snapToGrid w:val="0"/>
      <w:jc w:val="left"/>
    </w:pPr>
    <w:rPr>
      <w:sz w:val="18"/>
      <w:szCs w:val="18"/>
    </w:rPr>
  </w:style>
  <w:style w:type="paragraph" w:styleId="a9">
    <w:name w:val="header"/>
    <w:basedOn w:val="a"/>
    <w:link w:val="Char3"/>
    <w:qFormat/>
    <w:rsid w:val="00EC7DF8"/>
    <w:pPr>
      <w:pBdr>
        <w:bottom w:val="single" w:sz="6" w:space="1" w:color="auto"/>
      </w:pBdr>
      <w:tabs>
        <w:tab w:val="center" w:pos="4153"/>
        <w:tab w:val="right" w:pos="8306"/>
      </w:tabs>
      <w:snapToGrid w:val="0"/>
      <w:jc w:val="center"/>
    </w:pPr>
    <w:rPr>
      <w:sz w:val="18"/>
      <w:szCs w:val="18"/>
    </w:rPr>
  </w:style>
  <w:style w:type="paragraph" w:styleId="22">
    <w:name w:val="Body Text 2"/>
    <w:basedOn w:val="a"/>
    <w:qFormat/>
    <w:rsid w:val="00EC7DF8"/>
    <w:rPr>
      <w:b/>
      <w:bCs/>
    </w:rPr>
  </w:style>
  <w:style w:type="paragraph" w:styleId="aa">
    <w:name w:val="Normal (Web)"/>
    <w:basedOn w:val="a"/>
    <w:qFormat/>
    <w:rsid w:val="00EC7DF8"/>
    <w:pPr>
      <w:spacing w:before="100" w:beforeAutospacing="1" w:after="100" w:afterAutospacing="1"/>
      <w:jc w:val="left"/>
    </w:pPr>
    <w:rPr>
      <w:kern w:val="0"/>
      <w:szCs w:val="22"/>
    </w:rPr>
  </w:style>
  <w:style w:type="paragraph" w:styleId="ab">
    <w:name w:val="annotation subject"/>
    <w:basedOn w:val="a6"/>
    <w:next w:val="a6"/>
    <w:link w:val="Char4"/>
    <w:uiPriority w:val="99"/>
    <w:semiHidden/>
    <w:unhideWhenUsed/>
    <w:qFormat/>
    <w:rsid w:val="00EC7DF8"/>
    <w:rPr>
      <w:b/>
      <w:bCs/>
    </w:rPr>
  </w:style>
  <w:style w:type="table" w:styleId="ac">
    <w:name w:val="Table Grid"/>
    <w:aliases w:val="专业网格,网格型c,网格型刘"/>
    <w:basedOn w:val="a2"/>
    <w:qFormat/>
    <w:rsid w:val="00EC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sid w:val="00EC7DF8"/>
  </w:style>
  <w:style w:type="character" w:styleId="ae">
    <w:name w:val="annotation reference"/>
    <w:qFormat/>
    <w:rsid w:val="00EC7DF8"/>
    <w:rPr>
      <w:sz w:val="21"/>
      <w:szCs w:val="21"/>
    </w:rPr>
  </w:style>
  <w:style w:type="paragraph" w:customStyle="1" w:styleId="23">
    <w:name w:val="正文 首行缩进:  2 字符"/>
    <w:basedOn w:val="a"/>
    <w:qFormat/>
    <w:rsid w:val="00EC7DF8"/>
    <w:pPr>
      <w:ind w:firstLineChars="200" w:firstLine="579"/>
    </w:pPr>
    <w:rPr>
      <w:sz w:val="28"/>
    </w:rPr>
  </w:style>
  <w:style w:type="character" w:customStyle="1" w:styleId="1Char">
    <w:name w:val="标题 1 Char"/>
    <w:basedOn w:val="a1"/>
    <w:link w:val="1"/>
    <w:uiPriority w:val="9"/>
    <w:qFormat/>
    <w:rsid w:val="00EC7DF8"/>
    <w:rPr>
      <w:rFonts w:ascii="Times New Roman" w:eastAsia="宋体" w:hAnsi="Times New Roman" w:cs="Times New Roman"/>
      <w:b/>
      <w:bCs/>
      <w:kern w:val="44"/>
      <w:sz w:val="28"/>
      <w:szCs w:val="44"/>
    </w:rPr>
  </w:style>
  <w:style w:type="character" w:customStyle="1" w:styleId="2Char">
    <w:name w:val="标题 2 Char"/>
    <w:basedOn w:val="a1"/>
    <w:link w:val="20"/>
    <w:uiPriority w:val="9"/>
    <w:qFormat/>
    <w:rsid w:val="00EC7DF8"/>
    <w:rPr>
      <w:rFonts w:ascii="宋体" w:eastAsia="宋体" w:hAnsi="宋体" w:cstheme="majorBidi"/>
      <w:b/>
      <w:bCs/>
      <w:sz w:val="28"/>
      <w:szCs w:val="32"/>
    </w:rPr>
  </w:style>
  <w:style w:type="character" w:customStyle="1" w:styleId="3Char">
    <w:name w:val="标题 3 Char"/>
    <w:basedOn w:val="a1"/>
    <w:link w:val="3"/>
    <w:uiPriority w:val="9"/>
    <w:qFormat/>
    <w:rsid w:val="00EC7DF8"/>
    <w:rPr>
      <w:rFonts w:ascii="Times New Roman" w:eastAsia="宋体" w:hAnsi="Times New Roman"/>
      <w:b/>
      <w:bCs/>
      <w:sz w:val="28"/>
      <w:szCs w:val="32"/>
    </w:rPr>
  </w:style>
  <w:style w:type="paragraph" w:customStyle="1" w:styleId="af">
    <w:name w:val="表格标题"/>
    <w:next w:val="a"/>
    <w:qFormat/>
    <w:rsid w:val="00EC7DF8"/>
    <w:pPr>
      <w:spacing w:line="360" w:lineRule="auto"/>
      <w:jc w:val="center"/>
    </w:pPr>
    <w:rPr>
      <w:rFonts w:ascii="Times New Roman" w:hAnsi="Times New Roman" w:cstheme="minorBidi"/>
      <w:b/>
      <w:kern w:val="2"/>
      <w:sz w:val="24"/>
      <w:szCs w:val="21"/>
    </w:rPr>
  </w:style>
  <w:style w:type="paragraph" w:customStyle="1" w:styleId="af0">
    <w:name w:val="表格内容"/>
    <w:qFormat/>
    <w:rsid w:val="00EC7DF8"/>
    <w:pPr>
      <w:jc w:val="center"/>
    </w:pPr>
    <w:rPr>
      <w:rFonts w:ascii="Times New Roman" w:hAnsi="Times New Roman" w:cstheme="minorBidi"/>
      <w:kern w:val="2"/>
      <w:sz w:val="21"/>
      <w:szCs w:val="21"/>
    </w:rPr>
  </w:style>
  <w:style w:type="character" w:customStyle="1" w:styleId="Char2">
    <w:name w:val="页脚 Char"/>
    <w:basedOn w:val="a1"/>
    <w:link w:val="a8"/>
    <w:uiPriority w:val="99"/>
    <w:qFormat/>
    <w:rsid w:val="00EC7DF8"/>
    <w:rPr>
      <w:rFonts w:ascii="Times New Roman" w:eastAsia="宋体" w:hAnsi="Times New Roman" w:cs="Times New Roman"/>
      <w:sz w:val="18"/>
      <w:szCs w:val="18"/>
    </w:rPr>
  </w:style>
  <w:style w:type="character" w:customStyle="1" w:styleId="Char3">
    <w:name w:val="页眉 Char"/>
    <w:basedOn w:val="a1"/>
    <w:link w:val="a9"/>
    <w:qFormat/>
    <w:rsid w:val="00EC7DF8"/>
    <w:rPr>
      <w:rFonts w:ascii="Times New Roman" w:eastAsia="宋体" w:hAnsi="Times New Roman" w:cs="Times New Roman"/>
      <w:sz w:val="18"/>
      <w:szCs w:val="18"/>
    </w:rPr>
  </w:style>
  <w:style w:type="character" w:customStyle="1" w:styleId="4Char">
    <w:name w:val="标题 4 Char"/>
    <w:basedOn w:val="a1"/>
    <w:link w:val="4"/>
    <w:uiPriority w:val="9"/>
    <w:qFormat/>
    <w:rsid w:val="00EC7DF8"/>
    <w:rPr>
      <w:rFonts w:asciiTheme="majorHAnsi" w:eastAsiaTheme="majorEastAsia" w:hAnsiTheme="majorHAnsi" w:cstheme="majorBidi"/>
      <w:b/>
      <w:bCs/>
      <w:sz w:val="28"/>
      <w:szCs w:val="28"/>
    </w:rPr>
  </w:style>
  <w:style w:type="character" w:customStyle="1" w:styleId="Char1">
    <w:name w:val="批注框文本 Char"/>
    <w:basedOn w:val="a1"/>
    <w:link w:val="a7"/>
    <w:uiPriority w:val="99"/>
    <w:semiHidden/>
    <w:qFormat/>
    <w:rsid w:val="00EC7DF8"/>
    <w:rPr>
      <w:rFonts w:ascii="Times New Roman" w:eastAsia="宋体" w:hAnsi="Times New Roman" w:cs="Times New Roman"/>
      <w:sz w:val="18"/>
      <w:szCs w:val="18"/>
    </w:rPr>
  </w:style>
  <w:style w:type="character" w:styleId="af1">
    <w:name w:val="Placeholder Text"/>
    <w:basedOn w:val="a1"/>
    <w:uiPriority w:val="99"/>
    <w:semiHidden/>
    <w:qFormat/>
    <w:rsid w:val="00EC7DF8"/>
    <w:rPr>
      <w:color w:val="808080"/>
    </w:rPr>
  </w:style>
  <w:style w:type="character" w:customStyle="1" w:styleId="Char">
    <w:name w:val="正文缩进 Char"/>
    <w:aliases w:val="首行缩进两字 Char,标题4 Char,正文不缩进 Char,s4 Char,正文（首行缩进两字） Char Char Char Char Char Char Char Char,正文（首行缩进两字） Char Char,正文（首行缩进两字） Char Char Char Char1,正文（首行缩进两字） Char Char Char Char Char1,特点 Char,正文缩进1 Char,正文（首行缩进两字） Char Char Char Char Char Char"/>
    <w:link w:val="a0"/>
    <w:qFormat/>
    <w:rsid w:val="00EC7DF8"/>
    <w:rPr>
      <w:rFonts w:ascii="Times New Roman" w:eastAsia="宋体" w:hAnsi="Times New Roman"/>
      <w:sz w:val="24"/>
    </w:rPr>
  </w:style>
  <w:style w:type="character" w:customStyle="1" w:styleId="af2">
    <w:name w:val="正文缩进 字符"/>
    <w:qFormat/>
    <w:rsid w:val="00EC7DF8"/>
    <w:rPr>
      <w:rFonts w:ascii="Times New Roman" w:eastAsia="宋体" w:hAnsi="Times New Roman"/>
      <w:kern w:val="2"/>
      <w:sz w:val="24"/>
      <w:szCs w:val="21"/>
    </w:rPr>
  </w:style>
  <w:style w:type="paragraph" w:customStyle="1" w:styleId="0">
    <w:name w:val="0正文"/>
    <w:basedOn w:val="aa"/>
    <w:qFormat/>
    <w:rsid w:val="00EC7DF8"/>
    <w:pPr>
      <w:widowControl/>
      <w:adjustRightInd w:val="0"/>
      <w:snapToGrid w:val="0"/>
      <w:spacing w:before="0" w:beforeAutospacing="0" w:after="0" w:afterAutospacing="0"/>
      <w:ind w:firstLineChars="200" w:firstLine="200"/>
      <w:jc w:val="both"/>
    </w:pPr>
    <w:rPr>
      <w:rFonts w:eastAsia="Arial Unicode MS" w:cs="Arial Unicode MS"/>
      <w:color w:val="000000"/>
      <w:kern w:val="2"/>
      <w:szCs w:val="24"/>
    </w:rPr>
  </w:style>
  <w:style w:type="paragraph" w:customStyle="1" w:styleId="af3">
    <w:name w:val="表格"/>
    <w:basedOn w:val="a"/>
    <w:link w:val="CharChar"/>
    <w:qFormat/>
    <w:rsid w:val="00EC7DF8"/>
    <w:pPr>
      <w:jc w:val="center"/>
    </w:pPr>
    <w:rPr>
      <w:szCs w:val="24"/>
    </w:rPr>
  </w:style>
  <w:style w:type="character" w:customStyle="1" w:styleId="Char0">
    <w:name w:val="批注文字 Char"/>
    <w:basedOn w:val="a1"/>
    <w:link w:val="a6"/>
    <w:qFormat/>
    <w:rsid w:val="00EC7DF8"/>
    <w:rPr>
      <w:kern w:val="2"/>
      <w:sz w:val="24"/>
    </w:rPr>
  </w:style>
  <w:style w:type="character" w:customStyle="1" w:styleId="Char4">
    <w:name w:val="批注主题 Char"/>
    <w:basedOn w:val="Char0"/>
    <w:link w:val="ab"/>
    <w:uiPriority w:val="99"/>
    <w:semiHidden/>
    <w:qFormat/>
    <w:rsid w:val="00EC7DF8"/>
    <w:rPr>
      <w:b/>
      <w:bCs/>
      <w:kern w:val="2"/>
      <w:sz w:val="24"/>
    </w:rPr>
  </w:style>
  <w:style w:type="paragraph" w:customStyle="1" w:styleId="af4">
    <w:name w:val="表格/图表标题"/>
    <w:basedOn w:val="a"/>
    <w:next w:val="a"/>
    <w:qFormat/>
    <w:rsid w:val="00EC7DF8"/>
    <w:pPr>
      <w:spacing w:beforeLines="50"/>
      <w:jc w:val="center"/>
    </w:pPr>
    <w:rPr>
      <w:b/>
      <w:bCs/>
      <w:kern w:val="0"/>
      <w:szCs w:val="24"/>
    </w:rPr>
  </w:style>
  <w:style w:type="paragraph" w:customStyle="1" w:styleId="10">
    <w:name w:val="正文1"/>
    <w:qFormat/>
    <w:rsid w:val="00EC7DF8"/>
    <w:pPr>
      <w:jc w:val="both"/>
    </w:pPr>
    <w:rPr>
      <w:rFonts w:ascii="Times New Roman" w:hAnsi="Times New Roman"/>
      <w:kern w:val="2"/>
      <w:sz w:val="21"/>
    </w:rPr>
  </w:style>
  <w:style w:type="paragraph" w:customStyle="1" w:styleId="099152">
    <w:name w:val="样式 首行缩进:  0.99 厘米 行距: 1.5 倍行距2"/>
    <w:basedOn w:val="a"/>
    <w:qFormat/>
    <w:rsid w:val="00EC7DF8"/>
    <w:pPr>
      <w:adjustRightInd w:val="0"/>
      <w:snapToGrid w:val="0"/>
      <w:jc w:val="center"/>
    </w:pPr>
    <w:rPr>
      <w:rFonts w:ascii="宋体" w:hAnsi="宋体"/>
      <w:color w:val="FF0000"/>
      <w:szCs w:val="21"/>
    </w:rPr>
  </w:style>
  <w:style w:type="character" w:customStyle="1" w:styleId="fontstyle01">
    <w:name w:val="fontstyle01"/>
    <w:rsid w:val="00EC7DF8"/>
    <w:rPr>
      <w:rFonts w:ascii="宋体" w:eastAsia="宋体" w:hAnsi="宋体" w:hint="eastAsia"/>
      <w:color w:val="000000"/>
      <w:sz w:val="24"/>
      <w:szCs w:val="24"/>
    </w:rPr>
  </w:style>
  <w:style w:type="paragraph" w:styleId="af5">
    <w:name w:val="Document Map"/>
    <w:basedOn w:val="a"/>
    <w:link w:val="Char5"/>
    <w:uiPriority w:val="99"/>
    <w:semiHidden/>
    <w:unhideWhenUsed/>
    <w:rsid w:val="004C2A54"/>
    <w:rPr>
      <w:rFonts w:ascii="宋体"/>
      <w:sz w:val="18"/>
      <w:szCs w:val="18"/>
    </w:rPr>
  </w:style>
  <w:style w:type="character" w:customStyle="1" w:styleId="Char5">
    <w:name w:val="文档结构图 Char"/>
    <w:basedOn w:val="a1"/>
    <w:link w:val="af5"/>
    <w:uiPriority w:val="99"/>
    <w:semiHidden/>
    <w:rsid w:val="004C2A54"/>
    <w:rPr>
      <w:rFonts w:ascii="宋体" w:hAnsi="Times New Roman"/>
      <w:kern w:val="2"/>
      <w:sz w:val="18"/>
      <w:szCs w:val="18"/>
    </w:rPr>
  </w:style>
  <w:style w:type="character" w:styleId="af6">
    <w:name w:val="Hyperlink"/>
    <w:basedOn w:val="a1"/>
    <w:uiPriority w:val="99"/>
    <w:semiHidden/>
    <w:unhideWhenUsed/>
    <w:rsid w:val="001E26A1"/>
    <w:rPr>
      <w:color w:val="0000FF"/>
      <w:u w:val="single"/>
    </w:rPr>
  </w:style>
  <w:style w:type="character" w:customStyle="1" w:styleId="DefaultChar">
    <w:name w:val="Default Char"/>
    <w:link w:val="Default"/>
    <w:locked/>
    <w:rsid w:val="001F6ED7"/>
    <w:rPr>
      <w:rFonts w:ascii="宋体" w:hAnsi="宋体" w:cs="宋体"/>
      <w:color w:val="000000"/>
      <w:sz w:val="24"/>
      <w:szCs w:val="24"/>
    </w:rPr>
  </w:style>
  <w:style w:type="paragraph" w:customStyle="1" w:styleId="Default">
    <w:name w:val="Default"/>
    <w:link w:val="DefaultChar"/>
    <w:qFormat/>
    <w:rsid w:val="001F6ED7"/>
    <w:pPr>
      <w:widowControl w:val="0"/>
      <w:autoSpaceDE w:val="0"/>
      <w:autoSpaceDN w:val="0"/>
      <w:adjustRightInd w:val="0"/>
    </w:pPr>
    <w:rPr>
      <w:rFonts w:ascii="宋体" w:hAnsi="宋体" w:cs="宋体"/>
      <w:color w:val="000000"/>
      <w:sz w:val="24"/>
      <w:szCs w:val="24"/>
    </w:rPr>
  </w:style>
  <w:style w:type="character" w:customStyle="1" w:styleId="Char6">
    <w:name w:val="纯文本 Char"/>
    <w:aliases w:val="普通文字 Char,纯文本 Char Char Char Char,纯文本 Char Char Char1,纯文本 Char Char Char Char Char Char Char Char Char,纯文本 Char Char Char Char Char Char Char Char Char Char Char Char Char Char,纯文本1 Char,文字缩进 Char"/>
    <w:basedOn w:val="a1"/>
    <w:link w:val="af7"/>
    <w:semiHidden/>
    <w:locked/>
    <w:rsid w:val="00AD7FE9"/>
    <w:rPr>
      <w:rFonts w:ascii="宋体" w:hAnsi="Courier New" w:cs="Courier New"/>
      <w:kern w:val="2"/>
      <w:sz w:val="21"/>
      <w:szCs w:val="21"/>
    </w:rPr>
  </w:style>
  <w:style w:type="paragraph" w:styleId="af7">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1,文字缩进"/>
    <w:basedOn w:val="a"/>
    <w:link w:val="Char6"/>
    <w:semiHidden/>
    <w:unhideWhenUsed/>
    <w:rsid w:val="00AD7FE9"/>
    <w:pPr>
      <w:spacing w:line="240" w:lineRule="auto"/>
    </w:pPr>
    <w:rPr>
      <w:rFonts w:ascii="宋体" w:hAnsi="Courier New" w:cs="Courier New"/>
      <w:sz w:val="21"/>
      <w:szCs w:val="21"/>
    </w:rPr>
  </w:style>
  <w:style w:type="character" w:customStyle="1" w:styleId="Char10">
    <w:name w:val="纯文本 Char1"/>
    <w:basedOn w:val="a1"/>
    <w:uiPriority w:val="99"/>
    <w:semiHidden/>
    <w:rsid w:val="00AD7FE9"/>
    <w:rPr>
      <w:rFonts w:ascii="宋体" w:hAnsi="Courier New" w:cs="Courier New"/>
      <w:kern w:val="2"/>
      <w:sz w:val="21"/>
      <w:szCs w:val="21"/>
    </w:rPr>
  </w:style>
  <w:style w:type="character" w:customStyle="1" w:styleId="fontstyle21">
    <w:name w:val="fontstyle21"/>
    <w:basedOn w:val="a1"/>
    <w:rsid w:val="003C199A"/>
    <w:rPr>
      <w:rFonts w:ascii="TimesNewRomanPSMT" w:hAnsi="TimesNewRomanPSMT" w:hint="default"/>
      <w:b w:val="0"/>
      <w:bCs w:val="0"/>
      <w:i w:val="0"/>
      <w:iCs w:val="0"/>
      <w:color w:val="000000"/>
      <w:sz w:val="24"/>
      <w:szCs w:val="24"/>
    </w:rPr>
  </w:style>
  <w:style w:type="character" w:customStyle="1" w:styleId="fontstyle11">
    <w:name w:val="fontstyle11"/>
    <w:basedOn w:val="a1"/>
    <w:rsid w:val="003C199A"/>
    <w:rPr>
      <w:rFonts w:ascii="宋体" w:eastAsia="宋体" w:hAnsi="宋体" w:hint="eastAsia"/>
      <w:b w:val="0"/>
      <w:bCs w:val="0"/>
      <w:i w:val="0"/>
      <w:iCs w:val="0"/>
      <w:color w:val="000000"/>
      <w:sz w:val="24"/>
      <w:szCs w:val="24"/>
    </w:rPr>
  </w:style>
  <w:style w:type="character" w:customStyle="1" w:styleId="fontstyle31">
    <w:name w:val="fontstyle31"/>
    <w:basedOn w:val="a1"/>
    <w:rsid w:val="003C199A"/>
    <w:rPr>
      <w:rFonts w:ascii="TimesNewRomanPSMT" w:hAnsi="TimesNewRomanPSMT" w:hint="default"/>
      <w:b w:val="0"/>
      <w:bCs w:val="0"/>
      <w:i w:val="0"/>
      <w:iCs w:val="0"/>
      <w:color w:val="000000"/>
      <w:sz w:val="24"/>
      <w:szCs w:val="24"/>
    </w:rPr>
  </w:style>
  <w:style w:type="paragraph" w:customStyle="1" w:styleId="af8">
    <w:name w:val="表格头"/>
    <w:basedOn w:val="a"/>
    <w:qFormat/>
    <w:rsid w:val="00F32B51"/>
    <w:pPr>
      <w:snapToGrid w:val="0"/>
      <w:spacing w:line="240" w:lineRule="auto"/>
      <w:jc w:val="center"/>
    </w:pPr>
    <w:rPr>
      <w:b/>
      <w:szCs w:val="24"/>
    </w:rPr>
  </w:style>
  <w:style w:type="paragraph" w:customStyle="1" w:styleId="TableParagraph">
    <w:name w:val="Table Paragraph"/>
    <w:basedOn w:val="a"/>
    <w:uiPriority w:val="1"/>
    <w:qFormat/>
    <w:rsid w:val="00C02BD2"/>
    <w:pPr>
      <w:autoSpaceDE w:val="0"/>
      <w:autoSpaceDN w:val="0"/>
      <w:adjustRightInd w:val="0"/>
      <w:spacing w:line="240" w:lineRule="auto"/>
      <w:jc w:val="left"/>
    </w:pPr>
    <w:rPr>
      <w:kern w:val="0"/>
      <w:szCs w:val="24"/>
    </w:rPr>
  </w:style>
  <w:style w:type="character" w:customStyle="1" w:styleId="CharChar">
    <w:name w:val="表格 Char Char"/>
    <w:link w:val="af3"/>
    <w:qFormat/>
    <w:rsid w:val="007B3301"/>
    <w:rPr>
      <w:rFonts w:ascii="Times New Roman" w:hAnsi="Times New Roman"/>
      <w:kern w:val="2"/>
      <w:sz w:val="24"/>
      <w:szCs w:val="24"/>
    </w:rPr>
  </w:style>
  <w:style w:type="paragraph" w:customStyle="1" w:styleId="af9">
    <w:name w:val="表标题"/>
    <w:next w:val="a"/>
    <w:link w:val="Char7"/>
    <w:qFormat/>
    <w:rsid w:val="007B3301"/>
    <w:pPr>
      <w:spacing w:before="60"/>
      <w:jc w:val="center"/>
    </w:pPr>
    <w:rPr>
      <w:rFonts w:ascii="Times New Roman" w:hAnsi="Times New Roman"/>
      <w:b/>
      <w:kern w:val="2"/>
      <w:sz w:val="24"/>
      <w:szCs w:val="24"/>
    </w:rPr>
  </w:style>
  <w:style w:type="character" w:customStyle="1" w:styleId="Char7">
    <w:name w:val="表标题 Char"/>
    <w:link w:val="af9"/>
    <w:qFormat/>
    <w:rsid w:val="007B3301"/>
    <w:rPr>
      <w:rFonts w:ascii="Times New Roman" w:hAnsi="Times New Roman"/>
      <w:b/>
      <w:kern w:val="2"/>
      <w:sz w:val="24"/>
      <w:szCs w:val="24"/>
    </w:rPr>
  </w:style>
  <w:style w:type="paragraph" w:customStyle="1" w:styleId="Char8">
    <w:name w:val="Char"/>
    <w:basedOn w:val="a"/>
    <w:next w:val="a"/>
    <w:rsid w:val="00F405D7"/>
    <w:pPr>
      <w:widowControl/>
      <w:ind w:firstLineChars="200" w:firstLine="200"/>
      <w:jc w:val="left"/>
    </w:pPr>
    <w:rPr>
      <w:rFonts w:ascii="宋体" w:hAnsi="宋体" w:cs="宋体"/>
      <w:kern w:val="0"/>
      <w:szCs w:val="22"/>
    </w:rPr>
  </w:style>
  <w:style w:type="paragraph" w:customStyle="1" w:styleId="afa">
    <w:name w:val="表格 内部文字"/>
    <w:link w:val="Char9"/>
    <w:qFormat/>
    <w:rsid w:val="00F405D7"/>
    <w:pPr>
      <w:snapToGrid w:val="0"/>
      <w:jc w:val="center"/>
    </w:pPr>
    <w:rPr>
      <w:rFonts w:ascii="Times New Roman" w:hAnsi="Times New Roman"/>
      <w:sz w:val="21"/>
      <w:szCs w:val="21"/>
    </w:rPr>
  </w:style>
  <w:style w:type="character" w:customStyle="1" w:styleId="Char9">
    <w:name w:val="表格 内部文字 Char"/>
    <w:link w:val="afa"/>
    <w:qFormat/>
    <w:rsid w:val="00F405D7"/>
    <w:rPr>
      <w:rFonts w:ascii="Times New Roman" w:hAnsi="Times New Roman"/>
      <w:sz w:val="21"/>
      <w:szCs w:val="21"/>
    </w:rPr>
  </w:style>
  <w:style w:type="paragraph" w:customStyle="1" w:styleId="afb">
    <w:name w:val="表格 首行加粗"/>
    <w:link w:val="Chara"/>
    <w:qFormat/>
    <w:rsid w:val="00F405D7"/>
    <w:pPr>
      <w:snapToGrid w:val="0"/>
      <w:jc w:val="center"/>
    </w:pPr>
    <w:rPr>
      <w:rFonts w:ascii="Times New Roman" w:hAnsi="Times New Roman"/>
      <w:b/>
      <w:kern w:val="2"/>
      <w:sz w:val="21"/>
      <w:szCs w:val="21"/>
    </w:rPr>
  </w:style>
  <w:style w:type="character" w:customStyle="1" w:styleId="Chara">
    <w:name w:val="表格 首行加粗 Char"/>
    <w:link w:val="afb"/>
    <w:rsid w:val="00F405D7"/>
    <w:rPr>
      <w:rFonts w:ascii="Times New Roman" w:hAnsi="Times New Roman"/>
      <w:b/>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5471">
      <w:bodyDiv w:val="1"/>
      <w:marLeft w:val="0"/>
      <w:marRight w:val="0"/>
      <w:marTop w:val="0"/>
      <w:marBottom w:val="0"/>
      <w:divBdr>
        <w:top w:val="none" w:sz="0" w:space="0" w:color="auto"/>
        <w:left w:val="none" w:sz="0" w:space="0" w:color="auto"/>
        <w:bottom w:val="none" w:sz="0" w:space="0" w:color="auto"/>
        <w:right w:val="none" w:sz="0" w:space="0" w:color="auto"/>
      </w:divBdr>
    </w:div>
    <w:div w:id="1265575710">
      <w:bodyDiv w:val="1"/>
      <w:marLeft w:val="0"/>
      <w:marRight w:val="0"/>
      <w:marTop w:val="0"/>
      <w:marBottom w:val="0"/>
      <w:divBdr>
        <w:top w:val="none" w:sz="0" w:space="0" w:color="auto"/>
        <w:left w:val="none" w:sz="0" w:space="0" w:color="auto"/>
        <w:bottom w:val="none" w:sz="0" w:space="0" w:color="auto"/>
        <w:right w:val="none" w:sz="0" w:space="0" w:color="auto"/>
      </w:divBdr>
    </w:div>
    <w:div w:id="1598714530">
      <w:bodyDiv w:val="1"/>
      <w:marLeft w:val="0"/>
      <w:marRight w:val="0"/>
      <w:marTop w:val="0"/>
      <w:marBottom w:val="0"/>
      <w:divBdr>
        <w:top w:val="none" w:sz="0" w:space="0" w:color="auto"/>
        <w:left w:val="none" w:sz="0" w:space="0" w:color="auto"/>
        <w:bottom w:val="none" w:sz="0" w:space="0" w:color="auto"/>
        <w:right w:val="none" w:sz="0" w:space="0" w:color="auto"/>
      </w:divBdr>
    </w:div>
    <w:div w:id="199984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baidu.com/link?url=IHxTkHrDAPDMezjT4Lrh5kundr_bqB0Iu7CTgR733qae-A3-OBsGVK_xrehqRd_lwif3m9GZ_b7GUh3yu6W6LVN7eY8p1qJJfz4sYKCM_jW&amp;wd=&amp;eqid=e79a41b000007008000000035a43a26e"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rn.cn/criterion/EnviromentCriterion/200809/P020080918306313762506.pd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Info spid="_x0000_s1026"/>
    <customShpInfo spid="_x0000_s1033"/>
    <customShpInfo spid="_x0000_s1032"/>
    <customShpInfo spid="_x0000_s1034"/>
    <customShpInfo spid="_x0000_s1035"/>
    <customShpInfo spid="_x0000_s1036"/>
    <customShpInfo spid="_x0000_s1037"/>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51DD5-99D8-4435-807C-D5176EFD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4782</Words>
  <Characters>27264</Characters>
  <Application>Microsoft Office Word</Application>
  <DocSecurity>0</DocSecurity>
  <Lines>227</Lines>
  <Paragraphs>63</Paragraphs>
  <ScaleCrop>false</ScaleCrop>
  <Company>Sky123.Org</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28</cp:revision>
  <cp:lastPrinted>2018-03-14T06:22:00Z</cp:lastPrinted>
  <dcterms:created xsi:type="dcterms:W3CDTF">2019-06-10T08:48:00Z</dcterms:created>
  <dcterms:modified xsi:type="dcterms:W3CDTF">2019-10-17T00:51:00Z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