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20" w:line="500" w:lineRule="exact"/>
        <w:jc w:val="left"/>
        <w:outlineLvl w:val="0"/>
        <w:rPr>
          <w:rFonts w:ascii="Times New Roman" w:hAnsi="Times New Roman" w:eastAsia="宋体" w:cs="Times New Roman"/>
          <w:b/>
          <w:color w:val="auto"/>
          <w:sz w:val="30"/>
          <w:szCs w:val="30"/>
        </w:rPr>
      </w:pPr>
      <w:bookmarkStart w:id="0" w:name="_GoBack"/>
      <w:bookmarkEnd w:id="0"/>
      <w:r>
        <w:rPr>
          <w:rFonts w:ascii="Times New Roman" w:hAnsi="Times New Roman" w:eastAsia="宋体" w:cs="Times New Roman"/>
          <w:b/>
          <w:color w:val="auto"/>
          <w:sz w:val="30"/>
          <w:szCs w:val="30"/>
        </w:rPr>
        <w:t>一、建设项目基本情况</w:t>
      </w:r>
    </w:p>
    <w:tbl>
      <w:tblPr>
        <w:tblStyle w:val="14"/>
        <w:tblW w:w="9264"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192"/>
        <w:gridCol w:w="1760"/>
        <w:gridCol w:w="36"/>
        <w:gridCol w:w="1080"/>
        <w:gridCol w:w="1260"/>
        <w:gridCol w:w="15"/>
        <w:gridCol w:w="705"/>
        <w:gridCol w:w="19"/>
        <w:gridCol w:w="248"/>
        <w:gridCol w:w="230"/>
        <w:gridCol w:w="643"/>
        <w:gridCol w:w="139"/>
        <w:gridCol w:w="12"/>
        <w:gridCol w:w="1328"/>
        <w:gridCol w:w="80"/>
        <w:gridCol w:w="1467"/>
        <w:gridCol w:w="5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Before w:val="1"/>
          <w:gridAfter w:val="1"/>
          <w:wBefore w:w="192" w:type="dxa"/>
          <w:wAfter w:w="50" w:type="dxa"/>
          <w:trHeight w:val="134" w:hRule="atLeast"/>
          <w:jc w:val="center"/>
        </w:trPr>
        <w:tc>
          <w:tcPr>
            <w:tcW w:w="1796" w:type="dxa"/>
            <w:gridSpan w:val="2"/>
            <w:tcBorders>
              <w:top w:val="single" w:color="auto" w:sz="12" w:space="0"/>
              <w:left w:val="single" w:color="auto" w:sz="12" w:space="0"/>
              <w:bottom w:val="single" w:color="auto" w:sz="6" w:space="0"/>
              <w:right w:val="single" w:color="auto" w:sz="6" w:space="0"/>
            </w:tcBorders>
            <w:vAlign w:val="center"/>
          </w:tcPr>
          <w:p>
            <w:pPr>
              <w:spacing w:line="400" w:lineRule="exact"/>
              <w:jc w:val="center"/>
              <w:rPr>
                <w:rFonts w:ascii="Times New Roman" w:hAnsi="Times New Roman" w:eastAsia="宋体" w:cs="Times New Roman"/>
                <w:color w:val="auto"/>
                <w:sz w:val="24"/>
              </w:rPr>
            </w:pPr>
            <w:r>
              <w:rPr>
                <w:rFonts w:ascii="Times New Roman" w:hAnsi="Times New Roman" w:eastAsia="宋体" w:cs="Times New Roman"/>
                <w:color w:val="auto"/>
                <w:sz w:val="24"/>
              </w:rPr>
              <w:t>项目名称</w:t>
            </w:r>
          </w:p>
        </w:tc>
        <w:tc>
          <w:tcPr>
            <w:tcW w:w="7226" w:type="dxa"/>
            <w:gridSpan w:val="13"/>
            <w:tcBorders>
              <w:top w:val="single" w:color="auto" w:sz="12" w:space="0"/>
              <w:left w:val="single" w:color="auto" w:sz="6" w:space="0"/>
              <w:bottom w:val="single" w:color="auto" w:sz="6" w:space="0"/>
              <w:right w:val="single" w:color="auto" w:sz="12" w:space="0"/>
            </w:tcBorders>
            <w:vAlign w:val="center"/>
          </w:tcPr>
          <w:p>
            <w:pPr>
              <w:spacing w:line="400" w:lineRule="exact"/>
              <w:jc w:val="center"/>
              <w:rPr>
                <w:rFonts w:ascii="Times New Roman" w:hAnsi="Times New Roman" w:eastAsia="宋体" w:cs="Times New Roman"/>
                <w:color w:val="auto"/>
                <w:sz w:val="24"/>
              </w:rPr>
            </w:pPr>
            <w:r>
              <w:rPr>
                <w:rFonts w:hint="eastAsia" w:ascii="Times New Roman" w:hAnsi="Times New Roman" w:eastAsia="宋体" w:cs="Times New Roman"/>
                <w:color w:val="auto"/>
                <w:sz w:val="24"/>
              </w:rPr>
              <w:t>年产</w:t>
            </w:r>
            <w:r>
              <w:rPr>
                <w:rFonts w:hint="eastAsia" w:ascii="Times New Roman" w:hAnsi="Times New Roman" w:eastAsia="宋体" w:cs="Times New Roman"/>
                <w:color w:val="auto"/>
                <w:sz w:val="24"/>
                <w:lang w:val="en-US" w:eastAsia="zh-CN"/>
              </w:rPr>
              <w:t>3</w:t>
            </w:r>
            <w:r>
              <w:rPr>
                <w:rFonts w:hint="eastAsia" w:ascii="Times New Roman" w:hAnsi="Times New Roman" w:eastAsia="宋体" w:cs="Times New Roman"/>
                <w:color w:val="auto"/>
                <w:sz w:val="24"/>
              </w:rPr>
              <w:t>000吨矿物铸件、1000吨密封材料</w:t>
            </w:r>
            <w:r>
              <w:rPr>
                <w:rFonts w:ascii="Times New Roman" w:hAnsi="Times New Roman" w:eastAsia="宋体" w:cs="Times New Roman"/>
                <w:color w:val="auto"/>
                <w:sz w:val="24"/>
              </w:rPr>
              <w:t>项目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Before w:val="1"/>
          <w:gridAfter w:val="1"/>
          <w:wBefore w:w="192" w:type="dxa"/>
          <w:wAfter w:w="50" w:type="dxa"/>
          <w:jc w:val="center"/>
        </w:trPr>
        <w:tc>
          <w:tcPr>
            <w:tcW w:w="1796" w:type="dxa"/>
            <w:gridSpan w:val="2"/>
            <w:tcBorders>
              <w:top w:val="single" w:color="auto" w:sz="6" w:space="0"/>
              <w:left w:val="single" w:color="auto" w:sz="12" w:space="0"/>
              <w:bottom w:val="single" w:color="auto" w:sz="6" w:space="0"/>
              <w:right w:val="single" w:color="auto" w:sz="6" w:space="0"/>
            </w:tcBorders>
            <w:vAlign w:val="center"/>
          </w:tcPr>
          <w:p>
            <w:pPr>
              <w:spacing w:line="400" w:lineRule="exact"/>
              <w:jc w:val="center"/>
              <w:rPr>
                <w:rFonts w:ascii="Times New Roman" w:hAnsi="Times New Roman" w:eastAsia="宋体" w:cs="Times New Roman"/>
                <w:color w:val="auto"/>
                <w:sz w:val="24"/>
              </w:rPr>
            </w:pPr>
            <w:r>
              <w:rPr>
                <w:rFonts w:ascii="Times New Roman" w:hAnsi="Times New Roman" w:eastAsia="宋体" w:cs="Times New Roman"/>
                <w:color w:val="auto"/>
                <w:sz w:val="24"/>
              </w:rPr>
              <w:t>建设单位</w:t>
            </w:r>
          </w:p>
        </w:tc>
        <w:tc>
          <w:tcPr>
            <w:tcW w:w="7226" w:type="dxa"/>
            <w:gridSpan w:val="13"/>
            <w:tcBorders>
              <w:top w:val="single" w:color="auto" w:sz="6" w:space="0"/>
              <w:left w:val="single" w:color="auto" w:sz="6" w:space="0"/>
              <w:bottom w:val="single" w:color="auto" w:sz="6" w:space="0"/>
              <w:right w:val="single" w:color="auto" w:sz="12" w:space="0"/>
            </w:tcBorders>
            <w:vAlign w:val="center"/>
          </w:tcPr>
          <w:p>
            <w:pPr>
              <w:spacing w:line="400" w:lineRule="exact"/>
              <w:jc w:val="center"/>
              <w:rPr>
                <w:rFonts w:ascii="Times New Roman" w:hAnsi="Times New Roman" w:eastAsia="宋体" w:cs="Times New Roman"/>
                <w:color w:val="auto"/>
                <w:sz w:val="24"/>
              </w:rPr>
            </w:pPr>
            <w:r>
              <w:rPr>
                <w:rFonts w:hint="eastAsia" w:ascii="Times New Roman" w:hAnsi="Times New Roman" w:eastAsia="宋体" w:cs="Times New Roman"/>
                <w:color w:val="auto"/>
                <w:sz w:val="24"/>
              </w:rPr>
              <w:t>蓝浦新材料科技（南通）有限公司</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Before w:val="1"/>
          <w:gridAfter w:val="1"/>
          <w:wBefore w:w="192" w:type="dxa"/>
          <w:wAfter w:w="50" w:type="dxa"/>
          <w:trHeight w:val="445" w:hRule="atLeast"/>
          <w:jc w:val="center"/>
        </w:trPr>
        <w:tc>
          <w:tcPr>
            <w:tcW w:w="1796" w:type="dxa"/>
            <w:gridSpan w:val="2"/>
            <w:tcBorders>
              <w:top w:val="single" w:color="auto" w:sz="6" w:space="0"/>
              <w:left w:val="single" w:color="auto" w:sz="12" w:space="0"/>
              <w:bottom w:val="single" w:color="auto" w:sz="6" w:space="0"/>
              <w:right w:val="single" w:color="auto" w:sz="6" w:space="0"/>
            </w:tcBorders>
            <w:vAlign w:val="center"/>
          </w:tcPr>
          <w:p>
            <w:pPr>
              <w:spacing w:line="400" w:lineRule="exact"/>
              <w:jc w:val="center"/>
              <w:rPr>
                <w:rFonts w:ascii="Times New Roman" w:hAnsi="Times New Roman" w:eastAsia="宋体" w:cs="Times New Roman"/>
                <w:color w:val="auto"/>
                <w:sz w:val="24"/>
              </w:rPr>
            </w:pPr>
            <w:r>
              <w:rPr>
                <w:rFonts w:ascii="Times New Roman" w:hAnsi="Times New Roman" w:eastAsia="宋体" w:cs="Times New Roman"/>
                <w:color w:val="auto"/>
                <w:sz w:val="24"/>
              </w:rPr>
              <w:t>法人代表</w:t>
            </w:r>
          </w:p>
        </w:tc>
        <w:tc>
          <w:tcPr>
            <w:tcW w:w="3060" w:type="dxa"/>
            <w:gridSpan w:val="4"/>
            <w:tcBorders>
              <w:top w:val="single" w:color="auto" w:sz="6" w:space="0"/>
              <w:left w:val="single" w:color="auto" w:sz="6" w:space="0"/>
              <w:bottom w:val="single" w:color="auto" w:sz="6" w:space="0"/>
              <w:right w:val="single" w:color="auto" w:sz="6" w:space="0"/>
            </w:tcBorders>
            <w:vAlign w:val="center"/>
          </w:tcPr>
          <w:p>
            <w:pPr>
              <w:spacing w:line="400" w:lineRule="exact"/>
              <w:jc w:val="center"/>
              <w:rPr>
                <w:rFonts w:ascii="Times New Roman" w:hAnsi="Times New Roman" w:eastAsia="宋体" w:cs="Times New Roman"/>
                <w:color w:val="auto"/>
                <w:sz w:val="24"/>
              </w:rPr>
            </w:pPr>
            <w:r>
              <w:rPr>
                <w:rFonts w:hint="eastAsia" w:ascii="Times New Roman" w:hAnsi="Times New Roman" w:eastAsia="宋体" w:cs="Times New Roman"/>
                <w:color w:val="auto"/>
                <w:sz w:val="24"/>
              </w:rPr>
              <w:t>Marco Oskar Hamacher</w:t>
            </w:r>
          </w:p>
        </w:tc>
        <w:tc>
          <w:tcPr>
            <w:tcW w:w="1279" w:type="dxa"/>
            <w:gridSpan w:val="5"/>
            <w:tcBorders>
              <w:top w:val="single" w:color="auto" w:sz="6" w:space="0"/>
              <w:left w:val="single" w:color="auto" w:sz="6" w:space="0"/>
              <w:bottom w:val="single" w:color="auto" w:sz="6" w:space="0"/>
              <w:right w:val="single" w:color="auto" w:sz="6" w:space="0"/>
            </w:tcBorders>
            <w:vAlign w:val="center"/>
          </w:tcPr>
          <w:p>
            <w:pPr>
              <w:spacing w:line="400" w:lineRule="exact"/>
              <w:jc w:val="center"/>
              <w:rPr>
                <w:rFonts w:ascii="Times New Roman" w:hAnsi="Times New Roman" w:eastAsia="宋体" w:cs="Times New Roman"/>
                <w:color w:val="auto"/>
                <w:sz w:val="24"/>
              </w:rPr>
            </w:pPr>
            <w:r>
              <w:rPr>
                <w:rFonts w:ascii="Times New Roman" w:hAnsi="Times New Roman" w:eastAsia="宋体" w:cs="Times New Roman"/>
                <w:color w:val="auto"/>
                <w:sz w:val="24"/>
              </w:rPr>
              <w:t>联系人</w:t>
            </w:r>
          </w:p>
        </w:tc>
        <w:tc>
          <w:tcPr>
            <w:tcW w:w="2887" w:type="dxa"/>
            <w:gridSpan w:val="4"/>
            <w:tcBorders>
              <w:top w:val="single" w:color="auto" w:sz="6" w:space="0"/>
              <w:left w:val="single" w:color="auto" w:sz="6" w:space="0"/>
              <w:bottom w:val="single" w:color="auto" w:sz="6" w:space="0"/>
              <w:right w:val="single" w:color="auto" w:sz="12" w:space="0"/>
            </w:tcBorders>
            <w:vAlign w:val="center"/>
          </w:tcPr>
          <w:p>
            <w:pPr>
              <w:spacing w:line="400" w:lineRule="exact"/>
              <w:jc w:val="center"/>
              <w:rPr>
                <w:rFonts w:ascii="Times New Roman" w:hAnsi="Times New Roman" w:eastAsia="宋体" w:cs="Times New Roman"/>
                <w:color w:val="auto"/>
                <w:sz w:val="24"/>
              </w:rPr>
            </w:pPr>
            <w:r>
              <w:rPr>
                <w:rFonts w:hint="eastAsia" w:ascii="Times New Roman" w:hAnsi="Times New Roman" w:eastAsia="宋体" w:cs="Times New Roman"/>
                <w:color w:val="auto"/>
                <w:sz w:val="24"/>
              </w:rPr>
              <w:t>赖海燕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Before w:val="1"/>
          <w:gridAfter w:val="1"/>
          <w:wBefore w:w="192" w:type="dxa"/>
          <w:wAfter w:w="50" w:type="dxa"/>
          <w:jc w:val="center"/>
        </w:trPr>
        <w:tc>
          <w:tcPr>
            <w:tcW w:w="1796" w:type="dxa"/>
            <w:gridSpan w:val="2"/>
            <w:tcBorders>
              <w:top w:val="single" w:color="auto" w:sz="6" w:space="0"/>
              <w:left w:val="single" w:color="auto" w:sz="12" w:space="0"/>
              <w:bottom w:val="single" w:color="auto" w:sz="6" w:space="0"/>
              <w:right w:val="single" w:color="auto" w:sz="6" w:space="0"/>
            </w:tcBorders>
            <w:vAlign w:val="center"/>
          </w:tcPr>
          <w:p>
            <w:pPr>
              <w:spacing w:line="400" w:lineRule="exact"/>
              <w:jc w:val="center"/>
              <w:rPr>
                <w:rFonts w:ascii="Times New Roman" w:hAnsi="Times New Roman" w:eastAsia="宋体" w:cs="Times New Roman"/>
                <w:color w:val="auto"/>
                <w:sz w:val="24"/>
              </w:rPr>
            </w:pPr>
            <w:r>
              <w:rPr>
                <w:rFonts w:ascii="Times New Roman" w:hAnsi="Times New Roman" w:eastAsia="宋体" w:cs="Times New Roman"/>
                <w:color w:val="auto"/>
                <w:sz w:val="24"/>
              </w:rPr>
              <w:t>通讯地址</w:t>
            </w:r>
          </w:p>
        </w:tc>
        <w:tc>
          <w:tcPr>
            <w:tcW w:w="7226" w:type="dxa"/>
            <w:gridSpan w:val="13"/>
            <w:tcBorders>
              <w:top w:val="single" w:color="auto" w:sz="6" w:space="0"/>
              <w:left w:val="single" w:color="auto" w:sz="6" w:space="0"/>
              <w:bottom w:val="single" w:color="auto" w:sz="6" w:space="0"/>
              <w:right w:val="single" w:color="auto" w:sz="12" w:space="0"/>
            </w:tcBorders>
            <w:vAlign w:val="center"/>
          </w:tcPr>
          <w:p>
            <w:pPr>
              <w:spacing w:line="400" w:lineRule="exact"/>
              <w:jc w:val="center"/>
              <w:rPr>
                <w:rFonts w:ascii="Times New Roman" w:hAnsi="Times New Roman" w:eastAsia="宋体" w:cs="Times New Roman"/>
                <w:color w:val="auto"/>
                <w:sz w:val="24"/>
              </w:rPr>
            </w:pPr>
            <w:r>
              <w:rPr>
                <w:rFonts w:ascii="Times New Roman" w:hAnsi="Times New Roman" w:eastAsia="宋体" w:cs="Times New Roman"/>
                <w:color w:val="auto"/>
                <w:sz w:val="24"/>
              </w:rPr>
              <w:t>南通市经济技术开发区</w:t>
            </w:r>
            <w:r>
              <w:rPr>
                <w:rFonts w:hint="eastAsia" w:ascii="Times New Roman" w:hAnsi="Times New Roman" w:eastAsia="宋体" w:cs="Times New Roman"/>
                <w:color w:val="auto"/>
                <w:sz w:val="24"/>
              </w:rPr>
              <w:t>江韵路南、通顺路东</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Before w:val="1"/>
          <w:gridAfter w:val="1"/>
          <w:wBefore w:w="192" w:type="dxa"/>
          <w:wAfter w:w="50" w:type="dxa"/>
          <w:jc w:val="center"/>
        </w:trPr>
        <w:tc>
          <w:tcPr>
            <w:tcW w:w="1796" w:type="dxa"/>
            <w:gridSpan w:val="2"/>
            <w:tcBorders>
              <w:top w:val="single" w:color="auto" w:sz="6" w:space="0"/>
              <w:left w:val="single" w:color="auto" w:sz="12" w:space="0"/>
              <w:bottom w:val="single" w:color="auto" w:sz="6" w:space="0"/>
              <w:right w:val="single" w:color="auto" w:sz="6" w:space="0"/>
            </w:tcBorders>
            <w:vAlign w:val="center"/>
          </w:tcPr>
          <w:p>
            <w:pPr>
              <w:spacing w:line="400" w:lineRule="exact"/>
              <w:jc w:val="center"/>
              <w:rPr>
                <w:rFonts w:ascii="Times New Roman" w:hAnsi="Times New Roman" w:eastAsia="宋体" w:cs="Times New Roman"/>
                <w:color w:val="auto"/>
                <w:sz w:val="24"/>
              </w:rPr>
            </w:pPr>
            <w:r>
              <w:rPr>
                <w:rFonts w:ascii="Times New Roman" w:hAnsi="Times New Roman" w:eastAsia="宋体" w:cs="Times New Roman"/>
                <w:color w:val="auto"/>
                <w:sz w:val="24"/>
              </w:rPr>
              <w:t>联系电话</w:t>
            </w:r>
          </w:p>
        </w:tc>
        <w:tc>
          <w:tcPr>
            <w:tcW w:w="2355" w:type="dxa"/>
            <w:gridSpan w:val="3"/>
            <w:tcBorders>
              <w:top w:val="single" w:color="auto" w:sz="6" w:space="0"/>
              <w:left w:val="single" w:color="auto" w:sz="6" w:space="0"/>
              <w:bottom w:val="single" w:color="auto" w:sz="6" w:space="0"/>
              <w:right w:val="single" w:color="auto" w:sz="6" w:space="0"/>
            </w:tcBorders>
            <w:vAlign w:val="center"/>
          </w:tcPr>
          <w:p>
            <w:pPr>
              <w:spacing w:line="400" w:lineRule="exact"/>
              <w:jc w:val="center"/>
              <w:rPr>
                <w:rFonts w:ascii="Times New Roman" w:hAnsi="Times New Roman" w:eastAsia="宋体" w:cs="Times New Roman"/>
                <w:color w:val="auto"/>
                <w:sz w:val="24"/>
              </w:rPr>
            </w:pPr>
            <w:r>
              <w:rPr>
                <w:rFonts w:hint="eastAsia" w:ascii="Times New Roman" w:hAnsi="Times New Roman" w:eastAsia="宋体" w:cs="Times New Roman"/>
                <w:color w:val="auto"/>
                <w:sz w:val="24"/>
              </w:rPr>
              <w:t>18015491899</w:t>
            </w:r>
          </w:p>
        </w:tc>
        <w:tc>
          <w:tcPr>
            <w:tcW w:w="972" w:type="dxa"/>
            <w:gridSpan w:val="3"/>
            <w:tcBorders>
              <w:top w:val="single" w:color="auto" w:sz="6" w:space="0"/>
              <w:left w:val="single" w:color="auto" w:sz="6" w:space="0"/>
              <w:bottom w:val="single" w:color="auto" w:sz="6" w:space="0"/>
              <w:right w:val="single" w:color="auto" w:sz="6" w:space="0"/>
            </w:tcBorders>
            <w:vAlign w:val="center"/>
          </w:tcPr>
          <w:p>
            <w:pPr>
              <w:spacing w:line="400" w:lineRule="exact"/>
              <w:jc w:val="center"/>
              <w:rPr>
                <w:rFonts w:ascii="Times New Roman" w:hAnsi="Times New Roman" w:eastAsia="宋体" w:cs="Times New Roman"/>
                <w:color w:val="auto"/>
                <w:sz w:val="24"/>
              </w:rPr>
            </w:pPr>
            <w:r>
              <w:rPr>
                <w:rFonts w:ascii="Times New Roman" w:hAnsi="Times New Roman" w:eastAsia="宋体" w:cs="Times New Roman"/>
                <w:color w:val="auto"/>
                <w:sz w:val="24"/>
              </w:rPr>
              <w:t>传真</w:t>
            </w:r>
          </w:p>
        </w:tc>
        <w:tc>
          <w:tcPr>
            <w:tcW w:w="1024" w:type="dxa"/>
            <w:gridSpan w:val="4"/>
            <w:tcBorders>
              <w:top w:val="single" w:color="auto" w:sz="6" w:space="0"/>
              <w:left w:val="single" w:color="auto" w:sz="6" w:space="0"/>
              <w:bottom w:val="single" w:color="auto" w:sz="6" w:space="0"/>
              <w:right w:val="single" w:color="auto" w:sz="6" w:space="0"/>
            </w:tcBorders>
            <w:vAlign w:val="center"/>
          </w:tcPr>
          <w:p>
            <w:pPr>
              <w:spacing w:line="400" w:lineRule="exact"/>
              <w:jc w:val="center"/>
              <w:rPr>
                <w:rFonts w:ascii="Times New Roman" w:hAnsi="Times New Roman" w:eastAsia="宋体" w:cs="Times New Roman"/>
                <w:color w:val="auto"/>
                <w:sz w:val="24"/>
              </w:rPr>
            </w:pPr>
            <w:r>
              <w:rPr>
                <w:rFonts w:ascii="Times New Roman" w:hAnsi="Times New Roman" w:eastAsia="宋体" w:cs="Times New Roman"/>
                <w:color w:val="auto"/>
                <w:sz w:val="24"/>
              </w:rPr>
              <w:t>—</w:t>
            </w:r>
          </w:p>
        </w:tc>
        <w:tc>
          <w:tcPr>
            <w:tcW w:w="1328" w:type="dxa"/>
            <w:tcBorders>
              <w:top w:val="single" w:color="auto" w:sz="6" w:space="0"/>
              <w:left w:val="single" w:color="auto" w:sz="6" w:space="0"/>
              <w:bottom w:val="single" w:color="auto" w:sz="6" w:space="0"/>
              <w:right w:val="single" w:color="auto" w:sz="6" w:space="0"/>
            </w:tcBorders>
            <w:vAlign w:val="center"/>
          </w:tcPr>
          <w:p>
            <w:pPr>
              <w:spacing w:line="400" w:lineRule="exact"/>
              <w:jc w:val="center"/>
              <w:rPr>
                <w:rFonts w:ascii="Times New Roman" w:hAnsi="Times New Roman" w:eastAsia="宋体" w:cs="Times New Roman"/>
                <w:color w:val="auto"/>
                <w:sz w:val="24"/>
              </w:rPr>
            </w:pPr>
            <w:r>
              <w:rPr>
                <w:rFonts w:ascii="Times New Roman" w:hAnsi="Times New Roman" w:eastAsia="宋体" w:cs="Times New Roman"/>
                <w:color w:val="auto"/>
                <w:sz w:val="24"/>
              </w:rPr>
              <w:t>邮政编码</w:t>
            </w:r>
          </w:p>
        </w:tc>
        <w:tc>
          <w:tcPr>
            <w:tcW w:w="1547" w:type="dxa"/>
            <w:gridSpan w:val="2"/>
            <w:tcBorders>
              <w:top w:val="single" w:color="auto" w:sz="6" w:space="0"/>
              <w:left w:val="single" w:color="auto" w:sz="6" w:space="0"/>
              <w:bottom w:val="single" w:color="auto" w:sz="6" w:space="0"/>
              <w:right w:val="single" w:color="auto" w:sz="12" w:space="0"/>
            </w:tcBorders>
            <w:vAlign w:val="center"/>
          </w:tcPr>
          <w:p>
            <w:pPr>
              <w:spacing w:line="400" w:lineRule="exact"/>
              <w:jc w:val="center"/>
              <w:rPr>
                <w:rFonts w:ascii="Times New Roman" w:hAnsi="Times New Roman" w:eastAsia="宋体" w:cs="Times New Roman"/>
                <w:color w:val="auto"/>
                <w:sz w:val="24"/>
              </w:rPr>
            </w:pPr>
            <w:r>
              <w:rPr>
                <w:rFonts w:ascii="Times New Roman" w:hAnsi="Times New Roman" w:eastAsia="宋体" w:cs="Times New Roman"/>
                <w:color w:val="auto"/>
                <w:sz w:val="24"/>
              </w:rPr>
              <w:t>226000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Before w:val="1"/>
          <w:gridAfter w:val="1"/>
          <w:wBefore w:w="192" w:type="dxa"/>
          <w:wAfter w:w="50" w:type="dxa"/>
          <w:jc w:val="center"/>
        </w:trPr>
        <w:tc>
          <w:tcPr>
            <w:tcW w:w="1796" w:type="dxa"/>
            <w:gridSpan w:val="2"/>
            <w:tcBorders>
              <w:top w:val="single" w:color="auto" w:sz="6" w:space="0"/>
              <w:left w:val="single" w:color="auto" w:sz="12" w:space="0"/>
              <w:bottom w:val="single" w:color="auto" w:sz="6" w:space="0"/>
              <w:right w:val="single" w:color="auto" w:sz="6" w:space="0"/>
            </w:tcBorders>
            <w:vAlign w:val="center"/>
          </w:tcPr>
          <w:p>
            <w:pPr>
              <w:spacing w:line="400" w:lineRule="exact"/>
              <w:jc w:val="center"/>
              <w:rPr>
                <w:rFonts w:ascii="Times New Roman" w:hAnsi="Times New Roman" w:eastAsia="宋体" w:cs="Times New Roman"/>
                <w:color w:val="auto"/>
                <w:sz w:val="24"/>
              </w:rPr>
            </w:pPr>
            <w:r>
              <w:rPr>
                <w:rFonts w:ascii="Times New Roman" w:hAnsi="Times New Roman" w:eastAsia="宋体" w:cs="Times New Roman"/>
                <w:color w:val="auto"/>
                <w:sz w:val="24"/>
              </w:rPr>
              <w:t>建设地点</w:t>
            </w:r>
          </w:p>
        </w:tc>
        <w:tc>
          <w:tcPr>
            <w:tcW w:w="7226" w:type="dxa"/>
            <w:gridSpan w:val="13"/>
            <w:tcBorders>
              <w:top w:val="single" w:color="auto" w:sz="6" w:space="0"/>
              <w:left w:val="single" w:color="auto" w:sz="6" w:space="0"/>
              <w:bottom w:val="single" w:color="auto" w:sz="6" w:space="0"/>
              <w:right w:val="single" w:color="auto" w:sz="12" w:space="0"/>
            </w:tcBorders>
            <w:vAlign w:val="center"/>
          </w:tcPr>
          <w:p>
            <w:pPr>
              <w:spacing w:line="400" w:lineRule="exact"/>
              <w:jc w:val="center"/>
              <w:rPr>
                <w:rFonts w:ascii="Times New Roman" w:hAnsi="Times New Roman" w:eastAsia="宋体" w:cs="Times New Roman"/>
                <w:color w:val="auto"/>
                <w:sz w:val="24"/>
              </w:rPr>
            </w:pPr>
            <w:r>
              <w:rPr>
                <w:rFonts w:ascii="Times New Roman" w:hAnsi="Times New Roman" w:eastAsia="宋体" w:cs="Times New Roman"/>
                <w:color w:val="auto"/>
                <w:sz w:val="24"/>
              </w:rPr>
              <w:t>南通市经济技术开发区</w:t>
            </w:r>
            <w:r>
              <w:rPr>
                <w:rFonts w:hint="eastAsia" w:ascii="Times New Roman" w:hAnsi="Times New Roman" w:eastAsia="宋体" w:cs="Times New Roman"/>
                <w:color w:val="auto"/>
                <w:sz w:val="24"/>
              </w:rPr>
              <w:t>江韵路南、通顺路东</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gridBefore w:val="1"/>
          <w:gridAfter w:val="1"/>
          <w:wBefore w:w="192" w:type="dxa"/>
          <w:wAfter w:w="50" w:type="dxa"/>
          <w:jc w:val="center"/>
        </w:trPr>
        <w:tc>
          <w:tcPr>
            <w:tcW w:w="1796" w:type="dxa"/>
            <w:gridSpan w:val="2"/>
            <w:tcBorders>
              <w:top w:val="single" w:color="auto" w:sz="6" w:space="0"/>
              <w:left w:val="single" w:color="auto" w:sz="12" w:space="0"/>
              <w:bottom w:val="single" w:color="auto" w:sz="6" w:space="0"/>
              <w:right w:val="single" w:color="auto" w:sz="6" w:space="0"/>
            </w:tcBorders>
            <w:vAlign w:val="center"/>
          </w:tcPr>
          <w:p>
            <w:pPr>
              <w:spacing w:line="400" w:lineRule="exact"/>
              <w:jc w:val="center"/>
              <w:rPr>
                <w:rFonts w:ascii="Times New Roman" w:hAnsi="Times New Roman" w:eastAsia="宋体" w:cs="Times New Roman"/>
                <w:color w:val="auto"/>
                <w:sz w:val="24"/>
              </w:rPr>
            </w:pPr>
            <w:r>
              <w:rPr>
                <w:rFonts w:ascii="Times New Roman" w:hAnsi="Times New Roman" w:eastAsia="宋体" w:cs="Times New Roman"/>
                <w:color w:val="auto"/>
                <w:sz w:val="24"/>
              </w:rPr>
              <w:t>立项审批部门</w:t>
            </w:r>
          </w:p>
        </w:tc>
        <w:tc>
          <w:tcPr>
            <w:tcW w:w="2340"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eastAsia="宋体" w:cs="Times New Roman"/>
                <w:color w:val="auto"/>
                <w:sz w:val="24"/>
              </w:rPr>
            </w:pPr>
            <w:r>
              <w:rPr>
                <w:rFonts w:ascii="Times New Roman" w:hAnsi="Times New Roman" w:eastAsia="宋体" w:cs="Times New Roman"/>
                <w:color w:val="auto"/>
                <w:sz w:val="24"/>
              </w:rPr>
              <w:t>南通市经济技术开发区行政审批局</w:t>
            </w:r>
          </w:p>
        </w:tc>
        <w:tc>
          <w:tcPr>
            <w:tcW w:w="1217" w:type="dxa"/>
            <w:gridSpan w:val="5"/>
            <w:tcBorders>
              <w:top w:val="single" w:color="auto" w:sz="6" w:space="0"/>
              <w:left w:val="single" w:color="auto" w:sz="6" w:space="0"/>
              <w:bottom w:val="single" w:color="auto" w:sz="6" w:space="0"/>
              <w:right w:val="single" w:color="auto" w:sz="6" w:space="0"/>
            </w:tcBorders>
            <w:vAlign w:val="center"/>
          </w:tcPr>
          <w:p>
            <w:pPr>
              <w:spacing w:line="400" w:lineRule="exact"/>
              <w:jc w:val="center"/>
              <w:rPr>
                <w:rFonts w:ascii="Times New Roman" w:hAnsi="Times New Roman" w:eastAsia="宋体" w:cs="Times New Roman"/>
                <w:color w:val="auto"/>
                <w:sz w:val="24"/>
              </w:rPr>
            </w:pPr>
            <w:r>
              <w:rPr>
                <w:rFonts w:ascii="Times New Roman" w:hAnsi="Times New Roman" w:eastAsia="宋体" w:cs="Times New Roman"/>
                <w:color w:val="auto"/>
                <w:sz w:val="24"/>
              </w:rPr>
              <w:t>批准文号</w:t>
            </w:r>
          </w:p>
        </w:tc>
        <w:tc>
          <w:tcPr>
            <w:tcW w:w="3669" w:type="dxa"/>
            <w:gridSpan w:val="6"/>
            <w:tcBorders>
              <w:top w:val="single" w:color="auto" w:sz="6" w:space="0"/>
              <w:left w:val="single" w:color="auto" w:sz="6" w:space="0"/>
              <w:bottom w:val="single" w:color="auto" w:sz="6" w:space="0"/>
              <w:right w:val="single" w:color="auto" w:sz="12" w:space="0"/>
            </w:tcBorders>
            <w:vAlign w:val="center"/>
          </w:tcPr>
          <w:p>
            <w:pPr>
              <w:spacing w:line="400" w:lineRule="exact"/>
              <w:jc w:val="center"/>
              <w:rPr>
                <w:rFonts w:ascii="Times New Roman" w:hAnsi="Times New Roman" w:eastAsia="宋体" w:cs="Times New Roman"/>
                <w:color w:val="auto"/>
                <w:sz w:val="24"/>
              </w:rPr>
            </w:pPr>
            <w:r>
              <w:rPr>
                <w:rFonts w:hint="eastAsia" w:ascii="Times New Roman" w:hAnsi="Times New Roman" w:eastAsia="宋体" w:cs="Times New Roman"/>
                <w:color w:val="auto"/>
                <w:sz w:val="24"/>
              </w:rPr>
              <w:t>通开发行审备案[20</w:t>
            </w:r>
            <w:r>
              <w:rPr>
                <w:rFonts w:hint="eastAsia" w:ascii="Times New Roman" w:hAnsi="Times New Roman" w:eastAsia="宋体" w:cs="Times New Roman"/>
                <w:color w:val="auto"/>
                <w:sz w:val="24"/>
                <w:lang w:val="en-US" w:eastAsia="zh-CN"/>
              </w:rPr>
              <w:t>20</w:t>
            </w:r>
            <w:r>
              <w:rPr>
                <w:rFonts w:hint="eastAsia" w:ascii="Times New Roman" w:hAnsi="Times New Roman" w:eastAsia="宋体" w:cs="Times New Roman"/>
                <w:color w:val="auto"/>
                <w:sz w:val="24"/>
              </w:rPr>
              <w:t>]</w:t>
            </w:r>
            <w:r>
              <w:rPr>
                <w:rFonts w:hint="eastAsia" w:ascii="Times New Roman" w:hAnsi="Times New Roman" w:eastAsia="宋体" w:cs="Times New Roman"/>
                <w:color w:val="auto"/>
                <w:sz w:val="24"/>
                <w:lang w:val="en-US" w:eastAsia="zh-CN"/>
              </w:rPr>
              <w:t>5</w:t>
            </w:r>
            <w:r>
              <w:rPr>
                <w:rFonts w:hint="eastAsia" w:ascii="Times New Roman" w:hAnsi="Times New Roman" w:eastAsia="宋体" w:cs="Times New Roman"/>
                <w:color w:val="auto"/>
                <w:sz w:val="24"/>
              </w:rPr>
              <w:t>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gridBefore w:val="1"/>
          <w:gridAfter w:val="1"/>
          <w:wBefore w:w="192" w:type="dxa"/>
          <w:wAfter w:w="50" w:type="dxa"/>
          <w:trHeight w:val="733" w:hRule="atLeast"/>
          <w:jc w:val="center"/>
        </w:trPr>
        <w:tc>
          <w:tcPr>
            <w:tcW w:w="1796" w:type="dxa"/>
            <w:gridSpan w:val="2"/>
            <w:tcBorders>
              <w:top w:val="single" w:color="auto" w:sz="6" w:space="0"/>
              <w:left w:val="single" w:color="auto" w:sz="12" w:space="0"/>
              <w:bottom w:val="single" w:color="auto" w:sz="6" w:space="0"/>
              <w:right w:val="single" w:color="auto" w:sz="6" w:space="0"/>
            </w:tcBorders>
            <w:vAlign w:val="center"/>
          </w:tcPr>
          <w:p>
            <w:pPr>
              <w:spacing w:line="400" w:lineRule="exact"/>
              <w:jc w:val="center"/>
              <w:rPr>
                <w:rFonts w:ascii="Times New Roman" w:hAnsi="Times New Roman" w:eastAsia="宋体" w:cs="Times New Roman"/>
                <w:color w:val="auto"/>
                <w:sz w:val="24"/>
              </w:rPr>
            </w:pPr>
            <w:r>
              <w:rPr>
                <w:rFonts w:ascii="Times New Roman" w:hAnsi="Times New Roman" w:eastAsia="宋体" w:cs="Times New Roman"/>
                <w:color w:val="auto"/>
                <w:sz w:val="24"/>
              </w:rPr>
              <w:t>建设性质</w:t>
            </w:r>
          </w:p>
        </w:tc>
        <w:tc>
          <w:tcPr>
            <w:tcW w:w="2340" w:type="dxa"/>
            <w:gridSpan w:val="2"/>
            <w:tcBorders>
              <w:top w:val="single" w:color="auto" w:sz="6" w:space="0"/>
              <w:left w:val="single" w:color="auto" w:sz="6" w:space="0"/>
              <w:bottom w:val="single" w:color="auto" w:sz="6" w:space="0"/>
              <w:right w:val="single" w:color="auto" w:sz="6" w:space="0"/>
            </w:tcBorders>
            <w:vAlign w:val="center"/>
          </w:tcPr>
          <w:p>
            <w:pPr>
              <w:spacing w:line="400" w:lineRule="exact"/>
              <w:jc w:val="center"/>
              <w:rPr>
                <w:rFonts w:hint="eastAsia" w:ascii="Times New Roman" w:hAnsi="Times New Roman" w:eastAsia="宋体" w:cs="Times New Roman"/>
                <w:color w:val="auto"/>
                <w:sz w:val="24"/>
                <w:lang w:eastAsia="zh-CN"/>
              </w:rPr>
            </w:pPr>
            <w:r>
              <w:rPr>
                <w:rFonts w:ascii="Times New Roman" w:hAnsi="Times New Roman" w:eastAsia="宋体" w:cs="Times New Roman"/>
                <w:color w:val="auto"/>
                <w:sz w:val="24"/>
              </w:rPr>
              <w:t>新建</w:t>
            </w:r>
            <w:r>
              <w:rPr>
                <w:rFonts w:hint="eastAsia" w:ascii="Times New Roman" w:hAnsi="Times New Roman" w:eastAsia="宋体" w:cs="Times New Roman"/>
                <w:color w:val="auto"/>
                <w:sz w:val="24"/>
                <w:lang w:eastAsia="zh-CN"/>
              </w:rPr>
              <w:t>（补办手续）</w:t>
            </w:r>
          </w:p>
        </w:tc>
        <w:tc>
          <w:tcPr>
            <w:tcW w:w="1217" w:type="dxa"/>
            <w:gridSpan w:val="5"/>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ascii="Times New Roman" w:hAnsi="Times New Roman" w:eastAsia="宋体" w:cs="Times New Roman"/>
                <w:color w:val="auto"/>
                <w:sz w:val="24"/>
              </w:rPr>
            </w:pPr>
            <w:r>
              <w:rPr>
                <w:rFonts w:ascii="Times New Roman" w:hAnsi="Times New Roman" w:eastAsia="宋体" w:cs="Times New Roman"/>
                <w:color w:val="auto"/>
                <w:sz w:val="24"/>
              </w:rPr>
              <w:t>行业类别</w:t>
            </w:r>
          </w:p>
          <w:p>
            <w:pPr>
              <w:spacing w:line="320" w:lineRule="exact"/>
              <w:jc w:val="center"/>
              <w:rPr>
                <w:rFonts w:ascii="Times New Roman" w:hAnsi="Times New Roman" w:eastAsia="宋体" w:cs="Times New Roman"/>
                <w:color w:val="auto"/>
                <w:sz w:val="24"/>
              </w:rPr>
            </w:pPr>
            <w:r>
              <w:rPr>
                <w:rFonts w:ascii="Times New Roman" w:hAnsi="Times New Roman" w:eastAsia="宋体" w:cs="Times New Roman"/>
                <w:color w:val="auto"/>
                <w:sz w:val="24"/>
              </w:rPr>
              <w:t>及代码</w:t>
            </w:r>
          </w:p>
        </w:tc>
        <w:tc>
          <w:tcPr>
            <w:tcW w:w="3669" w:type="dxa"/>
            <w:gridSpan w:val="6"/>
            <w:tcBorders>
              <w:top w:val="single" w:color="auto" w:sz="6" w:space="0"/>
              <w:left w:val="single" w:color="auto" w:sz="6" w:space="0"/>
              <w:bottom w:val="single" w:color="auto" w:sz="6" w:space="0"/>
              <w:right w:val="single" w:color="auto" w:sz="12" w:space="0"/>
            </w:tcBorders>
            <w:vAlign w:val="center"/>
          </w:tcPr>
          <w:p>
            <w:pPr>
              <w:spacing w:line="400" w:lineRule="exact"/>
              <w:jc w:val="center"/>
              <w:rPr>
                <w:rFonts w:ascii="Times New Roman" w:hAnsi="Times New Roman" w:eastAsia="宋体" w:cs="Times New Roman"/>
                <w:color w:val="auto"/>
                <w:sz w:val="24"/>
              </w:rPr>
            </w:pPr>
            <w:r>
              <w:rPr>
                <w:rFonts w:ascii="Times New Roman" w:hAnsi="Times New Roman" w:cs="Times New Roman"/>
                <w:color w:val="auto"/>
                <w:sz w:val="24"/>
                <w:szCs w:val="24"/>
              </w:rPr>
              <w:t>C3099其他非金属矿物制品制造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Before w:val="1"/>
          <w:gridAfter w:val="1"/>
          <w:wBefore w:w="192" w:type="dxa"/>
          <w:wAfter w:w="50" w:type="dxa"/>
          <w:trHeight w:val="619" w:hRule="atLeast"/>
          <w:jc w:val="center"/>
        </w:trPr>
        <w:tc>
          <w:tcPr>
            <w:tcW w:w="1796" w:type="dxa"/>
            <w:gridSpan w:val="2"/>
            <w:tcBorders>
              <w:top w:val="single" w:color="auto" w:sz="6" w:space="0"/>
              <w:left w:val="single" w:color="auto" w:sz="12" w:space="0"/>
              <w:bottom w:val="single" w:color="auto" w:sz="6" w:space="0"/>
              <w:right w:val="single" w:color="auto" w:sz="6" w:space="0"/>
            </w:tcBorders>
            <w:vAlign w:val="center"/>
          </w:tcPr>
          <w:p>
            <w:pPr>
              <w:jc w:val="center"/>
              <w:rPr>
                <w:rFonts w:ascii="Times New Roman" w:hAnsi="Times New Roman" w:eastAsia="宋体" w:cs="Times New Roman"/>
                <w:color w:val="auto"/>
                <w:sz w:val="24"/>
              </w:rPr>
            </w:pPr>
            <w:r>
              <w:rPr>
                <w:rFonts w:ascii="Times New Roman" w:hAnsi="Times New Roman" w:eastAsia="宋体" w:cs="Times New Roman"/>
                <w:color w:val="auto"/>
                <w:sz w:val="24"/>
              </w:rPr>
              <w:t>占地面积</w:t>
            </w:r>
          </w:p>
        </w:tc>
        <w:tc>
          <w:tcPr>
            <w:tcW w:w="2340" w:type="dxa"/>
            <w:gridSpan w:val="2"/>
            <w:tcBorders>
              <w:top w:val="single" w:color="auto" w:sz="6" w:space="0"/>
              <w:left w:val="single" w:color="auto" w:sz="6" w:space="0"/>
              <w:bottom w:val="single" w:color="auto" w:sz="6" w:space="0"/>
              <w:right w:val="single" w:color="auto" w:sz="6" w:space="0"/>
            </w:tcBorders>
            <w:vAlign w:val="center"/>
          </w:tcPr>
          <w:p>
            <w:pPr>
              <w:spacing w:line="400" w:lineRule="exact"/>
              <w:jc w:val="center"/>
              <w:rPr>
                <w:rFonts w:ascii="Times New Roman" w:hAnsi="Times New Roman" w:eastAsia="宋体" w:cs="Times New Roman"/>
                <w:color w:val="auto"/>
                <w:sz w:val="24"/>
              </w:rPr>
            </w:pPr>
            <w:r>
              <w:rPr>
                <w:rFonts w:hint="eastAsia" w:ascii="Times New Roman" w:hAnsi="Times New Roman" w:eastAsia="宋体" w:cs="Times New Roman"/>
                <w:color w:val="auto"/>
                <w:sz w:val="24"/>
                <w:lang w:val="en-US" w:eastAsia="zh-CN"/>
              </w:rPr>
              <w:t>15</w:t>
            </w:r>
            <w:r>
              <w:rPr>
                <w:rFonts w:hint="eastAsia" w:ascii="Times New Roman" w:hAnsi="Times New Roman" w:eastAsia="宋体" w:cs="Times New Roman"/>
                <w:color w:val="auto"/>
                <w:sz w:val="24"/>
              </w:rPr>
              <w:t>00</w:t>
            </w:r>
            <w:r>
              <w:rPr>
                <w:rFonts w:ascii="Times New Roman" w:hAnsi="Times New Roman" w:eastAsia="宋体" w:cs="Times New Roman"/>
                <w:color w:val="auto"/>
                <w:sz w:val="24"/>
              </w:rPr>
              <w:t>m</w:t>
            </w:r>
            <w:r>
              <w:rPr>
                <w:rFonts w:ascii="Times New Roman" w:hAnsi="Times New Roman" w:eastAsia="宋体" w:cs="Times New Roman"/>
                <w:color w:val="auto"/>
                <w:sz w:val="24"/>
                <w:vertAlign w:val="superscript"/>
              </w:rPr>
              <w:t>2</w:t>
            </w:r>
          </w:p>
        </w:tc>
        <w:tc>
          <w:tcPr>
            <w:tcW w:w="1217" w:type="dxa"/>
            <w:gridSpan w:val="5"/>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ascii="Times New Roman" w:hAnsi="Times New Roman" w:eastAsia="宋体" w:cs="Times New Roman"/>
                <w:color w:val="auto"/>
                <w:sz w:val="24"/>
              </w:rPr>
            </w:pPr>
            <w:r>
              <w:rPr>
                <w:rFonts w:ascii="Times New Roman" w:hAnsi="Times New Roman" w:eastAsia="宋体" w:cs="Times New Roman"/>
                <w:color w:val="auto"/>
                <w:sz w:val="24"/>
              </w:rPr>
              <w:t>绿化面积</w:t>
            </w:r>
          </w:p>
        </w:tc>
        <w:tc>
          <w:tcPr>
            <w:tcW w:w="3669" w:type="dxa"/>
            <w:gridSpan w:val="6"/>
            <w:tcBorders>
              <w:top w:val="single" w:color="auto" w:sz="6" w:space="0"/>
              <w:left w:val="single" w:color="auto" w:sz="6" w:space="0"/>
              <w:bottom w:val="single" w:color="auto" w:sz="6" w:space="0"/>
              <w:right w:val="single" w:color="auto" w:sz="12" w:space="0"/>
            </w:tcBorders>
            <w:vAlign w:val="center"/>
          </w:tcPr>
          <w:p>
            <w:pPr>
              <w:spacing w:line="400" w:lineRule="exact"/>
              <w:jc w:val="center"/>
              <w:rPr>
                <w:rFonts w:ascii="Times New Roman" w:hAnsi="Times New Roman" w:cs="Times New Roman"/>
                <w:color w:val="auto"/>
                <w:sz w:val="24"/>
              </w:rPr>
            </w:pPr>
            <w:r>
              <w:rPr>
                <w:rFonts w:hint="eastAsia" w:ascii="Times New Roman" w:hAnsi="Times New Roman" w:eastAsia="宋体" w:cs="Times New Roman"/>
                <w:color w:val="auto"/>
                <w:sz w:val="24"/>
              </w:rPr>
              <w:t>5976.7m</w:t>
            </w:r>
            <w:r>
              <w:rPr>
                <w:rFonts w:hint="eastAsia" w:ascii="Times New Roman" w:hAnsi="Times New Roman" w:eastAsia="宋体" w:cs="Times New Roman"/>
                <w:color w:val="auto"/>
                <w:sz w:val="24"/>
                <w:vertAlign w:val="superscript"/>
              </w:rPr>
              <w:t>2</w:t>
            </w:r>
            <w:r>
              <w:rPr>
                <w:rStyle w:val="18"/>
                <w:rFonts w:hint="eastAsia"/>
                <w:color w:val="auto"/>
              </w:rPr>
              <w:t>（澳兰德</w:t>
            </w:r>
            <w:r>
              <w:rPr>
                <w:rFonts w:hint="eastAsia" w:ascii="Times New Roman" w:hAnsi="Times New Roman" w:eastAsia="宋体" w:cs="Times New Roman"/>
                <w:color w:val="auto"/>
                <w:sz w:val="24"/>
              </w:rPr>
              <w:t>厂区既有</w:t>
            </w:r>
            <w:r>
              <w:rPr>
                <w:rStyle w:val="18"/>
                <w:rFonts w:hint="eastAsia"/>
                <w:color w:val="auto"/>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Before w:val="1"/>
          <w:gridAfter w:val="1"/>
          <w:wBefore w:w="192" w:type="dxa"/>
          <w:wAfter w:w="50" w:type="dxa"/>
          <w:jc w:val="center"/>
        </w:trPr>
        <w:tc>
          <w:tcPr>
            <w:tcW w:w="1796" w:type="dxa"/>
            <w:gridSpan w:val="2"/>
            <w:tcBorders>
              <w:top w:val="single" w:color="auto" w:sz="6" w:space="0"/>
              <w:left w:val="single" w:color="auto" w:sz="12" w:space="0"/>
              <w:bottom w:val="single" w:color="auto" w:sz="6" w:space="0"/>
              <w:right w:val="single" w:color="auto" w:sz="6" w:space="0"/>
            </w:tcBorders>
            <w:vAlign w:val="center"/>
          </w:tcPr>
          <w:p>
            <w:pPr>
              <w:spacing w:line="320" w:lineRule="exact"/>
              <w:jc w:val="center"/>
              <w:rPr>
                <w:rFonts w:ascii="Times New Roman" w:hAnsi="Times New Roman" w:eastAsia="宋体" w:cs="Times New Roman"/>
                <w:color w:val="auto"/>
                <w:sz w:val="24"/>
              </w:rPr>
            </w:pPr>
            <w:r>
              <w:rPr>
                <w:rFonts w:ascii="Times New Roman" w:hAnsi="Times New Roman" w:eastAsia="宋体" w:cs="Times New Roman"/>
                <w:color w:val="auto"/>
                <w:sz w:val="24"/>
              </w:rPr>
              <w:t>总投资</w:t>
            </w:r>
          </w:p>
        </w:tc>
        <w:tc>
          <w:tcPr>
            <w:tcW w:w="1080" w:type="dxa"/>
            <w:tcBorders>
              <w:top w:val="single" w:color="auto" w:sz="6" w:space="0"/>
              <w:left w:val="single" w:color="auto" w:sz="6" w:space="0"/>
              <w:bottom w:val="single" w:color="auto" w:sz="6" w:space="0"/>
              <w:right w:val="single" w:color="auto" w:sz="6" w:space="0"/>
            </w:tcBorders>
            <w:vAlign w:val="center"/>
          </w:tcPr>
          <w:p>
            <w:pPr>
              <w:spacing w:line="400" w:lineRule="exact"/>
              <w:jc w:val="center"/>
              <w:rPr>
                <w:rFonts w:ascii="Times New Roman" w:hAnsi="Times New Roman" w:eastAsia="宋体" w:cs="Times New Roman"/>
                <w:color w:val="auto"/>
                <w:sz w:val="24"/>
              </w:rPr>
            </w:pPr>
            <w:r>
              <w:rPr>
                <w:rFonts w:hint="eastAsia" w:ascii="Times New Roman" w:hAnsi="Times New Roman" w:eastAsia="宋体" w:cs="Times New Roman"/>
                <w:color w:val="auto"/>
                <w:sz w:val="24"/>
              </w:rPr>
              <w:t>2138.7</w:t>
            </w:r>
            <w:r>
              <w:rPr>
                <w:rFonts w:ascii="Times New Roman" w:hAnsi="Times New Roman" w:eastAsia="宋体" w:cs="Times New Roman"/>
                <w:color w:val="auto"/>
                <w:sz w:val="24"/>
              </w:rPr>
              <w:t>万元</w:t>
            </w:r>
          </w:p>
        </w:tc>
        <w:tc>
          <w:tcPr>
            <w:tcW w:w="1999" w:type="dxa"/>
            <w:gridSpan w:val="4"/>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ascii="Times New Roman" w:hAnsi="Times New Roman" w:eastAsia="宋体" w:cs="Times New Roman"/>
                <w:color w:val="auto"/>
                <w:sz w:val="24"/>
              </w:rPr>
            </w:pPr>
            <w:r>
              <w:rPr>
                <w:rFonts w:ascii="Times New Roman" w:hAnsi="Times New Roman" w:eastAsia="宋体" w:cs="Times New Roman"/>
                <w:color w:val="auto"/>
                <w:sz w:val="24"/>
              </w:rPr>
              <w:t>其中：环保投资</w:t>
            </w:r>
          </w:p>
        </w:tc>
        <w:tc>
          <w:tcPr>
            <w:tcW w:w="1121" w:type="dxa"/>
            <w:gridSpan w:val="3"/>
            <w:tcBorders>
              <w:top w:val="single" w:color="auto" w:sz="6" w:space="0"/>
              <w:left w:val="single" w:color="auto" w:sz="6" w:space="0"/>
              <w:bottom w:val="single" w:color="auto" w:sz="6" w:space="0"/>
              <w:right w:val="single" w:color="auto" w:sz="6" w:space="0"/>
            </w:tcBorders>
            <w:vAlign w:val="center"/>
          </w:tcPr>
          <w:p>
            <w:pPr>
              <w:spacing w:line="400" w:lineRule="exact"/>
              <w:jc w:val="center"/>
              <w:rPr>
                <w:rFonts w:ascii="Times New Roman" w:hAnsi="Times New Roman" w:eastAsia="宋体" w:cs="Times New Roman"/>
                <w:color w:val="auto"/>
                <w:sz w:val="24"/>
              </w:rPr>
            </w:pPr>
            <w:r>
              <w:rPr>
                <w:rFonts w:hint="eastAsia" w:ascii="Times New Roman" w:hAnsi="Times New Roman" w:eastAsia="宋体" w:cs="Times New Roman"/>
                <w:color w:val="auto"/>
                <w:sz w:val="24"/>
              </w:rPr>
              <w:t>80</w:t>
            </w:r>
            <w:r>
              <w:rPr>
                <w:rFonts w:ascii="Times New Roman" w:hAnsi="Times New Roman" w:eastAsia="宋体" w:cs="Times New Roman"/>
                <w:color w:val="auto"/>
                <w:sz w:val="24"/>
              </w:rPr>
              <w:t>万元</w:t>
            </w:r>
          </w:p>
        </w:tc>
        <w:tc>
          <w:tcPr>
            <w:tcW w:w="1559" w:type="dxa"/>
            <w:gridSpan w:val="4"/>
            <w:tcBorders>
              <w:top w:val="single" w:color="auto" w:sz="6" w:space="0"/>
              <w:left w:val="single" w:color="auto" w:sz="6" w:space="0"/>
              <w:bottom w:val="single" w:color="auto" w:sz="6" w:space="0"/>
              <w:right w:val="single" w:color="auto" w:sz="6" w:space="0"/>
            </w:tcBorders>
            <w:vAlign w:val="center"/>
          </w:tcPr>
          <w:p>
            <w:pPr>
              <w:spacing w:line="320" w:lineRule="exact"/>
              <w:ind w:left="-94" w:leftChars="-45" w:right="-109" w:rightChars="-52"/>
              <w:jc w:val="center"/>
              <w:rPr>
                <w:rFonts w:ascii="Times New Roman" w:hAnsi="Times New Roman" w:eastAsia="宋体" w:cs="Times New Roman"/>
                <w:color w:val="auto"/>
                <w:sz w:val="24"/>
              </w:rPr>
            </w:pPr>
            <w:r>
              <w:rPr>
                <w:rFonts w:ascii="Times New Roman" w:hAnsi="Times New Roman" w:eastAsia="宋体" w:cs="Times New Roman"/>
                <w:color w:val="auto"/>
                <w:sz w:val="24"/>
              </w:rPr>
              <w:t>环保投资占总投资比例</w:t>
            </w:r>
          </w:p>
        </w:tc>
        <w:tc>
          <w:tcPr>
            <w:tcW w:w="1467" w:type="dxa"/>
            <w:tcBorders>
              <w:top w:val="single" w:color="auto" w:sz="6" w:space="0"/>
              <w:left w:val="single" w:color="auto" w:sz="6" w:space="0"/>
              <w:bottom w:val="single" w:color="auto" w:sz="6" w:space="0"/>
              <w:right w:val="single" w:color="auto" w:sz="12" w:space="0"/>
            </w:tcBorders>
            <w:vAlign w:val="center"/>
          </w:tcPr>
          <w:p>
            <w:pPr>
              <w:spacing w:line="400" w:lineRule="exact"/>
              <w:jc w:val="center"/>
              <w:rPr>
                <w:rFonts w:ascii="Times New Roman" w:hAnsi="Times New Roman" w:eastAsia="宋体" w:cs="Times New Roman"/>
                <w:color w:val="auto"/>
                <w:sz w:val="24"/>
              </w:rPr>
            </w:pPr>
            <w:r>
              <w:rPr>
                <w:rFonts w:hint="eastAsia" w:ascii="Times New Roman" w:hAnsi="Times New Roman" w:eastAsia="宋体" w:cs="Times New Roman"/>
                <w:color w:val="auto"/>
                <w:sz w:val="24"/>
              </w:rPr>
              <w:t>3.7</w:t>
            </w:r>
            <w:r>
              <w:rPr>
                <w:rFonts w:ascii="Times New Roman" w:hAnsi="Times New Roman" w:eastAsia="宋体" w:cs="Times New Roman"/>
                <w:color w:val="auto"/>
                <w:sz w:val="24"/>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Before w:val="1"/>
          <w:gridAfter w:val="1"/>
          <w:wBefore w:w="192" w:type="dxa"/>
          <w:wAfter w:w="50" w:type="dxa"/>
          <w:trHeight w:val="309" w:hRule="atLeast"/>
          <w:jc w:val="center"/>
        </w:trPr>
        <w:tc>
          <w:tcPr>
            <w:tcW w:w="1796" w:type="dxa"/>
            <w:gridSpan w:val="2"/>
            <w:tcBorders>
              <w:top w:val="single" w:color="auto" w:sz="6" w:space="0"/>
              <w:left w:val="single" w:color="auto" w:sz="12" w:space="0"/>
              <w:bottom w:val="single" w:color="auto" w:sz="6" w:space="0"/>
              <w:right w:val="single" w:color="auto" w:sz="6" w:space="0"/>
            </w:tcBorders>
            <w:vAlign w:val="center"/>
          </w:tcPr>
          <w:p>
            <w:pPr>
              <w:spacing w:line="320" w:lineRule="exact"/>
              <w:jc w:val="center"/>
              <w:rPr>
                <w:rFonts w:ascii="Times New Roman" w:hAnsi="Times New Roman" w:eastAsia="宋体" w:cs="Times New Roman"/>
                <w:color w:val="auto"/>
                <w:sz w:val="24"/>
              </w:rPr>
            </w:pPr>
            <w:r>
              <w:rPr>
                <w:rFonts w:ascii="Times New Roman" w:hAnsi="Times New Roman" w:eastAsia="宋体" w:cs="Times New Roman"/>
                <w:color w:val="auto"/>
                <w:sz w:val="24"/>
              </w:rPr>
              <w:t>评价经费</w:t>
            </w:r>
          </w:p>
        </w:tc>
        <w:tc>
          <w:tcPr>
            <w:tcW w:w="1080" w:type="dxa"/>
            <w:tcBorders>
              <w:top w:val="single" w:color="auto" w:sz="6" w:space="0"/>
              <w:left w:val="single" w:color="auto" w:sz="6" w:space="0"/>
              <w:bottom w:val="single" w:color="auto" w:sz="6" w:space="0"/>
              <w:right w:val="single" w:color="auto" w:sz="6" w:space="0"/>
            </w:tcBorders>
            <w:vAlign w:val="center"/>
          </w:tcPr>
          <w:p>
            <w:pPr>
              <w:spacing w:line="400" w:lineRule="exact"/>
              <w:jc w:val="center"/>
              <w:rPr>
                <w:rFonts w:ascii="Times New Roman" w:hAnsi="Times New Roman" w:eastAsia="宋体" w:cs="Times New Roman"/>
                <w:color w:val="auto"/>
                <w:sz w:val="24"/>
              </w:rPr>
            </w:pPr>
          </w:p>
        </w:tc>
        <w:tc>
          <w:tcPr>
            <w:tcW w:w="2477" w:type="dxa"/>
            <w:gridSpan w:val="6"/>
            <w:tcBorders>
              <w:top w:val="single" w:color="auto" w:sz="6" w:space="0"/>
              <w:left w:val="single" w:color="auto" w:sz="6" w:space="0"/>
              <w:bottom w:val="single" w:color="auto" w:sz="6" w:space="0"/>
              <w:right w:val="single" w:color="auto" w:sz="6" w:space="0"/>
            </w:tcBorders>
            <w:vAlign w:val="center"/>
          </w:tcPr>
          <w:p>
            <w:pPr>
              <w:spacing w:line="400" w:lineRule="exact"/>
              <w:jc w:val="center"/>
              <w:rPr>
                <w:rFonts w:ascii="Times New Roman" w:hAnsi="Times New Roman" w:eastAsia="宋体" w:cs="Times New Roman"/>
                <w:color w:val="auto"/>
                <w:sz w:val="24"/>
              </w:rPr>
            </w:pPr>
            <w:r>
              <w:rPr>
                <w:rFonts w:ascii="Times New Roman" w:hAnsi="Times New Roman" w:eastAsia="宋体" w:cs="Times New Roman"/>
                <w:color w:val="auto"/>
                <w:sz w:val="24"/>
              </w:rPr>
              <w:t>预期投产日期</w:t>
            </w:r>
          </w:p>
        </w:tc>
        <w:tc>
          <w:tcPr>
            <w:tcW w:w="3669" w:type="dxa"/>
            <w:gridSpan w:val="6"/>
            <w:tcBorders>
              <w:top w:val="single" w:color="auto" w:sz="6" w:space="0"/>
              <w:left w:val="single" w:color="auto" w:sz="6" w:space="0"/>
              <w:bottom w:val="single" w:color="auto" w:sz="6" w:space="0"/>
              <w:right w:val="single" w:color="auto" w:sz="12" w:space="0"/>
            </w:tcBorders>
            <w:vAlign w:val="center"/>
          </w:tcPr>
          <w:p>
            <w:pPr>
              <w:spacing w:line="400" w:lineRule="exact"/>
              <w:jc w:val="center"/>
              <w:rPr>
                <w:rFonts w:hint="eastAsia" w:ascii="Times New Roman" w:hAnsi="Times New Roman" w:eastAsia="宋体" w:cs="Times New Roman"/>
                <w:color w:val="auto"/>
                <w:sz w:val="24"/>
                <w:lang w:eastAsia="zh-CN"/>
              </w:rPr>
            </w:pPr>
            <w:r>
              <w:rPr>
                <w:rFonts w:hint="eastAsia" w:ascii="Times New Roman" w:hAnsi="Times New Roman" w:eastAsia="宋体" w:cs="Times New Roman"/>
                <w:color w:val="auto"/>
                <w:sz w:val="24"/>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Before w:val="1"/>
          <w:gridAfter w:val="1"/>
          <w:wBefore w:w="192" w:type="dxa"/>
          <w:wAfter w:w="50" w:type="dxa"/>
          <w:trHeight w:val="981" w:hRule="atLeast"/>
          <w:jc w:val="center"/>
        </w:trPr>
        <w:tc>
          <w:tcPr>
            <w:tcW w:w="9022" w:type="dxa"/>
            <w:gridSpan w:val="15"/>
            <w:tcBorders>
              <w:top w:val="single" w:color="auto" w:sz="6" w:space="0"/>
              <w:left w:val="single" w:color="auto" w:sz="12" w:space="0"/>
              <w:bottom w:val="single" w:color="auto" w:sz="6" w:space="0"/>
              <w:right w:val="single" w:color="auto" w:sz="12" w:space="0"/>
            </w:tcBorders>
          </w:tcPr>
          <w:p>
            <w:pPr>
              <w:spacing w:line="400" w:lineRule="exact"/>
              <w:rPr>
                <w:rFonts w:ascii="Times New Roman" w:hAnsi="Times New Roman" w:eastAsia="宋体" w:cs="Times New Roman"/>
                <w:color w:val="auto"/>
                <w:sz w:val="24"/>
              </w:rPr>
            </w:pPr>
            <w:r>
              <w:rPr>
                <w:rFonts w:ascii="Times New Roman" w:hAnsi="Times New Roman" w:eastAsia="宋体" w:cs="Times New Roman"/>
                <w:b/>
                <w:color w:val="auto"/>
                <w:sz w:val="24"/>
              </w:rPr>
              <w:t>原辅材料</w:t>
            </w:r>
            <w:r>
              <w:rPr>
                <w:rFonts w:ascii="Times New Roman" w:hAnsi="Times New Roman" w:eastAsia="宋体" w:cs="Times New Roman"/>
                <w:color w:val="auto"/>
                <w:sz w:val="24"/>
              </w:rPr>
              <w:t>(包括名称、用量)</w:t>
            </w:r>
            <w:r>
              <w:rPr>
                <w:rFonts w:ascii="Times New Roman" w:hAnsi="Times New Roman" w:eastAsia="宋体" w:cs="Times New Roman"/>
                <w:b/>
                <w:color w:val="auto"/>
                <w:sz w:val="24"/>
              </w:rPr>
              <w:t>及主要设施规格、数量</w:t>
            </w:r>
            <w:r>
              <w:rPr>
                <w:rFonts w:ascii="Times New Roman" w:hAnsi="Times New Roman" w:eastAsia="宋体" w:cs="Times New Roman"/>
                <w:color w:val="auto"/>
                <w:sz w:val="24"/>
              </w:rPr>
              <w:t>(包括锅炉、发电机等)</w:t>
            </w:r>
          </w:p>
          <w:p>
            <w:pPr>
              <w:ind w:firstLine="491" w:firstLineChars="205"/>
              <w:rPr>
                <w:rFonts w:ascii="Times New Roman" w:hAnsi="Times New Roman" w:eastAsia="宋体" w:cs="Times New Roman"/>
                <w:color w:val="auto"/>
                <w:sz w:val="24"/>
              </w:rPr>
            </w:pPr>
            <w:r>
              <w:rPr>
                <w:rFonts w:ascii="Times New Roman" w:hAnsi="Times New Roman" w:eastAsia="宋体" w:cs="Times New Roman"/>
                <w:color w:val="auto"/>
                <w:sz w:val="24"/>
              </w:rPr>
              <w:t>主要原辅材料：详见表1-1主要原辅材料一览表。</w:t>
            </w:r>
          </w:p>
          <w:p>
            <w:pPr>
              <w:ind w:firstLine="491" w:firstLineChars="205"/>
              <w:rPr>
                <w:rFonts w:ascii="Times New Roman" w:hAnsi="Times New Roman" w:eastAsia="宋体" w:cs="Times New Roman"/>
                <w:color w:val="auto"/>
                <w:sz w:val="24"/>
              </w:rPr>
            </w:pPr>
            <w:r>
              <w:rPr>
                <w:rFonts w:ascii="Times New Roman" w:hAnsi="Times New Roman" w:eastAsia="宋体" w:cs="Times New Roman"/>
                <w:color w:val="auto"/>
                <w:sz w:val="24"/>
              </w:rPr>
              <w:t>主要设施：详见表1-3主要生产设备一览表。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Before w:val="1"/>
          <w:gridAfter w:val="1"/>
          <w:wBefore w:w="192" w:type="dxa"/>
          <w:wAfter w:w="50" w:type="dxa"/>
          <w:jc w:val="center"/>
        </w:trPr>
        <w:tc>
          <w:tcPr>
            <w:tcW w:w="9022" w:type="dxa"/>
            <w:gridSpan w:val="15"/>
            <w:tcBorders>
              <w:top w:val="single" w:color="auto" w:sz="6" w:space="0"/>
              <w:left w:val="single" w:color="auto" w:sz="12" w:space="0"/>
              <w:bottom w:val="single" w:color="auto" w:sz="6" w:space="0"/>
              <w:right w:val="single" w:color="auto" w:sz="12" w:space="0"/>
            </w:tcBorders>
            <w:vAlign w:val="center"/>
          </w:tcPr>
          <w:p>
            <w:pPr>
              <w:spacing w:line="400" w:lineRule="exact"/>
              <w:rPr>
                <w:rFonts w:ascii="Times New Roman" w:hAnsi="Times New Roman" w:eastAsia="宋体" w:cs="Times New Roman"/>
                <w:color w:val="auto"/>
                <w:sz w:val="24"/>
              </w:rPr>
            </w:pPr>
            <w:r>
              <w:rPr>
                <w:rFonts w:ascii="Times New Roman" w:hAnsi="Times New Roman" w:eastAsia="宋体" w:cs="Times New Roman"/>
                <w:color w:val="auto"/>
                <w:sz w:val="24"/>
              </w:rPr>
              <w:t>水及能源消耗量</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Before w:val="1"/>
          <w:gridAfter w:val="1"/>
          <w:wBefore w:w="192" w:type="dxa"/>
          <w:wAfter w:w="50" w:type="dxa"/>
          <w:trHeight w:val="165" w:hRule="atLeast"/>
          <w:jc w:val="center"/>
        </w:trPr>
        <w:tc>
          <w:tcPr>
            <w:tcW w:w="1760" w:type="dxa"/>
            <w:tcBorders>
              <w:top w:val="single" w:color="auto" w:sz="6" w:space="0"/>
              <w:left w:val="single" w:color="auto" w:sz="12" w:space="0"/>
              <w:bottom w:val="single" w:color="auto" w:sz="6" w:space="0"/>
              <w:right w:val="single" w:color="auto" w:sz="6" w:space="0"/>
            </w:tcBorders>
            <w:vAlign w:val="center"/>
          </w:tcPr>
          <w:p>
            <w:pPr>
              <w:spacing w:line="400" w:lineRule="exact"/>
              <w:jc w:val="center"/>
              <w:rPr>
                <w:rFonts w:ascii="Times New Roman" w:hAnsi="Times New Roman" w:eastAsia="宋体" w:cs="Times New Roman"/>
                <w:color w:val="auto"/>
                <w:sz w:val="24"/>
              </w:rPr>
            </w:pPr>
            <w:r>
              <w:rPr>
                <w:rFonts w:ascii="Times New Roman" w:hAnsi="Times New Roman" w:eastAsia="宋体" w:cs="Times New Roman"/>
                <w:color w:val="auto"/>
                <w:sz w:val="24"/>
              </w:rPr>
              <w:t>名  称</w:t>
            </w:r>
          </w:p>
        </w:tc>
        <w:tc>
          <w:tcPr>
            <w:tcW w:w="2391" w:type="dxa"/>
            <w:gridSpan w:val="4"/>
            <w:tcBorders>
              <w:top w:val="single" w:color="auto" w:sz="6" w:space="0"/>
              <w:left w:val="single" w:color="auto" w:sz="6" w:space="0"/>
              <w:bottom w:val="single" w:color="auto" w:sz="6" w:space="0"/>
              <w:right w:val="single" w:color="auto" w:sz="6" w:space="0"/>
            </w:tcBorders>
            <w:vAlign w:val="center"/>
          </w:tcPr>
          <w:p>
            <w:pPr>
              <w:spacing w:line="400" w:lineRule="exact"/>
              <w:jc w:val="center"/>
              <w:rPr>
                <w:rFonts w:ascii="Times New Roman" w:hAnsi="Times New Roman" w:eastAsia="宋体" w:cs="Times New Roman"/>
                <w:color w:val="auto"/>
                <w:sz w:val="24"/>
              </w:rPr>
            </w:pPr>
            <w:r>
              <w:rPr>
                <w:rFonts w:ascii="Times New Roman" w:hAnsi="Times New Roman" w:eastAsia="宋体" w:cs="Times New Roman"/>
                <w:color w:val="auto"/>
                <w:sz w:val="24"/>
              </w:rPr>
              <w:t>消耗量</w:t>
            </w:r>
          </w:p>
        </w:tc>
        <w:tc>
          <w:tcPr>
            <w:tcW w:w="1996" w:type="dxa"/>
            <w:gridSpan w:val="7"/>
            <w:tcBorders>
              <w:top w:val="single" w:color="auto" w:sz="6" w:space="0"/>
              <w:left w:val="single" w:color="auto" w:sz="6" w:space="0"/>
              <w:bottom w:val="single" w:color="auto" w:sz="6" w:space="0"/>
              <w:right w:val="single" w:color="auto" w:sz="6" w:space="0"/>
            </w:tcBorders>
            <w:vAlign w:val="center"/>
          </w:tcPr>
          <w:p>
            <w:pPr>
              <w:spacing w:line="400" w:lineRule="exact"/>
              <w:jc w:val="center"/>
              <w:rPr>
                <w:rFonts w:ascii="Times New Roman" w:hAnsi="Times New Roman" w:eastAsia="宋体" w:cs="Times New Roman"/>
                <w:color w:val="auto"/>
                <w:sz w:val="24"/>
              </w:rPr>
            </w:pPr>
            <w:r>
              <w:rPr>
                <w:rFonts w:ascii="Times New Roman" w:hAnsi="Times New Roman" w:eastAsia="宋体" w:cs="Times New Roman"/>
                <w:color w:val="auto"/>
                <w:sz w:val="24"/>
              </w:rPr>
              <w:t>名  称</w:t>
            </w:r>
          </w:p>
        </w:tc>
        <w:tc>
          <w:tcPr>
            <w:tcW w:w="2875" w:type="dxa"/>
            <w:gridSpan w:val="3"/>
            <w:tcBorders>
              <w:top w:val="single" w:color="auto" w:sz="6" w:space="0"/>
              <w:left w:val="single" w:color="auto" w:sz="6" w:space="0"/>
              <w:bottom w:val="single" w:color="auto" w:sz="6" w:space="0"/>
              <w:right w:val="single" w:color="auto" w:sz="12" w:space="0"/>
            </w:tcBorders>
            <w:vAlign w:val="center"/>
          </w:tcPr>
          <w:p>
            <w:pPr>
              <w:spacing w:line="400" w:lineRule="exact"/>
              <w:jc w:val="center"/>
              <w:rPr>
                <w:rFonts w:ascii="Times New Roman" w:hAnsi="Times New Roman" w:eastAsia="宋体" w:cs="Times New Roman"/>
                <w:color w:val="auto"/>
                <w:sz w:val="24"/>
              </w:rPr>
            </w:pPr>
            <w:r>
              <w:rPr>
                <w:rFonts w:ascii="Times New Roman" w:hAnsi="Times New Roman" w:eastAsia="宋体" w:cs="Times New Roman"/>
                <w:color w:val="auto"/>
                <w:sz w:val="24"/>
              </w:rPr>
              <w:t>消耗量</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Before w:val="1"/>
          <w:gridAfter w:val="1"/>
          <w:wBefore w:w="192" w:type="dxa"/>
          <w:wAfter w:w="50" w:type="dxa"/>
          <w:trHeight w:val="369" w:hRule="atLeast"/>
          <w:jc w:val="center"/>
        </w:trPr>
        <w:tc>
          <w:tcPr>
            <w:tcW w:w="1760" w:type="dxa"/>
            <w:tcBorders>
              <w:top w:val="single" w:color="auto" w:sz="6" w:space="0"/>
              <w:left w:val="single" w:color="auto" w:sz="12" w:space="0"/>
              <w:bottom w:val="single" w:color="auto" w:sz="6" w:space="0"/>
              <w:right w:val="single" w:color="auto" w:sz="6" w:space="0"/>
            </w:tcBorders>
            <w:vAlign w:val="center"/>
          </w:tcPr>
          <w:p>
            <w:pPr>
              <w:spacing w:line="400" w:lineRule="exact"/>
              <w:jc w:val="center"/>
              <w:rPr>
                <w:rFonts w:ascii="Times New Roman" w:hAnsi="Times New Roman" w:eastAsia="宋体" w:cs="Times New Roman"/>
                <w:color w:val="auto"/>
                <w:sz w:val="24"/>
              </w:rPr>
            </w:pPr>
            <w:r>
              <w:rPr>
                <w:rFonts w:ascii="Times New Roman" w:hAnsi="Times New Roman" w:eastAsia="宋体" w:cs="Times New Roman"/>
                <w:color w:val="auto"/>
                <w:sz w:val="24"/>
              </w:rPr>
              <w:t>水（吨/年）</w:t>
            </w:r>
          </w:p>
        </w:tc>
        <w:tc>
          <w:tcPr>
            <w:tcW w:w="2391" w:type="dxa"/>
            <w:gridSpan w:val="4"/>
            <w:tcBorders>
              <w:top w:val="single" w:color="auto" w:sz="6" w:space="0"/>
              <w:left w:val="single" w:color="auto" w:sz="6" w:space="0"/>
              <w:bottom w:val="single" w:color="auto" w:sz="6" w:space="0"/>
              <w:right w:val="single" w:color="auto" w:sz="6" w:space="0"/>
            </w:tcBorders>
            <w:vAlign w:val="center"/>
          </w:tcPr>
          <w:p>
            <w:pPr>
              <w:pStyle w:val="11"/>
              <w:spacing w:line="400" w:lineRule="exact"/>
              <w:rPr>
                <w:rFonts w:ascii="Times New Roman" w:hAnsi="Times New Roman" w:eastAsia="宋体" w:cs="Times New Roman"/>
                <w:color w:val="auto"/>
                <w:sz w:val="24"/>
              </w:rPr>
            </w:pPr>
            <w:r>
              <w:rPr>
                <w:rFonts w:hint="eastAsia" w:ascii="Times New Roman" w:hAnsi="Times New Roman" w:eastAsia="宋体" w:cs="Times New Roman"/>
                <w:color w:val="auto"/>
                <w:sz w:val="24"/>
              </w:rPr>
              <w:t>549</w:t>
            </w:r>
          </w:p>
        </w:tc>
        <w:tc>
          <w:tcPr>
            <w:tcW w:w="1996" w:type="dxa"/>
            <w:gridSpan w:val="7"/>
            <w:tcBorders>
              <w:top w:val="single" w:color="auto" w:sz="6" w:space="0"/>
              <w:left w:val="single" w:color="auto" w:sz="6" w:space="0"/>
              <w:bottom w:val="single" w:color="auto" w:sz="6" w:space="0"/>
              <w:right w:val="single" w:color="auto" w:sz="6" w:space="0"/>
            </w:tcBorders>
            <w:vAlign w:val="center"/>
          </w:tcPr>
          <w:p>
            <w:pPr>
              <w:spacing w:line="400" w:lineRule="exact"/>
              <w:jc w:val="center"/>
              <w:rPr>
                <w:rFonts w:ascii="Times New Roman" w:hAnsi="Times New Roman" w:eastAsia="宋体" w:cs="Times New Roman"/>
                <w:color w:val="auto"/>
                <w:sz w:val="24"/>
              </w:rPr>
            </w:pPr>
            <w:r>
              <w:rPr>
                <w:rFonts w:ascii="Times New Roman" w:hAnsi="Times New Roman" w:eastAsia="宋体" w:cs="Times New Roman"/>
                <w:color w:val="auto"/>
                <w:sz w:val="24"/>
              </w:rPr>
              <w:t>柴油（吨/年）</w:t>
            </w:r>
          </w:p>
        </w:tc>
        <w:tc>
          <w:tcPr>
            <w:tcW w:w="2875" w:type="dxa"/>
            <w:gridSpan w:val="3"/>
            <w:tcBorders>
              <w:top w:val="single" w:color="auto" w:sz="6" w:space="0"/>
              <w:left w:val="single" w:color="auto" w:sz="6" w:space="0"/>
              <w:bottom w:val="single" w:color="auto" w:sz="6" w:space="0"/>
              <w:right w:val="single" w:color="auto" w:sz="12" w:space="0"/>
            </w:tcBorders>
            <w:vAlign w:val="center"/>
          </w:tcPr>
          <w:p>
            <w:pPr>
              <w:spacing w:line="400" w:lineRule="exact"/>
              <w:jc w:val="center"/>
              <w:rPr>
                <w:rFonts w:ascii="Times New Roman" w:hAnsi="Times New Roman" w:eastAsia="宋体" w:cs="Times New Roman"/>
                <w:color w:val="auto"/>
                <w:sz w:val="24"/>
              </w:rPr>
            </w:pPr>
            <w:r>
              <w:rPr>
                <w:rFonts w:ascii="Times New Roman" w:hAnsi="Times New Roman" w:eastAsia="宋体" w:cs="Times New Roman"/>
                <w:color w:val="auto"/>
                <w:sz w:val="24"/>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Before w:val="1"/>
          <w:gridAfter w:val="1"/>
          <w:wBefore w:w="192" w:type="dxa"/>
          <w:wAfter w:w="50" w:type="dxa"/>
          <w:jc w:val="center"/>
        </w:trPr>
        <w:tc>
          <w:tcPr>
            <w:tcW w:w="1760" w:type="dxa"/>
            <w:tcBorders>
              <w:top w:val="single" w:color="auto" w:sz="6" w:space="0"/>
              <w:left w:val="single" w:color="auto" w:sz="12" w:space="0"/>
              <w:bottom w:val="single" w:color="auto" w:sz="6" w:space="0"/>
              <w:right w:val="single" w:color="auto" w:sz="6" w:space="0"/>
            </w:tcBorders>
            <w:vAlign w:val="center"/>
          </w:tcPr>
          <w:p>
            <w:pPr>
              <w:spacing w:line="400" w:lineRule="exact"/>
              <w:jc w:val="center"/>
              <w:rPr>
                <w:rFonts w:ascii="Times New Roman" w:hAnsi="Times New Roman" w:eastAsia="宋体" w:cs="Times New Roman"/>
                <w:color w:val="auto"/>
                <w:sz w:val="24"/>
              </w:rPr>
            </w:pPr>
            <w:r>
              <w:rPr>
                <w:rFonts w:ascii="Times New Roman" w:hAnsi="Times New Roman" w:eastAsia="宋体" w:cs="Times New Roman"/>
                <w:color w:val="auto"/>
                <w:sz w:val="24"/>
              </w:rPr>
              <w:t>电（万度/年）</w:t>
            </w:r>
          </w:p>
        </w:tc>
        <w:tc>
          <w:tcPr>
            <w:tcW w:w="2391" w:type="dxa"/>
            <w:gridSpan w:val="4"/>
            <w:tcBorders>
              <w:top w:val="single" w:color="auto" w:sz="6" w:space="0"/>
              <w:left w:val="single" w:color="auto" w:sz="6" w:space="0"/>
              <w:bottom w:val="single" w:color="auto" w:sz="6" w:space="0"/>
              <w:right w:val="single" w:color="auto" w:sz="6" w:space="0"/>
            </w:tcBorders>
            <w:vAlign w:val="center"/>
          </w:tcPr>
          <w:p>
            <w:pPr>
              <w:spacing w:line="400" w:lineRule="exact"/>
              <w:jc w:val="center"/>
              <w:rPr>
                <w:rFonts w:ascii="Times New Roman" w:hAnsi="Times New Roman" w:eastAsia="宋体" w:cs="Times New Roman"/>
                <w:color w:val="auto"/>
                <w:sz w:val="24"/>
              </w:rPr>
            </w:pPr>
            <w:r>
              <w:rPr>
                <w:rFonts w:hint="eastAsia" w:ascii="Times New Roman" w:hAnsi="Times New Roman" w:eastAsia="宋体" w:cs="Times New Roman"/>
                <w:color w:val="auto"/>
                <w:sz w:val="24"/>
              </w:rPr>
              <w:t>144</w:t>
            </w:r>
          </w:p>
        </w:tc>
        <w:tc>
          <w:tcPr>
            <w:tcW w:w="1996" w:type="dxa"/>
            <w:gridSpan w:val="7"/>
            <w:tcBorders>
              <w:top w:val="single" w:color="auto" w:sz="6" w:space="0"/>
              <w:left w:val="single" w:color="auto" w:sz="6" w:space="0"/>
              <w:bottom w:val="single" w:color="auto" w:sz="6" w:space="0"/>
              <w:right w:val="single" w:color="auto" w:sz="6" w:space="0"/>
            </w:tcBorders>
            <w:vAlign w:val="center"/>
          </w:tcPr>
          <w:p>
            <w:pPr>
              <w:spacing w:line="400" w:lineRule="exact"/>
              <w:jc w:val="center"/>
              <w:rPr>
                <w:rFonts w:ascii="Times New Roman" w:hAnsi="Times New Roman" w:eastAsia="宋体" w:cs="Times New Roman"/>
                <w:color w:val="auto"/>
                <w:sz w:val="24"/>
              </w:rPr>
            </w:pPr>
            <w:r>
              <w:rPr>
                <w:rFonts w:ascii="Times New Roman" w:hAnsi="Times New Roman" w:eastAsia="宋体" w:cs="Times New Roman"/>
                <w:color w:val="auto"/>
                <w:sz w:val="24"/>
              </w:rPr>
              <w:t>燃气（立方米/年）</w:t>
            </w:r>
          </w:p>
        </w:tc>
        <w:tc>
          <w:tcPr>
            <w:tcW w:w="2875" w:type="dxa"/>
            <w:gridSpan w:val="3"/>
            <w:tcBorders>
              <w:top w:val="single" w:color="auto" w:sz="6" w:space="0"/>
              <w:left w:val="single" w:color="auto" w:sz="6" w:space="0"/>
              <w:bottom w:val="single" w:color="auto" w:sz="6" w:space="0"/>
              <w:right w:val="single" w:color="auto" w:sz="12" w:space="0"/>
            </w:tcBorders>
            <w:vAlign w:val="center"/>
          </w:tcPr>
          <w:p>
            <w:pPr>
              <w:spacing w:line="400" w:lineRule="exact"/>
              <w:jc w:val="center"/>
              <w:rPr>
                <w:rFonts w:ascii="Times New Roman" w:hAnsi="Times New Roman" w:eastAsia="宋体" w:cs="Times New Roman"/>
                <w:color w:val="auto"/>
                <w:sz w:val="24"/>
              </w:rPr>
            </w:pPr>
            <w:r>
              <w:rPr>
                <w:rFonts w:ascii="Times New Roman" w:hAnsi="Times New Roman" w:eastAsia="宋体" w:cs="Times New Roman"/>
                <w:color w:val="auto"/>
                <w:sz w:val="24"/>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Before w:val="1"/>
          <w:gridAfter w:val="1"/>
          <w:wBefore w:w="192" w:type="dxa"/>
          <w:wAfter w:w="50" w:type="dxa"/>
          <w:jc w:val="center"/>
        </w:trPr>
        <w:tc>
          <w:tcPr>
            <w:tcW w:w="1760" w:type="dxa"/>
            <w:tcBorders>
              <w:top w:val="single" w:color="auto" w:sz="6" w:space="0"/>
              <w:left w:val="single" w:color="auto" w:sz="12" w:space="0"/>
              <w:bottom w:val="single" w:color="auto" w:sz="6" w:space="0"/>
              <w:right w:val="single" w:color="auto" w:sz="6" w:space="0"/>
            </w:tcBorders>
            <w:vAlign w:val="center"/>
          </w:tcPr>
          <w:p>
            <w:pPr>
              <w:spacing w:line="400" w:lineRule="exact"/>
              <w:jc w:val="center"/>
              <w:rPr>
                <w:rFonts w:ascii="Times New Roman" w:hAnsi="Times New Roman" w:eastAsia="宋体" w:cs="Times New Roman"/>
                <w:color w:val="auto"/>
                <w:sz w:val="24"/>
              </w:rPr>
            </w:pPr>
            <w:r>
              <w:rPr>
                <w:rFonts w:ascii="Times New Roman" w:hAnsi="Times New Roman" w:eastAsia="宋体" w:cs="Times New Roman"/>
                <w:color w:val="auto"/>
                <w:sz w:val="24"/>
              </w:rPr>
              <w:t>燃煤（吨/年）</w:t>
            </w:r>
          </w:p>
        </w:tc>
        <w:tc>
          <w:tcPr>
            <w:tcW w:w="2391" w:type="dxa"/>
            <w:gridSpan w:val="4"/>
            <w:tcBorders>
              <w:top w:val="single" w:color="auto" w:sz="6" w:space="0"/>
              <w:left w:val="single" w:color="auto" w:sz="6" w:space="0"/>
              <w:bottom w:val="single" w:color="auto" w:sz="6" w:space="0"/>
              <w:right w:val="single" w:color="auto" w:sz="6" w:space="0"/>
            </w:tcBorders>
            <w:vAlign w:val="center"/>
          </w:tcPr>
          <w:p>
            <w:pPr>
              <w:spacing w:line="400" w:lineRule="exact"/>
              <w:jc w:val="center"/>
              <w:rPr>
                <w:rFonts w:ascii="Times New Roman" w:hAnsi="Times New Roman" w:eastAsia="宋体" w:cs="Times New Roman"/>
                <w:color w:val="auto"/>
                <w:sz w:val="24"/>
              </w:rPr>
            </w:pPr>
            <w:r>
              <w:rPr>
                <w:rFonts w:ascii="Times New Roman" w:hAnsi="Times New Roman" w:eastAsia="宋体" w:cs="Times New Roman"/>
                <w:color w:val="auto"/>
                <w:sz w:val="24"/>
              </w:rPr>
              <w:t>/</w:t>
            </w:r>
          </w:p>
        </w:tc>
        <w:tc>
          <w:tcPr>
            <w:tcW w:w="1996" w:type="dxa"/>
            <w:gridSpan w:val="7"/>
            <w:tcBorders>
              <w:top w:val="single" w:color="auto" w:sz="6" w:space="0"/>
              <w:left w:val="single" w:color="auto" w:sz="6" w:space="0"/>
              <w:bottom w:val="single" w:color="auto" w:sz="6" w:space="0"/>
              <w:right w:val="single" w:color="auto" w:sz="6" w:space="0"/>
            </w:tcBorders>
            <w:vAlign w:val="center"/>
          </w:tcPr>
          <w:p>
            <w:pPr>
              <w:spacing w:line="400" w:lineRule="exact"/>
              <w:jc w:val="center"/>
              <w:rPr>
                <w:rFonts w:ascii="Times New Roman" w:hAnsi="Times New Roman" w:eastAsia="宋体" w:cs="Times New Roman"/>
                <w:color w:val="auto"/>
                <w:sz w:val="24"/>
              </w:rPr>
            </w:pPr>
            <w:r>
              <w:rPr>
                <w:rFonts w:ascii="Times New Roman" w:hAnsi="Times New Roman" w:eastAsia="宋体" w:cs="Times New Roman"/>
                <w:color w:val="auto"/>
                <w:sz w:val="24"/>
              </w:rPr>
              <w:t>蒸汽（立方米/年）</w:t>
            </w:r>
          </w:p>
        </w:tc>
        <w:tc>
          <w:tcPr>
            <w:tcW w:w="2875" w:type="dxa"/>
            <w:gridSpan w:val="3"/>
            <w:tcBorders>
              <w:top w:val="single" w:color="auto" w:sz="6" w:space="0"/>
              <w:left w:val="single" w:color="auto" w:sz="6" w:space="0"/>
              <w:bottom w:val="single" w:color="auto" w:sz="6" w:space="0"/>
              <w:right w:val="single" w:color="auto" w:sz="12" w:space="0"/>
            </w:tcBorders>
            <w:vAlign w:val="center"/>
          </w:tcPr>
          <w:p>
            <w:pPr>
              <w:spacing w:line="400" w:lineRule="exact"/>
              <w:jc w:val="center"/>
              <w:rPr>
                <w:rFonts w:ascii="Times New Roman" w:hAnsi="Times New Roman" w:eastAsia="宋体" w:cs="Times New Roman"/>
                <w:color w:val="auto"/>
                <w:sz w:val="24"/>
              </w:rPr>
            </w:pPr>
            <w:r>
              <w:rPr>
                <w:rFonts w:ascii="Times New Roman" w:hAnsi="Times New Roman" w:eastAsia="宋体" w:cs="Times New Roman"/>
                <w:color w:val="auto"/>
                <w:sz w:val="24"/>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Before w:val="1"/>
          <w:gridAfter w:val="1"/>
          <w:wBefore w:w="192" w:type="dxa"/>
          <w:wAfter w:w="50" w:type="dxa"/>
          <w:trHeight w:val="1783" w:hRule="atLeast"/>
          <w:jc w:val="center"/>
        </w:trPr>
        <w:tc>
          <w:tcPr>
            <w:tcW w:w="9022" w:type="dxa"/>
            <w:gridSpan w:val="15"/>
            <w:tcBorders>
              <w:top w:val="single" w:color="auto" w:sz="6" w:space="0"/>
              <w:left w:val="single" w:color="auto" w:sz="12" w:space="0"/>
              <w:bottom w:val="single" w:color="auto" w:sz="6" w:space="0"/>
              <w:right w:val="single" w:color="auto" w:sz="12" w:space="0"/>
            </w:tcBorders>
          </w:tcPr>
          <w:p>
            <w:pPr>
              <w:spacing w:after="81"/>
              <w:rPr>
                <w:rFonts w:ascii="Times New Roman" w:hAnsi="Times New Roman" w:eastAsia="宋体" w:cs="Times New Roman"/>
                <w:b/>
                <w:color w:val="auto"/>
                <w:sz w:val="24"/>
              </w:rPr>
            </w:pPr>
            <w:r>
              <w:rPr>
                <w:rFonts w:ascii="Times New Roman" w:hAnsi="Times New Roman" w:eastAsia="宋体" w:cs="Times New Roman"/>
                <w:b/>
                <w:color w:val="auto"/>
                <w:sz w:val="24"/>
              </w:rPr>
              <w:t>废水</w:t>
            </w:r>
            <w:r>
              <w:rPr>
                <w:rFonts w:ascii="Times New Roman" w:hAnsi="Times New Roman" w:eastAsia="宋体" w:cs="Times New Roman"/>
                <w:color w:val="auto"/>
                <w:sz w:val="24"/>
              </w:rPr>
              <w:t>（生活废水）</w:t>
            </w:r>
            <w:r>
              <w:rPr>
                <w:rFonts w:ascii="Times New Roman" w:hAnsi="Times New Roman" w:eastAsia="宋体" w:cs="Times New Roman"/>
                <w:b/>
                <w:color w:val="auto"/>
                <w:sz w:val="24"/>
              </w:rPr>
              <w:t>排水量及排放去向</w:t>
            </w:r>
          </w:p>
          <w:p>
            <w:pPr>
              <w:adjustRightInd w:val="0"/>
              <w:snapToGrid w:val="0"/>
              <w:spacing w:line="360" w:lineRule="auto"/>
              <w:ind w:firstLine="480" w:firstLineChars="200"/>
              <w:rPr>
                <w:rFonts w:ascii="Times New Roman" w:hAnsi="Times New Roman" w:eastAsia="宋体" w:cs="Times New Roman"/>
                <w:color w:val="auto"/>
                <w:sz w:val="24"/>
              </w:rPr>
            </w:pPr>
            <w:r>
              <w:rPr>
                <w:rFonts w:ascii="Times New Roman" w:hAnsi="Times New Roman" w:eastAsia="宋体" w:cs="Times New Roman"/>
                <w:color w:val="auto"/>
                <w:sz w:val="24"/>
              </w:rPr>
              <w:t>本项目废水</w:t>
            </w:r>
            <w:r>
              <w:rPr>
                <w:rFonts w:hint="eastAsia" w:ascii="Times New Roman" w:hAnsi="Times New Roman" w:eastAsia="宋体" w:cs="Times New Roman"/>
                <w:color w:val="auto"/>
                <w:sz w:val="24"/>
              </w:rPr>
              <w:t>排放量共211t/a</w:t>
            </w:r>
            <w:r>
              <w:rPr>
                <w:rFonts w:ascii="Times New Roman" w:hAnsi="Times New Roman" w:eastAsia="宋体" w:cs="Times New Roman"/>
                <w:color w:val="auto"/>
                <w:sz w:val="24"/>
              </w:rPr>
              <w:t>，</w:t>
            </w:r>
            <w:r>
              <w:rPr>
                <w:rFonts w:hint="eastAsia" w:ascii="Times New Roman" w:hAnsi="Times New Roman" w:eastAsia="宋体" w:cs="Times New Roman"/>
                <w:color w:val="auto"/>
                <w:sz w:val="24"/>
              </w:rPr>
              <w:t>经化粪池预处理</w:t>
            </w:r>
            <w:r>
              <w:rPr>
                <w:rFonts w:ascii="Times New Roman" w:hAnsi="Times New Roman" w:eastAsia="宋体" w:cs="Times New Roman"/>
                <w:color w:val="auto"/>
                <w:sz w:val="24"/>
              </w:rPr>
              <w:t>达《污水综合排放标准》（GB8978-1996）中表4中的三级标准后</w:t>
            </w:r>
            <w:r>
              <w:rPr>
                <w:rFonts w:hint="eastAsia" w:ascii="Times New Roman" w:hAnsi="Times New Roman" w:eastAsia="宋体" w:cs="Times New Roman"/>
                <w:color w:val="auto"/>
                <w:sz w:val="24"/>
              </w:rPr>
              <w:t>一起</w:t>
            </w:r>
            <w:r>
              <w:rPr>
                <w:rFonts w:ascii="Times New Roman" w:hAnsi="Times New Roman" w:eastAsia="宋体" w:cs="Times New Roman"/>
                <w:color w:val="auto"/>
                <w:sz w:val="24"/>
              </w:rPr>
              <w:t>排入市政污水管道，送</w:t>
            </w:r>
            <w:r>
              <w:rPr>
                <w:rFonts w:hint="eastAsia" w:ascii="Times New Roman" w:hAnsi="Times New Roman" w:eastAsia="宋体" w:cs="Times New Roman"/>
                <w:color w:val="auto"/>
                <w:sz w:val="24"/>
                <w:lang w:eastAsia="zh-CN"/>
              </w:rPr>
              <w:t>南通市经济技术开发区通盛排水有限公司</w:t>
            </w:r>
            <w:r>
              <w:rPr>
                <w:rFonts w:ascii="Times New Roman" w:hAnsi="Times New Roman" w:eastAsia="宋体" w:cs="Times New Roman"/>
                <w:color w:val="auto"/>
                <w:sz w:val="24"/>
              </w:rPr>
              <w:t>处理达《城镇污水处理厂污染物排放标准》（GB18918-2002）表1中一级标准A标准后排入长江。</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Before w:val="1"/>
          <w:gridAfter w:val="1"/>
          <w:wBefore w:w="192" w:type="dxa"/>
          <w:wAfter w:w="50" w:type="dxa"/>
          <w:trHeight w:val="765" w:hRule="atLeast"/>
          <w:jc w:val="center"/>
        </w:trPr>
        <w:tc>
          <w:tcPr>
            <w:tcW w:w="9022" w:type="dxa"/>
            <w:gridSpan w:val="15"/>
            <w:tcBorders>
              <w:top w:val="single" w:color="auto" w:sz="6" w:space="0"/>
              <w:left w:val="single" w:color="auto" w:sz="12" w:space="0"/>
              <w:bottom w:val="single" w:color="auto" w:sz="12" w:space="0"/>
              <w:right w:val="single" w:color="auto" w:sz="12" w:space="0"/>
            </w:tcBorders>
          </w:tcPr>
          <w:p>
            <w:pPr>
              <w:spacing w:after="81"/>
              <w:rPr>
                <w:rFonts w:ascii="Times New Roman" w:hAnsi="Times New Roman" w:eastAsia="宋体" w:cs="Times New Roman"/>
                <w:color w:val="auto"/>
                <w:sz w:val="24"/>
              </w:rPr>
            </w:pPr>
            <w:r>
              <w:rPr>
                <w:rFonts w:ascii="Times New Roman" w:hAnsi="Times New Roman" w:eastAsia="宋体" w:cs="Times New Roman"/>
                <w:color w:val="auto"/>
                <w:sz w:val="24"/>
              </w:rPr>
              <w:t>放射性同位素和伴有电磁辐射的设施的使用情况</w:t>
            </w:r>
          </w:p>
          <w:p>
            <w:pPr>
              <w:ind w:firstLine="480" w:firstLineChars="200"/>
              <w:rPr>
                <w:rFonts w:ascii="Times New Roman" w:hAnsi="Times New Roman" w:eastAsia="宋体" w:cs="Times New Roman"/>
                <w:color w:val="auto"/>
                <w:sz w:val="24"/>
              </w:rPr>
            </w:pPr>
            <w:r>
              <w:rPr>
                <w:rFonts w:ascii="Times New Roman" w:hAnsi="Times New Roman" w:eastAsia="宋体" w:cs="Times New Roman"/>
                <w:color w:val="auto"/>
                <w:sz w:val="24"/>
              </w:rPr>
              <w:t>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3519" w:hRule="atLeast"/>
          <w:jc w:val="center"/>
        </w:trPr>
        <w:tc>
          <w:tcPr>
            <w:tcW w:w="9264" w:type="dxa"/>
            <w:gridSpan w:val="17"/>
            <w:tcBorders>
              <w:top w:val="single" w:color="auto" w:sz="12" w:space="0"/>
              <w:left w:val="single" w:color="auto" w:sz="12" w:space="0"/>
              <w:bottom w:val="single" w:color="auto" w:sz="12" w:space="0"/>
              <w:right w:val="single" w:color="auto" w:sz="12" w:space="0"/>
            </w:tcBorders>
          </w:tcPr>
          <w:p>
            <w:pPr>
              <w:spacing w:line="360" w:lineRule="auto"/>
              <w:rPr>
                <w:rFonts w:ascii="Times New Roman" w:hAnsi="Times New Roman" w:eastAsia="宋体" w:cs="Times New Roman"/>
                <w:b/>
                <w:color w:val="auto"/>
                <w:sz w:val="24"/>
              </w:rPr>
            </w:pPr>
            <w:r>
              <w:rPr>
                <w:rFonts w:ascii="Times New Roman" w:hAnsi="Times New Roman" w:eastAsia="宋体" w:cs="Times New Roman"/>
                <w:b/>
                <w:color w:val="auto"/>
                <w:sz w:val="24"/>
              </w:rPr>
              <w:t>原辅材料及主要设备：</w:t>
            </w:r>
          </w:p>
          <w:p>
            <w:pPr>
              <w:spacing w:line="360" w:lineRule="auto"/>
              <w:ind w:firstLine="480" w:firstLineChars="200"/>
              <w:rPr>
                <w:rFonts w:ascii="Times New Roman" w:hAnsi="Times New Roman" w:eastAsia="宋体" w:cs="Times New Roman"/>
                <w:color w:val="auto"/>
                <w:sz w:val="24"/>
              </w:rPr>
            </w:pPr>
            <w:r>
              <w:rPr>
                <w:rFonts w:ascii="Times New Roman" w:hAnsi="Times New Roman" w:eastAsia="宋体" w:cs="Times New Roman"/>
                <w:color w:val="auto"/>
                <w:sz w:val="24"/>
              </w:rPr>
              <w:t>1、原辅材料</w:t>
            </w:r>
          </w:p>
          <w:p>
            <w:pPr>
              <w:spacing w:line="360" w:lineRule="auto"/>
              <w:ind w:firstLine="480" w:firstLineChars="200"/>
              <w:rPr>
                <w:rFonts w:ascii="Times New Roman" w:hAnsi="Times New Roman" w:eastAsia="宋体" w:cs="Times New Roman"/>
                <w:color w:val="auto"/>
                <w:sz w:val="24"/>
              </w:rPr>
            </w:pPr>
            <w:r>
              <w:rPr>
                <w:rFonts w:ascii="Times New Roman" w:hAnsi="Times New Roman" w:eastAsia="宋体" w:cs="Times New Roman"/>
                <w:color w:val="auto"/>
                <w:sz w:val="24"/>
              </w:rPr>
              <w:t>本项目主要原辅材料一览表见表1-1。</w:t>
            </w:r>
          </w:p>
          <w:p>
            <w:pPr>
              <w:jc w:val="center"/>
              <w:rPr>
                <w:rFonts w:ascii="Times New Roman" w:hAnsi="Times New Roman" w:eastAsia="宋体" w:cs="Times New Roman"/>
                <w:b/>
                <w:color w:val="auto"/>
                <w:sz w:val="24"/>
              </w:rPr>
            </w:pPr>
            <w:r>
              <w:rPr>
                <w:rFonts w:ascii="Times New Roman" w:hAnsi="Times New Roman" w:eastAsia="宋体" w:cs="Times New Roman"/>
                <w:b/>
                <w:color w:val="auto"/>
                <w:sz w:val="24"/>
              </w:rPr>
              <w:t>表1-1  本项目原辅材料一览表</w:t>
            </w:r>
          </w:p>
          <w:tbl>
            <w:tblPr>
              <w:tblStyle w:val="14"/>
              <w:tblW w:w="4997" w:type="pct"/>
              <w:jc w:val="center"/>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Layout w:type="autofit"/>
              <w:tblCellMar>
                <w:top w:w="0" w:type="dxa"/>
                <w:left w:w="108" w:type="dxa"/>
                <w:bottom w:w="0" w:type="dxa"/>
                <w:right w:w="108" w:type="dxa"/>
              </w:tblCellMar>
            </w:tblPr>
            <w:tblGrid>
              <w:gridCol w:w="467"/>
              <w:gridCol w:w="476"/>
              <w:gridCol w:w="883"/>
              <w:gridCol w:w="1195"/>
              <w:gridCol w:w="931"/>
              <w:gridCol w:w="1007"/>
              <w:gridCol w:w="1007"/>
              <w:gridCol w:w="820"/>
              <w:gridCol w:w="874"/>
              <w:gridCol w:w="1383"/>
            </w:tblGrid>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722" w:hRule="atLeast"/>
                <w:jc w:val="center"/>
              </w:trPr>
              <w:tc>
                <w:tcPr>
                  <w:tcW w:w="258" w:type="pct"/>
                  <w:vAlign w:val="center"/>
                </w:tcPr>
                <w:p>
                  <w:pPr>
                    <w:jc w:val="center"/>
                    <w:rPr>
                      <w:rFonts w:hint="eastAsia" w:ascii="Times New Roman" w:hAnsi="Times New Roman" w:eastAsia="宋体" w:cs="Times New Roman"/>
                      <w:b/>
                      <w:color w:val="auto"/>
                      <w:szCs w:val="21"/>
                      <w:lang w:eastAsia="zh-CN"/>
                    </w:rPr>
                  </w:pPr>
                  <w:r>
                    <w:rPr>
                      <w:rFonts w:hint="eastAsia" w:ascii="Times New Roman" w:hAnsi="Times New Roman" w:eastAsia="宋体" w:cs="Times New Roman"/>
                      <w:b/>
                      <w:color w:val="auto"/>
                      <w:szCs w:val="21"/>
                      <w:lang w:eastAsia="zh-CN"/>
                    </w:rPr>
                    <w:t>产品</w:t>
                  </w:r>
                </w:p>
              </w:tc>
              <w:tc>
                <w:tcPr>
                  <w:tcW w:w="263" w:type="pct"/>
                  <w:vAlign w:val="center"/>
                </w:tcPr>
                <w:p>
                  <w:pPr>
                    <w:jc w:val="center"/>
                    <w:rPr>
                      <w:rFonts w:ascii="Times New Roman" w:hAnsi="Times New Roman" w:eastAsia="宋体" w:cs="Times New Roman"/>
                      <w:b/>
                      <w:color w:val="auto"/>
                      <w:szCs w:val="21"/>
                    </w:rPr>
                  </w:pPr>
                  <w:r>
                    <w:rPr>
                      <w:rFonts w:ascii="Times New Roman" w:hAnsi="Times New Roman" w:eastAsia="宋体" w:cs="Times New Roman"/>
                      <w:b/>
                      <w:color w:val="auto"/>
                      <w:szCs w:val="21"/>
                    </w:rPr>
                    <w:t>序号</w:t>
                  </w:r>
                </w:p>
              </w:tc>
              <w:tc>
                <w:tcPr>
                  <w:tcW w:w="1148" w:type="pct"/>
                  <w:gridSpan w:val="2"/>
                  <w:vAlign w:val="center"/>
                </w:tcPr>
                <w:p>
                  <w:pPr>
                    <w:jc w:val="center"/>
                    <w:rPr>
                      <w:rFonts w:ascii="Times New Roman" w:hAnsi="Times New Roman" w:eastAsia="宋体" w:cs="Times New Roman"/>
                      <w:b/>
                      <w:color w:val="auto"/>
                      <w:szCs w:val="21"/>
                    </w:rPr>
                  </w:pPr>
                  <w:r>
                    <w:rPr>
                      <w:rFonts w:ascii="Times New Roman" w:hAnsi="Times New Roman" w:eastAsia="宋体" w:cs="Times New Roman"/>
                      <w:b/>
                      <w:color w:val="auto"/>
                      <w:szCs w:val="21"/>
                    </w:rPr>
                    <w:t>原辅材料名称</w:t>
                  </w:r>
                </w:p>
              </w:tc>
              <w:tc>
                <w:tcPr>
                  <w:tcW w:w="514" w:type="pct"/>
                  <w:vAlign w:val="center"/>
                </w:tcPr>
                <w:p>
                  <w:pPr>
                    <w:jc w:val="center"/>
                    <w:rPr>
                      <w:rFonts w:ascii="Times New Roman" w:hAnsi="Times New Roman" w:eastAsia="宋体" w:cs="Times New Roman"/>
                      <w:b/>
                      <w:color w:val="auto"/>
                      <w:szCs w:val="21"/>
                    </w:rPr>
                  </w:pPr>
                  <w:r>
                    <w:rPr>
                      <w:rFonts w:hint="eastAsia" w:ascii="Times New Roman" w:hAnsi="Times New Roman" w:eastAsia="宋体" w:cs="Times New Roman"/>
                      <w:b/>
                      <w:color w:val="auto"/>
                      <w:szCs w:val="21"/>
                    </w:rPr>
                    <w:t>规格</w:t>
                  </w:r>
                </w:p>
              </w:tc>
              <w:tc>
                <w:tcPr>
                  <w:tcW w:w="556" w:type="pct"/>
                  <w:vAlign w:val="center"/>
                </w:tcPr>
                <w:p>
                  <w:pPr>
                    <w:jc w:val="center"/>
                    <w:rPr>
                      <w:rFonts w:ascii="Times New Roman" w:hAnsi="Times New Roman" w:eastAsia="宋体" w:cs="Times New Roman"/>
                      <w:b/>
                      <w:color w:val="auto"/>
                      <w:szCs w:val="21"/>
                    </w:rPr>
                  </w:pPr>
                  <w:r>
                    <w:rPr>
                      <w:rFonts w:ascii="Times New Roman" w:hAnsi="Times New Roman" w:eastAsia="宋体" w:cs="Times New Roman"/>
                      <w:b/>
                      <w:color w:val="auto"/>
                      <w:szCs w:val="21"/>
                    </w:rPr>
                    <w:t>年用量（t/a）</w:t>
                  </w:r>
                </w:p>
              </w:tc>
              <w:tc>
                <w:tcPr>
                  <w:tcW w:w="556" w:type="pct"/>
                  <w:vAlign w:val="center"/>
                </w:tcPr>
                <w:p>
                  <w:pPr>
                    <w:jc w:val="center"/>
                    <w:rPr>
                      <w:rFonts w:ascii="Times New Roman" w:hAnsi="Times New Roman" w:eastAsia="宋体" w:cs="Times New Roman"/>
                      <w:b/>
                      <w:color w:val="auto"/>
                      <w:szCs w:val="21"/>
                    </w:rPr>
                  </w:pPr>
                  <w:r>
                    <w:rPr>
                      <w:rFonts w:ascii="Times New Roman" w:hAnsi="Times New Roman" w:eastAsia="宋体" w:cs="Times New Roman"/>
                      <w:b/>
                      <w:color w:val="auto"/>
                      <w:szCs w:val="21"/>
                    </w:rPr>
                    <w:t>包装方式</w:t>
                  </w:r>
                </w:p>
              </w:tc>
              <w:tc>
                <w:tcPr>
                  <w:tcW w:w="453" w:type="pct"/>
                  <w:vAlign w:val="center"/>
                </w:tcPr>
                <w:p>
                  <w:pPr>
                    <w:jc w:val="center"/>
                    <w:rPr>
                      <w:rFonts w:ascii="Times New Roman" w:hAnsi="Times New Roman" w:eastAsia="宋体" w:cs="Times New Roman"/>
                      <w:b/>
                      <w:color w:val="auto"/>
                      <w:szCs w:val="21"/>
                    </w:rPr>
                  </w:pPr>
                  <w:r>
                    <w:rPr>
                      <w:rFonts w:ascii="Times New Roman" w:hAnsi="Times New Roman" w:eastAsia="宋体" w:cs="Times New Roman"/>
                      <w:b/>
                      <w:color w:val="auto"/>
                      <w:szCs w:val="21"/>
                    </w:rPr>
                    <w:t>储存位置</w:t>
                  </w:r>
                </w:p>
              </w:tc>
              <w:tc>
                <w:tcPr>
                  <w:tcW w:w="483" w:type="pct"/>
                  <w:vAlign w:val="center"/>
                </w:tcPr>
                <w:p>
                  <w:pPr>
                    <w:jc w:val="center"/>
                    <w:rPr>
                      <w:rFonts w:ascii="Times New Roman" w:hAnsi="Times New Roman" w:eastAsia="宋体" w:cs="Times New Roman"/>
                      <w:b/>
                      <w:color w:val="auto"/>
                      <w:szCs w:val="21"/>
                    </w:rPr>
                  </w:pPr>
                  <w:r>
                    <w:rPr>
                      <w:rFonts w:ascii="Times New Roman" w:hAnsi="Times New Roman" w:eastAsia="宋体" w:cs="Times New Roman"/>
                      <w:b/>
                      <w:color w:val="auto"/>
                      <w:szCs w:val="21"/>
                    </w:rPr>
                    <w:t>最大存储量（t）</w:t>
                  </w:r>
                </w:p>
              </w:tc>
              <w:tc>
                <w:tcPr>
                  <w:tcW w:w="764" w:type="pct"/>
                  <w:vAlign w:val="center"/>
                </w:tcPr>
                <w:p>
                  <w:pPr>
                    <w:jc w:val="center"/>
                    <w:rPr>
                      <w:rFonts w:ascii="Times New Roman" w:hAnsi="Times New Roman" w:eastAsia="宋体" w:cs="Times New Roman"/>
                      <w:b/>
                      <w:color w:val="auto"/>
                      <w:szCs w:val="21"/>
                    </w:rPr>
                  </w:pPr>
                  <w:r>
                    <w:rPr>
                      <w:rFonts w:ascii="Times New Roman" w:hAnsi="Times New Roman" w:eastAsia="宋体" w:cs="Times New Roman"/>
                      <w:b/>
                      <w:color w:val="auto"/>
                      <w:szCs w:val="21"/>
                    </w:rPr>
                    <w:t>来源及运输</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20" w:hRule="atLeast"/>
                <w:jc w:val="center"/>
              </w:trPr>
              <w:tc>
                <w:tcPr>
                  <w:tcW w:w="258" w:type="pct"/>
                  <w:vMerge w:val="restart"/>
                  <w:vAlign w:val="center"/>
                </w:tcPr>
                <w:p>
                  <w:pPr>
                    <w:jc w:val="center"/>
                    <w:rPr>
                      <w:rFonts w:hint="eastAsia" w:ascii="Times New Roman" w:hAnsi="Times New Roman" w:eastAsia="宋体" w:cs="Times New Roman"/>
                      <w:color w:val="auto"/>
                      <w:szCs w:val="21"/>
                      <w:lang w:eastAsia="zh-CN"/>
                    </w:rPr>
                  </w:pPr>
                  <w:r>
                    <w:rPr>
                      <w:rFonts w:hint="eastAsia" w:ascii="Times New Roman" w:hAnsi="Times New Roman" w:eastAsia="宋体" w:cs="Times New Roman"/>
                      <w:color w:val="auto"/>
                      <w:szCs w:val="21"/>
                      <w:lang w:eastAsia="zh-CN"/>
                    </w:rPr>
                    <w:t>矿物铸件</w:t>
                  </w:r>
                </w:p>
              </w:tc>
              <w:tc>
                <w:tcPr>
                  <w:tcW w:w="263" w:type="pct"/>
                  <w:vAlign w:val="center"/>
                </w:tcPr>
                <w:p>
                  <w:pPr>
                    <w:jc w:val="center"/>
                    <w:rPr>
                      <w:rFonts w:hint="eastAsia"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1</w:t>
                  </w:r>
                </w:p>
              </w:tc>
              <w:tc>
                <w:tcPr>
                  <w:tcW w:w="1148" w:type="pct"/>
                  <w:gridSpan w:val="2"/>
                  <w:vAlign w:val="center"/>
                </w:tcPr>
                <w:p>
                  <w:pPr>
                    <w:adjustRightInd w:val="0"/>
                    <w:snapToGrid w:val="0"/>
                    <w:jc w:val="center"/>
                    <w:rPr>
                      <w:rFonts w:ascii="Times New Roman" w:hAnsi="Times New Roman" w:cs="Times New Roman"/>
                      <w:color w:val="auto"/>
                      <w:szCs w:val="21"/>
                    </w:rPr>
                  </w:pPr>
                  <w:r>
                    <w:rPr>
                      <w:rFonts w:ascii="Times New Roman" w:hAnsi="Times New Roman" w:cs="Times New Roman"/>
                      <w:color w:val="auto"/>
                      <w:szCs w:val="21"/>
                    </w:rPr>
                    <w:t>石英砂</w:t>
                  </w:r>
                </w:p>
              </w:tc>
              <w:tc>
                <w:tcPr>
                  <w:tcW w:w="514" w:type="pct"/>
                  <w:vAlign w:val="center"/>
                </w:tcPr>
                <w:p>
                  <w:pPr>
                    <w:adjustRightInd w:val="0"/>
                    <w:snapToGrid w:val="0"/>
                    <w:jc w:val="center"/>
                    <w:rPr>
                      <w:rFonts w:ascii="Times New Roman" w:hAnsi="Times New Roman" w:cs="Times New Roman"/>
                      <w:color w:val="auto"/>
                      <w:szCs w:val="21"/>
                    </w:rPr>
                  </w:pPr>
                  <w:r>
                    <w:rPr>
                      <w:rFonts w:ascii="Times New Roman" w:hAnsi="Times New Roman" w:cs="Times New Roman"/>
                      <w:color w:val="auto"/>
                      <w:szCs w:val="21"/>
                    </w:rPr>
                    <w:t>—</w:t>
                  </w:r>
                </w:p>
              </w:tc>
              <w:tc>
                <w:tcPr>
                  <w:tcW w:w="1007" w:type="dxa"/>
                  <w:vAlign w:val="center"/>
                </w:tcPr>
                <w:p>
                  <w:pPr>
                    <w:jc w:val="center"/>
                    <w:rPr>
                      <w:rFonts w:hint="default" w:ascii="Times New Roman" w:hAnsi="Times New Roman" w:cs="Times New Roman" w:eastAsiaTheme="minorEastAsia"/>
                      <w:color w:val="auto"/>
                      <w:lang w:val="en-US" w:eastAsia="zh-CN"/>
                    </w:rPr>
                  </w:pPr>
                  <w:r>
                    <w:rPr>
                      <w:rFonts w:hint="eastAsia" w:ascii="Times New Roman" w:hAnsi="Times New Roman" w:cs="Times New Roman"/>
                      <w:color w:val="auto"/>
                      <w:lang w:val="en-US" w:eastAsia="zh-CN"/>
                    </w:rPr>
                    <w:t>2358.962</w:t>
                  </w:r>
                </w:p>
              </w:tc>
              <w:tc>
                <w:tcPr>
                  <w:tcW w:w="556" w:type="pct"/>
                  <w:vAlign w:val="center"/>
                </w:tcPr>
                <w:p>
                  <w:pPr>
                    <w:adjustRightInd w:val="0"/>
                    <w:snapToGrid w:val="0"/>
                    <w:jc w:val="center"/>
                    <w:rPr>
                      <w:rFonts w:ascii="宋体" w:hAnsi="宋体"/>
                      <w:color w:val="auto"/>
                      <w:szCs w:val="21"/>
                    </w:rPr>
                  </w:pPr>
                  <w:r>
                    <w:rPr>
                      <w:rFonts w:ascii="Times New Roman" w:hAnsi="Times New Roman" w:cs="Times New Roman"/>
                      <w:color w:val="auto"/>
                      <w:szCs w:val="21"/>
                    </w:rPr>
                    <w:t>袋装</w:t>
                  </w:r>
                </w:p>
              </w:tc>
              <w:tc>
                <w:tcPr>
                  <w:tcW w:w="453" w:type="pct"/>
                  <w:vMerge w:val="restart"/>
                  <w:vAlign w:val="center"/>
                </w:tcPr>
                <w:p>
                  <w:pPr>
                    <w:jc w:val="center"/>
                    <w:rPr>
                      <w:rFonts w:hint="eastAsia" w:ascii="Times New Roman" w:hAnsi="Times New Roman" w:eastAsia="宋体" w:cs="Times New Roman"/>
                      <w:color w:val="auto"/>
                      <w:szCs w:val="21"/>
                    </w:rPr>
                  </w:pPr>
                  <w:r>
                    <w:rPr>
                      <w:rFonts w:hint="eastAsia" w:ascii="Times New Roman" w:hAnsi="Times New Roman" w:eastAsia="宋体" w:cs="Times New Roman"/>
                      <w:color w:val="auto"/>
                      <w:szCs w:val="21"/>
                    </w:rPr>
                    <w:t>一般仓库</w:t>
                  </w:r>
                </w:p>
              </w:tc>
              <w:tc>
                <w:tcPr>
                  <w:tcW w:w="483" w:type="pct"/>
                  <w:vAlign w:val="center"/>
                </w:tcPr>
                <w:p>
                  <w:pPr>
                    <w:adjustRightInd w:val="0"/>
                    <w:snapToGrid w:val="0"/>
                    <w:jc w:val="center"/>
                    <w:rPr>
                      <w:rFonts w:ascii="Times New Roman" w:hAnsi="Times New Roman" w:cs="Times New Roman"/>
                      <w:color w:val="auto"/>
                      <w:szCs w:val="21"/>
                    </w:rPr>
                  </w:pPr>
                  <w:r>
                    <w:rPr>
                      <w:rFonts w:hint="eastAsia" w:ascii="Times New Roman" w:hAnsi="Times New Roman" w:cs="Times New Roman"/>
                      <w:color w:val="auto"/>
                      <w:szCs w:val="21"/>
                      <w:lang w:val="en-US" w:eastAsia="zh-CN"/>
                    </w:rPr>
                    <w:t>2</w:t>
                  </w:r>
                  <w:r>
                    <w:rPr>
                      <w:rFonts w:hint="eastAsia" w:ascii="Times New Roman" w:hAnsi="Times New Roman" w:cs="Times New Roman"/>
                      <w:color w:val="auto"/>
                      <w:szCs w:val="21"/>
                    </w:rPr>
                    <w:t>0</w:t>
                  </w:r>
                </w:p>
              </w:tc>
              <w:tc>
                <w:tcPr>
                  <w:tcW w:w="764" w:type="pct"/>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外购、汽车</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20" w:hRule="atLeast"/>
                <w:jc w:val="center"/>
              </w:trPr>
              <w:tc>
                <w:tcPr>
                  <w:tcW w:w="258" w:type="pct"/>
                  <w:vMerge w:val="continue"/>
                  <w:vAlign w:val="center"/>
                </w:tcPr>
                <w:p>
                  <w:pPr>
                    <w:jc w:val="center"/>
                    <w:rPr>
                      <w:rFonts w:hint="eastAsia" w:ascii="Times New Roman" w:hAnsi="Times New Roman" w:eastAsia="宋体" w:cs="Times New Roman"/>
                      <w:color w:val="auto"/>
                      <w:szCs w:val="21"/>
                      <w:lang w:eastAsia="zh-CN"/>
                    </w:rPr>
                  </w:pPr>
                </w:p>
              </w:tc>
              <w:tc>
                <w:tcPr>
                  <w:tcW w:w="263" w:type="pct"/>
                  <w:vAlign w:val="center"/>
                </w:tcPr>
                <w:p>
                  <w:pPr>
                    <w:jc w:val="center"/>
                    <w:rPr>
                      <w:rFonts w:hint="eastAsia"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2</w:t>
                  </w:r>
                </w:p>
              </w:tc>
              <w:tc>
                <w:tcPr>
                  <w:tcW w:w="1148" w:type="pct"/>
                  <w:gridSpan w:val="2"/>
                  <w:vAlign w:val="center"/>
                </w:tcPr>
                <w:p>
                  <w:pPr>
                    <w:adjustRightInd w:val="0"/>
                    <w:snapToGrid w:val="0"/>
                    <w:jc w:val="center"/>
                    <w:rPr>
                      <w:rFonts w:ascii="Times New Roman" w:hAnsi="Times New Roman" w:cs="Times New Roman"/>
                      <w:color w:val="auto"/>
                      <w:szCs w:val="21"/>
                    </w:rPr>
                  </w:pPr>
                  <w:r>
                    <w:rPr>
                      <w:rFonts w:hint="eastAsia" w:ascii="Times New Roman" w:hAnsi="Times New Roman" w:cs="Times New Roman"/>
                      <w:color w:val="auto"/>
                      <w:szCs w:val="21"/>
                      <w:lang w:eastAsia="zh-CN"/>
                    </w:rPr>
                    <w:t>密封材料</w:t>
                  </w:r>
                  <w:r>
                    <w:rPr>
                      <w:rFonts w:hint="eastAsia" w:ascii="Times New Roman" w:hAnsi="Times New Roman" w:cs="Times New Roman"/>
                      <w:color w:val="auto"/>
                      <w:szCs w:val="21"/>
                    </w:rPr>
                    <w:t>A组份</w:t>
                  </w:r>
                </w:p>
              </w:tc>
              <w:tc>
                <w:tcPr>
                  <w:tcW w:w="514" w:type="pct"/>
                  <w:vAlign w:val="center"/>
                </w:tcPr>
                <w:p>
                  <w:pPr>
                    <w:adjustRightInd w:val="0"/>
                    <w:snapToGrid w:val="0"/>
                    <w:jc w:val="center"/>
                    <w:rPr>
                      <w:rFonts w:ascii="Times New Roman" w:hAnsi="Times New Roman" w:cs="Times New Roman"/>
                      <w:color w:val="auto"/>
                      <w:szCs w:val="21"/>
                    </w:rPr>
                  </w:pPr>
                  <w:r>
                    <w:rPr>
                      <w:rFonts w:ascii="Times New Roman" w:hAnsi="Times New Roman" w:cs="Times New Roman"/>
                      <w:color w:val="auto"/>
                      <w:szCs w:val="21"/>
                    </w:rPr>
                    <w:t>—</w:t>
                  </w:r>
                </w:p>
              </w:tc>
              <w:tc>
                <w:tcPr>
                  <w:tcW w:w="1007" w:type="dxa"/>
                  <w:vAlign w:val="center"/>
                </w:tcPr>
                <w:p>
                  <w:pPr>
                    <w:jc w:val="center"/>
                    <w:rPr>
                      <w:rFonts w:hint="default" w:ascii="Times New Roman" w:hAnsi="Times New Roman" w:cs="Times New Roman" w:eastAsiaTheme="minorEastAsia"/>
                      <w:color w:val="auto"/>
                      <w:lang w:val="en-US" w:eastAsia="zh-CN"/>
                    </w:rPr>
                  </w:pPr>
                  <w:r>
                    <w:rPr>
                      <w:rFonts w:hint="eastAsia" w:ascii="Times New Roman" w:hAnsi="Times New Roman" w:cs="Times New Roman"/>
                      <w:color w:val="auto"/>
                      <w:lang w:val="en-US" w:eastAsia="zh-CN"/>
                    </w:rPr>
                    <w:t>507.7</w:t>
                  </w:r>
                </w:p>
              </w:tc>
              <w:tc>
                <w:tcPr>
                  <w:tcW w:w="556" w:type="pct"/>
                  <w:vAlign w:val="center"/>
                </w:tcPr>
                <w:p>
                  <w:pPr>
                    <w:adjustRightInd w:val="0"/>
                    <w:snapToGrid w:val="0"/>
                    <w:jc w:val="center"/>
                    <w:rPr>
                      <w:rFonts w:ascii="宋体" w:hAnsi="宋体"/>
                      <w:color w:val="auto"/>
                      <w:szCs w:val="21"/>
                    </w:rPr>
                  </w:pPr>
                  <w:r>
                    <w:rPr>
                      <w:rFonts w:hint="eastAsia" w:ascii="Times New Roman" w:hAnsi="Times New Roman" w:cs="Times New Roman"/>
                      <w:color w:val="auto"/>
                      <w:szCs w:val="21"/>
                    </w:rPr>
                    <w:t>自制</w:t>
                  </w:r>
                </w:p>
              </w:tc>
              <w:tc>
                <w:tcPr>
                  <w:tcW w:w="453" w:type="pct"/>
                  <w:vMerge w:val="continue"/>
                  <w:vAlign w:val="center"/>
                </w:tcPr>
                <w:p>
                  <w:pPr>
                    <w:jc w:val="center"/>
                    <w:rPr>
                      <w:rFonts w:hint="eastAsia" w:ascii="Times New Roman" w:hAnsi="Times New Roman" w:eastAsia="宋体" w:cs="Times New Roman"/>
                      <w:color w:val="auto"/>
                      <w:szCs w:val="21"/>
                    </w:rPr>
                  </w:pPr>
                </w:p>
              </w:tc>
              <w:tc>
                <w:tcPr>
                  <w:tcW w:w="483" w:type="pct"/>
                  <w:vAlign w:val="center"/>
                </w:tcPr>
                <w:p>
                  <w:pPr>
                    <w:adjustRightInd w:val="0"/>
                    <w:snapToGrid w:val="0"/>
                    <w:jc w:val="center"/>
                    <w:rPr>
                      <w:rFonts w:ascii="Times New Roman" w:hAnsi="Times New Roman" w:cs="Times New Roman"/>
                      <w:color w:val="auto"/>
                      <w:szCs w:val="21"/>
                    </w:rPr>
                  </w:pPr>
                  <w:r>
                    <w:rPr>
                      <w:rFonts w:hint="eastAsia" w:ascii="Times New Roman" w:hAnsi="Times New Roman" w:cs="Times New Roman"/>
                      <w:color w:val="auto"/>
                      <w:szCs w:val="21"/>
                    </w:rPr>
                    <w:t>—</w:t>
                  </w:r>
                </w:p>
              </w:tc>
              <w:tc>
                <w:tcPr>
                  <w:tcW w:w="764" w:type="pct"/>
                  <w:vAlign w:val="center"/>
                </w:tcPr>
                <w:p>
                  <w:pPr>
                    <w:jc w:val="center"/>
                    <w:rPr>
                      <w:rFonts w:ascii="Times New Roman" w:hAnsi="Times New Roman" w:eastAsia="宋体" w:cs="Times New Roman"/>
                      <w:color w:val="auto"/>
                      <w:szCs w:val="21"/>
                    </w:rPr>
                  </w:pPr>
                  <w:r>
                    <w:rPr>
                      <w:rFonts w:hint="eastAsia" w:ascii="Times New Roman" w:hAnsi="Times New Roman" w:cs="Times New Roman"/>
                      <w:color w:val="auto"/>
                      <w:szCs w:val="21"/>
                    </w:rPr>
                    <w:t>自制</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90" w:hRule="atLeast"/>
                <w:jc w:val="center"/>
              </w:trPr>
              <w:tc>
                <w:tcPr>
                  <w:tcW w:w="258" w:type="pct"/>
                  <w:vMerge w:val="continue"/>
                  <w:vAlign w:val="center"/>
                </w:tcPr>
                <w:p>
                  <w:pPr>
                    <w:jc w:val="center"/>
                    <w:rPr>
                      <w:rFonts w:hint="eastAsia" w:ascii="Times New Roman" w:hAnsi="Times New Roman" w:eastAsia="宋体" w:cs="Times New Roman"/>
                      <w:color w:val="auto"/>
                      <w:szCs w:val="21"/>
                      <w:lang w:eastAsia="zh-CN"/>
                    </w:rPr>
                  </w:pPr>
                </w:p>
              </w:tc>
              <w:tc>
                <w:tcPr>
                  <w:tcW w:w="263" w:type="pct"/>
                  <w:vAlign w:val="center"/>
                </w:tcPr>
                <w:p>
                  <w:pPr>
                    <w:jc w:val="center"/>
                    <w:rPr>
                      <w:rFonts w:hint="eastAsia"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3</w:t>
                  </w:r>
                </w:p>
              </w:tc>
              <w:tc>
                <w:tcPr>
                  <w:tcW w:w="1148" w:type="pct"/>
                  <w:gridSpan w:val="2"/>
                  <w:vAlign w:val="center"/>
                </w:tcPr>
                <w:p>
                  <w:pPr>
                    <w:adjustRightInd w:val="0"/>
                    <w:snapToGrid w:val="0"/>
                    <w:jc w:val="center"/>
                    <w:rPr>
                      <w:rFonts w:ascii="Times New Roman" w:hAnsi="Times New Roman" w:cs="Times New Roman"/>
                      <w:color w:val="auto"/>
                      <w:szCs w:val="21"/>
                    </w:rPr>
                  </w:pPr>
                  <w:r>
                    <w:rPr>
                      <w:rFonts w:ascii="Times New Roman" w:hAnsi="Times New Roman" w:cs="Times New Roman"/>
                      <w:color w:val="auto"/>
                      <w:szCs w:val="21"/>
                    </w:rPr>
                    <w:t>树脂固化剂</w:t>
                  </w:r>
                </w:p>
              </w:tc>
              <w:tc>
                <w:tcPr>
                  <w:tcW w:w="514" w:type="pct"/>
                  <w:vAlign w:val="center"/>
                </w:tcPr>
                <w:p>
                  <w:pPr>
                    <w:adjustRightInd w:val="0"/>
                    <w:snapToGrid w:val="0"/>
                    <w:jc w:val="center"/>
                    <w:rPr>
                      <w:rFonts w:ascii="Times New Roman" w:hAnsi="Times New Roman" w:cs="Times New Roman"/>
                      <w:color w:val="auto"/>
                      <w:szCs w:val="21"/>
                    </w:rPr>
                  </w:pPr>
                  <w:r>
                    <w:rPr>
                      <w:rFonts w:ascii="Times New Roman" w:hAnsi="Times New Roman" w:cs="Times New Roman"/>
                      <w:color w:val="auto"/>
                      <w:szCs w:val="21"/>
                    </w:rPr>
                    <w:t>—</w:t>
                  </w:r>
                </w:p>
              </w:tc>
              <w:tc>
                <w:tcPr>
                  <w:tcW w:w="1007" w:type="dxa"/>
                  <w:vAlign w:val="center"/>
                </w:tcPr>
                <w:p>
                  <w:pPr>
                    <w:jc w:val="center"/>
                    <w:rPr>
                      <w:rFonts w:hint="default" w:ascii="Times New Roman" w:hAnsi="Times New Roman" w:cs="Times New Roman" w:eastAsiaTheme="minorEastAsia"/>
                      <w:color w:val="auto"/>
                      <w:lang w:val="en-US" w:eastAsia="zh-CN"/>
                    </w:rPr>
                  </w:pPr>
                  <w:r>
                    <w:rPr>
                      <w:rFonts w:hint="eastAsia" w:ascii="Times New Roman" w:hAnsi="Times New Roman" w:cs="Times New Roman"/>
                      <w:color w:val="auto"/>
                      <w:lang w:val="en-US" w:eastAsia="zh-CN"/>
                    </w:rPr>
                    <w:t>35</w:t>
                  </w:r>
                </w:p>
              </w:tc>
              <w:tc>
                <w:tcPr>
                  <w:tcW w:w="556" w:type="pct"/>
                  <w:vAlign w:val="center"/>
                </w:tcPr>
                <w:p>
                  <w:pPr>
                    <w:adjustRightInd w:val="0"/>
                    <w:snapToGrid w:val="0"/>
                    <w:jc w:val="center"/>
                    <w:rPr>
                      <w:rFonts w:ascii="宋体" w:hAnsi="宋体"/>
                      <w:color w:val="auto"/>
                      <w:szCs w:val="21"/>
                    </w:rPr>
                  </w:pPr>
                  <w:r>
                    <w:rPr>
                      <w:rFonts w:ascii="Times New Roman" w:hAnsi="Times New Roman" w:cs="Times New Roman"/>
                      <w:color w:val="auto"/>
                      <w:szCs w:val="21"/>
                    </w:rPr>
                    <w:t>桶装</w:t>
                  </w:r>
                </w:p>
              </w:tc>
              <w:tc>
                <w:tcPr>
                  <w:tcW w:w="453" w:type="pct"/>
                  <w:vMerge w:val="continue"/>
                  <w:vAlign w:val="center"/>
                </w:tcPr>
                <w:p>
                  <w:pPr>
                    <w:jc w:val="center"/>
                    <w:rPr>
                      <w:rFonts w:hint="eastAsia" w:ascii="Times New Roman" w:hAnsi="Times New Roman" w:eastAsia="宋体" w:cs="Times New Roman"/>
                      <w:color w:val="auto"/>
                      <w:szCs w:val="21"/>
                    </w:rPr>
                  </w:pPr>
                </w:p>
              </w:tc>
              <w:tc>
                <w:tcPr>
                  <w:tcW w:w="483" w:type="pct"/>
                  <w:vAlign w:val="center"/>
                </w:tcPr>
                <w:p>
                  <w:pPr>
                    <w:adjustRightInd w:val="0"/>
                    <w:snapToGrid w:val="0"/>
                    <w:jc w:val="center"/>
                    <w:rPr>
                      <w:rFonts w:ascii="Times New Roman" w:hAnsi="Times New Roman" w:cs="Times New Roman"/>
                      <w:color w:val="auto"/>
                      <w:szCs w:val="21"/>
                    </w:rPr>
                  </w:pPr>
                  <w:r>
                    <w:rPr>
                      <w:rFonts w:ascii="Times New Roman" w:hAnsi="Times New Roman" w:cs="Times New Roman"/>
                      <w:color w:val="auto"/>
                      <w:szCs w:val="21"/>
                    </w:rPr>
                    <w:t>5</w:t>
                  </w:r>
                </w:p>
              </w:tc>
              <w:tc>
                <w:tcPr>
                  <w:tcW w:w="764" w:type="pct"/>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外购、汽车</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20" w:hRule="atLeast"/>
                <w:jc w:val="center"/>
              </w:trPr>
              <w:tc>
                <w:tcPr>
                  <w:tcW w:w="258" w:type="pct"/>
                  <w:vMerge w:val="continue"/>
                  <w:vAlign w:val="center"/>
                </w:tcPr>
                <w:p>
                  <w:pPr>
                    <w:jc w:val="center"/>
                    <w:rPr>
                      <w:rFonts w:hint="eastAsia" w:ascii="Times New Roman" w:hAnsi="Times New Roman" w:eastAsia="宋体" w:cs="Times New Roman"/>
                      <w:color w:val="auto"/>
                      <w:szCs w:val="21"/>
                      <w:lang w:eastAsia="zh-CN"/>
                    </w:rPr>
                  </w:pPr>
                </w:p>
              </w:tc>
              <w:tc>
                <w:tcPr>
                  <w:tcW w:w="263" w:type="pct"/>
                  <w:vAlign w:val="center"/>
                </w:tcPr>
                <w:p>
                  <w:pPr>
                    <w:jc w:val="center"/>
                    <w:rPr>
                      <w:rFonts w:hint="eastAsia"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4</w:t>
                  </w:r>
                </w:p>
              </w:tc>
              <w:tc>
                <w:tcPr>
                  <w:tcW w:w="1148" w:type="pct"/>
                  <w:gridSpan w:val="2"/>
                  <w:vAlign w:val="center"/>
                </w:tcPr>
                <w:p>
                  <w:pPr>
                    <w:adjustRightInd w:val="0"/>
                    <w:snapToGrid w:val="0"/>
                    <w:jc w:val="center"/>
                    <w:rPr>
                      <w:rFonts w:ascii="Times New Roman" w:hAnsi="Times New Roman" w:cs="Times New Roman"/>
                      <w:color w:val="auto"/>
                      <w:szCs w:val="21"/>
                    </w:rPr>
                  </w:pPr>
                  <w:r>
                    <w:rPr>
                      <w:rFonts w:ascii="Times New Roman" w:hAnsi="Times New Roman" w:cs="Times New Roman"/>
                      <w:color w:val="auto"/>
                      <w:szCs w:val="21"/>
                    </w:rPr>
                    <w:t>机加工件</w:t>
                  </w:r>
                </w:p>
              </w:tc>
              <w:tc>
                <w:tcPr>
                  <w:tcW w:w="514" w:type="pct"/>
                  <w:vAlign w:val="center"/>
                </w:tcPr>
                <w:p>
                  <w:pPr>
                    <w:adjustRightInd w:val="0"/>
                    <w:snapToGrid w:val="0"/>
                    <w:jc w:val="center"/>
                    <w:rPr>
                      <w:rFonts w:ascii="Times New Roman" w:hAnsi="Times New Roman" w:cs="Times New Roman"/>
                      <w:color w:val="auto"/>
                      <w:szCs w:val="21"/>
                    </w:rPr>
                  </w:pPr>
                  <w:r>
                    <w:rPr>
                      <w:rFonts w:ascii="Times New Roman" w:hAnsi="Times New Roman" w:cs="Times New Roman"/>
                      <w:color w:val="auto"/>
                      <w:szCs w:val="21"/>
                    </w:rPr>
                    <w:t>—</w:t>
                  </w:r>
                </w:p>
              </w:tc>
              <w:tc>
                <w:tcPr>
                  <w:tcW w:w="1007" w:type="dxa"/>
                  <w:vAlign w:val="center"/>
                </w:tcPr>
                <w:p>
                  <w:pPr>
                    <w:jc w:val="center"/>
                    <w:rPr>
                      <w:rFonts w:hint="default" w:ascii="Times New Roman" w:hAnsi="Times New Roman" w:cs="Times New Roman" w:eastAsiaTheme="minorEastAsia"/>
                      <w:color w:val="auto"/>
                      <w:lang w:val="en-US" w:eastAsia="zh-CN"/>
                    </w:rPr>
                  </w:pPr>
                  <w:r>
                    <w:rPr>
                      <w:rFonts w:hint="eastAsia" w:ascii="Times New Roman" w:hAnsi="Times New Roman" w:cs="Times New Roman"/>
                      <w:color w:val="auto"/>
                      <w:lang w:val="en-US" w:eastAsia="zh-CN"/>
                    </w:rPr>
                    <w:t>100</w:t>
                  </w:r>
                </w:p>
              </w:tc>
              <w:tc>
                <w:tcPr>
                  <w:tcW w:w="556" w:type="pct"/>
                  <w:vAlign w:val="center"/>
                </w:tcPr>
                <w:p>
                  <w:pPr>
                    <w:adjustRightInd w:val="0"/>
                    <w:snapToGrid w:val="0"/>
                    <w:jc w:val="center"/>
                    <w:rPr>
                      <w:rFonts w:ascii="宋体" w:hAnsi="宋体"/>
                      <w:color w:val="auto"/>
                      <w:szCs w:val="21"/>
                    </w:rPr>
                  </w:pPr>
                  <w:r>
                    <w:rPr>
                      <w:rFonts w:ascii="Times New Roman" w:hAnsi="Times New Roman" w:cs="Times New Roman"/>
                      <w:color w:val="auto"/>
                      <w:szCs w:val="21"/>
                    </w:rPr>
                    <w:t>袋装</w:t>
                  </w:r>
                </w:p>
              </w:tc>
              <w:tc>
                <w:tcPr>
                  <w:tcW w:w="453" w:type="pct"/>
                  <w:vMerge w:val="continue"/>
                  <w:vAlign w:val="center"/>
                </w:tcPr>
                <w:p>
                  <w:pPr>
                    <w:jc w:val="center"/>
                    <w:rPr>
                      <w:rFonts w:hint="eastAsia" w:ascii="Times New Roman" w:hAnsi="Times New Roman" w:eastAsia="宋体" w:cs="Times New Roman"/>
                      <w:color w:val="auto"/>
                      <w:szCs w:val="21"/>
                    </w:rPr>
                  </w:pPr>
                </w:p>
              </w:tc>
              <w:tc>
                <w:tcPr>
                  <w:tcW w:w="483" w:type="pct"/>
                  <w:vAlign w:val="center"/>
                </w:tcPr>
                <w:p>
                  <w:pPr>
                    <w:adjustRightInd w:val="0"/>
                    <w:snapToGrid w:val="0"/>
                    <w:jc w:val="center"/>
                    <w:rPr>
                      <w:rFonts w:hint="default" w:ascii="Times New Roman" w:hAnsi="Times New Roman" w:cs="Times New Roman" w:eastAsiaTheme="minorEastAsia"/>
                      <w:color w:val="auto"/>
                      <w:szCs w:val="21"/>
                      <w:lang w:val="en-US" w:eastAsia="zh-CN"/>
                    </w:rPr>
                  </w:pPr>
                  <w:r>
                    <w:rPr>
                      <w:rFonts w:hint="eastAsia" w:ascii="Times New Roman" w:hAnsi="Times New Roman" w:cs="Times New Roman"/>
                      <w:color w:val="auto"/>
                      <w:szCs w:val="21"/>
                      <w:lang w:val="en-US" w:eastAsia="zh-CN"/>
                    </w:rPr>
                    <w:t>10</w:t>
                  </w:r>
                </w:p>
              </w:tc>
              <w:tc>
                <w:tcPr>
                  <w:tcW w:w="764" w:type="pct"/>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外购、汽车</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20" w:hRule="atLeast"/>
                <w:jc w:val="center"/>
              </w:trPr>
              <w:tc>
                <w:tcPr>
                  <w:tcW w:w="258" w:type="pct"/>
                  <w:vMerge w:val="continue"/>
                  <w:vAlign w:val="center"/>
                </w:tcPr>
                <w:p>
                  <w:pPr>
                    <w:jc w:val="center"/>
                    <w:rPr>
                      <w:rFonts w:hint="eastAsia" w:ascii="Times New Roman" w:hAnsi="Times New Roman" w:eastAsia="宋体" w:cs="Times New Roman"/>
                      <w:color w:val="auto"/>
                      <w:szCs w:val="21"/>
                      <w:lang w:eastAsia="zh-CN"/>
                    </w:rPr>
                  </w:pPr>
                </w:p>
              </w:tc>
              <w:tc>
                <w:tcPr>
                  <w:tcW w:w="263" w:type="pct"/>
                  <w:vAlign w:val="center"/>
                </w:tcPr>
                <w:p>
                  <w:pPr>
                    <w:jc w:val="center"/>
                    <w:rPr>
                      <w:rFonts w:hint="eastAsia"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5</w:t>
                  </w:r>
                </w:p>
              </w:tc>
              <w:tc>
                <w:tcPr>
                  <w:tcW w:w="1148" w:type="pct"/>
                  <w:gridSpan w:val="2"/>
                  <w:vAlign w:val="center"/>
                </w:tcPr>
                <w:p>
                  <w:pPr>
                    <w:adjustRightInd w:val="0"/>
                    <w:snapToGrid w:val="0"/>
                    <w:jc w:val="center"/>
                    <w:rPr>
                      <w:rFonts w:ascii="Times New Roman" w:hAnsi="Times New Roman" w:cs="Times New Roman"/>
                      <w:color w:val="auto"/>
                      <w:szCs w:val="21"/>
                    </w:rPr>
                  </w:pPr>
                  <w:r>
                    <w:rPr>
                      <w:rFonts w:ascii="Times New Roman" w:hAnsi="Times New Roman" w:cs="Times New Roman"/>
                      <w:color w:val="auto"/>
                      <w:szCs w:val="21"/>
                    </w:rPr>
                    <w:t>脱模剂</w:t>
                  </w:r>
                </w:p>
              </w:tc>
              <w:tc>
                <w:tcPr>
                  <w:tcW w:w="514" w:type="pct"/>
                  <w:vAlign w:val="center"/>
                </w:tcPr>
                <w:p>
                  <w:pPr>
                    <w:adjustRightInd w:val="0"/>
                    <w:snapToGrid w:val="0"/>
                    <w:jc w:val="center"/>
                    <w:rPr>
                      <w:rFonts w:ascii="Times New Roman" w:hAnsi="Times New Roman" w:cs="Times New Roman"/>
                      <w:color w:val="auto"/>
                      <w:szCs w:val="21"/>
                    </w:rPr>
                  </w:pPr>
                  <w:r>
                    <w:rPr>
                      <w:rFonts w:ascii="Times New Roman" w:hAnsi="Times New Roman" w:cs="Times New Roman"/>
                      <w:color w:val="auto"/>
                      <w:szCs w:val="21"/>
                    </w:rPr>
                    <w:t>—</w:t>
                  </w:r>
                </w:p>
              </w:tc>
              <w:tc>
                <w:tcPr>
                  <w:tcW w:w="1007" w:type="dxa"/>
                  <w:vAlign w:val="center"/>
                </w:tcPr>
                <w:p>
                  <w:pPr>
                    <w:jc w:val="center"/>
                    <w:rPr>
                      <w:rFonts w:hint="default" w:ascii="Times New Roman" w:hAnsi="Times New Roman" w:cs="Times New Roman" w:eastAsiaTheme="minorEastAsia"/>
                      <w:color w:val="auto"/>
                      <w:lang w:val="en-US" w:eastAsia="zh-CN"/>
                    </w:rPr>
                  </w:pPr>
                  <w:r>
                    <w:rPr>
                      <w:rFonts w:hint="eastAsia" w:ascii="Times New Roman" w:hAnsi="Times New Roman" w:cs="Times New Roman"/>
                      <w:color w:val="auto"/>
                      <w:lang w:val="en-US" w:eastAsia="zh-CN"/>
                    </w:rPr>
                    <w:t>0.075</w:t>
                  </w:r>
                </w:p>
              </w:tc>
              <w:tc>
                <w:tcPr>
                  <w:tcW w:w="556" w:type="pct"/>
                  <w:vAlign w:val="center"/>
                </w:tcPr>
                <w:p>
                  <w:pPr>
                    <w:adjustRightInd w:val="0"/>
                    <w:snapToGrid w:val="0"/>
                    <w:jc w:val="center"/>
                    <w:rPr>
                      <w:rFonts w:ascii="宋体" w:hAnsi="宋体"/>
                      <w:color w:val="auto"/>
                      <w:szCs w:val="21"/>
                    </w:rPr>
                  </w:pPr>
                  <w:r>
                    <w:rPr>
                      <w:rFonts w:ascii="Times New Roman" w:hAnsi="Times New Roman" w:cs="Times New Roman"/>
                      <w:color w:val="auto"/>
                      <w:szCs w:val="21"/>
                    </w:rPr>
                    <w:t>桶装</w:t>
                  </w:r>
                </w:p>
              </w:tc>
              <w:tc>
                <w:tcPr>
                  <w:tcW w:w="453" w:type="pct"/>
                  <w:vMerge w:val="continue"/>
                  <w:vAlign w:val="center"/>
                </w:tcPr>
                <w:p>
                  <w:pPr>
                    <w:jc w:val="center"/>
                    <w:rPr>
                      <w:rFonts w:hint="eastAsia" w:ascii="Times New Roman" w:hAnsi="Times New Roman" w:eastAsia="宋体" w:cs="Times New Roman"/>
                      <w:color w:val="auto"/>
                      <w:szCs w:val="21"/>
                    </w:rPr>
                  </w:pPr>
                </w:p>
              </w:tc>
              <w:tc>
                <w:tcPr>
                  <w:tcW w:w="483" w:type="pct"/>
                  <w:vAlign w:val="center"/>
                </w:tcPr>
                <w:p>
                  <w:pPr>
                    <w:adjustRightInd w:val="0"/>
                    <w:snapToGrid w:val="0"/>
                    <w:jc w:val="center"/>
                    <w:rPr>
                      <w:rFonts w:ascii="Times New Roman" w:hAnsi="Times New Roman" w:cs="Times New Roman"/>
                      <w:color w:val="auto"/>
                      <w:szCs w:val="21"/>
                    </w:rPr>
                  </w:pPr>
                  <w:r>
                    <w:rPr>
                      <w:rFonts w:ascii="Times New Roman" w:hAnsi="Times New Roman" w:cs="Times New Roman"/>
                      <w:color w:val="auto"/>
                      <w:szCs w:val="21"/>
                    </w:rPr>
                    <w:t>0.</w:t>
                  </w:r>
                  <w:r>
                    <w:rPr>
                      <w:rFonts w:hint="eastAsia" w:ascii="Times New Roman" w:hAnsi="Times New Roman" w:cs="Times New Roman"/>
                      <w:color w:val="auto"/>
                      <w:szCs w:val="21"/>
                    </w:rPr>
                    <w:t>01</w:t>
                  </w:r>
                </w:p>
              </w:tc>
              <w:tc>
                <w:tcPr>
                  <w:tcW w:w="764" w:type="pct"/>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外购、汽车</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20" w:hRule="atLeast"/>
                <w:jc w:val="center"/>
              </w:trPr>
              <w:tc>
                <w:tcPr>
                  <w:tcW w:w="258" w:type="pct"/>
                  <w:vMerge w:val="restart"/>
                  <w:vAlign w:val="center"/>
                </w:tcPr>
                <w:p>
                  <w:pPr>
                    <w:jc w:val="center"/>
                    <w:rPr>
                      <w:rFonts w:hint="eastAsia" w:ascii="Times New Roman" w:hAnsi="Times New Roman" w:eastAsia="宋体" w:cs="Times New Roman"/>
                      <w:color w:val="auto"/>
                      <w:szCs w:val="21"/>
                      <w:lang w:eastAsia="zh-CN"/>
                    </w:rPr>
                  </w:pPr>
                  <w:r>
                    <w:rPr>
                      <w:rFonts w:hint="eastAsia" w:ascii="Times New Roman" w:hAnsi="Times New Roman" w:eastAsia="宋体" w:cs="Times New Roman"/>
                      <w:color w:val="auto"/>
                      <w:szCs w:val="21"/>
                      <w:lang w:eastAsia="zh-CN"/>
                    </w:rPr>
                    <w:t>密封材料</w:t>
                  </w:r>
                </w:p>
              </w:tc>
              <w:tc>
                <w:tcPr>
                  <w:tcW w:w="263" w:type="pct"/>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1</w:t>
                  </w:r>
                </w:p>
              </w:tc>
              <w:tc>
                <w:tcPr>
                  <w:tcW w:w="1148" w:type="pct"/>
                  <w:gridSpan w:val="2"/>
                  <w:vAlign w:val="center"/>
                </w:tcPr>
                <w:p>
                  <w:pPr>
                    <w:adjustRightInd w:val="0"/>
                    <w:snapToGrid w:val="0"/>
                    <w:jc w:val="center"/>
                    <w:rPr>
                      <w:rFonts w:ascii="Times New Roman" w:hAnsi="Times New Roman" w:cs="Times New Roman"/>
                      <w:color w:val="auto"/>
                      <w:kern w:val="0"/>
                      <w:szCs w:val="21"/>
                    </w:rPr>
                  </w:pPr>
                  <w:r>
                    <w:rPr>
                      <w:rFonts w:ascii="Times New Roman" w:hAnsi="Times New Roman" w:cs="Times New Roman"/>
                      <w:color w:val="auto"/>
                      <w:szCs w:val="21"/>
                    </w:rPr>
                    <w:t>聚醚多元醇</w:t>
                  </w:r>
                </w:p>
              </w:tc>
              <w:tc>
                <w:tcPr>
                  <w:tcW w:w="514" w:type="pct"/>
                  <w:vAlign w:val="center"/>
                </w:tcPr>
                <w:p>
                  <w:pPr>
                    <w:adjustRightInd w:val="0"/>
                    <w:snapToGrid w:val="0"/>
                    <w:jc w:val="center"/>
                    <w:rPr>
                      <w:rFonts w:ascii="Times New Roman" w:hAnsi="Times New Roman" w:cs="Times New Roman"/>
                      <w:color w:val="auto"/>
                      <w:kern w:val="0"/>
                      <w:szCs w:val="21"/>
                    </w:rPr>
                  </w:pPr>
                  <w:r>
                    <w:rPr>
                      <w:rFonts w:ascii="Times New Roman" w:hAnsi="Times New Roman" w:cs="Times New Roman"/>
                      <w:color w:val="auto"/>
                      <w:szCs w:val="21"/>
                    </w:rPr>
                    <w:t>95%</w:t>
                  </w:r>
                </w:p>
              </w:tc>
              <w:tc>
                <w:tcPr>
                  <w:tcW w:w="556" w:type="pct"/>
                  <w:vAlign w:val="center"/>
                </w:tcPr>
                <w:p>
                  <w:pPr>
                    <w:jc w:val="center"/>
                    <w:rPr>
                      <w:rFonts w:ascii="Times New Roman" w:hAnsi="Times New Roman" w:cs="Times New Roman"/>
                      <w:color w:val="auto"/>
                      <w:szCs w:val="21"/>
                    </w:rPr>
                  </w:pPr>
                  <w:r>
                    <w:rPr>
                      <w:rFonts w:ascii="Times New Roman" w:hAnsi="Times New Roman" w:cs="Times New Roman"/>
                      <w:color w:val="auto"/>
                    </w:rPr>
                    <w:t>93.75</w:t>
                  </w:r>
                </w:p>
              </w:tc>
              <w:tc>
                <w:tcPr>
                  <w:tcW w:w="556" w:type="pct"/>
                  <w:vAlign w:val="center"/>
                </w:tcPr>
                <w:p>
                  <w:pPr>
                    <w:adjustRightInd w:val="0"/>
                    <w:snapToGrid w:val="0"/>
                    <w:jc w:val="center"/>
                    <w:rPr>
                      <w:rFonts w:ascii="Times New Roman" w:hAnsi="Times New Roman" w:eastAsia="宋体" w:cs="Times New Roman"/>
                      <w:color w:val="auto"/>
                      <w:szCs w:val="21"/>
                    </w:rPr>
                  </w:pPr>
                  <w:r>
                    <w:rPr>
                      <w:rFonts w:ascii="宋体" w:hAnsi="宋体"/>
                      <w:color w:val="auto"/>
                      <w:szCs w:val="21"/>
                    </w:rPr>
                    <w:t>桶装</w:t>
                  </w:r>
                </w:p>
              </w:tc>
              <w:tc>
                <w:tcPr>
                  <w:tcW w:w="453" w:type="pct"/>
                  <w:vMerge w:val="restart"/>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一般仓库</w:t>
                  </w:r>
                </w:p>
              </w:tc>
              <w:tc>
                <w:tcPr>
                  <w:tcW w:w="483" w:type="pct"/>
                  <w:vAlign w:val="center"/>
                </w:tcPr>
                <w:p>
                  <w:pPr>
                    <w:adjustRightInd w:val="0"/>
                    <w:snapToGrid w:val="0"/>
                    <w:jc w:val="center"/>
                    <w:rPr>
                      <w:rFonts w:ascii="Times New Roman" w:hAnsi="Times New Roman" w:eastAsia="宋体" w:cs="Times New Roman"/>
                      <w:color w:val="auto"/>
                      <w:szCs w:val="21"/>
                    </w:rPr>
                  </w:pPr>
                  <w:r>
                    <w:rPr>
                      <w:rFonts w:ascii="Times New Roman" w:hAnsi="Times New Roman" w:cs="Times New Roman"/>
                      <w:color w:val="auto"/>
                      <w:szCs w:val="21"/>
                    </w:rPr>
                    <w:t>15</w:t>
                  </w:r>
                </w:p>
              </w:tc>
              <w:tc>
                <w:tcPr>
                  <w:tcW w:w="764" w:type="pct"/>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外购、汽车</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20" w:hRule="atLeast"/>
                <w:jc w:val="center"/>
              </w:trPr>
              <w:tc>
                <w:tcPr>
                  <w:tcW w:w="258" w:type="pct"/>
                  <w:vMerge w:val="continue"/>
                  <w:vAlign w:val="center"/>
                </w:tcPr>
                <w:p>
                  <w:pPr>
                    <w:jc w:val="center"/>
                    <w:rPr>
                      <w:rFonts w:hint="eastAsia" w:ascii="Times New Roman" w:hAnsi="Times New Roman" w:eastAsia="宋体" w:cs="Times New Roman"/>
                      <w:color w:val="auto"/>
                      <w:szCs w:val="21"/>
                    </w:rPr>
                  </w:pPr>
                </w:p>
              </w:tc>
              <w:tc>
                <w:tcPr>
                  <w:tcW w:w="263" w:type="pct"/>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2</w:t>
                  </w:r>
                </w:p>
              </w:tc>
              <w:tc>
                <w:tcPr>
                  <w:tcW w:w="1148" w:type="pct"/>
                  <w:gridSpan w:val="2"/>
                  <w:vAlign w:val="center"/>
                </w:tcPr>
                <w:p>
                  <w:pPr>
                    <w:adjustRightInd w:val="0"/>
                    <w:snapToGrid w:val="0"/>
                    <w:jc w:val="center"/>
                    <w:rPr>
                      <w:rFonts w:ascii="Times New Roman" w:hAnsi="Times New Roman" w:cs="Times New Roman"/>
                      <w:color w:val="auto"/>
                      <w:kern w:val="0"/>
                      <w:szCs w:val="21"/>
                    </w:rPr>
                  </w:pPr>
                  <w:r>
                    <w:rPr>
                      <w:rFonts w:ascii="Times New Roman" w:hAnsi="Times New Roman" w:cs="Times New Roman"/>
                      <w:color w:val="auto"/>
                      <w:szCs w:val="21"/>
                    </w:rPr>
                    <w:t>聚酯多元醇</w:t>
                  </w:r>
                </w:p>
              </w:tc>
              <w:tc>
                <w:tcPr>
                  <w:tcW w:w="514" w:type="pct"/>
                  <w:vAlign w:val="center"/>
                </w:tcPr>
                <w:p>
                  <w:pPr>
                    <w:adjustRightInd w:val="0"/>
                    <w:snapToGrid w:val="0"/>
                    <w:jc w:val="center"/>
                    <w:rPr>
                      <w:rFonts w:ascii="Times New Roman" w:hAnsi="Times New Roman" w:cs="Times New Roman"/>
                      <w:color w:val="auto"/>
                      <w:kern w:val="0"/>
                      <w:szCs w:val="21"/>
                    </w:rPr>
                  </w:pPr>
                  <w:r>
                    <w:rPr>
                      <w:rFonts w:ascii="Times New Roman" w:hAnsi="Times New Roman" w:cs="Times New Roman"/>
                      <w:color w:val="auto"/>
                      <w:szCs w:val="21"/>
                    </w:rPr>
                    <w:t>95%</w:t>
                  </w:r>
                </w:p>
              </w:tc>
              <w:tc>
                <w:tcPr>
                  <w:tcW w:w="556" w:type="pct"/>
                  <w:vAlign w:val="center"/>
                </w:tcPr>
                <w:p>
                  <w:pPr>
                    <w:jc w:val="center"/>
                    <w:rPr>
                      <w:rFonts w:ascii="Times New Roman" w:hAnsi="Times New Roman" w:eastAsia="宋体" w:cs="Times New Roman"/>
                      <w:color w:val="auto"/>
                      <w:szCs w:val="21"/>
                    </w:rPr>
                  </w:pPr>
                  <w:r>
                    <w:rPr>
                      <w:rFonts w:ascii="Times New Roman" w:hAnsi="Times New Roman" w:cs="Times New Roman"/>
                      <w:color w:val="auto"/>
                    </w:rPr>
                    <w:t>93.75</w:t>
                  </w:r>
                </w:p>
              </w:tc>
              <w:tc>
                <w:tcPr>
                  <w:tcW w:w="556" w:type="pct"/>
                  <w:vAlign w:val="center"/>
                </w:tcPr>
                <w:p>
                  <w:pPr>
                    <w:adjustRightInd w:val="0"/>
                    <w:snapToGrid w:val="0"/>
                    <w:jc w:val="center"/>
                    <w:rPr>
                      <w:rFonts w:ascii="Times New Roman" w:hAnsi="Times New Roman" w:eastAsia="宋体" w:cs="Times New Roman"/>
                      <w:color w:val="auto"/>
                      <w:szCs w:val="21"/>
                    </w:rPr>
                  </w:pPr>
                  <w:r>
                    <w:rPr>
                      <w:rFonts w:ascii="宋体" w:hAnsi="宋体"/>
                      <w:color w:val="auto"/>
                      <w:szCs w:val="21"/>
                    </w:rPr>
                    <w:t>桶装</w:t>
                  </w:r>
                </w:p>
              </w:tc>
              <w:tc>
                <w:tcPr>
                  <w:tcW w:w="453" w:type="pct"/>
                  <w:vMerge w:val="continue"/>
                  <w:vAlign w:val="center"/>
                </w:tcPr>
                <w:p>
                  <w:pPr>
                    <w:jc w:val="center"/>
                    <w:rPr>
                      <w:rFonts w:ascii="Times New Roman" w:hAnsi="Times New Roman" w:eastAsia="宋体" w:cs="Times New Roman"/>
                      <w:color w:val="auto"/>
                      <w:szCs w:val="21"/>
                    </w:rPr>
                  </w:pPr>
                </w:p>
              </w:tc>
              <w:tc>
                <w:tcPr>
                  <w:tcW w:w="483" w:type="pct"/>
                  <w:vAlign w:val="center"/>
                </w:tcPr>
                <w:p>
                  <w:pPr>
                    <w:adjustRightInd w:val="0"/>
                    <w:snapToGrid w:val="0"/>
                    <w:jc w:val="center"/>
                    <w:rPr>
                      <w:rFonts w:ascii="Times New Roman" w:hAnsi="Times New Roman" w:eastAsia="宋体" w:cs="Times New Roman"/>
                      <w:color w:val="auto"/>
                      <w:szCs w:val="21"/>
                    </w:rPr>
                  </w:pPr>
                  <w:r>
                    <w:rPr>
                      <w:rFonts w:ascii="Times New Roman" w:hAnsi="Times New Roman" w:cs="Times New Roman"/>
                      <w:color w:val="auto"/>
                      <w:szCs w:val="21"/>
                    </w:rPr>
                    <w:t>15</w:t>
                  </w:r>
                </w:p>
              </w:tc>
              <w:tc>
                <w:tcPr>
                  <w:tcW w:w="764" w:type="pct"/>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外购、汽车</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20" w:hRule="atLeast"/>
                <w:jc w:val="center"/>
              </w:trPr>
              <w:tc>
                <w:tcPr>
                  <w:tcW w:w="258" w:type="pct"/>
                  <w:vMerge w:val="continue"/>
                  <w:vAlign w:val="center"/>
                </w:tcPr>
                <w:p>
                  <w:pPr>
                    <w:jc w:val="center"/>
                    <w:rPr>
                      <w:rFonts w:hint="eastAsia" w:ascii="Times New Roman" w:hAnsi="Times New Roman" w:eastAsia="宋体" w:cs="Times New Roman"/>
                      <w:color w:val="auto"/>
                      <w:szCs w:val="21"/>
                    </w:rPr>
                  </w:pPr>
                </w:p>
              </w:tc>
              <w:tc>
                <w:tcPr>
                  <w:tcW w:w="263" w:type="pct"/>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3</w:t>
                  </w:r>
                </w:p>
              </w:tc>
              <w:tc>
                <w:tcPr>
                  <w:tcW w:w="1148" w:type="pct"/>
                  <w:gridSpan w:val="2"/>
                  <w:vAlign w:val="center"/>
                </w:tcPr>
                <w:p>
                  <w:pPr>
                    <w:adjustRightInd w:val="0"/>
                    <w:snapToGrid w:val="0"/>
                    <w:jc w:val="center"/>
                    <w:rPr>
                      <w:rFonts w:ascii="Times New Roman" w:hAnsi="Times New Roman" w:cs="Times New Roman"/>
                      <w:color w:val="auto"/>
                      <w:kern w:val="0"/>
                      <w:szCs w:val="21"/>
                    </w:rPr>
                  </w:pPr>
                  <w:r>
                    <w:rPr>
                      <w:rFonts w:ascii="Times New Roman" w:hAnsi="Times New Roman" w:cs="Times New Roman"/>
                      <w:color w:val="auto"/>
                      <w:szCs w:val="21"/>
                    </w:rPr>
                    <w:t>环氧树脂</w:t>
                  </w:r>
                </w:p>
              </w:tc>
              <w:tc>
                <w:tcPr>
                  <w:tcW w:w="514" w:type="pct"/>
                  <w:vAlign w:val="center"/>
                </w:tcPr>
                <w:p>
                  <w:pPr>
                    <w:adjustRightInd w:val="0"/>
                    <w:snapToGrid w:val="0"/>
                    <w:jc w:val="center"/>
                    <w:rPr>
                      <w:rFonts w:ascii="Times New Roman" w:hAnsi="Times New Roman" w:cs="Times New Roman"/>
                      <w:color w:val="auto"/>
                      <w:kern w:val="0"/>
                      <w:szCs w:val="21"/>
                    </w:rPr>
                  </w:pPr>
                  <w:r>
                    <w:rPr>
                      <w:rFonts w:ascii="Times New Roman" w:hAnsi="Times New Roman" w:cs="Times New Roman"/>
                      <w:color w:val="auto"/>
                      <w:szCs w:val="21"/>
                    </w:rPr>
                    <w:t>100%</w:t>
                  </w:r>
                </w:p>
              </w:tc>
              <w:tc>
                <w:tcPr>
                  <w:tcW w:w="556" w:type="pct"/>
                  <w:vAlign w:val="center"/>
                </w:tcPr>
                <w:p>
                  <w:pPr>
                    <w:jc w:val="center"/>
                    <w:rPr>
                      <w:rFonts w:ascii="Times New Roman" w:hAnsi="Times New Roman" w:eastAsia="宋体" w:cs="Times New Roman"/>
                      <w:color w:val="auto"/>
                      <w:szCs w:val="21"/>
                    </w:rPr>
                  </w:pPr>
                  <w:r>
                    <w:rPr>
                      <w:rFonts w:ascii="Times New Roman" w:hAnsi="Times New Roman" w:cs="Times New Roman"/>
                      <w:color w:val="auto"/>
                    </w:rPr>
                    <w:t>250</w:t>
                  </w:r>
                </w:p>
              </w:tc>
              <w:tc>
                <w:tcPr>
                  <w:tcW w:w="556" w:type="pct"/>
                  <w:vAlign w:val="center"/>
                </w:tcPr>
                <w:p>
                  <w:pPr>
                    <w:adjustRightInd w:val="0"/>
                    <w:snapToGrid w:val="0"/>
                    <w:jc w:val="center"/>
                    <w:rPr>
                      <w:rFonts w:ascii="Times New Roman" w:hAnsi="Times New Roman" w:eastAsia="宋体" w:cs="Times New Roman"/>
                      <w:color w:val="auto"/>
                      <w:szCs w:val="21"/>
                    </w:rPr>
                  </w:pPr>
                  <w:r>
                    <w:rPr>
                      <w:rFonts w:ascii="宋体" w:hAnsi="宋体"/>
                      <w:color w:val="auto"/>
                      <w:szCs w:val="21"/>
                    </w:rPr>
                    <w:t>桶装</w:t>
                  </w:r>
                </w:p>
              </w:tc>
              <w:tc>
                <w:tcPr>
                  <w:tcW w:w="453" w:type="pct"/>
                  <w:vMerge w:val="continue"/>
                  <w:vAlign w:val="center"/>
                </w:tcPr>
                <w:p>
                  <w:pPr>
                    <w:jc w:val="center"/>
                    <w:rPr>
                      <w:rFonts w:ascii="Times New Roman" w:hAnsi="Times New Roman" w:eastAsia="宋体" w:cs="Times New Roman"/>
                      <w:color w:val="auto"/>
                      <w:szCs w:val="21"/>
                    </w:rPr>
                  </w:pPr>
                </w:p>
              </w:tc>
              <w:tc>
                <w:tcPr>
                  <w:tcW w:w="483" w:type="pct"/>
                  <w:vAlign w:val="center"/>
                </w:tcPr>
                <w:p>
                  <w:pPr>
                    <w:adjustRightInd w:val="0"/>
                    <w:snapToGrid w:val="0"/>
                    <w:jc w:val="center"/>
                    <w:rPr>
                      <w:rFonts w:ascii="Times New Roman" w:hAnsi="Times New Roman" w:eastAsia="宋体" w:cs="Times New Roman"/>
                      <w:color w:val="auto"/>
                      <w:szCs w:val="21"/>
                    </w:rPr>
                  </w:pPr>
                  <w:r>
                    <w:rPr>
                      <w:rFonts w:ascii="Times New Roman" w:hAnsi="Times New Roman" w:cs="Times New Roman"/>
                      <w:color w:val="auto"/>
                      <w:szCs w:val="21"/>
                    </w:rPr>
                    <w:t>7.5</w:t>
                  </w:r>
                </w:p>
              </w:tc>
              <w:tc>
                <w:tcPr>
                  <w:tcW w:w="764" w:type="pct"/>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外购、汽车</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20" w:hRule="atLeast"/>
                <w:jc w:val="center"/>
              </w:trPr>
              <w:tc>
                <w:tcPr>
                  <w:tcW w:w="258" w:type="pct"/>
                  <w:vMerge w:val="continue"/>
                  <w:vAlign w:val="center"/>
                </w:tcPr>
                <w:p>
                  <w:pPr>
                    <w:jc w:val="center"/>
                    <w:rPr>
                      <w:rFonts w:hint="eastAsia" w:ascii="Times New Roman" w:hAnsi="Times New Roman" w:eastAsia="宋体" w:cs="Times New Roman"/>
                      <w:color w:val="auto"/>
                      <w:szCs w:val="21"/>
                    </w:rPr>
                  </w:pPr>
                </w:p>
              </w:tc>
              <w:tc>
                <w:tcPr>
                  <w:tcW w:w="263" w:type="pct"/>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4</w:t>
                  </w:r>
                </w:p>
              </w:tc>
              <w:tc>
                <w:tcPr>
                  <w:tcW w:w="488" w:type="pct"/>
                  <w:vMerge w:val="restart"/>
                  <w:vAlign w:val="center"/>
                </w:tcPr>
                <w:p>
                  <w:pPr>
                    <w:adjustRightInd w:val="0"/>
                    <w:snapToGrid w:val="0"/>
                    <w:jc w:val="center"/>
                    <w:rPr>
                      <w:rFonts w:ascii="Times New Roman" w:hAnsi="Times New Roman" w:cs="Times New Roman"/>
                      <w:color w:val="auto"/>
                      <w:kern w:val="0"/>
                      <w:szCs w:val="21"/>
                    </w:rPr>
                  </w:pPr>
                  <w:r>
                    <w:rPr>
                      <w:rFonts w:ascii="Times New Roman" w:hAnsi="Times New Roman" w:cs="Times New Roman"/>
                      <w:color w:val="auto"/>
                      <w:szCs w:val="21"/>
                    </w:rPr>
                    <w:t>无机填料</w:t>
                  </w:r>
                </w:p>
              </w:tc>
              <w:tc>
                <w:tcPr>
                  <w:tcW w:w="659" w:type="pct"/>
                  <w:vAlign w:val="center"/>
                </w:tcPr>
                <w:p>
                  <w:pPr>
                    <w:adjustRightInd w:val="0"/>
                    <w:snapToGrid w:val="0"/>
                    <w:jc w:val="center"/>
                    <w:rPr>
                      <w:rFonts w:ascii="Times New Roman" w:hAnsi="Times New Roman" w:cs="Times New Roman"/>
                      <w:color w:val="auto"/>
                      <w:szCs w:val="21"/>
                    </w:rPr>
                  </w:pPr>
                  <w:r>
                    <w:rPr>
                      <w:rFonts w:ascii="Times New Roman" w:hAnsi="Times New Roman" w:cs="Times New Roman"/>
                      <w:color w:val="auto"/>
                      <w:szCs w:val="21"/>
                    </w:rPr>
                    <w:t>氢氧化铝</w:t>
                  </w:r>
                </w:p>
              </w:tc>
              <w:tc>
                <w:tcPr>
                  <w:tcW w:w="514" w:type="pct"/>
                  <w:vAlign w:val="center"/>
                </w:tcPr>
                <w:p>
                  <w:pPr>
                    <w:adjustRightInd w:val="0"/>
                    <w:snapToGrid w:val="0"/>
                    <w:jc w:val="center"/>
                    <w:rPr>
                      <w:rFonts w:ascii="Times New Roman" w:hAnsi="Times New Roman" w:cs="Times New Roman"/>
                      <w:color w:val="auto"/>
                      <w:kern w:val="0"/>
                      <w:szCs w:val="21"/>
                    </w:rPr>
                  </w:pPr>
                  <w:r>
                    <w:rPr>
                      <w:rFonts w:ascii="Times New Roman" w:hAnsi="Times New Roman" w:cs="Times New Roman"/>
                      <w:color w:val="auto"/>
                      <w:szCs w:val="21"/>
                    </w:rPr>
                    <w:t>99%</w:t>
                  </w:r>
                </w:p>
              </w:tc>
              <w:tc>
                <w:tcPr>
                  <w:tcW w:w="1007" w:type="dxa"/>
                  <w:vAlign w:val="center"/>
                </w:tcPr>
                <w:p>
                  <w:pPr>
                    <w:adjustRightInd w:val="0"/>
                    <w:snapToGrid w:val="0"/>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lang w:val="en-US" w:eastAsia="zh-CN"/>
                    </w:rPr>
                    <w:t>57.5</w:t>
                  </w:r>
                </w:p>
              </w:tc>
              <w:tc>
                <w:tcPr>
                  <w:tcW w:w="556" w:type="pct"/>
                  <w:vAlign w:val="center"/>
                </w:tcPr>
                <w:p>
                  <w:pPr>
                    <w:adjustRightInd w:val="0"/>
                    <w:snapToGrid w:val="0"/>
                    <w:jc w:val="center"/>
                    <w:rPr>
                      <w:rFonts w:ascii="Times New Roman" w:hAnsi="Times New Roman" w:eastAsia="宋体" w:cs="Times New Roman"/>
                      <w:color w:val="auto"/>
                      <w:szCs w:val="21"/>
                    </w:rPr>
                  </w:pPr>
                  <w:r>
                    <w:rPr>
                      <w:rFonts w:ascii="宋体" w:hAnsi="宋体"/>
                      <w:color w:val="auto"/>
                      <w:szCs w:val="21"/>
                    </w:rPr>
                    <w:t>袋装</w:t>
                  </w:r>
                </w:p>
              </w:tc>
              <w:tc>
                <w:tcPr>
                  <w:tcW w:w="453" w:type="pct"/>
                  <w:vMerge w:val="continue"/>
                  <w:vAlign w:val="center"/>
                </w:tcPr>
                <w:p>
                  <w:pPr>
                    <w:jc w:val="center"/>
                    <w:rPr>
                      <w:rFonts w:ascii="Times New Roman" w:hAnsi="Times New Roman" w:eastAsia="宋体" w:cs="Times New Roman"/>
                      <w:color w:val="auto"/>
                      <w:szCs w:val="21"/>
                    </w:rPr>
                  </w:pPr>
                </w:p>
              </w:tc>
              <w:tc>
                <w:tcPr>
                  <w:tcW w:w="483" w:type="pct"/>
                  <w:vAlign w:val="center"/>
                </w:tcPr>
                <w:p>
                  <w:pPr>
                    <w:adjustRightInd w:val="0"/>
                    <w:snapToGrid w:val="0"/>
                    <w:jc w:val="center"/>
                    <w:rPr>
                      <w:rFonts w:ascii="Times New Roman" w:hAnsi="Times New Roman" w:eastAsia="宋体" w:cs="Times New Roman"/>
                      <w:color w:val="auto"/>
                      <w:szCs w:val="21"/>
                    </w:rPr>
                  </w:pPr>
                  <w:r>
                    <w:rPr>
                      <w:rFonts w:ascii="Times New Roman" w:hAnsi="Times New Roman" w:cs="Times New Roman"/>
                      <w:color w:val="auto"/>
                      <w:szCs w:val="21"/>
                    </w:rPr>
                    <w:t>30</w:t>
                  </w:r>
                </w:p>
              </w:tc>
              <w:tc>
                <w:tcPr>
                  <w:tcW w:w="764" w:type="pct"/>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外购、汽车</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20" w:hRule="atLeast"/>
                <w:jc w:val="center"/>
              </w:trPr>
              <w:tc>
                <w:tcPr>
                  <w:tcW w:w="258" w:type="pct"/>
                  <w:vMerge w:val="continue"/>
                  <w:vAlign w:val="center"/>
                </w:tcPr>
                <w:p>
                  <w:pPr>
                    <w:jc w:val="center"/>
                    <w:rPr>
                      <w:rFonts w:hint="eastAsia" w:ascii="Times New Roman" w:hAnsi="Times New Roman" w:eastAsia="宋体" w:cs="Times New Roman"/>
                      <w:color w:val="auto"/>
                      <w:szCs w:val="21"/>
                    </w:rPr>
                  </w:pPr>
                </w:p>
              </w:tc>
              <w:tc>
                <w:tcPr>
                  <w:tcW w:w="263" w:type="pct"/>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5</w:t>
                  </w:r>
                </w:p>
              </w:tc>
              <w:tc>
                <w:tcPr>
                  <w:tcW w:w="488" w:type="pct"/>
                  <w:vMerge w:val="continue"/>
                  <w:vAlign w:val="center"/>
                </w:tcPr>
                <w:p>
                  <w:pPr>
                    <w:adjustRightInd w:val="0"/>
                    <w:snapToGrid w:val="0"/>
                    <w:jc w:val="center"/>
                    <w:rPr>
                      <w:rFonts w:ascii="Times New Roman" w:hAnsi="Times New Roman" w:cs="Times New Roman"/>
                      <w:color w:val="auto"/>
                      <w:kern w:val="0"/>
                      <w:szCs w:val="21"/>
                    </w:rPr>
                  </w:pPr>
                </w:p>
              </w:tc>
              <w:tc>
                <w:tcPr>
                  <w:tcW w:w="659" w:type="pct"/>
                  <w:vAlign w:val="center"/>
                </w:tcPr>
                <w:p>
                  <w:pPr>
                    <w:adjustRightInd w:val="0"/>
                    <w:snapToGrid w:val="0"/>
                    <w:jc w:val="center"/>
                    <w:rPr>
                      <w:rFonts w:ascii="Times New Roman" w:hAnsi="Times New Roman" w:cs="Times New Roman"/>
                      <w:color w:val="auto"/>
                      <w:szCs w:val="21"/>
                    </w:rPr>
                  </w:pPr>
                  <w:r>
                    <w:rPr>
                      <w:rFonts w:ascii="Times New Roman" w:hAnsi="Times New Roman" w:cs="Times New Roman"/>
                      <w:color w:val="auto"/>
                      <w:szCs w:val="21"/>
                    </w:rPr>
                    <w:t>二氧化钛</w:t>
                  </w:r>
                </w:p>
              </w:tc>
              <w:tc>
                <w:tcPr>
                  <w:tcW w:w="514" w:type="pct"/>
                  <w:vAlign w:val="center"/>
                </w:tcPr>
                <w:p>
                  <w:pPr>
                    <w:adjustRightInd w:val="0"/>
                    <w:snapToGrid w:val="0"/>
                    <w:jc w:val="center"/>
                    <w:rPr>
                      <w:rFonts w:ascii="Times New Roman" w:hAnsi="Times New Roman" w:cs="Times New Roman"/>
                      <w:color w:val="auto"/>
                      <w:kern w:val="0"/>
                      <w:szCs w:val="21"/>
                    </w:rPr>
                  </w:pPr>
                  <w:r>
                    <w:rPr>
                      <w:rFonts w:ascii="Times New Roman" w:hAnsi="Times New Roman" w:cs="Times New Roman"/>
                      <w:color w:val="auto"/>
                      <w:szCs w:val="21"/>
                    </w:rPr>
                    <w:t>99%</w:t>
                  </w:r>
                </w:p>
              </w:tc>
              <w:tc>
                <w:tcPr>
                  <w:tcW w:w="1007" w:type="dxa"/>
                  <w:vAlign w:val="center"/>
                </w:tcPr>
                <w:p>
                  <w:pPr>
                    <w:adjustRightInd w:val="0"/>
                    <w:snapToGrid w:val="0"/>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lang w:val="en-US" w:eastAsia="zh-CN"/>
                    </w:rPr>
                    <w:t>50</w:t>
                  </w:r>
                </w:p>
              </w:tc>
              <w:tc>
                <w:tcPr>
                  <w:tcW w:w="556" w:type="pct"/>
                  <w:vAlign w:val="center"/>
                </w:tcPr>
                <w:p>
                  <w:pPr>
                    <w:adjustRightInd w:val="0"/>
                    <w:snapToGrid w:val="0"/>
                    <w:jc w:val="center"/>
                    <w:rPr>
                      <w:rFonts w:ascii="Times New Roman" w:hAnsi="Times New Roman" w:eastAsia="宋体" w:cs="Times New Roman"/>
                      <w:color w:val="auto"/>
                      <w:szCs w:val="21"/>
                    </w:rPr>
                  </w:pPr>
                  <w:r>
                    <w:rPr>
                      <w:rFonts w:ascii="宋体" w:hAnsi="宋体"/>
                      <w:color w:val="auto"/>
                      <w:szCs w:val="21"/>
                    </w:rPr>
                    <w:t>袋装</w:t>
                  </w:r>
                </w:p>
              </w:tc>
              <w:tc>
                <w:tcPr>
                  <w:tcW w:w="453" w:type="pct"/>
                  <w:vMerge w:val="continue"/>
                  <w:vAlign w:val="center"/>
                </w:tcPr>
                <w:p>
                  <w:pPr>
                    <w:jc w:val="center"/>
                    <w:rPr>
                      <w:rFonts w:ascii="Times New Roman" w:hAnsi="Times New Roman" w:eastAsia="宋体" w:cs="Times New Roman"/>
                      <w:color w:val="auto"/>
                      <w:szCs w:val="21"/>
                    </w:rPr>
                  </w:pPr>
                </w:p>
              </w:tc>
              <w:tc>
                <w:tcPr>
                  <w:tcW w:w="483" w:type="pct"/>
                  <w:vAlign w:val="center"/>
                </w:tcPr>
                <w:p>
                  <w:pPr>
                    <w:adjustRightInd w:val="0"/>
                    <w:snapToGrid w:val="0"/>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20</w:t>
                  </w:r>
                </w:p>
              </w:tc>
              <w:tc>
                <w:tcPr>
                  <w:tcW w:w="764" w:type="pct"/>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外购、汽车</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20" w:hRule="atLeast"/>
                <w:jc w:val="center"/>
              </w:trPr>
              <w:tc>
                <w:tcPr>
                  <w:tcW w:w="258" w:type="pct"/>
                  <w:vMerge w:val="continue"/>
                  <w:vAlign w:val="center"/>
                </w:tcPr>
                <w:p>
                  <w:pPr>
                    <w:jc w:val="center"/>
                    <w:rPr>
                      <w:rFonts w:hint="eastAsia" w:ascii="Times New Roman" w:hAnsi="Times New Roman" w:eastAsia="宋体" w:cs="Times New Roman"/>
                      <w:color w:val="auto"/>
                      <w:szCs w:val="21"/>
                    </w:rPr>
                  </w:pPr>
                </w:p>
              </w:tc>
              <w:tc>
                <w:tcPr>
                  <w:tcW w:w="263" w:type="pct"/>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6</w:t>
                  </w:r>
                </w:p>
              </w:tc>
              <w:tc>
                <w:tcPr>
                  <w:tcW w:w="488" w:type="pct"/>
                  <w:vMerge w:val="continue"/>
                  <w:vAlign w:val="center"/>
                </w:tcPr>
                <w:p>
                  <w:pPr>
                    <w:adjustRightInd w:val="0"/>
                    <w:snapToGrid w:val="0"/>
                    <w:jc w:val="center"/>
                    <w:rPr>
                      <w:rFonts w:ascii="Times New Roman" w:hAnsi="Times New Roman" w:cs="Times New Roman"/>
                      <w:color w:val="auto"/>
                      <w:kern w:val="0"/>
                      <w:szCs w:val="21"/>
                    </w:rPr>
                  </w:pPr>
                </w:p>
              </w:tc>
              <w:tc>
                <w:tcPr>
                  <w:tcW w:w="659" w:type="pct"/>
                  <w:vAlign w:val="center"/>
                </w:tcPr>
                <w:p>
                  <w:pPr>
                    <w:adjustRightInd w:val="0"/>
                    <w:snapToGrid w:val="0"/>
                    <w:jc w:val="center"/>
                    <w:rPr>
                      <w:rFonts w:ascii="Times New Roman" w:hAnsi="Times New Roman" w:cs="Times New Roman"/>
                      <w:color w:val="auto"/>
                      <w:szCs w:val="21"/>
                    </w:rPr>
                  </w:pPr>
                  <w:r>
                    <w:rPr>
                      <w:rFonts w:ascii="Times New Roman" w:hAnsi="Times New Roman" w:cs="Times New Roman"/>
                      <w:color w:val="auto"/>
                      <w:szCs w:val="21"/>
                    </w:rPr>
                    <w:t>碳酸钙</w:t>
                  </w:r>
                </w:p>
              </w:tc>
              <w:tc>
                <w:tcPr>
                  <w:tcW w:w="514" w:type="pct"/>
                  <w:vAlign w:val="center"/>
                </w:tcPr>
                <w:p>
                  <w:pPr>
                    <w:adjustRightInd w:val="0"/>
                    <w:snapToGrid w:val="0"/>
                    <w:jc w:val="center"/>
                    <w:rPr>
                      <w:rFonts w:ascii="Times New Roman" w:hAnsi="Times New Roman" w:cs="Times New Roman"/>
                      <w:color w:val="auto"/>
                      <w:kern w:val="0"/>
                      <w:szCs w:val="21"/>
                    </w:rPr>
                  </w:pPr>
                  <w:r>
                    <w:rPr>
                      <w:rFonts w:ascii="Times New Roman" w:hAnsi="Times New Roman" w:cs="Times New Roman"/>
                      <w:color w:val="auto"/>
                      <w:szCs w:val="21"/>
                    </w:rPr>
                    <w:t>99%</w:t>
                  </w:r>
                </w:p>
              </w:tc>
              <w:tc>
                <w:tcPr>
                  <w:tcW w:w="1007" w:type="dxa"/>
                  <w:vAlign w:val="center"/>
                </w:tcPr>
                <w:p>
                  <w:pPr>
                    <w:adjustRightInd w:val="0"/>
                    <w:snapToGrid w:val="0"/>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lang w:val="en-US" w:eastAsia="zh-CN"/>
                    </w:rPr>
                    <w:t>52.5</w:t>
                  </w:r>
                </w:p>
              </w:tc>
              <w:tc>
                <w:tcPr>
                  <w:tcW w:w="556" w:type="pct"/>
                  <w:vAlign w:val="center"/>
                </w:tcPr>
                <w:p>
                  <w:pPr>
                    <w:adjustRightInd w:val="0"/>
                    <w:snapToGrid w:val="0"/>
                    <w:jc w:val="center"/>
                    <w:rPr>
                      <w:rFonts w:ascii="Times New Roman" w:hAnsi="Times New Roman" w:eastAsia="宋体" w:cs="Times New Roman"/>
                      <w:color w:val="auto"/>
                      <w:szCs w:val="21"/>
                    </w:rPr>
                  </w:pPr>
                  <w:r>
                    <w:rPr>
                      <w:rFonts w:ascii="宋体" w:hAnsi="宋体"/>
                      <w:color w:val="auto"/>
                      <w:szCs w:val="21"/>
                    </w:rPr>
                    <w:t>袋装</w:t>
                  </w:r>
                </w:p>
              </w:tc>
              <w:tc>
                <w:tcPr>
                  <w:tcW w:w="453" w:type="pct"/>
                  <w:vMerge w:val="continue"/>
                  <w:vAlign w:val="center"/>
                </w:tcPr>
                <w:p>
                  <w:pPr>
                    <w:jc w:val="center"/>
                    <w:rPr>
                      <w:rFonts w:ascii="Times New Roman" w:hAnsi="Times New Roman" w:eastAsia="宋体" w:cs="Times New Roman"/>
                      <w:color w:val="auto"/>
                      <w:szCs w:val="21"/>
                    </w:rPr>
                  </w:pPr>
                </w:p>
              </w:tc>
              <w:tc>
                <w:tcPr>
                  <w:tcW w:w="483" w:type="pct"/>
                  <w:vAlign w:val="center"/>
                </w:tcPr>
                <w:p>
                  <w:pPr>
                    <w:adjustRightInd w:val="0"/>
                    <w:snapToGrid w:val="0"/>
                    <w:jc w:val="center"/>
                    <w:rPr>
                      <w:rFonts w:ascii="Times New Roman" w:hAnsi="Times New Roman" w:eastAsia="宋体" w:cs="Times New Roman"/>
                      <w:color w:val="auto"/>
                      <w:szCs w:val="21"/>
                    </w:rPr>
                  </w:pPr>
                  <w:r>
                    <w:rPr>
                      <w:rFonts w:ascii="Times New Roman" w:hAnsi="Times New Roman" w:cs="Times New Roman"/>
                      <w:color w:val="auto"/>
                      <w:szCs w:val="21"/>
                    </w:rPr>
                    <w:t>10</w:t>
                  </w:r>
                </w:p>
              </w:tc>
              <w:tc>
                <w:tcPr>
                  <w:tcW w:w="764" w:type="pct"/>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外购、汽车</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20" w:hRule="atLeast"/>
                <w:jc w:val="center"/>
              </w:trPr>
              <w:tc>
                <w:tcPr>
                  <w:tcW w:w="258" w:type="pct"/>
                  <w:vMerge w:val="continue"/>
                  <w:vAlign w:val="center"/>
                </w:tcPr>
                <w:p>
                  <w:pPr>
                    <w:jc w:val="center"/>
                    <w:rPr>
                      <w:rFonts w:hint="eastAsia" w:ascii="Times New Roman" w:hAnsi="Times New Roman" w:eastAsia="宋体" w:cs="Times New Roman"/>
                      <w:color w:val="auto"/>
                      <w:szCs w:val="21"/>
                    </w:rPr>
                  </w:pPr>
                </w:p>
              </w:tc>
              <w:tc>
                <w:tcPr>
                  <w:tcW w:w="263" w:type="pct"/>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7</w:t>
                  </w:r>
                </w:p>
              </w:tc>
              <w:tc>
                <w:tcPr>
                  <w:tcW w:w="488" w:type="pct"/>
                  <w:vMerge w:val="continue"/>
                  <w:vAlign w:val="center"/>
                </w:tcPr>
                <w:p>
                  <w:pPr>
                    <w:adjustRightInd w:val="0"/>
                    <w:snapToGrid w:val="0"/>
                    <w:jc w:val="center"/>
                    <w:rPr>
                      <w:rFonts w:ascii="Times New Roman" w:hAnsi="Times New Roman" w:cs="Times New Roman"/>
                      <w:color w:val="auto"/>
                      <w:kern w:val="0"/>
                      <w:szCs w:val="21"/>
                    </w:rPr>
                  </w:pPr>
                </w:p>
              </w:tc>
              <w:tc>
                <w:tcPr>
                  <w:tcW w:w="659" w:type="pct"/>
                  <w:vAlign w:val="center"/>
                </w:tcPr>
                <w:p>
                  <w:pPr>
                    <w:adjustRightInd w:val="0"/>
                    <w:snapToGrid w:val="0"/>
                    <w:jc w:val="center"/>
                    <w:rPr>
                      <w:rFonts w:ascii="Times New Roman" w:hAnsi="Times New Roman" w:cs="Times New Roman"/>
                      <w:color w:val="auto"/>
                      <w:szCs w:val="21"/>
                    </w:rPr>
                  </w:pPr>
                  <w:r>
                    <w:rPr>
                      <w:rFonts w:ascii="Times New Roman" w:hAnsi="Times New Roman" w:cs="Times New Roman"/>
                      <w:color w:val="auto"/>
                      <w:szCs w:val="21"/>
                    </w:rPr>
                    <w:t>石英粉</w:t>
                  </w:r>
                </w:p>
              </w:tc>
              <w:tc>
                <w:tcPr>
                  <w:tcW w:w="514" w:type="pct"/>
                  <w:vAlign w:val="center"/>
                </w:tcPr>
                <w:p>
                  <w:pPr>
                    <w:adjustRightInd w:val="0"/>
                    <w:snapToGrid w:val="0"/>
                    <w:jc w:val="center"/>
                    <w:rPr>
                      <w:rFonts w:ascii="Times New Roman" w:hAnsi="Times New Roman" w:cs="Times New Roman"/>
                      <w:color w:val="auto"/>
                      <w:kern w:val="0"/>
                      <w:szCs w:val="21"/>
                    </w:rPr>
                  </w:pPr>
                  <w:r>
                    <w:rPr>
                      <w:rFonts w:ascii="Times New Roman" w:hAnsi="Times New Roman" w:cs="Times New Roman"/>
                      <w:color w:val="auto"/>
                      <w:szCs w:val="21"/>
                    </w:rPr>
                    <w:t>99%</w:t>
                  </w:r>
                </w:p>
              </w:tc>
              <w:tc>
                <w:tcPr>
                  <w:tcW w:w="1007" w:type="dxa"/>
                  <w:vAlign w:val="center"/>
                </w:tcPr>
                <w:p>
                  <w:pPr>
                    <w:adjustRightInd w:val="0"/>
                    <w:snapToGrid w:val="0"/>
                    <w:jc w:val="center"/>
                    <w:rPr>
                      <w:rFonts w:ascii="Times New Roman" w:hAnsi="Times New Roman" w:eastAsia="宋体" w:cs="Times New Roman"/>
                      <w:color w:val="auto"/>
                      <w:szCs w:val="21"/>
                    </w:rPr>
                  </w:pPr>
                  <w:r>
                    <w:rPr>
                      <w:rFonts w:hint="eastAsia" w:ascii="Times New Roman" w:hAnsi="Times New Roman" w:cs="Times New Roman"/>
                      <w:color w:val="auto"/>
                      <w:szCs w:val="21"/>
                      <w:lang w:val="en-US" w:eastAsia="zh-CN"/>
                    </w:rPr>
                    <w:t>25</w:t>
                  </w:r>
                  <w:r>
                    <w:rPr>
                      <w:rFonts w:ascii="Times New Roman" w:hAnsi="Times New Roman" w:cs="Times New Roman"/>
                      <w:color w:val="auto"/>
                      <w:szCs w:val="21"/>
                    </w:rPr>
                    <w:t>0</w:t>
                  </w:r>
                </w:p>
              </w:tc>
              <w:tc>
                <w:tcPr>
                  <w:tcW w:w="556" w:type="pct"/>
                  <w:vAlign w:val="center"/>
                </w:tcPr>
                <w:p>
                  <w:pPr>
                    <w:adjustRightInd w:val="0"/>
                    <w:snapToGrid w:val="0"/>
                    <w:jc w:val="center"/>
                    <w:rPr>
                      <w:rFonts w:ascii="Times New Roman" w:hAnsi="Times New Roman" w:eastAsia="宋体" w:cs="Times New Roman"/>
                      <w:color w:val="auto"/>
                      <w:szCs w:val="21"/>
                    </w:rPr>
                  </w:pPr>
                  <w:r>
                    <w:rPr>
                      <w:rFonts w:ascii="宋体" w:hAnsi="宋体"/>
                      <w:color w:val="auto"/>
                      <w:szCs w:val="21"/>
                    </w:rPr>
                    <w:t>袋装</w:t>
                  </w:r>
                </w:p>
              </w:tc>
              <w:tc>
                <w:tcPr>
                  <w:tcW w:w="453" w:type="pct"/>
                  <w:vMerge w:val="continue"/>
                  <w:vAlign w:val="center"/>
                </w:tcPr>
                <w:p>
                  <w:pPr>
                    <w:jc w:val="center"/>
                    <w:rPr>
                      <w:rFonts w:ascii="Times New Roman" w:hAnsi="Times New Roman" w:eastAsia="宋体" w:cs="Times New Roman"/>
                      <w:color w:val="auto"/>
                      <w:szCs w:val="21"/>
                    </w:rPr>
                  </w:pPr>
                </w:p>
              </w:tc>
              <w:tc>
                <w:tcPr>
                  <w:tcW w:w="483" w:type="pct"/>
                  <w:vAlign w:val="center"/>
                </w:tcPr>
                <w:p>
                  <w:pPr>
                    <w:adjustRightInd w:val="0"/>
                    <w:snapToGrid w:val="0"/>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7.5</w:t>
                  </w:r>
                </w:p>
              </w:tc>
              <w:tc>
                <w:tcPr>
                  <w:tcW w:w="764" w:type="pct"/>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外购、汽车</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20" w:hRule="atLeast"/>
                <w:jc w:val="center"/>
              </w:trPr>
              <w:tc>
                <w:tcPr>
                  <w:tcW w:w="258" w:type="pct"/>
                  <w:vMerge w:val="continue"/>
                  <w:vAlign w:val="center"/>
                </w:tcPr>
                <w:p>
                  <w:pPr>
                    <w:jc w:val="center"/>
                    <w:rPr>
                      <w:rFonts w:hint="eastAsia" w:ascii="Times New Roman" w:hAnsi="Times New Roman" w:eastAsia="宋体" w:cs="Times New Roman"/>
                      <w:color w:val="auto"/>
                      <w:szCs w:val="21"/>
                    </w:rPr>
                  </w:pPr>
                </w:p>
              </w:tc>
              <w:tc>
                <w:tcPr>
                  <w:tcW w:w="263" w:type="pct"/>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8</w:t>
                  </w:r>
                </w:p>
              </w:tc>
              <w:tc>
                <w:tcPr>
                  <w:tcW w:w="1148" w:type="pct"/>
                  <w:gridSpan w:val="2"/>
                  <w:vAlign w:val="center"/>
                </w:tcPr>
                <w:p>
                  <w:pPr>
                    <w:adjustRightInd w:val="0"/>
                    <w:snapToGrid w:val="0"/>
                    <w:jc w:val="center"/>
                    <w:rPr>
                      <w:rFonts w:ascii="Times New Roman" w:hAnsi="Times New Roman" w:cs="Times New Roman"/>
                      <w:color w:val="auto"/>
                      <w:kern w:val="0"/>
                      <w:szCs w:val="21"/>
                    </w:rPr>
                  </w:pPr>
                  <w:r>
                    <w:rPr>
                      <w:rFonts w:ascii="Times New Roman" w:hAnsi="Times New Roman" w:cs="Times New Roman"/>
                      <w:color w:val="auto"/>
                      <w:szCs w:val="21"/>
                    </w:rPr>
                    <w:t>氢化蓖麻油</w:t>
                  </w:r>
                </w:p>
              </w:tc>
              <w:tc>
                <w:tcPr>
                  <w:tcW w:w="514" w:type="pct"/>
                  <w:vAlign w:val="center"/>
                </w:tcPr>
                <w:p>
                  <w:pPr>
                    <w:adjustRightInd w:val="0"/>
                    <w:snapToGrid w:val="0"/>
                    <w:jc w:val="center"/>
                    <w:rPr>
                      <w:rFonts w:ascii="Times New Roman" w:hAnsi="Times New Roman" w:cs="Times New Roman"/>
                      <w:color w:val="auto"/>
                      <w:kern w:val="0"/>
                      <w:szCs w:val="21"/>
                    </w:rPr>
                  </w:pPr>
                  <w:r>
                    <w:rPr>
                      <w:rFonts w:ascii="Times New Roman" w:hAnsi="Times New Roman" w:cs="Times New Roman"/>
                      <w:color w:val="auto"/>
                      <w:szCs w:val="21"/>
                    </w:rPr>
                    <w:t>99%</w:t>
                  </w:r>
                </w:p>
              </w:tc>
              <w:tc>
                <w:tcPr>
                  <w:tcW w:w="556" w:type="pct"/>
                  <w:vAlign w:val="center"/>
                </w:tcPr>
                <w:p>
                  <w:pPr>
                    <w:jc w:val="center"/>
                    <w:rPr>
                      <w:rFonts w:ascii="Times New Roman" w:hAnsi="Times New Roman" w:eastAsia="宋体" w:cs="Times New Roman"/>
                      <w:color w:val="auto"/>
                      <w:szCs w:val="21"/>
                    </w:rPr>
                  </w:pPr>
                  <w:r>
                    <w:rPr>
                      <w:rFonts w:ascii="Times New Roman" w:hAnsi="Times New Roman" w:cs="Times New Roman"/>
                      <w:color w:val="auto"/>
                    </w:rPr>
                    <w:t>6.25</w:t>
                  </w:r>
                </w:p>
              </w:tc>
              <w:tc>
                <w:tcPr>
                  <w:tcW w:w="556" w:type="pct"/>
                  <w:vAlign w:val="center"/>
                </w:tcPr>
                <w:p>
                  <w:pPr>
                    <w:adjustRightInd w:val="0"/>
                    <w:snapToGrid w:val="0"/>
                    <w:jc w:val="center"/>
                    <w:rPr>
                      <w:rFonts w:ascii="Times New Roman" w:hAnsi="Times New Roman" w:eastAsia="宋体" w:cs="Times New Roman"/>
                      <w:color w:val="auto"/>
                      <w:szCs w:val="21"/>
                    </w:rPr>
                  </w:pPr>
                  <w:r>
                    <w:rPr>
                      <w:rFonts w:hint="eastAsia" w:ascii="宋体" w:hAnsi="宋体"/>
                      <w:color w:val="auto"/>
                      <w:szCs w:val="21"/>
                    </w:rPr>
                    <w:t>袋装</w:t>
                  </w:r>
                </w:p>
              </w:tc>
              <w:tc>
                <w:tcPr>
                  <w:tcW w:w="453" w:type="pct"/>
                  <w:vMerge w:val="continue"/>
                  <w:vAlign w:val="center"/>
                </w:tcPr>
                <w:p>
                  <w:pPr>
                    <w:jc w:val="center"/>
                    <w:rPr>
                      <w:rFonts w:ascii="Times New Roman" w:hAnsi="Times New Roman" w:eastAsia="宋体" w:cs="Times New Roman"/>
                      <w:color w:val="auto"/>
                      <w:szCs w:val="21"/>
                    </w:rPr>
                  </w:pPr>
                </w:p>
              </w:tc>
              <w:tc>
                <w:tcPr>
                  <w:tcW w:w="483" w:type="pct"/>
                  <w:vAlign w:val="center"/>
                </w:tcPr>
                <w:p>
                  <w:pPr>
                    <w:adjustRightInd w:val="0"/>
                    <w:snapToGrid w:val="0"/>
                    <w:jc w:val="center"/>
                    <w:rPr>
                      <w:rFonts w:ascii="Times New Roman" w:hAnsi="Times New Roman" w:eastAsia="宋体" w:cs="Times New Roman"/>
                      <w:color w:val="auto"/>
                      <w:szCs w:val="21"/>
                    </w:rPr>
                  </w:pPr>
                  <w:r>
                    <w:rPr>
                      <w:rFonts w:ascii="Times New Roman" w:hAnsi="Times New Roman" w:cs="Times New Roman"/>
                      <w:color w:val="auto"/>
                      <w:szCs w:val="21"/>
                    </w:rPr>
                    <w:t>4</w:t>
                  </w:r>
                </w:p>
              </w:tc>
              <w:tc>
                <w:tcPr>
                  <w:tcW w:w="764" w:type="pct"/>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外购、汽车</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20" w:hRule="atLeast"/>
                <w:jc w:val="center"/>
              </w:trPr>
              <w:tc>
                <w:tcPr>
                  <w:tcW w:w="258" w:type="pct"/>
                  <w:vMerge w:val="continue"/>
                  <w:vAlign w:val="center"/>
                </w:tcPr>
                <w:p>
                  <w:pPr>
                    <w:jc w:val="center"/>
                    <w:rPr>
                      <w:rFonts w:hint="eastAsia" w:ascii="Times New Roman" w:hAnsi="Times New Roman" w:eastAsia="宋体" w:cs="Times New Roman"/>
                      <w:color w:val="auto"/>
                      <w:szCs w:val="21"/>
                    </w:rPr>
                  </w:pPr>
                </w:p>
              </w:tc>
              <w:tc>
                <w:tcPr>
                  <w:tcW w:w="263" w:type="pct"/>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9</w:t>
                  </w:r>
                </w:p>
              </w:tc>
              <w:tc>
                <w:tcPr>
                  <w:tcW w:w="1148" w:type="pct"/>
                  <w:gridSpan w:val="2"/>
                  <w:vAlign w:val="center"/>
                </w:tcPr>
                <w:p>
                  <w:pPr>
                    <w:adjustRightInd w:val="0"/>
                    <w:snapToGrid w:val="0"/>
                    <w:jc w:val="center"/>
                    <w:rPr>
                      <w:rFonts w:ascii="Times New Roman" w:hAnsi="Times New Roman" w:cs="Times New Roman"/>
                      <w:color w:val="auto"/>
                      <w:kern w:val="0"/>
                      <w:szCs w:val="21"/>
                    </w:rPr>
                  </w:pPr>
                  <w:r>
                    <w:rPr>
                      <w:rFonts w:ascii="Times New Roman" w:hAnsi="Times New Roman" w:cs="Times New Roman"/>
                      <w:color w:val="auto"/>
                      <w:szCs w:val="21"/>
                    </w:rPr>
                    <w:t>润滑剂</w:t>
                  </w:r>
                </w:p>
              </w:tc>
              <w:tc>
                <w:tcPr>
                  <w:tcW w:w="514" w:type="pct"/>
                  <w:vAlign w:val="center"/>
                </w:tcPr>
                <w:p>
                  <w:pPr>
                    <w:adjustRightInd w:val="0"/>
                    <w:snapToGrid w:val="0"/>
                    <w:jc w:val="center"/>
                    <w:rPr>
                      <w:rFonts w:ascii="Times New Roman" w:hAnsi="Times New Roman" w:cs="Times New Roman"/>
                      <w:color w:val="auto"/>
                      <w:kern w:val="0"/>
                      <w:szCs w:val="21"/>
                    </w:rPr>
                  </w:pPr>
                  <w:r>
                    <w:rPr>
                      <w:rFonts w:ascii="Times New Roman" w:hAnsi="Times New Roman" w:cs="Times New Roman"/>
                      <w:color w:val="auto"/>
                      <w:szCs w:val="21"/>
                    </w:rPr>
                    <w:t>99%</w:t>
                  </w:r>
                </w:p>
              </w:tc>
              <w:tc>
                <w:tcPr>
                  <w:tcW w:w="556" w:type="pct"/>
                  <w:vAlign w:val="center"/>
                </w:tcPr>
                <w:p>
                  <w:pPr>
                    <w:jc w:val="center"/>
                    <w:rPr>
                      <w:rFonts w:ascii="Times New Roman" w:hAnsi="Times New Roman" w:eastAsia="宋体" w:cs="Times New Roman"/>
                      <w:color w:val="auto"/>
                      <w:szCs w:val="21"/>
                    </w:rPr>
                  </w:pPr>
                  <w:r>
                    <w:rPr>
                      <w:rFonts w:ascii="Times New Roman" w:hAnsi="Times New Roman" w:cs="Times New Roman"/>
                      <w:color w:val="auto"/>
                    </w:rPr>
                    <w:t>0.75</w:t>
                  </w:r>
                </w:p>
              </w:tc>
              <w:tc>
                <w:tcPr>
                  <w:tcW w:w="556" w:type="pct"/>
                  <w:vAlign w:val="center"/>
                </w:tcPr>
                <w:p>
                  <w:pPr>
                    <w:adjustRightInd w:val="0"/>
                    <w:snapToGrid w:val="0"/>
                    <w:jc w:val="center"/>
                    <w:rPr>
                      <w:rFonts w:ascii="Times New Roman" w:hAnsi="Times New Roman" w:eastAsia="宋体" w:cs="Times New Roman"/>
                      <w:color w:val="auto"/>
                      <w:szCs w:val="21"/>
                    </w:rPr>
                  </w:pPr>
                  <w:r>
                    <w:rPr>
                      <w:rFonts w:ascii="宋体" w:hAnsi="宋体"/>
                      <w:color w:val="auto"/>
                      <w:szCs w:val="21"/>
                    </w:rPr>
                    <w:t>袋装</w:t>
                  </w:r>
                </w:p>
              </w:tc>
              <w:tc>
                <w:tcPr>
                  <w:tcW w:w="453" w:type="pct"/>
                  <w:vMerge w:val="continue"/>
                  <w:vAlign w:val="center"/>
                </w:tcPr>
                <w:p>
                  <w:pPr>
                    <w:jc w:val="center"/>
                    <w:rPr>
                      <w:rFonts w:ascii="Times New Roman" w:hAnsi="Times New Roman" w:eastAsia="宋体" w:cs="Times New Roman"/>
                      <w:color w:val="auto"/>
                      <w:szCs w:val="21"/>
                    </w:rPr>
                  </w:pPr>
                </w:p>
              </w:tc>
              <w:tc>
                <w:tcPr>
                  <w:tcW w:w="483" w:type="pct"/>
                  <w:vAlign w:val="center"/>
                </w:tcPr>
                <w:p>
                  <w:pPr>
                    <w:adjustRightInd w:val="0"/>
                    <w:snapToGrid w:val="0"/>
                    <w:jc w:val="center"/>
                    <w:rPr>
                      <w:rFonts w:ascii="Times New Roman" w:hAnsi="Times New Roman" w:eastAsia="宋体" w:cs="Times New Roman"/>
                      <w:color w:val="auto"/>
                      <w:szCs w:val="21"/>
                    </w:rPr>
                  </w:pPr>
                  <w:r>
                    <w:rPr>
                      <w:rFonts w:ascii="Times New Roman" w:hAnsi="Times New Roman" w:cs="Times New Roman"/>
                      <w:color w:val="auto"/>
                      <w:szCs w:val="21"/>
                    </w:rPr>
                    <w:t>1</w:t>
                  </w:r>
                </w:p>
              </w:tc>
              <w:tc>
                <w:tcPr>
                  <w:tcW w:w="764" w:type="pct"/>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外购、汽车</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20" w:hRule="atLeast"/>
                <w:jc w:val="center"/>
              </w:trPr>
              <w:tc>
                <w:tcPr>
                  <w:tcW w:w="258" w:type="pct"/>
                  <w:vMerge w:val="continue"/>
                  <w:vAlign w:val="center"/>
                </w:tcPr>
                <w:p>
                  <w:pPr>
                    <w:jc w:val="center"/>
                    <w:rPr>
                      <w:rFonts w:hint="eastAsia" w:ascii="Times New Roman" w:hAnsi="Times New Roman" w:eastAsia="宋体" w:cs="Times New Roman"/>
                      <w:color w:val="auto"/>
                      <w:szCs w:val="21"/>
                    </w:rPr>
                  </w:pPr>
                </w:p>
              </w:tc>
              <w:tc>
                <w:tcPr>
                  <w:tcW w:w="263" w:type="pct"/>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10</w:t>
                  </w:r>
                </w:p>
              </w:tc>
              <w:tc>
                <w:tcPr>
                  <w:tcW w:w="1148" w:type="pct"/>
                  <w:gridSpan w:val="2"/>
                  <w:vAlign w:val="center"/>
                </w:tcPr>
                <w:p>
                  <w:pPr>
                    <w:adjustRightInd w:val="0"/>
                    <w:snapToGrid w:val="0"/>
                    <w:jc w:val="center"/>
                    <w:rPr>
                      <w:rFonts w:ascii="Times New Roman" w:hAnsi="Times New Roman" w:cs="Times New Roman"/>
                      <w:color w:val="auto"/>
                      <w:kern w:val="0"/>
                      <w:szCs w:val="21"/>
                    </w:rPr>
                  </w:pPr>
                  <w:r>
                    <w:rPr>
                      <w:rFonts w:ascii="Times New Roman" w:hAnsi="Times New Roman" w:cs="Times New Roman"/>
                      <w:color w:val="auto"/>
                      <w:szCs w:val="21"/>
                    </w:rPr>
                    <w:t>二丁基二月桂酸锡</w:t>
                  </w:r>
                </w:p>
              </w:tc>
              <w:tc>
                <w:tcPr>
                  <w:tcW w:w="514" w:type="pct"/>
                  <w:vAlign w:val="center"/>
                </w:tcPr>
                <w:p>
                  <w:pPr>
                    <w:adjustRightInd w:val="0"/>
                    <w:snapToGrid w:val="0"/>
                    <w:jc w:val="center"/>
                    <w:rPr>
                      <w:rFonts w:ascii="Times New Roman" w:hAnsi="Times New Roman" w:cs="Times New Roman"/>
                      <w:color w:val="auto"/>
                      <w:kern w:val="0"/>
                      <w:szCs w:val="21"/>
                    </w:rPr>
                  </w:pPr>
                  <w:r>
                    <w:rPr>
                      <w:rFonts w:ascii="Times New Roman" w:hAnsi="Times New Roman" w:cs="Times New Roman"/>
                      <w:color w:val="auto"/>
                      <w:szCs w:val="21"/>
                    </w:rPr>
                    <w:t>99.5%</w:t>
                  </w:r>
                </w:p>
              </w:tc>
              <w:tc>
                <w:tcPr>
                  <w:tcW w:w="556" w:type="pct"/>
                  <w:vAlign w:val="center"/>
                </w:tcPr>
                <w:p>
                  <w:pPr>
                    <w:jc w:val="center"/>
                    <w:rPr>
                      <w:rFonts w:ascii="Times New Roman" w:hAnsi="Times New Roman" w:eastAsia="宋体" w:cs="Times New Roman"/>
                      <w:color w:val="auto"/>
                      <w:szCs w:val="21"/>
                    </w:rPr>
                  </w:pPr>
                  <w:r>
                    <w:rPr>
                      <w:rFonts w:ascii="Times New Roman" w:hAnsi="Times New Roman" w:cs="Times New Roman"/>
                      <w:color w:val="auto"/>
                    </w:rPr>
                    <w:t>3.575</w:t>
                  </w:r>
                </w:p>
              </w:tc>
              <w:tc>
                <w:tcPr>
                  <w:tcW w:w="556" w:type="pct"/>
                  <w:vAlign w:val="center"/>
                </w:tcPr>
                <w:p>
                  <w:pPr>
                    <w:adjustRightInd w:val="0"/>
                    <w:snapToGrid w:val="0"/>
                    <w:jc w:val="center"/>
                    <w:rPr>
                      <w:rFonts w:ascii="Times New Roman" w:hAnsi="Times New Roman" w:eastAsia="宋体" w:cs="Times New Roman"/>
                      <w:color w:val="auto"/>
                      <w:szCs w:val="21"/>
                    </w:rPr>
                  </w:pPr>
                  <w:r>
                    <w:rPr>
                      <w:rFonts w:ascii="宋体" w:hAnsi="宋体"/>
                      <w:color w:val="auto"/>
                      <w:szCs w:val="21"/>
                    </w:rPr>
                    <w:t>桶装</w:t>
                  </w:r>
                </w:p>
              </w:tc>
              <w:tc>
                <w:tcPr>
                  <w:tcW w:w="453" w:type="pct"/>
                  <w:vMerge w:val="continue"/>
                  <w:vAlign w:val="center"/>
                </w:tcPr>
                <w:p>
                  <w:pPr>
                    <w:jc w:val="center"/>
                    <w:rPr>
                      <w:rFonts w:ascii="Times New Roman" w:hAnsi="Times New Roman" w:eastAsia="宋体" w:cs="Times New Roman"/>
                      <w:color w:val="auto"/>
                      <w:szCs w:val="21"/>
                    </w:rPr>
                  </w:pPr>
                </w:p>
              </w:tc>
              <w:tc>
                <w:tcPr>
                  <w:tcW w:w="483" w:type="pct"/>
                  <w:vAlign w:val="center"/>
                </w:tcPr>
                <w:p>
                  <w:pPr>
                    <w:adjustRightInd w:val="0"/>
                    <w:snapToGrid w:val="0"/>
                    <w:jc w:val="center"/>
                    <w:rPr>
                      <w:rFonts w:ascii="Times New Roman" w:hAnsi="Times New Roman" w:eastAsia="宋体" w:cs="Times New Roman"/>
                      <w:color w:val="auto"/>
                      <w:szCs w:val="21"/>
                    </w:rPr>
                  </w:pPr>
                  <w:r>
                    <w:rPr>
                      <w:rFonts w:ascii="Times New Roman" w:hAnsi="Times New Roman" w:cs="Times New Roman"/>
                      <w:color w:val="auto"/>
                      <w:szCs w:val="21"/>
                    </w:rPr>
                    <w:t>1</w:t>
                  </w:r>
                </w:p>
              </w:tc>
              <w:tc>
                <w:tcPr>
                  <w:tcW w:w="764" w:type="pct"/>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外购、汽车</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20" w:hRule="atLeast"/>
                <w:jc w:val="center"/>
              </w:trPr>
              <w:tc>
                <w:tcPr>
                  <w:tcW w:w="258" w:type="pct"/>
                  <w:vMerge w:val="continue"/>
                  <w:vAlign w:val="center"/>
                </w:tcPr>
                <w:p>
                  <w:pPr>
                    <w:jc w:val="center"/>
                    <w:rPr>
                      <w:rFonts w:hint="eastAsia" w:ascii="Times New Roman" w:hAnsi="Times New Roman" w:eastAsia="宋体" w:cs="Times New Roman"/>
                      <w:color w:val="auto"/>
                      <w:szCs w:val="21"/>
                    </w:rPr>
                  </w:pPr>
                </w:p>
              </w:tc>
              <w:tc>
                <w:tcPr>
                  <w:tcW w:w="263" w:type="pct"/>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11</w:t>
                  </w:r>
                </w:p>
              </w:tc>
              <w:tc>
                <w:tcPr>
                  <w:tcW w:w="1148" w:type="pct"/>
                  <w:gridSpan w:val="2"/>
                  <w:vAlign w:val="center"/>
                </w:tcPr>
                <w:p>
                  <w:pPr>
                    <w:adjustRightInd w:val="0"/>
                    <w:snapToGrid w:val="0"/>
                    <w:jc w:val="center"/>
                    <w:rPr>
                      <w:rFonts w:ascii="Times New Roman" w:hAnsi="Times New Roman" w:cs="Times New Roman"/>
                      <w:color w:val="auto"/>
                      <w:kern w:val="0"/>
                      <w:szCs w:val="21"/>
                    </w:rPr>
                  </w:pPr>
                  <w:r>
                    <w:rPr>
                      <w:rFonts w:ascii="Times New Roman" w:hAnsi="Times New Roman" w:cs="Times New Roman"/>
                      <w:color w:val="auto"/>
                      <w:szCs w:val="21"/>
                    </w:rPr>
                    <w:t>三乙烯二胺混合液</w:t>
                  </w:r>
                </w:p>
              </w:tc>
              <w:tc>
                <w:tcPr>
                  <w:tcW w:w="514" w:type="pct"/>
                  <w:vAlign w:val="center"/>
                </w:tcPr>
                <w:p>
                  <w:pPr>
                    <w:adjustRightInd w:val="0"/>
                    <w:snapToGrid w:val="0"/>
                    <w:jc w:val="center"/>
                    <w:rPr>
                      <w:rFonts w:ascii="Times New Roman" w:hAnsi="Times New Roman" w:cs="Times New Roman"/>
                      <w:color w:val="auto"/>
                      <w:kern w:val="0"/>
                      <w:szCs w:val="21"/>
                    </w:rPr>
                  </w:pPr>
                  <w:r>
                    <w:rPr>
                      <w:rFonts w:ascii="Times New Roman" w:hAnsi="Times New Roman" w:cs="Times New Roman"/>
                      <w:color w:val="auto"/>
                      <w:szCs w:val="21"/>
                    </w:rPr>
                    <w:t>—</w:t>
                  </w:r>
                </w:p>
              </w:tc>
              <w:tc>
                <w:tcPr>
                  <w:tcW w:w="556" w:type="pct"/>
                  <w:vAlign w:val="center"/>
                </w:tcPr>
                <w:p>
                  <w:pPr>
                    <w:jc w:val="center"/>
                    <w:rPr>
                      <w:rFonts w:ascii="Times New Roman" w:hAnsi="Times New Roman" w:eastAsia="宋体" w:cs="Times New Roman"/>
                      <w:color w:val="auto"/>
                      <w:szCs w:val="21"/>
                    </w:rPr>
                  </w:pPr>
                  <w:r>
                    <w:rPr>
                      <w:rFonts w:ascii="Times New Roman" w:hAnsi="Times New Roman" w:cs="Times New Roman"/>
                      <w:color w:val="auto"/>
                    </w:rPr>
                    <w:t>3.575</w:t>
                  </w:r>
                </w:p>
              </w:tc>
              <w:tc>
                <w:tcPr>
                  <w:tcW w:w="556" w:type="pct"/>
                  <w:vAlign w:val="center"/>
                </w:tcPr>
                <w:p>
                  <w:pPr>
                    <w:adjustRightInd w:val="0"/>
                    <w:snapToGrid w:val="0"/>
                    <w:jc w:val="center"/>
                    <w:rPr>
                      <w:rFonts w:ascii="Times New Roman" w:hAnsi="Times New Roman" w:eastAsia="宋体" w:cs="Times New Roman"/>
                      <w:color w:val="auto"/>
                      <w:szCs w:val="21"/>
                    </w:rPr>
                  </w:pPr>
                  <w:r>
                    <w:rPr>
                      <w:rFonts w:ascii="宋体" w:hAnsi="宋体"/>
                      <w:color w:val="auto"/>
                      <w:szCs w:val="21"/>
                    </w:rPr>
                    <w:t>桶装</w:t>
                  </w:r>
                </w:p>
              </w:tc>
              <w:tc>
                <w:tcPr>
                  <w:tcW w:w="453" w:type="pct"/>
                  <w:vMerge w:val="continue"/>
                  <w:vAlign w:val="center"/>
                </w:tcPr>
                <w:p>
                  <w:pPr>
                    <w:jc w:val="center"/>
                    <w:rPr>
                      <w:rFonts w:ascii="Times New Roman" w:hAnsi="Times New Roman" w:eastAsia="宋体" w:cs="Times New Roman"/>
                      <w:color w:val="auto"/>
                      <w:szCs w:val="21"/>
                    </w:rPr>
                  </w:pPr>
                </w:p>
              </w:tc>
              <w:tc>
                <w:tcPr>
                  <w:tcW w:w="483" w:type="pct"/>
                  <w:vAlign w:val="center"/>
                </w:tcPr>
                <w:p>
                  <w:pPr>
                    <w:adjustRightInd w:val="0"/>
                    <w:snapToGrid w:val="0"/>
                    <w:jc w:val="center"/>
                    <w:rPr>
                      <w:rFonts w:ascii="Times New Roman" w:hAnsi="Times New Roman" w:eastAsia="宋体" w:cs="Times New Roman"/>
                      <w:color w:val="auto"/>
                      <w:szCs w:val="21"/>
                    </w:rPr>
                  </w:pPr>
                  <w:r>
                    <w:rPr>
                      <w:rFonts w:ascii="Times New Roman" w:hAnsi="Times New Roman" w:cs="Times New Roman"/>
                      <w:color w:val="auto"/>
                      <w:szCs w:val="21"/>
                    </w:rPr>
                    <w:t>1</w:t>
                  </w:r>
                </w:p>
              </w:tc>
              <w:tc>
                <w:tcPr>
                  <w:tcW w:w="764" w:type="pct"/>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外购、汽车</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20" w:hRule="atLeast"/>
                <w:jc w:val="center"/>
              </w:trPr>
              <w:tc>
                <w:tcPr>
                  <w:tcW w:w="258" w:type="pct"/>
                  <w:vMerge w:val="continue"/>
                  <w:vAlign w:val="center"/>
                </w:tcPr>
                <w:p>
                  <w:pPr>
                    <w:jc w:val="center"/>
                    <w:rPr>
                      <w:rFonts w:hint="eastAsia" w:ascii="Times New Roman" w:hAnsi="Times New Roman" w:eastAsia="宋体" w:cs="Times New Roman"/>
                      <w:color w:val="auto"/>
                      <w:szCs w:val="21"/>
                    </w:rPr>
                  </w:pPr>
                </w:p>
              </w:tc>
              <w:tc>
                <w:tcPr>
                  <w:tcW w:w="263" w:type="pct"/>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12</w:t>
                  </w:r>
                </w:p>
              </w:tc>
              <w:tc>
                <w:tcPr>
                  <w:tcW w:w="1148" w:type="pct"/>
                  <w:gridSpan w:val="2"/>
                  <w:vAlign w:val="center"/>
                </w:tcPr>
                <w:p>
                  <w:pPr>
                    <w:adjustRightInd w:val="0"/>
                    <w:snapToGrid w:val="0"/>
                    <w:jc w:val="center"/>
                    <w:rPr>
                      <w:rFonts w:ascii="Times New Roman" w:hAnsi="Times New Roman" w:cs="Times New Roman"/>
                      <w:color w:val="auto"/>
                      <w:szCs w:val="21"/>
                    </w:rPr>
                  </w:pPr>
                  <w:r>
                    <w:rPr>
                      <w:rFonts w:ascii="Times New Roman" w:hAnsi="Times New Roman" w:cs="Times New Roman"/>
                      <w:color w:val="auto"/>
                      <w:szCs w:val="21"/>
                    </w:rPr>
                    <w:t>湿润分散剂</w:t>
                  </w:r>
                </w:p>
                <w:p>
                  <w:pPr>
                    <w:adjustRightInd w:val="0"/>
                    <w:snapToGrid w:val="0"/>
                    <w:jc w:val="center"/>
                    <w:rPr>
                      <w:rFonts w:ascii="Times New Roman" w:hAnsi="Times New Roman" w:cs="Times New Roman"/>
                      <w:color w:val="auto"/>
                      <w:kern w:val="0"/>
                      <w:szCs w:val="21"/>
                    </w:rPr>
                  </w:pPr>
                  <w:r>
                    <w:rPr>
                      <w:rFonts w:ascii="Times New Roman" w:hAnsi="Times New Roman" w:cs="Times New Roman"/>
                      <w:color w:val="auto"/>
                      <w:szCs w:val="21"/>
                    </w:rPr>
                    <w:t>BYK 530</w:t>
                  </w:r>
                </w:p>
              </w:tc>
              <w:tc>
                <w:tcPr>
                  <w:tcW w:w="514" w:type="pct"/>
                  <w:vAlign w:val="center"/>
                </w:tcPr>
                <w:p>
                  <w:pPr>
                    <w:adjustRightInd w:val="0"/>
                    <w:snapToGrid w:val="0"/>
                    <w:jc w:val="center"/>
                    <w:rPr>
                      <w:rFonts w:ascii="Times New Roman" w:hAnsi="Times New Roman" w:cs="Times New Roman"/>
                      <w:color w:val="auto"/>
                      <w:kern w:val="0"/>
                      <w:szCs w:val="21"/>
                    </w:rPr>
                  </w:pPr>
                  <w:r>
                    <w:rPr>
                      <w:rFonts w:ascii="Times New Roman" w:hAnsi="Times New Roman" w:cs="Times New Roman"/>
                      <w:color w:val="auto"/>
                      <w:szCs w:val="21"/>
                    </w:rPr>
                    <w:t>99%</w:t>
                  </w:r>
                </w:p>
              </w:tc>
              <w:tc>
                <w:tcPr>
                  <w:tcW w:w="556" w:type="pct"/>
                  <w:vAlign w:val="center"/>
                </w:tcPr>
                <w:p>
                  <w:pPr>
                    <w:jc w:val="center"/>
                    <w:rPr>
                      <w:rFonts w:ascii="Times New Roman" w:hAnsi="Times New Roman" w:eastAsia="宋体" w:cs="Times New Roman"/>
                      <w:color w:val="auto"/>
                      <w:szCs w:val="21"/>
                    </w:rPr>
                  </w:pPr>
                  <w:r>
                    <w:rPr>
                      <w:rFonts w:ascii="Times New Roman" w:hAnsi="Times New Roman" w:cs="Times New Roman"/>
                      <w:color w:val="auto"/>
                    </w:rPr>
                    <w:t>6.5</w:t>
                  </w:r>
                </w:p>
              </w:tc>
              <w:tc>
                <w:tcPr>
                  <w:tcW w:w="556" w:type="pct"/>
                  <w:vAlign w:val="center"/>
                </w:tcPr>
                <w:p>
                  <w:pPr>
                    <w:adjustRightInd w:val="0"/>
                    <w:snapToGrid w:val="0"/>
                    <w:jc w:val="center"/>
                    <w:rPr>
                      <w:rFonts w:ascii="Times New Roman" w:hAnsi="Times New Roman" w:eastAsia="宋体" w:cs="Times New Roman"/>
                      <w:color w:val="auto"/>
                      <w:szCs w:val="21"/>
                    </w:rPr>
                  </w:pPr>
                  <w:r>
                    <w:rPr>
                      <w:rFonts w:ascii="宋体" w:hAnsi="宋体"/>
                      <w:color w:val="auto"/>
                      <w:szCs w:val="21"/>
                    </w:rPr>
                    <w:t>桶装</w:t>
                  </w:r>
                </w:p>
              </w:tc>
              <w:tc>
                <w:tcPr>
                  <w:tcW w:w="453" w:type="pct"/>
                  <w:vMerge w:val="continue"/>
                  <w:vAlign w:val="center"/>
                </w:tcPr>
                <w:p>
                  <w:pPr>
                    <w:jc w:val="center"/>
                    <w:rPr>
                      <w:rFonts w:ascii="Times New Roman" w:hAnsi="Times New Roman" w:eastAsia="宋体" w:cs="Times New Roman"/>
                      <w:color w:val="auto"/>
                      <w:szCs w:val="21"/>
                    </w:rPr>
                  </w:pPr>
                </w:p>
              </w:tc>
              <w:tc>
                <w:tcPr>
                  <w:tcW w:w="483" w:type="pct"/>
                  <w:vAlign w:val="center"/>
                </w:tcPr>
                <w:p>
                  <w:pPr>
                    <w:adjustRightInd w:val="0"/>
                    <w:snapToGrid w:val="0"/>
                    <w:jc w:val="center"/>
                    <w:rPr>
                      <w:rFonts w:ascii="Times New Roman" w:hAnsi="Times New Roman" w:eastAsia="宋体" w:cs="Times New Roman"/>
                      <w:color w:val="auto"/>
                      <w:szCs w:val="21"/>
                    </w:rPr>
                  </w:pPr>
                  <w:r>
                    <w:rPr>
                      <w:rFonts w:ascii="Times New Roman" w:hAnsi="Times New Roman" w:cs="Times New Roman"/>
                      <w:color w:val="auto"/>
                      <w:szCs w:val="21"/>
                    </w:rPr>
                    <w:t>1</w:t>
                  </w:r>
                </w:p>
              </w:tc>
              <w:tc>
                <w:tcPr>
                  <w:tcW w:w="764" w:type="pct"/>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外购、汽车</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20" w:hRule="atLeast"/>
                <w:jc w:val="center"/>
              </w:trPr>
              <w:tc>
                <w:tcPr>
                  <w:tcW w:w="258" w:type="pct"/>
                  <w:vMerge w:val="continue"/>
                  <w:vAlign w:val="center"/>
                </w:tcPr>
                <w:p>
                  <w:pPr>
                    <w:jc w:val="center"/>
                    <w:rPr>
                      <w:rFonts w:hint="eastAsia" w:ascii="Times New Roman" w:hAnsi="Times New Roman" w:eastAsia="宋体" w:cs="Times New Roman"/>
                      <w:color w:val="auto"/>
                      <w:szCs w:val="21"/>
                    </w:rPr>
                  </w:pPr>
                </w:p>
              </w:tc>
              <w:tc>
                <w:tcPr>
                  <w:tcW w:w="263" w:type="pct"/>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13</w:t>
                  </w:r>
                </w:p>
              </w:tc>
              <w:tc>
                <w:tcPr>
                  <w:tcW w:w="1148" w:type="pct"/>
                  <w:gridSpan w:val="2"/>
                  <w:vAlign w:val="center"/>
                </w:tcPr>
                <w:p>
                  <w:pPr>
                    <w:adjustRightInd w:val="0"/>
                    <w:snapToGrid w:val="0"/>
                    <w:jc w:val="center"/>
                    <w:rPr>
                      <w:rFonts w:ascii="Times New Roman" w:hAnsi="Times New Roman" w:cs="Times New Roman"/>
                      <w:color w:val="auto"/>
                      <w:kern w:val="0"/>
                      <w:szCs w:val="21"/>
                    </w:rPr>
                  </w:pPr>
                  <w:r>
                    <w:rPr>
                      <w:rFonts w:ascii="Times New Roman" w:hAnsi="Times New Roman" w:cs="Times New Roman"/>
                      <w:color w:val="auto"/>
                      <w:szCs w:val="21"/>
                    </w:rPr>
                    <w:t>消泡剂</w:t>
                  </w:r>
                </w:p>
              </w:tc>
              <w:tc>
                <w:tcPr>
                  <w:tcW w:w="514" w:type="pct"/>
                  <w:vAlign w:val="center"/>
                </w:tcPr>
                <w:p>
                  <w:pPr>
                    <w:adjustRightInd w:val="0"/>
                    <w:snapToGrid w:val="0"/>
                    <w:jc w:val="center"/>
                    <w:rPr>
                      <w:rFonts w:ascii="Times New Roman" w:hAnsi="Times New Roman" w:cs="Times New Roman"/>
                      <w:color w:val="auto"/>
                      <w:kern w:val="0"/>
                      <w:szCs w:val="21"/>
                    </w:rPr>
                  </w:pPr>
                  <w:r>
                    <w:rPr>
                      <w:rFonts w:ascii="Times New Roman" w:hAnsi="Times New Roman" w:cs="Times New Roman"/>
                      <w:color w:val="auto"/>
                      <w:szCs w:val="21"/>
                    </w:rPr>
                    <w:t>99%</w:t>
                  </w:r>
                </w:p>
              </w:tc>
              <w:tc>
                <w:tcPr>
                  <w:tcW w:w="556" w:type="pct"/>
                  <w:vAlign w:val="center"/>
                </w:tcPr>
                <w:p>
                  <w:pPr>
                    <w:jc w:val="center"/>
                    <w:rPr>
                      <w:rFonts w:ascii="Times New Roman" w:hAnsi="Times New Roman" w:eastAsia="宋体" w:cs="Times New Roman"/>
                      <w:color w:val="auto"/>
                      <w:szCs w:val="21"/>
                    </w:rPr>
                  </w:pPr>
                  <w:r>
                    <w:rPr>
                      <w:rFonts w:ascii="Times New Roman" w:hAnsi="Times New Roman" w:cs="Times New Roman"/>
                      <w:color w:val="auto"/>
                    </w:rPr>
                    <w:t>6.25</w:t>
                  </w:r>
                </w:p>
              </w:tc>
              <w:tc>
                <w:tcPr>
                  <w:tcW w:w="556" w:type="pct"/>
                  <w:vAlign w:val="center"/>
                </w:tcPr>
                <w:p>
                  <w:pPr>
                    <w:adjustRightInd w:val="0"/>
                    <w:snapToGrid w:val="0"/>
                    <w:jc w:val="center"/>
                    <w:rPr>
                      <w:rFonts w:ascii="Times New Roman" w:hAnsi="Times New Roman" w:eastAsia="宋体" w:cs="Times New Roman"/>
                      <w:color w:val="auto"/>
                      <w:szCs w:val="21"/>
                    </w:rPr>
                  </w:pPr>
                  <w:r>
                    <w:rPr>
                      <w:rFonts w:ascii="宋体" w:hAnsi="宋体"/>
                      <w:color w:val="auto"/>
                      <w:szCs w:val="21"/>
                    </w:rPr>
                    <w:t>桶装</w:t>
                  </w:r>
                </w:p>
              </w:tc>
              <w:tc>
                <w:tcPr>
                  <w:tcW w:w="453" w:type="pct"/>
                  <w:vMerge w:val="continue"/>
                  <w:vAlign w:val="center"/>
                </w:tcPr>
                <w:p>
                  <w:pPr>
                    <w:jc w:val="center"/>
                    <w:rPr>
                      <w:rFonts w:ascii="Times New Roman" w:hAnsi="Times New Roman" w:eastAsia="宋体" w:cs="Times New Roman"/>
                      <w:color w:val="auto"/>
                      <w:szCs w:val="21"/>
                    </w:rPr>
                  </w:pPr>
                </w:p>
              </w:tc>
              <w:tc>
                <w:tcPr>
                  <w:tcW w:w="483" w:type="pct"/>
                  <w:vAlign w:val="center"/>
                </w:tcPr>
                <w:p>
                  <w:pPr>
                    <w:adjustRightInd w:val="0"/>
                    <w:snapToGrid w:val="0"/>
                    <w:jc w:val="center"/>
                    <w:rPr>
                      <w:rFonts w:ascii="Times New Roman" w:hAnsi="Times New Roman" w:eastAsia="宋体" w:cs="Times New Roman"/>
                      <w:color w:val="auto"/>
                      <w:szCs w:val="21"/>
                    </w:rPr>
                  </w:pPr>
                  <w:r>
                    <w:rPr>
                      <w:rFonts w:ascii="Times New Roman" w:hAnsi="Times New Roman" w:cs="Times New Roman"/>
                      <w:color w:val="auto"/>
                      <w:szCs w:val="21"/>
                    </w:rPr>
                    <w:t>1</w:t>
                  </w:r>
                </w:p>
              </w:tc>
              <w:tc>
                <w:tcPr>
                  <w:tcW w:w="764" w:type="pct"/>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外购、汽车</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20" w:hRule="atLeast"/>
                <w:jc w:val="center"/>
              </w:trPr>
              <w:tc>
                <w:tcPr>
                  <w:tcW w:w="258" w:type="pct"/>
                  <w:vMerge w:val="continue"/>
                  <w:vAlign w:val="center"/>
                </w:tcPr>
                <w:p>
                  <w:pPr>
                    <w:jc w:val="center"/>
                    <w:rPr>
                      <w:rFonts w:hint="eastAsia" w:ascii="Times New Roman" w:hAnsi="Times New Roman" w:eastAsia="宋体" w:cs="Times New Roman"/>
                      <w:color w:val="auto"/>
                      <w:szCs w:val="21"/>
                    </w:rPr>
                  </w:pPr>
                </w:p>
              </w:tc>
              <w:tc>
                <w:tcPr>
                  <w:tcW w:w="263" w:type="pct"/>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14</w:t>
                  </w:r>
                </w:p>
              </w:tc>
              <w:tc>
                <w:tcPr>
                  <w:tcW w:w="1148" w:type="pct"/>
                  <w:gridSpan w:val="2"/>
                  <w:vAlign w:val="center"/>
                </w:tcPr>
                <w:p>
                  <w:pPr>
                    <w:adjustRightInd w:val="0"/>
                    <w:snapToGrid w:val="0"/>
                    <w:jc w:val="center"/>
                    <w:rPr>
                      <w:rFonts w:ascii="Times New Roman" w:hAnsi="Times New Roman" w:cs="Times New Roman"/>
                      <w:color w:val="auto"/>
                      <w:kern w:val="0"/>
                      <w:szCs w:val="21"/>
                    </w:rPr>
                  </w:pPr>
                  <w:r>
                    <w:rPr>
                      <w:rFonts w:ascii="Times New Roman" w:hAnsi="Times New Roman" w:cs="Times New Roman"/>
                      <w:color w:val="auto"/>
                      <w:szCs w:val="21"/>
                    </w:rPr>
                    <w:t>着色剂</w:t>
                  </w:r>
                </w:p>
              </w:tc>
              <w:tc>
                <w:tcPr>
                  <w:tcW w:w="514" w:type="pct"/>
                  <w:vAlign w:val="center"/>
                </w:tcPr>
                <w:p>
                  <w:pPr>
                    <w:adjustRightInd w:val="0"/>
                    <w:snapToGrid w:val="0"/>
                    <w:jc w:val="center"/>
                    <w:rPr>
                      <w:rFonts w:ascii="Times New Roman" w:hAnsi="Times New Roman" w:cs="Times New Roman"/>
                      <w:color w:val="auto"/>
                      <w:szCs w:val="21"/>
                    </w:rPr>
                  </w:pPr>
                  <w:r>
                    <w:rPr>
                      <w:rFonts w:ascii="Times New Roman" w:hAnsi="Times New Roman" w:cs="Times New Roman"/>
                      <w:color w:val="auto"/>
                      <w:szCs w:val="21"/>
                    </w:rPr>
                    <w:t>—</w:t>
                  </w:r>
                </w:p>
              </w:tc>
              <w:tc>
                <w:tcPr>
                  <w:tcW w:w="556" w:type="pct"/>
                  <w:vAlign w:val="center"/>
                </w:tcPr>
                <w:p>
                  <w:pPr>
                    <w:jc w:val="center"/>
                    <w:rPr>
                      <w:rFonts w:ascii="Times New Roman" w:hAnsi="Times New Roman" w:eastAsia="宋体" w:cs="Times New Roman"/>
                      <w:color w:val="auto"/>
                      <w:szCs w:val="21"/>
                    </w:rPr>
                  </w:pPr>
                  <w:r>
                    <w:rPr>
                      <w:rFonts w:ascii="Times New Roman" w:hAnsi="Times New Roman" w:cs="Times New Roman"/>
                      <w:color w:val="auto"/>
                    </w:rPr>
                    <w:t>0.64</w:t>
                  </w:r>
                </w:p>
              </w:tc>
              <w:tc>
                <w:tcPr>
                  <w:tcW w:w="556" w:type="pct"/>
                  <w:vAlign w:val="center"/>
                </w:tcPr>
                <w:p>
                  <w:pPr>
                    <w:adjustRightInd w:val="0"/>
                    <w:snapToGrid w:val="0"/>
                    <w:jc w:val="center"/>
                    <w:rPr>
                      <w:rFonts w:ascii="Times New Roman" w:hAnsi="Times New Roman" w:eastAsia="宋体" w:cs="Times New Roman"/>
                      <w:color w:val="auto"/>
                      <w:szCs w:val="21"/>
                    </w:rPr>
                  </w:pPr>
                  <w:r>
                    <w:rPr>
                      <w:rFonts w:ascii="宋体" w:hAnsi="宋体"/>
                      <w:color w:val="auto"/>
                      <w:szCs w:val="21"/>
                    </w:rPr>
                    <w:t>袋装</w:t>
                  </w:r>
                </w:p>
              </w:tc>
              <w:tc>
                <w:tcPr>
                  <w:tcW w:w="453" w:type="pct"/>
                  <w:vMerge w:val="continue"/>
                  <w:vAlign w:val="center"/>
                </w:tcPr>
                <w:p>
                  <w:pPr>
                    <w:jc w:val="center"/>
                    <w:rPr>
                      <w:rFonts w:ascii="Times New Roman" w:hAnsi="Times New Roman" w:eastAsia="宋体" w:cs="Times New Roman"/>
                      <w:color w:val="auto"/>
                      <w:szCs w:val="21"/>
                    </w:rPr>
                  </w:pPr>
                </w:p>
              </w:tc>
              <w:tc>
                <w:tcPr>
                  <w:tcW w:w="483" w:type="pct"/>
                  <w:vAlign w:val="center"/>
                </w:tcPr>
                <w:p>
                  <w:pPr>
                    <w:adjustRightInd w:val="0"/>
                    <w:snapToGrid w:val="0"/>
                    <w:jc w:val="center"/>
                    <w:rPr>
                      <w:rFonts w:ascii="Times New Roman" w:hAnsi="Times New Roman" w:eastAsia="宋体" w:cs="Times New Roman"/>
                      <w:color w:val="auto"/>
                      <w:szCs w:val="21"/>
                    </w:rPr>
                  </w:pPr>
                  <w:r>
                    <w:rPr>
                      <w:rFonts w:ascii="Times New Roman" w:hAnsi="Times New Roman" w:cs="Times New Roman"/>
                      <w:color w:val="auto"/>
                      <w:szCs w:val="21"/>
                    </w:rPr>
                    <w:t>1</w:t>
                  </w:r>
                </w:p>
              </w:tc>
              <w:tc>
                <w:tcPr>
                  <w:tcW w:w="764" w:type="pct"/>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外购、汽车</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20" w:hRule="atLeast"/>
                <w:jc w:val="center"/>
              </w:trPr>
              <w:tc>
                <w:tcPr>
                  <w:tcW w:w="258" w:type="pct"/>
                  <w:vMerge w:val="continue"/>
                  <w:vAlign w:val="center"/>
                </w:tcPr>
                <w:p>
                  <w:pPr>
                    <w:jc w:val="center"/>
                    <w:rPr>
                      <w:rFonts w:hint="eastAsia" w:ascii="Times New Roman" w:hAnsi="Times New Roman" w:eastAsia="宋体" w:cs="Times New Roman"/>
                      <w:color w:val="auto"/>
                      <w:szCs w:val="21"/>
                    </w:rPr>
                  </w:pPr>
                </w:p>
              </w:tc>
              <w:tc>
                <w:tcPr>
                  <w:tcW w:w="263" w:type="pct"/>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15</w:t>
                  </w:r>
                </w:p>
              </w:tc>
              <w:tc>
                <w:tcPr>
                  <w:tcW w:w="1148" w:type="pct"/>
                  <w:gridSpan w:val="2"/>
                  <w:vAlign w:val="center"/>
                </w:tcPr>
                <w:p>
                  <w:pPr>
                    <w:jc w:val="center"/>
                    <w:rPr>
                      <w:rFonts w:ascii="Times New Roman" w:hAnsi="Times New Roman" w:cs="Times New Roman"/>
                      <w:color w:val="auto"/>
                      <w:kern w:val="0"/>
                      <w:szCs w:val="21"/>
                    </w:rPr>
                  </w:pPr>
                  <w:r>
                    <w:rPr>
                      <w:rFonts w:ascii="Times New Roman" w:hAnsi="Times New Roman" w:cs="Times New Roman"/>
                      <w:color w:val="auto"/>
                      <w:szCs w:val="21"/>
                    </w:rPr>
                    <w:t>增稠剂（R202）</w:t>
                  </w:r>
                </w:p>
              </w:tc>
              <w:tc>
                <w:tcPr>
                  <w:tcW w:w="514" w:type="pct"/>
                  <w:vAlign w:val="center"/>
                </w:tcPr>
                <w:p>
                  <w:pPr>
                    <w:adjustRightInd w:val="0"/>
                    <w:snapToGrid w:val="0"/>
                    <w:jc w:val="center"/>
                    <w:rPr>
                      <w:rFonts w:ascii="Times New Roman" w:hAnsi="Times New Roman" w:cs="Times New Roman"/>
                      <w:color w:val="auto"/>
                      <w:szCs w:val="21"/>
                    </w:rPr>
                  </w:pPr>
                  <w:r>
                    <w:rPr>
                      <w:rFonts w:ascii="Times New Roman" w:hAnsi="Times New Roman" w:cs="Times New Roman"/>
                      <w:color w:val="auto"/>
                      <w:szCs w:val="21"/>
                    </w:rPr>
                    <w:t>—</w:t>
                  </w:r>
                </w:p>
              </w:tc>
              <w:tc>
                <w:tcPr>
                  <w:tcW w:w="556" w:type="pct"/>
                  <w:vAlign w:val="center"/>
                </w:tcPr>
                <w:p>
                  <w:pPr>
                    <w:jc w:val="center"/>
                    <w:rPr>
                      <w:rFonts w:ascii="Times New Roman" w:hAnsi="Times New Roman" w:eastAsia="宋体" w:cs="Times New Roman"/>
                      <w:color w:val="auto"/>
                      <w:szCs w:val="21"/>
                    </w:rPr>
                  </w:pPr>
                  <w:r>
                    <w:rPr>
                      <w:rFonts w:ascii="Times New Roman" w:hAnsi="Times New Roman" w:cs="Times New Roman"/>
                      <w:color w:val="auto"/>
                    </w:rPr>
                    <w:t>12.5</w:t>
                  </w:r>
                </w:p>
              </w:tc>
              <w:tc>
                <w:tcPr>
                  <w:tcW w:w="556" w:type="pct"/>
                  <w:vAlign w:val="center"/>
                </w:tcPr>
                <w:p>
                  <w:pPr>
                    <w:adjustRightInd w:val="0"/>
                    <w:snapToGrid w:val="0"/>
                    <w:jc w:val="center"/>
                    <w:rPr>
                      <w:rFonts w:ascii="Times New Roman" w:hAnsi="Times New Roman" w:eastAsia="宋体" w:cs="Times New Roman"/>
                      <w:color w:val="auto"/>
                      <w:szCs w:val="21"/>
                    </w:rPr>
                  </w:pPr>
                  <w:r>
                    <w:rPr>
                      <w:rFonts w:ascii="宋体" w:hAnsi="宋体"/>
                      <w:color w:val="auto"/>
                      <w:szCs w:val="21"/>
                    </w:rPr>
                    <w:t>袋装</w:t>
                  </w:r>
                </w:p>
              </w:tc>
              <w:tc>
                <w:tcPr>
                  <w:tcW w:w="453" w:type="pct"/>
                  <w:vMerge w:val="continue"/>
                  <w:vAlign w:val="center"/>
                </w:tcPr>
                <w:p>
                  <w:pPr>
                    <w:jc w:val="center"/>
                    <w:rPr>
                      <w:rFonts w:ascii="Times New Roman" w:hAnsi="Times New Roman" w:eastAsia="宋体" w:cs="Times New Roman"/>
                      <w:color w:val="auto"/>
                      <w:szCs w:val="21"/>
                    </w:rPr>
                  </w:pPr>
                </w:p>
              </w:tc>
              <w:tc>
                <w:tcPr>
                  <w:tcW w:w="483" w:type="pct"/>
                  <w:vAlign w:val="center"/>
                </w:tcPr>
                <w:p>
                  <w:pPr>
                    <w:adjustRightInd w:val="0"/>
                    <w:snapToGrid w:val="0"/>
                    <w:jc w:val="center"/>
                    <w:rPr>
                      <w:rFonts w:ascii="Times New Roman" w:hAnsi="Times New Roman" w:eastAsia="宋体" w:cs="Times New Roman"/>
                      <w:color w:val="auto"/>
                      <w:szCs w:val="21"/>
                    </w:rPr>
                  </w:pPr>
                  <w:r>
                    <w:rPr>
                      <w:rFonts w:ascii="Times New Roman" w:hAnsi="Times New Roman" w:cs="Times New Roman"/>
                      <w:color w:val="auto"/>
                      <w:szCs w:val="21"/>
                    </w:rPr>
                    <w:t>1</w:t>
                  </w:r>
                </w:p>
              </w:tc>
              <w:tc>
                <w:tcPr>
                  <w:tcW w:w="764" w:type="pct"/>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外购、汽车</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20" w:hRule="atLeast"/>
                <w:jc w:val="center"/>
              </w:trPr>
              <w:tc>
                <w:tcPr>
                  <w:tcW w:w="258" w:type="pct"/>
                  <w:vMerge w:val="continue"/>
                  <w:vAlign w:val="center"/>
                </w:tcPr>
                <w:p>
                  <w:pPr>
                    <w:jc w:val="center"/>
                    <w:rPr>
                      <w:rFonts w:hint="eastAsia" w:ascii="Times New Roman" w:hAnsi="Times New Roman" w:eastAsia="宋体" w:cs="Times New Roman"/>
                      <w:color w:val="auto"/>
                      <w:szCs w:val="21"/>
                    </w:rPr>
                  </w:pPr>
                </w:p>
              </w:tc>
              <w:tc>
                <w:tcPr>
                  <w:tcW w:w="263" w:type="pct"/>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16</w:t>
                  </w:r>
                </w:p>
              </w:tc>
              <w:tc>
                <w:tcPr>
                  <w:tcW w:w="1148" w:type="pct"/>
                  <w:gridSpan w:val="2"/>
                  <w:vAlign w:val="center"/>
                </w:tcPr>
                <w:p>
                  <w:pPr>
                    <w:jc w:val="center"/>
                    <w:rPr>
                      <w:rFonts w:ascii="Times New Roman" w:hAnsi="Times New Roman" w:cs="Times New Roman"/>
                      <w:color w:val="auto"/>
                      <w:kern w:val="0"/>
                      <w:szCs w:val="21"/>
                    </w:rPr>
                  </w:pPr>
                  <w:r>
                    <w:rPr>
                      <w:rFonts w:ascii="Times New Roman" w:hAnsi="Times New Roman" w:cs="Times New Roman"/>
                      <w:color w:val="auto"/>
                      <w:szCs w:val="21"/>
                    </w:rPr>
                    <w:t>活性稀释剂SM80</w:t>
                  </w:r>
                </w:p>
              </w:tc>
              <w:tc>
                <w:tcPr>
                  <w:tcW w:w="514" w:type="pct"/>
                  <w:vAlign w:val="center"/>
                </w:tcPr>
                <w:p>
                  <w:pPr>
                    <w:adjustRightInd w:val="0"/>
                    <w:snapToGrid w:val="0"/>
                    <w:jc w:val="center"/>
                    <w:rPr>
                      <w:rFonts w:ascii="Times New Roman" w:hAnsi="Times New Roman" w:cs="Times New Roman"/>
                      <w:color w:val="auto"/>
                      <w:szCs w:val="21"/>
                    </w:rPr>
                  </w:pPr>
                  <w:r>
                    <w:rPr>
                      <w:rFonts w:ascii="Times New Roman" w:hAnsi="Times New Roman" w:cs="Times New Roman"/>
                      <w:color w:val="auto"/>
                      <w:szCs w:val="21"/>
                    </w:rPr>
                    <w:t>—</w:t>
                  </w:r>
                </w:p>
              </w:tc>
              <w:tc>
                <w:tcPr>
                  <w:tcW w:w="556" w:type="pct"/>
                  <w:vAlign w:val="center"/>
                </w:tcPr>
                <w:p>
                  <w:pPr>
                    <w:jc w:val="center"/>
                    <w:rPr>
                      <w:rFonts w:ascii="Times New Roman" w:hAnsi="Times New Roman" w:eastAsia="宋体" w:cs="Times New Roman"/>
                      <w:color w:val="auto"/>
                      <w:szCs w:val="21"/>
                    </w:rPr>
                  </w:pPr>
                  <w:r>
                    <w:rPr>
                      <w:rFonts w:ascii="Times New Roman" w:hAnsi="Times New Roman" w:cs="Times New Roman"/>
                      <w:color w:val="auto"/>
                    </w:rPr>
                    <w:t>62.5</w:t>
                  </w:r>
                </w:p>
              </w:tc>
              <w:tc>
                <w:tcPr>
                  <w:tcW w:w="556" w:type="pct"/>
                  <w:vAlign w:val="center"/>
                </w:tcPr>
                <w:p>
                  <w:pPr>
                    <w:adjustRightInd w:val="0"/>
                    <w:snapToGrid w:val="0"/>
                    <w:jc w:val="center"/>
                    <w:rPr>
                      <w:rFonts w:ascii="Times New Roman" w:hAnsi="Times New Roman" w:eastAsia="宋体" w:cs="Times New Roman"/>
                      <w:color w:val="auto"/>
                      <w:szCs w:val="21"/>
                    </w:rPr>
                  </w:pPr>
                  <w:r>
                    <w:rPr>
                      <w:rFonts w:ascii="宋体" w:hAnsi="宋体"/>
                      <w:color w:val="auto"/>
                      <w:szCs w:val="21"/>
                    </w:rPr>
                    <w:t>桶装</w:t>
                  </w:r>
                </w:p>
              </w:tc>
              <w:tc>
                <w:tcPr>
                  <w:tcW w:w="453" w:type="pct"/>
                  <w:vMerge w:val="continue"/>
                  <w:vAlign w:val="center"/>
                </w:tcPr>
                <w:p>
                  <w:pPr>
                    <w:jc w:val="center"/>
                    <w:rPr>
                      <w:rFonts w:ascii="Times New Roman" w:hAnsi="Times New Roman" w:eastAsia="宋体" w:cs="Times New Roman"/>
                      <w:color w:val="auto"/>
                      <w:szCs w:val="21"/>
                    </w:rPr>
                  </w:pPr>
                </w:p>
              </w:tc>
              <w:tc>
                <w:tcPr>
                  <w:tcW w:w="483" w:type="pct"/>
                  <w:vAlign w:val="center"/>
                </w:tcPr>
                <w:p>
                  <w:pPr>
                    <w:adjustRightInd w:val="0"/>
                    <w:snapToGrid w:val="0"/>
                    <w:jc w:val="center"/>
                    <w:rPr>
                      <w:rFonts w:ascii="Times New Roman" w:hAnsi="Times New Roman" w:eastAsia="宋体" w:cs="Times New Roman"/>
                      <w:color w:val="auto"/>
                      <w:szCs w:val="21"/>
                    </w:rPr>
                  </w:pPr>
                  <w:r>
                    <w:rPr>
                      <w:rFonts w:ascii="Times New Roman" w:hAnsi="Times New Roman" w:cs="Times New Roman"/>
                      <w:color w:val="auto"/>
                      <w:szCs w:val="21"/>
                    </w:rPr>
                    <w:t>6</w:t>
                  </w:r>
                </w:p>
              </w:tc>
              <w:tc>
                <w:tcPr>
                  <w:tcW w:w="764" w:type="pct"/>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外购、汽车</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20" w:hRule="atLeast"/>
                <w:jc w:val="center"/>
              </w:trPr>
              <w:tc>
                <w:tcPr>
                  <w:tcW w:w="258" w:type="pct"/>
                  <w:vMerge w:val="continue"/>
                  <w:vAlign w:val="center"/>
                </w:tcPr>
                <w:p>
                  <w:pPr>
                    <w:jc w:val="center"/>
                    <w:rPr>
                      <w:rFonts w:hint="eastAsia" w:ascii="Times New Roman" w:hAnsi="Times New Roman" w:eastAsia="宋体" w:cs="Times New Roman"/>
                      <w:color w:val="auto"/>
                      <w:szCs w:val="21"/>
                    </w:rPr>
                  </w:pPr>
                </w:p>
              </w:tc>
              <w:tc>
                <w:tcPr>
                  <w:tcW w:w="263" w:type="pct"/>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17</w:t>
                  </w:r>
                </w:p>
              </w:tc>
              <w:tc>
                <w:tcPr>
                  <w:tcW w:w="1148" w:type="pct"/>
                  <w:gridSpan w:val="2"/>
                  <w:vAlign w:val="center"/>
                </w:tcPr>
                <w:p>
                  <w:pPr>
                    <w:jc w:val="center"/>
                    <w:rPr>
                      <w:rFonts w:ascii="Times New Roman" w:hAnsi="Times New Roman" w:cs="Times New Roman"/>
                      <w:color w:val="auto"/>
                      <w:kern w:val="0"/>
                      <w:szCs w:val="21"/>
                    </w:rPr>
                  </w:pPr>
                  <w:r>
                    <w:rPr>
                      <w:rFonts w:ascii="Times New Roman" w:hAnsi="Times New Roman" w:cs="Times New Roman"/>
                      <w:color w:val="auto"/>
                      <w:szCs w:val="21"/>
                    </w:rPr>
                    <w:t>流变助剂BYK 985</w:t>
                  </w:r>
                </w:p>
              </w:tc>
              <w:tc>
                <w:tcPr>
                  <w:tcW w:w="514" w:type="pct"/>
                  <w:vAlign w:val="center"/>
                </w:tcPr>
                <w:p>
                  <w:pPr>
                    <w:adjustRightInd w:val="0"/>
                    <w:snapToGrid w:val="0"/>
                    <w:jc w:val="center"/>
                    <w:rPr>
                      <w:rFonts w:ascii="Times New Roman" w:hAnsi="Times New Roman" w:cs="Times New Roman"/>
                      <w:color w:val="auto"/>
                      <w:szCs w:val="21"/>
                    </w:rPr>
                  </w:pPr>
                  <w:r>
                    <w:rPr>
                      <w:rFonts w:ascii="Times New Roman" w:hAnsi="Times New Roman" w:cs="Times New Roman"/>
                      <w:color w:val="auto"/>
                      <w:szCs w:val="21"/>
                    </w:rPr>
                    <w:t>—</w:t>
                  </w:r>
                </w:p>
              </w:tc>
              <w:tc>
                <w:tcPr>
                  <w:tcW w:w="556" w:type="pct"/>
                  <w:vAlign w:val="center"/>
                </w:tcPr>
                <w:p>
                  <w:pPr>
                    <w:jc w:val="center"/>
                    <w:rPr>
                      <w:rFonts w:ascii="Times New Roman" w:hAnsi="Times New Roman" w:eastAsia="宋体" w:cs="Times New Roman"/>
                      <w:color w:val="auto"/>
                      <w:szCs w:val="21"/>
                    </w:rPr>
                  </w:pPr>
                  <w:r>
                    <w:rPr>
                      <w:rFonts w:ascii="Times New Roman" w:hAnsi="Times New Roman" w:cs="Times New Roman"/>
                      <w:color w:val="auto"/>
                    </w:rPr>
                    <w:t>12.5</w:t>
                  </w:r>
                </w:p>
              </w:tc>
              <w:tc>
                <w:tcPr>
                  <w:tcW w:w="556" w:type="pct"/>
                  <w:vAlign w:val="center"/>
                </w:tcPr>
                <w:p>
                  <w:pPr>
                    <w:adjustRightInd w:val="0"/>
                    <w:snapToGrid w:val="0"/>
                    <w:jc w:val="center"/>
                    <w:rPr>
                      <w:rFonts w:ascii="Times New Roman" w:hAnsi="Times New Roman" w:eastAsia="宋体" w:cs="Times New Roman"/>
                      <w:color w:val="auto"/>
                      <w:szCs w:val="21"/>
                    </w:rPr>
                  </w:pPr>
                  <w:r>
                    <w:rPr>
                      <w:rFonts w:ascii="宋体" w:hAnsi="宋体"/>
                      <w:color w:val="auto"/>
                      <w:szCs w:val="21"/>
                    </w:rPr>
                    <w:t>桶装</w:t>
                  </w:r>
                </w:p>
              </w:tc>
              <w:tc>
                <w:tcPr>
                  <w:tcW w:w="453" w:type="pct"/>
                  <w:vMerge w:val="continue"/>
                  <w:vAlign w:val="center"/>
                </w:tcPr>
                <w:p>
                  <w:pPr>
                    <w:jc w:val="center"/>
                    <w:rPr>
                      <w:rFonts w:ascii="Times New Roman" w:hAnsi="Times New Roman" w:eastAsia="宋体" w:cs="Times New Roman"/>
                      <w:color w:val="auto"/>
                      <w:szCs w:val="21"/>
                    </w:rPr>
                  </w:pPr>
                </w:p>
              </w:tc>
              <w:tc>
                <w:tcPr>
                  <w:tcW w:w="483" w:type="pct"/>
                  <w:vAlign w:val="center"/>
                </w:tcPr>
                <w:p>
                  <w:pPr>
                    <w:adjustRightInd w:val="0"/>
                    <w:snapToGrid w:val="0"/>
                    <w:jc w:val="center"/>
                    <w:rPr>
                      <w:rFonts w:ascii="Times New Roman" w:hAnsi="Times New Roman" w:eastAsia="宋体" w:cs="Times New Roman"/>
                      <w:color w:val="auto"/>
                      <w:szCs w:val="21"/>
                    </w:rPr>
                  </w:pPr>
                  <w:r>
                    <w:rPr>
                      <w:rFonts w:ascii="Times New Roman" w:hAnsi="Times New Roman" w:cs="Times New Roman"/>
                      <w:color w:val="auto"/>
                      <w:szCs w:val="21"/>
                    </w:rPr>
                    <w:t>1</w:t>
                  </w:r>
                </w:p>
              </w:tc>
              <w:tc>
                <w:tcPr>
                  <w:tcW w:w="764" w:type="pct"/>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外购、汽车</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20" w:hRule="atLeast"/>
                <w:jc w:val="center"/>
              </w:trPr>
              <w:tc>
                <w:tcPr>
                  <w:tcW w:w="258" w:type="pct"/>
                  <w:vMerge w:val="continue"/>
                  <w:vAlign w:val="center"/>
                </w:tcPr>
                <w:p>
                  <w:pPr>
                    <w:jc w:val="center"/>
                    <w:rPr>
                      <w:rFonts w:hint="eastAsia" w:ascii="Times New Roman" w:hAnsi="Times New Roman" w:eastAsia="宋体" w:cs="Times New Roman"/>
                      <w:color w:val="auto"/>
                      <w:szCs w:val="21"/>
                    </w:rPr>
                  </w:pPr>
                </w:p>
              </w:tc>
              <w:tc>
                <w:tcPr>
                  <w:tcW w:w="263" w:type="pct"/>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18</w:t>
                  </w:r>
                </w:p>
              </w:tc>
              <w:tc>
                <w:tcPr>
                  <w:tcW w:w="1148" w:type="pct"/>
                  <w:gridSpan w:val="2"/>
                  <w:vAlign w:val="center"/>
                </w:tcPr>
                <w:p>
                  <w:pPr>
                    <w:jc w:val="center"/>
                    <w:rPr>
                      <w:rFonts w:ascii="Times New Roman" w:hAnsi="Times New Roman" w:cs="Times New Roman"/>
                      <w:color w:val="auto"/>
                      <w:kern w:val="0"/>
                      <w:szCs w:val="21"/>
                    </w:rPr>
                  </w:pPr>
                  <w:r>
                    <w:rPr>
                      <w:rFonts w:ascii="Times New Roman" w:hAnsi="Times New Roman" w:cs="Times New Roman"/>
                      <w:color w:val="auto"/>
                      <w:szCs w:val="21"/>
                    </w:rPr>
                    <w:t>湿润分散剂 BYK980</w:t>
                  </w:r>
                </w:p>
              </w:tc>
              <w:tc>
                <w:tcPr>
                  <w:tcW w:w="514" w:type="pct"/>
                  <w:vAlign w:val="center"/>
                </w:tcPr>
                <w:p>
                  <w:pPr>
                    <w:adjustRightInd w:val="0"/>
                    <w:snapToGrid w:val="0"/>
                    <w:jc w:val="center"/>
                    <w:rPr>
                      <w:rFonts w:ascii="Times New Roman" w:hAnsi="Times New Roman" w:cs="Times New Roman"/>
                      <w:color w:val="auto"/>
                      <w:szCs w:val="21"/>
                    </w:rPr>
                  </w:pPr>
                  <w:r>
                    <w:rPr>
                      <w:rFonts w:ascii="Times New Roman" w:hAnsi="Times New Roman" w:cs="Times New Roman"/>
                      <w:color w:val="auto"/>
                      <w:szCs w:val="21"/>
                    </w:rPr>
                    <w:t>—</w:t>
                  </w:r>
                </w:p>
              </w:tc>
              <w:tc>
                <w:tcPr>
                  <w:tcW w:w="556" w:type="pct"/>
                  <w:vAlign w:val="center"/>
                </w:tcPr>
                <w:p>
                  <w:pPr>
                    <w:jc w:val="center"/>
                    <w:rPr>
                      <w:rFonts w:ascii="Times New Roman" w:hAnsi="Times New Roman" w:eastAsia="宋体" w:cs="Times New Roman"/>
                      <w:color w:val="auto"/>
                      <w:szCs w:val="21"/>
                    </w:rPr>
                  </w:pPr>
                  <w:r>
                    <w:rPr>
                      <w:rFonts w:ascii="Times New Roman" w:hAnsi="Times New Roman" w:cs="Times New Roman"/>
                      <w:color w:val="auto"/>
                    </w:rPr>
                    <w:t>12.5</w:t>
                  </w:r>
                </w:p>
              </w:tc>
              <w:tc>
                <w:tcPr>
                  <w:tcW w:w="556" w:type="pct"/>
                  <w:vAlign w:val="center"/>
                </w:tcPr>
                <w:p>
                  <w:pPr>
                    <w:adjustRightInd w:val="0"/>
                    <w:snapToGrid w:val="0"/>
                    <w:jc w:val="center"/>
                    <w:rPr>
                      <w:rFonts w:ascii="Times New Roman" w:hAnsi="Times New Roman" w:eastAsia="宋体" w:cs="Times New Roman"/>
                      <w:color w:val="auto"/>
                      <w:szCs w:val="21"/>
                    </w:rPr>
                  </w:pPr>
                  <w:r>
                    <w:rPr>
                      <w:rFonts w:ascii="宋体" w:hAnsi="宋体"/>
                      <w:color w:val="auto"/>
                      <w:szCs w:val="21"/>
                    </w:rPr>
                    <w:t>桶装</w:t>
                  </w:r>
                </w:p>
              </w:tc>
              <w:tc>
                <w:tcPr>
                  <w:tcW w:w="453" w:type="pct"/>
                  <w:vMerge w:val="continue"/>
                  <w:vAlign w:val="center"/>
                </w:tcPr>
                <w:p>
                  <w:pPr>
                    <w:jc w:val="center"/>
                    <w:rPr>
                      <w:rFonts w:ascii="Times New Roman" w:hAnsi="Times New Roman" w:eastAsia="宋体" w:cs="Times New Roman"/>
                      <w:color w:val="auto"/>
                      <w:szCs w:val="21"/>
                    </w:rPr>
                  </w:pPr>
                </w:p>
              </w:tc>
              <w:tc>
                <w:tcPr>
                  <w:tcW w:w="483" w:type="pct"/>
                  <w:vAlign w:val="center"/>
                </w:tcPr>
                <w:p>
                  <w:pPr>
                    <w:adjustRightInd w:val="0"/>
                    <w:snapToGrid w:val="0"/>
                    <w:jc w:val="center"/>
                    <w:rPr>
                      <w:rFonts w:ascii="Times New Roman" w:hAnsi="Times New Roman" w:eastAsia="宋体" w:cs="Times New Roman"/>
                      <w:color w:val="auto"/>
                      <w:szCs w:val="21"/>
                    </w:rPr>
                  </w:pPr>
                  <w:r>
                    <w:rPr>
                      <w:rFonts w:ascii="Times New Roman" w:hAnsi="Times New Roman" w:cs="Times New Roman"/>
                      <w:color w:val="auto"/>
                      <w:szCs w:val="21"/>
                    </w:rPr>
                    <w:t>1</w:t>
                  </w:r>
                </w:p>
              </w:tc>
              <w:tc>
                <w:tcPr>
                  <w:tcW w:w="764" w:type="pct"/>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外购、汽车</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20" w:hRule="atLeast"/>
                <w:jc w:val="center"/>
              </w:trPr>
              <w:tc>
                <w:tcPr>
                  <w:tcW w:w="258" w:type="pct"/>
                  <w:vMerge w:val="continue"/>
                  <w:vAlign w:val="center"/>
                </w:tcPr>
                <w:p>
                  <w:pPr>
                    <w:jc w:val="center"/>
                    <w:rPr>
                      <w:rFonts w:hint="eastAsia" w:ascii="Times New Roman" w:hAnsi="Times New Roman" w:eastAsia="宋体" w:cs="Times New Roman"/>
                      <w:color w:val="auto"/>
                      <w:szCs w:val="21"/>
                    </w:rPr>
                  </w:pPr>
                </w:p>
              </w:tc>
              <w:tc>
                <w:tcPr>
                  <w:tcW w:w="263" w:type="pct"/>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19</w:t>
                  </w:r>
                </w:p>
              </w:tc>
              <w:tc>
                <w:tcPr>
                  <w:tcW w:w="1148" w:type="pct"/>
                  <w:gridSpan w:val="2"/>
                  <w:vAlign w:val="center"/>
                </w:tcPr>
                <w:p>
                  <w:pPr>
                    <w:jc w:val="center"/>
                    <w:rPr>
                      <w:rFonts w:ascii="Times New Roman" w:hAnsi="Times New Roman" w:cs="Times New Roman"/>
                      <w:color w:val="auto"/>
                      <w:kern w:val="0"/>
                      <w:szCs w:val="21"/>
                    </w:rPr>
                  </w:pPr>
                  <w:r>
                    <w:rPr>
                      <w:rFonts w:ascii="Times New Roman" w:hAnsi="Times New Roman" w:cs="Times New Roman"/>
                      <w:color w:val="auto"/>
                      <w:szCs w:val="21"/>
                    </w:rPr>
                    <w:t>添加剂2722</w:t>
                  </w:r>
                </w:p>
              </w:tc>
              <w:tc>
                <w:tcPr>
                  <w:tcW w:w="514" w:type="pct"/>
                  <w:vAlign w:val="center"/>
                </w:tcPr>
                <w:p>
                  <w:pPr>
                    <w:adjustRightInd w:val="0"/>
                    <w:snapToGrid w:val="0"/>
                    <w:jc w:val="center"/>
                    <w:rPr>
                      <w:rFonts w:ascii="Times New Roman" w:hAnsi="Times New Roman" w:cs="Times New Roman"/>
                      <w:color w:val="auto"/>
                      <w:szCs w:val="21"/>
                    </w:rPr>
                  </w:pPr>
                  <w:r>
                    <w:rPr>
                      <w:rFonts w:ascii="Times New Roman" w:hAnsi="Times New Roman" w:cs="Times New Roman"/>
                      <w:color w:val="auto"/>
                      <w:szCs w:val="21"/>
                    </w:rPr>
                    <w:t>—</w:t>
                  </w:r>
                </w:p>
              </w:tc>
              <w:tc>
                <w:tcPr>
                  <w:tcW w:w="556" w:type="pct"/>
                  <w:vAlign w:val="center"/>
                </w:tcPr>
                <w:p>
                  <w:pPr>
                    <w:jc w:val="center"/>
                    <w:rPr>
                      <w:rFonts w:ascii="Times New Roman" w:hAnsi="Times New Roman" w:eastAsia="宋体" w:cs="Times New Roman"/>
                      <w:color w:val="auto"/>
                      <w:szCs w:val="21"/>
                    </w:rPr>
                  </w:pPr>
                  <w:r>
                    <w:rPr>
                      <w:rFonts w:ascii="Times New Roman" w:hAnsi="Times New Roman" w:cs="Times New Roman"/>
                      <w:color w:val="auto"/>
                    </w:rPr>
                    <w:t>5.5</w:t>
                  </w:r>
                </w:p>
              </w:tc>
              <w:tc>
                <w:tcPr>
                  <w:tcW w:w="556" w:type="pct"/>
                  <w:vAlign w:val="center"/>
                </w:tcPr>
                <w:p>
                  <w:pPr>
                    <w:adjustRightInd w:val="0"/>
                    <w:snapToGrid w:val="0"/>
                    <w:jc w:val="center"/>
                    <w:rPr>
                      <w:rFonts w:ascii="Times New Roman" w:hAnsi="Times New Roman" w:eastAsia="宋体" w:cs="Times New Roman"/>
                      <w:color w:val="auto"/>
                      <w:szCs w:val="21"/>
                    </w:rPr>
                  </w:pPr>
                  <w:r>
                    <w:rPr>
                      <w:rFonts w:ascii="宋体" w:hAnsi="宋体"/>
                      <w:color w:val="auto"/>
                      <w:szCs w:val="21"/>
                    </w:rPr>
                    <w:t>桶装</w:t>
                  </w:r>
                </w:p>
              </w:tc>
              <w:tc>
                <w:tcPr>
                  <w:tcW w:w="453" w:type="pct"/>
                  <w:vMerge w:val="continue"/>
                  <w:vAlign w:val="center"/>
                </w:tcPr>
                <w:p>
                  <w:pPr>
                    <w:jc w:val="center"/>
                    <w:rPr>
                      <w:rFonts w:ascii="Times New Roman" w:hAnsi="Times New Roman" w:eastAsia="宋体" w:cs="Times New Roman"/>
                      <w:color w:val="auto"/>
                      <w:szCs w:val="21"/>
                    </w:rPr>
                  </w:pPr>
                </w:p>
              </w:tc>
              <w:tc>
                <w:tcPr>
                  <w:tcW w:w="483" w:type="pct"/>
                  <w:vAlign w:val="center"/>
                </w:tcPr>
                <w:p>
                  <w:pPr>
                    <w:adjustRightInd w:val="0"/>
                    <w:snapToGrid w:val="0"/>
                    <w:jc w:val="center"/>
                    <w:rPr>
                      <w:rFonts w:ascii="Times New Roman" w:hAnsi="Times New Roman" w:eastAsia="宋体" w:cs="Times New Roman"/>
                      <w:color w:val="auto"/>
                      <w:szCs w:val="21"/>
                    </w:rPr>
                  </w:pPr>
                  <w:r>
                    <w:rPr>
                      <w:rFonts w:ascii="Times New Roman" w:hAnsi="Times New Roman" w:cs="Times New Roman"/>
                      <w:color w:val="auto"/>
                      <w:szCs w:val="21"/>
                    </w:rPr>
                    <w:t>1</w:t>
                  </w:r>
                </w:p>
              </w:tc>
              <w:tc>
                <w:tcPr>
                  <w:tcW w:w="764" w:type="pct"/>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外购、汽车</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20" w:hRule="atLeast"/>
                <w:jc w:val="center"/>
              </w:trPr>
              <w:tc>
                <w:tcPr>
                  <w:tcW w:w="258" w:type="pct"/>
                  <w:vMerge w:val="continue"/>
                  <w:vAlign w:val="center"/>
                </w:tcPr>
                <w:p>
                  <w:pPr>
                    <w:jc w:val="center"/>
                    <w:rPr>
                      <w:rFonts w:hint="eastAsia" w:ascii="Times New Roman" w:hAnsi="Times New Roman" w:eastAsia="宋体" w:cs="Times New Roman"/>
                      <w:color w:val="auto"/>
                      <w:szCs w:val="21"/>
                    </w:rPr>
                  </w:pPr>
                </w:p>
              </w:tc>
              <w:tc>
                <w:tcPr>
                  <w:tcW w:w="263" w:type="pct"/>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20</w:t>
                  </w:r>
                </w:p>
              </w:tc>
              <w:tc>
                <w:tcPr>
                  <w:tcW w:w="1148" w:type="pct"/>
                  <w:gridSpan w:val="2"/>
                  <w:vAlign w:val="center"/>
                </w:tcPr>
                <w:p>
                  <w:pPr>
                    <w:jc w:val="center"/>
                    <w:rPr>
                      <w:rFonts w:ascii="Times New Roman" w:hAnsi="Times New Roman" w:cs="Times New Roman"/>
                      <w:color w:val="auto"/>
                      <w:kern w:val="0"/>
                      <w:szCs w:val="21"/>
                    </w:rPr>
                  </w:pPr>
                  <w:r>
                    <w:rPr>
                      <w:rFonts w:ascii="Times New Roman" w:hAnsi="Times New Roman" w:cs="Times New Roman"/>
                      <w:color w:val="auto"/>
                      <w:szCs w:val="21"/>
                    </w:rPr>
                    <w:t>流平剂</w:t>
                  </w:r>
                </w:p>
              </w:tc>
              <w:tc>
                <w:tcPr>
                  <w:tcW w:w="514" w:type="pct"/>
                  <w:vAlign w:val="center"/>
                </w:tcPr>
                <w:p>
                  <w:pPr>
                    <w:adjustRightInd w:val="0"/>
                    <w:snapToGrid w:val="0"/>
                    <w:jc w:val="center"/>
                    <w:rPr>
                      <w:rFonts w:ascii="Times New Roman" w:hAnsi="Times New Roman" w:cs="Times New Roman"/>
                      <w:color w:val="auto"/>
                      <w:szCs w:val="21"/>
                    </w:rPr>
                  </w:pPr>
                  <w:r>
                    <w:rPr>
                      <w:rFonts w:ascii="Times New Roman" w:hAnsi="Times New Roman" w:cs="Times New Roman"/>
                      <w:color w:val="auto"/>
                      <w:szCs w:val="21"/>
                    </w:rPr>
                    <w:t>—</w:t>
                  </w:r>
                </w:p>
              </w:tc>
              <w:tc>
                <w:tcPr>
                  <w:tcW w:w="556" w:type="pct"/>
                  <w:vAlign w:val="center"/>
                </w:tcPr>
                <w:p>
                  <w:pPr>
                    <w:jc w:val="center"/>
                    <w:rPr>
                      <w:rFonts w:ascii="Times New Roman" w:hAnsi="Times New Roman" w:eastAsia="宋体" w:cs="Times New Roman"/>
                      <w:color w:val="auto"/>
                      <w:szCs w:val="21"/>
                    </w:rPr>
                  </w:pPr>
                  <w:r>
                    <w:rPr>
                      <w:rFonts w:ascii="Times New Roman" w:hAnsi="Times New Roman" w:cs="Times New Roman"/>
                      <w:color w:val="auto"/>
                    </w:rPr>
                    <w:t>7.5</w:t>
                  </w:r>
                </w:p>
              </w:tc>
              <w:tc>
                <w:tcPr>
                  <w:tcW w:w="556" w:type="pct"/>
                  <w:vAlign w:val="center"/>
                </w:tcPr>
                <w:p>
                  <w:pPr>
                    <w:adjustRightInd w:val="0"/>
                    <w:snapToGrid w:val="0"/>
                    <w:jc w:val="center"/>
                    <w:rPr>
                      <w:rFonts w:ascii="Times New Roman" w:hAnsi="Times New Roman" w:eastAsia="宋体" w:cs="Times New Roman"/>
                      <w:color w:val="auto"/>
                      <w:szCs w:val="21"/>
                    </w:rPr>
                  </w:pPr>
                  <w:r>
                    <w:rPr>
                      <w:rFonts w:ascii="宋体" w:hAnsi="宋体"/>
                      <w:color w:val="auto"/>
                      <w:szCs w:val="21"/>
                    </w:rPr>
                    <w:t>桶装</w:t>
                  </w:r>
                </w:p>
              </w:tc>
              <w:tc>
                <w:tcPr>
                  <w:tcW w:w="453" w:type="pct"/>
                  <w:vMerge w:val="continue"/>
                  <w:vAlign w:val="center"/>
                </w:tcPr>
                <w:p>
                  <w:pPr>
                    <w:jc w:val="center"/>
                    <w:rPr>
                      <w:rFonts w:ascii="Times New Roman" w:hAnsi="Times New Roman" w:eastAsia="宋体" w:cs="Times New Roman"/>
                      <w:color w:val="auto"/>
                      <w:szCs w:val="21"/>
                    </w:rPr>
                  </w:pPr>
                </w:p>
              </w:tc>
              <w:tc>
                <w:tcPr>
                  <w:tcW w:w="483" w:type="pct"/>
                  <w:vAlign w:val="center"/>
                </w:tcPr>
                <w:p>
                  <w:pPr>
                    <w:adjustRightInd w:val="0"/>
                    <w:snapToGrid w:val="0"/>
                    <w:jc w:val="center"/>
                    <w:rPr>
                      <w:rFonts w:ascii="Times New Roman" w:hAnsi="Times New Roman" w:eastAsia="宋体" w:cs="Times New Roman"/>
                      <w:color w:val="auto"/>
                      <w:szCs w:val="21"/>
                    </w:rPr>
                  </w:pPr>
                  <w:r>
                    <w:rPr>
                      <w:rFonts w:ascii="Times New Roman" w:hAnsi="Times New Roman" w:cs="Times New Roman"/>
                      <w:color w:val="auto"/>
                      <w:szCs w:val="21"/>
                    </w:rPr>
                    <w:t>1</w:t>
                  </w:r>
                </w:p>
              </w:tc>
              <w:tc>
                <w:tcPr>
                  <w:tcW w:w="764" w:type="pct"/>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外购、汽车</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20" w:hRule="atLeast"/>
                <w:jc w:val="center"/>
              </w:trPr>
              <w:tc>
                <w:tcPr>
                  <w:tcW w:w="258" w:type="pct"/>
                  <w:vMerge w:val="continue"/>
                  <w:vAlign w:val="center"/>
                </w:tcPr>
                <w:p>
                  <w:pPr>
                    <w:jc w:val="center"/>
                    <w:rPr>
                      <w:rFonts w:hint="eastAsia" w:ascii="Times New Roman" w:hAnsi="Times New Roman" w:eastAsia="宋体" w:cs="Times New Roman"/>
                      <w:color w:val="auto"/>
                      <w:szCs w:val="21"/>
                    </w:rPr>
                  </w:pPr>
                </w:p>
              </w:tc>
              <w:tc>
                <w:tcPr>
                  <w:tcW w:w="263" w:type="pct"/>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21</w:t>
                  </w:r>
                </w:p>
              </w:tc>
              <w:tc>
                <w:tcPr>
                  <w:tcW w:w="1148" w:type="pct"/>
                  <w:gridSpan w:val="2"/>
                  <w:vAlign w:val="center"/>
                </w:tcPr>
                <w:p>
                  <w:pPr>
                    <w:pStyle w:val="7"/>
                    <w:spacing w:line="240" w:lineRule="atLeast"/>
                    <w:ind w:firstLine="0" w:firstLineChars="0"/>
                    <w:jc w:val="center"/>
                    <w:rPr>
                      <w:rFonts w:ascii="Times New Roman" w:hAnsi="Times New Roman" w:cs="Times New Roman"/>
                      <w:color w:val="auto"/>
                      <w:kern w:val="0"/>
                      <w:szCs w:val="21"/>
                    </w:rPr>
                  </w:pPr>
                  <w:r>
                    <w:rPr>
                      <w:rFonts w:hint="eastAsia" w:ascii="Times New Roman" w:hAnsi="Times New Roman" w:cs="Times New Roman" w:eastAsiaTheme="minorEastAsia"/>
                      <w:color w:val="auto"/>
                      <w:szCs w:val="21"/>
                    </w:rPr>
                    <w:t>色浆</w:t>
                  </w:r>
                </w:p>
              </w:tc>
              <w:tc>
                <w:tcPr>
                  <w:tcW w:w="514" w:type="pct"/>
                  <w:vAlign w:val="center"/>
                </w:tcPr>
                <w:p>
                  <w:pPr>
                    <w:adjustRightInd w:val="0"/>
                    <w:snapToGrid w:val="0"/>
                    <w:jc w:val="center"/>
                    <w:rPr>
                      <w:rFonts w:ascii="Times New Roman" w:hAnsi="Times New Roman" w:cs="Times New Roman"/>
                      <w:color w:val="auto"/>
                      <w:szCs w:val="21"/>
                    </w:rPr>
                  </w:pPr>
                  <w:r>
                    <w:rPr>
                      <w:rFonts w:ascii="Times New Roman" w:hAnsi="Times New Roman" w:cs="Times New Roman"/>
                      <w:color w:val="auto"/>
                      <w:szCs w:val="21"/>
                    </w:rPr>
                    <w:t>—</w:t>
                  </w:r>
                </w:p>
              </w:tc>
              <w:tc>
                <w:tcPr>
                  <w:tcW w:w="556" w:type="pct"/>
                  <w:vAlign w:val="center"/>
                </w:tcPr>
                <w:p>
                  <w:pPr>
                    <w:jc w:val="center"/>
                    <w:rPr>
                      <w:rFonts w:ascii="Times New Roman" w:hAnsi="Times New Roman" w:eastAsia="宋体" w:cs="Times New Roman"/>
                      <w:color w:val="auto"/>
                      <w:szCs w:val="21"/>
                    </w:rPr>
                  </w:pPr>
                  <w:r>
                    <w:rPr>
                      <w:rFonts w:ascii="Times New Roman" w:hAnsi="Times New Roman" w:cs="Times New Roman"/>
                      <w:color w:val="auto"/>
                    </w:rPr>
                    <w:t>12.5</w:t>
                  </w:r>
                </w:p>
              </w:tc>
              <w:tc>
                <w:tcPr>
                  <w:tcW w:w="556" w:type="pct"/>
                  <w:vAlign w:val="center"/>
                </w:tcPr>
                <w:p>
                  <w:pPr>
                    <w:adjustRightInd w:val="0"/>
                    <w:snapToGrid w:val="0"/>
                    <w:jc w:val="center"/>
                    <w:rPr>
                      <w:rFonts w:ascii="Times New Roman" w:hAnsi="Times New Roman" w:eastAsia="宋体" w:cs="Times New Roman"/>
                      <w:color w:val="auto"/>
                      <w:szCs w:val="21"/>
                    </w:rPr>
                  </w:pPr>
                  <w:r>
                    <w:rPr>
                      <w:rFonts w:ascii="宋体" w:hAnsi="宋体"/>
                      <w:color w:val="auto"/>
                      <w:szCs w:val="21"/>
                    </w:rPr>
                    <w:t>桶装</w:t>
                  </w:r>
                </w:p>
              </w:tc>
              <w:tc>
                <w:tcPr>
                  <w:tcW w:w="453" w:type="pct"/>
                  <w:vMerge w:val="continue"/>
                  <w:vAlign w:val="center"/>
                </w:tcPr>
                <w:p>
                  <w:pPr>
                    <w:jc w:val="center"/>
                    <w:rPr>
                      <w:rFonts w:ascii="Times New Roman" w:hAnsi="Times New Roman" w:eastAsia="宋体" w:cs="Times New Roman"/>
                      <w:color w:val="auto"/>
                      <w:szCs w:val="21"/>
                    </w:rPr>
                  </w:pPr>
                </w:p>
              </w:tc>
              <w:tc>
                <w:tcPr>
                  <w:tcW w:w="483" w:type="pct"/>
                  <w:vAlign w:val="center"/>
                </w:tcPr>
                <w:p>
                  <w:pPr>
                    <w:adjustRightInd w:val="0"/>
                    <w:snapToGrid w:val="0"/>
                    <w:jc w:val="center"/>
                    <w:rPr>
                      <w:rFonts w:ascii="Times New Roman" w:hAnsi="Times New Roman" w:eastAsia="宋体" w:cs="Times New Roman"/>
                      <w:color w:val="auto"/>
                      <w:szCs w:val="21"/>
                    </w:rPr>
                  </w:pPr>
                  <w:r>
                    <w:rPr>
                      <w:rFonts w:ascii="Times New Roman" w:hAnsi="Times New Roman" w:cs="Times New Roman"/>
                      <w:color w:val="auto"/>
                      <w:szCs w:val="21"/>
                    </w:rPr>
                    <w:t>2</w:t>
                  </w:r>
                </w:p>
              </w:tc>
              <w:tc>
                <w:tcPr>
                  <w:tcW w:w="764" w:type="pct"/>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外购、汽车</w:t>
                  </w:r>
                </w:p>
              </w:tc>
            </w:tr>
          </w:tbl>
          <w:p>
            <w:pPr>
              <w:spacing w:line="360" w:lineRule="auto"/>
              <w:ind w:firstLine="480" w:firstLineChars="200"/>
              <w:rPr>
                <w:rFonts w:ascii="Times New Roman" w:hAnsi="Times New Roman" w:eastAsia="宋体" w:cs="Times New Roman"/>
                <w:color w:val="auto"/>
                <w:sz w:val="24"/>
              </w:rPr>
            </w:pPr>
            <w:r>
              <w:rPr>
                <w:rFonts w:ascii="Times New Roman" w:hAnsi="Times New Roman" w:eastAsia="宋体" w:cs="Times New Roman"/>
                <w:color w:val="auto"/>
                <w:sz w:val="24"/>
              </w:rPr>
              <w:t>主要原辅材料的理化性质：</w:t>
            </w:r>
          </w:p>
          <w:p>
            <w:pPr>
              <w:jc w:val="center"/>
              <w:rPr>
                <w:rFonts w:ascii="Times New Roman" w:hAnsi="Times New Roman" w:eastAsia="宋体" w:cs="Times New Roman"/>
                <w:b/>
                <w:color w:val="auto"/>
                <w:sz w:val="24"/>
              </w:rPr>
            </w:pPr>
            <w:r>
              <w:rPr>
                <w:rFonts w:ascii="Times New Roman" w:hAnsi="Times New Roman" w:eastAsia="宋体" w:cs="Times New Roman"/>
                <w:b/>
                <w:color w:val="auto"/>
                <w:sz w:val="24"/>
              </w:rPr>
              <w:t>表1-2  主要原辅材料的理化性质和毒性</w:t>
            </w:r>
          </w:p>
          <w:tbl>
            <w:tblPr>
              <w:tblStyle w:val="14"/>
              <w:tblW w:w="9048" w:type="dxa"/>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325"/>
              <w:gridCol w:w="3920"/>
              <w:gridCol w:w="1314"/>
              <w:gridCol w:w="2489"/>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c>
                <w:tcPr>
                  <w:tcW w:w="1325" w:type="dxa"/>
                  <w:vAlign w:val="center"/>
                </w:tcPr>
                <w:p>
                  <w:pPr>
                    <w:jc w:val="center"/>
                    <w:rPr>
                      <w:rFonts w:ascii="Times New Roman" w:hAnsi="Times New Roman" w:eastAsia="宋体" w:cs="Times New Roman"/>
                      <w:b/>
                      <w:color w:val="auto"/>
                      <w:szCs w:val="21"/>
                    </w:rPr>
                  </w:pPr>
                  <w:r>
                    <w:rPr>
                      <w:rFonts w:ascii="Times New Roman" w:hAnsi="Times New Roman" w:eastAsia="宋体" w:cs="Times New Roman"/>
                      <w:b/>
                      <w:color w:val="auto"/>
                      <w:szCs w:val="21"/>
                    </w:rPr>
                    <w:t>名称</w:t>
                  </w:r>
                </w:p>
              </w:tc>
              <w:tc>
                <w:tcPr>
                  <w:tcW w:w="3920" w:type="dxa"/>
                  <w:vAlign w:val="center"/>
                </w:tcPr>
                <w:p>
                  <w:pPr>
                    <w:jc w:val="center"/>
                    <w:rPr>
                      <w:rFonts w:ascii="Times New Roman" w:hAnsi="Times New Roman" w:eastAsia="宋体" w:cs="Times New Roman"/>
                      <w:b/>
                      <w:color w:val="auto"/>
                      <w:szCs w:val="21"/>
                    </w:rPr>
                  </w:pPr>
                  <w:r>
                    <w:rPr>
                      <w:rFonts w:ascii="Times New Roman" w:hAnsi="Times New Roman" w:eastAsia="宋体" w:cs="Times New Roman"/>
                      <w:b/>
                      <w:color w:val="auto"/>
                      <w:szCs w:val="21"/>
                    </w:rPr>
                    <w:t>理化性质</w:t>
                  </w:r>
                </w:p>
              </w:tc>
              <w:tc>
                <w:tcPr>
                  <w:tcW w:w="1314" w:type="dxa"/>
                  <w:vAlign w:val="center"/>
                </w:tcPr>
                <w:p>
                  <w:pPr>
                    <w:jc w:val="center"/>
                    <w:rPr>
                      <w:rFonts w:ascii="Times New Roman" w:hAnsi="Times New Roman" w:eastAsia="宋体" w:cs="Times New Roman"/>
                      <w:b/>
                      <w:color w:val="auto"/>
                      <w:szCs w:val="21"/>
                    </w:rPr>
                  </w:pPr>
                  <w:r>
                    <w:rPr>
                      <w:rFonts w:ascii="Times New Roman" w:hAnsi="Times New Roman" w:eastAsia="宋体" w:cs="Times New Roman"/>
                      <w:b/>
                      <w:color w:val="auto"/>
                      <w:szCs w:val="21"/>
                    </w:rPr>
                    <w:t>危险性</w:t>
                  </w:r>
                </w:p>
              </w:tc>
              <w:tc>
                <w:tcPr>
                  <w:tcW w:w="2489" w:type="dxa"/>
                  <w:vAlign w:val="center"/>
                </w:tcPr>
                <w:p>
                  <w:pPr>
                    <w:jc w:val="center"/>
                    <w:rPr>
                      <w:rFonts w:ascii="Times New Roman" w:hAnsi="Times New Roman" w:eastAsia="宋体" w:cs="Times New Roman"/>
                      <w:b/>
                      <w:color w:val="auto"/>
                      <w:szCs w:val="21"/>
                    </w:rPr>
                  </w:pPr>
                  <w:r>
                    <w:rPr>
                      <w:rFonts w:ascii="Times New Roman" w:hAnsi="Times New Roman" w:eastAsia="宋体" w:cs="Times New Roman"/>
                      <w:b/>
                      <w:color w:val="auto"/>
                      <w:szCs w:val="21"/>
                    </w:rPr>
                    <w:t>毒理毒性</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325" w:type="dxa"/>
                  <w:vAlign w:val="center"/>
                </w:tcPr>
                <w:p>
                  <w:pPr>
                    <w:jc w:val="center"/>
                    <w:rPr>
                      <w:rFonts w:hint="eastAsia" w:ascii="Times New Roman" w:hAnsi="Times New Roman" w:cs="Times New Roman"/>
                      <w:color w:val="auto"/>
                      <w:szCs w:val="21"/>
                    </w:rPr>
                  </w:pPr>
                  <w:r>
                    <w:rPr>
                      <w:rFonts w:hint="eastAsia" w:ascii="Times New Roman" w:hAnsi="Times New Roman" w:cs="Times New Roman"/>
                      <w:color w:val="auto"/>
                      <w:szCs w:val="21"/>
                    </w:rPr>
                    <w:t>环氧</w:t>
                  </w:r>
                  <w:r>
                    <w:rPr>
                      <w:rFonts w:ascii="Times New Roman" w:hAnsi="Times New Roman" w:cs="Times New Roman"/>
                      <w:color w:val="auto"/>
                      <w:szCs w:val="21"/>
                    </w:rPr>
                    <w:t>树脂</w:t>
                  </w:r>
                  <w:r>
                    <w:rPr>
                      <w:rFonts w:hint="eastAsia" w:ascii="Times New Roman" w:hAnsi="Times New Roman" w:cs="Times New Roman"/>
                      <w:color w:val="auto"/>
                      <w:szCs w:val="21"/>
                    </w:rPr>
                    <w:t>固化剂</w:t>
                  </w:r>
                </w:p>
              </w:tc>
              <w:tc>
                <w:tcPr>
                  <w:tcW w:w="3920" w:type="dxa"/>
                  <w:vAlign w:val="top"/>
                </w:tcPr>
                <w:p>
                  <w:pPr>
                    <w:jc w:val="left"/>
                    <w:rPr>
                      <w:rFonts w:ascii="Times New Roman" w:hAnsi="Times New Roman" w:cs="Times New Roman"/>
                      <w:color w:val="auto"/>
                      <w:szCs w:val="21"/>
                    </w:rPr>
                  </w:pPr>
                  <w:r>
                    <w:rPr>
                      <w:rFonts w:ascii="Times New Roman" w:hAnsi="Times New Roman" w:cs="Times New Roman"/>
                      <w:color w:val="auto"/>
                      <w:szCs w:val="21"/>
                    </w:rPr>
                    <w:t>为淡黄色液体，有胺的味道，主要组份为异佛尔酮二胺25%-50%、间苯二甲胺25%-50%、五亚乙基六胺5%-10%。</w:t>
                  </w:r>
                </w:p>
                <w:p>
                  <w:pPr>
                    <w:jc w:val="left"/>
                    <w:rPr>
                      <w:rFonts w:hint="eastAsia" w:ascii="Times New Roman" w:hAnsi="Times New Roman" w:cs="Times New Roman"/>
                      <w:color w:val="auto"/>
                      <w:szCs w:val="21"/>
                    </w:rPr>
                  </w:pPr>
                  <w:r>
                    <w:rPr>
                      <w:rFonts w:ascii="Times New Roman" w:hAnsi="Times New Roman" w:cs="Times New Roman"/>
                      <w:color w:val="auto"/>
                      <w:szCs w:val="21"/>
                    </w:rPr>
                    <w:t>沸点＞200</w:t>
                  </w:r>
                  <w:r>
                    <w:rPr>
                      <w:rFonts w:hint="eastAsia" w:ascii="宋体" w:hAnsi="宋体" w:eastAsia="宋体" w:cs="宋体"/>
                      <w:color w:val="auto"/>
                      <w:szCs w:val="21"/>
                    </w:rPr>
                    <w:t>℃</w:t>
                  </w:r>
                  <w:r>
                    <w:rPr>
                      <w:rFonts w:ascii="Times New Roman" w:hAnsi="Times New Roman" w:cs="Times New Roman"/>
                      <w:color w:val="auto"/>
                      <w:szCs w:val="21"/>
                    </w:rPr>
                    <w:t>，闪点＞100</w:t>
                  </w:r>
                  <w:r>
                    <w:rPr>
                      <w:rFonts w:hint="eastAsia" w:ascii="宋体" w:hAnsi="宋体" w:eastAsia="宋体" w:cs="宋体"/>
                      <w:color w:val="auto"/>
                      <w:szCs w:val="21"/>
                    </w:rPr>
                    <w:t>℃</w:t>
                  </w:r>
                  <w:r>
                    <w:rPr>
                      <w:rFonts w:ascii="Times New Roman" w:hAnsi="Times New Roman" w:cs="Times New Roman"/>
                      <w:color w:val="auto"/>
                      <w:szCs w:val="21"/>
                    </w:rPr>
                    <w:t>，蒸气压（20</w:t>
                  </w:r>
                  <w:r>
                    <w:rPr>
                      <w:rFonts w:hint="eastAsia" w:ascii="宋体" w:hAnsi="宋体" w:eastAsia="宋体" w:cs="宋体"/>
                      <w:color w:val="auto"/>
                      <w:szCs w:val="21"/>
                    </w:rPr>
                    <w:t>℃</w:t>
                  </w:r>
                  <w:r>
                    <w:rPr>
                      <w:rFonts w:ascii="Times New Roman" w:hAnsi="Times New Roman" w:cs="Times New Roman"/>
                      <w:color w:val="auto"/>
                      <w:szCs w:val="21"/>
                    </w:rPr>
                    <w:t>时）0.28hPa，密度1.02-1.04g/cm</w:t>
                  </w:r>
                  <w:r>
                    <w:rPr>
                      <w:rFonts w:ascii="Times New Roman" w:hAnsi="Times New Roman" w:cs="Times New Roman"/>
                      <w:color w:val="auto"/>
                      <w:szCs w:val="21"/>
                      <w:vertAlign w:val="superscript"/>
                    </w:rPr>
                    <w:t>3</w:t>
                  </w:r>
                  <w:r>
                    <w:rPr>
                      <w:rFonts w:ascii="Times New Roman" w:hAnsi="Times New Roman" w:cs="Times New Roman"/>
                      <w:color w:val="auto"/>
                      <w:szCs w:val="21"/>
                    </w:rPr>
                    <w:t>。</w:t>
                  </w:r>
                </w:p>
              </w:tc>
              <w:tc>
                <w:tcPr>
                  <w:tcW w:w="1314" w:type="dxa"/>
                  <w:vAlign w:val="center"/>
                </w:tcPr>
                <w:p>
                  <w:pPr>
                    <w:jc w:val="center"/>
                    <w:rPr>
                      <w:rFonts w:hint="eastAsia" w:ascii="Times New Roman" w:hAnsi="Times New Roman" w:cs="Times New Roman"/>
                      <w:color w:val="auto"/>
                      <w:szCs w:val="21"/>
                    </w:rPr>
                  </w:pPr>
                  <w:r>
                    <w:rPr>
                      <w:rFonts w:ascii="Times New Roman" w:hAnsi="Times New Roman" w:cs="Times New Roman"/>
                      <w:color w:val="auto"/>
                      <w:szCs w:val="21"/>
                    </w:rPr>
                    <w:t>可燃</w:t>
                  </w:r>
                </w:p>
              </w:tc>
              <w:tc>
                <w:tcPr>
                  <w:tcW w:w="2489" w:type="dxa"/>
                  <w:vAlign w:val="center"/>
                </w:tcPr>
                <w:p>
                  <w:pPr>
                    <w:jc w:val="center"/>
                    <w:rPr>
                      <w:rFonts w:hint="eastAsia" w:ascii="Times New Roman" w:hAnsi="Times New Roman" w:eastAsia="宋体" w:cs="Times New Roman"/>
                      <w:color w:val="auto"/>
                      <w:szCs w:val="21"/>
                    </w:rPr>
                  </w:pPr>
                  <w:r>
                    <w:rPr>
                      <w:rFonts w:hint="eastAsia" w:ascii="Times New Roman" w:hAnsi="Times New Roman" w:eastAsia="宋体" w:cs="Times New Roman"/>
                      <w:color w:val="auto"/>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325" w:type="dxa"/>
                  <w:vAlign w:val="center"/>
                </w:tcPr>
                <w:p>
                  <w:pPr>
                    <w:jc w:val="center"/>
                    <w:rPr>
                      <w:rFonts w:ascii="Times New Roman" w:hAnsi="Times New Roman" w:cs="Times New Roman"/>
                      <w:color w:val="auto"/>
                      <w:szCs w:val="21"/>
                    </w:rPr>
                  </w:pPr>
                  <w:r>
                    <w:rPr>
                      <w:rFonts w:ascii="Times New Roman" w:hAnsi="Times New Roman" w:cs="Times New Roman"/>
                      <w:color w:val="auto"/>
                      <w:szCs w:val="21"/>
                    </w:rPr>
                    <w:t>脱模剂</w:t>
                  </w:r>
                </w:p>
              </w:tc>
              <w:tc>
                <w:tcPr>
                  <w:tcW w:w="3920" w:type="dxa"/>
                  <w:vAlign w:val="top"/>
                </w:tcPr>
                <w:p>
                  <w:pPr>
                    <w:jc w:val="left"/>
                    <w:rPr>
                      <w:rFonts w:ascii="Times New Roman" w:hAnsi="Times New Roman" w:cs="Times New Roman"/>
                      <w:color w:val="auto"/>
                      <w:szCs w:val="21"/>
                    </w:rPr>
                  </w:pPr>
                  <w:r>
                    <w:rPr>
                      <w:rFonts w:ascii="Times New Roman" w:hAnsi="Times New Roman" w:cs="Times New Roman"/>
                      <w:color w:val="auto"/>
                      <w:szCs w:val="21"/>
                    </w:rPr>
                    <w:t>外观为淡黄色液体，有轻微气味，密度0.74g/cm</w:t>
                  </w:r>
                  <w:r>
                    <w:rPr>
                      <w:rFonts w:ascii="Times New Roman" w:hAnsi="Times New Roman" w:cs="Times New Roman"/>
                      <w:color w:val="auto"/>
                      <w:szCs w:val="21"/>
                      <w:vertAlign w:val="superscript"/>
                    </w:rPr>
                    <w:t>3</w:t>
                  </w:r>
                  <w:r>
                    <w:rPr>
                      <w:rFonts w:ascii="Times New Roman" w:hAnsi="Times New Roman" w:cs="Times New Roman"/>
                      <w:color w:val="auto"/>
                      <w:szCs w:val="21"/>
                    </w:rPr>
                    <w:t>（20</w:t>
                  </w:r>
                  <w:r>
                    <w:rPr>
                      <w:rFonts w:hint="eastAsia" w:ascii="宋体" w:hAnsi="宋体" w:eastAsia="宋体" w:cs="宋体"/>
                      <w:color w:val="auto"/>
                      <w:szCs w:val="21"/>
                    </w:rPr>
                    <w:t>℃</w:t>
                  </w:r>
                  <w:r>
                    <w:rPr>
                      <w:rFonts w:ascii="Times New Roman" w:hAnsi="Times New Roman" w:cs="Times New Roman"/>
                      <w:color w:val="auto"/>
                      <w:szCs w:val="21"/>
                    </w:rPr>
                    <w:t>时）闪点为5</w:t>
                  </w:r>
                  <w:r>
                    <w:rPr>
                      <w:rFonts w:hint="eastAsia" w:ascii="宋体" w:hAnsi="宋体" w:eastAsia="宋体" w:cs="宋体"/>
                      <w:color w:val="auto"/>
                      <w:szCs w:val="21"/>
                    </w:rPr>
                    <w:t>℃</w:t>
                  </w:r>
                  <w:r>
                    <w:rPr>
                      <w:rFonts w:ascii="Times New Roman" w:hAnsi="Times New Roman" w:cs="Times New Roman"/>
                      <w:color w:val="auto"/>
                      <w:szCs w:val="21"/>
                    </w:rPr>
                    <w:t>，引燃温度＞200</w:t>
                  </w:r>
                  <w:r>
                    <w:rPr>
                      <w:rFonts w:hint="eastAsia" w:ascii="宋体" w:hAnsi="宋体" w:eastAsia="宋体" w:cs="宋体"/>
                      <w:color w:val="auto"/>
                      <w:szCs w:val="21"/>
                    </w:rPr>
                    <w:t>℃</w:t>
                  </w:r>
                  <w:r>
                    <w:rPr>
                      <w:rFonts w:ascii="Times New Roman" w:hAnsi="Times New Roman" w:cs="Times New Roman"/>
                      <w:color w:val="auto"/>
                      <w:szCs w:val="21"/>
                    </w:rPr>
                    <w:t>，爆炸极限（V/V）0.6%-7.0%，蒸气压4KPa（20</w:t>
                  </w:r>
                  <w:r>
                    <w:rPr>
                      <w:rFonts w:hint="eastAsia" w:ascii="宋体" w:hAnsi="宋体" w:eastAsia="宋体" w:cs="宋体"/>
                      <w:color w:val="auto"/>
                      <w:szCs w:val="21"/>
                    </w:rPr>
                    <w:t>℃</w:t>
                  </w:r>
                  <w:r>
                    <w:rPr>
                      <w:rFonts w:ascii="Times New Roman" w:hAnsi="Times New Roman" w:cs="Times New Roman"/>
                      <w:color w:val="auto"/>
                      <w:szCs w:val="21"/>
                    </w:rPr>
                    <w:t>时）。</w:t>
                  </w:r>
                </w:p>
                <w:p>
                  <w:pPr>
                    <w:jc w:val="left"/>
                    <w:rPr>
                      <w:rFonts w:ascii="Times New Roman" w:hAnsi="Times New Roman" w:cs="Times New Roman"/>
                      <w:color w:val="auto"/>
                      <w:szCs w:val="21"/>
                    </w:rPr>
                  </w:pPr>
                  <w:r>
                    <w:rPr>
                      <w:rFonts w:ascii="Times New Roman" w:hAnsi="Times New Roman" w:cs="Times New Roman"/>
                      <w:color w:val="auto"/>
                      <w:szCs w:val="21"/>
                    </w:rPr>
                    <w:t>主要组份为石油醚50%-55%、石油精5%-10%、二丁基二月桂酸锡0.2%-0.5%。</w:t>
                  </w:r>
                </w:p>
              </w:tc>
              <w:tc>
                <w:tcPr>
                  <w:tcW w:w="1314" w:type="dxa"/>
                  <w:vAlign w:val="center"/>
                </w:tcPr>
                <w:p>
                  <w:pPr>
                    <w:jc w:val="center"/>
                    <w:rPr>
                      <w:rFonts w:ascii="Times New Roman" w:hAnsi="Times New Roman" w:cs="Times New Roman"/>
                      <w:color w:val="auto"/>
                      <w:szCs w:val="21"/>
                    </w:rPr>
                  </w:pPr>
                  <w:r>
                    <w:rPr>
                      <w:rFonts w:ascii="Times New Roman" w:hAnsi="Times New Roman" w:cs="Times New Roman"/>
                      <w:color w:val="auto"/>
                      <w:szCs w:val="21"/>
                    </w:rPr>
                    <w:t>易燃，与强氧化剂发生反应</w:t>
                  </w:r>
                </w:p>
              </w:tc>
              <w:tc>
                <w:tcPr>
                  <w:tcW w:w="2489" w:type="dxa"/>
                  <w:vAlign w:val="center"/>
                </w:tcPr>
                <w:p>
                  <w:pPr>
                    <w:jc w:val="center"/>
                    <w:rPr>
                      <w:rFonts w:hint="eastAsia" w:ascii="Times New Roman" w:hAnsi="Times New Roman" w:eastAsia="宋体" w:cs="Times New Roman"/>
                      <w:color w:val="auto"/>
                      <w:szCs w:val="21"/>
                    </w:rPr>
                  </w:pPr>
                  <w:r>
                    <w:rPr>
                      <w:rFonts w:hint="eastAsia" w:ascii="Times New Roman" w:hAnsi="Times New Roman" w:eastAsia="宋体" w:cs="Times New Roman"/>
                      <w:color w:val="auto"/>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325" w:type="dxa"/>
                  <w:vAlign w:val="center"/>
                </w:tcPr>
                <w:p>
                  <w:pPr>
                    <w:adjustRightInd w:val="0"/>
                    <w:snapToGrid w:val="0"/>
                    <w:jc w:val="center"/>
                    <w:rPr>
                      <w:rFonts w:ascii="Times New Roman" w:hAnsi="Times New Roman" w:eastAsia="宋体" w:cs="Times New Roman"/>
                      <w:color w:val="auto"/>
                      <w:kern w:val="0"/>
                      <w:szCs w:val="21"/>
                    </w:rPr>
                  </w:pPr>
                  <w:r>
                    <w:rPr>
                      <w:rFonts w:ascii="Times New Roman" w:hAnsi="Times New Roman" w:cs="Times New Roman"/>
                      <w:color w:val="auto"/>
                      <w:szCs w:val="21"/>
                    </w:rPr>
                    <w:t>聚醚多元醇</w:t>
                  </w:r>
                </w:p>
              </w:tc>
              <w:tc>
                <w:tcPr>
                  <w:tcW w:w="3920" w:type="dxa"/>
                  <w:vAlign w:val="center"/>
                </w:tcPr>
                <w:p>
                  <w:pPr>
                    <w:rPr>
                      <w:rFonts w:ascii="Times New Roman" w:hAnsi="Times New Roman" w:cs="Times New Roman"/>
                      <w:color w:val="auto"/>
                      <w:szCs w:val="21"/>
                      <w:shd w:val="clear" w:color="auto" w:fill="FFFFFF"/>
                    </w:rPr>
                  </w:pPr>
                  <w:r>
                    <w:rPr>
                      <w:rFonts w:ascii="Times New Roman" w:hAnsi="Times New Roman" w:cs="Times New Roman"/>
                      <w:color w:val="auto"/>
                      <w:szCs w:val="21"/>
                    </w:rPr>
                    <w:t>简称聚醚，</w:t>
                  </w:r>
                  <w:r>
                    <w:rPr>
                      <w:rFonts w:ascii="Times New Roman" w:hAnsi="Times New Roman" w:cs="Times New Roman"/>
                      <w:color w:val="auto"/>
                      <w:szCs w:val="21"/>
                      <w:shd w:val="clear" w:color="auto" w:fill="FFFFFF"/>
                    </w:rPr>
                    <w:t>是由起始剂（含活性氢基团的化合物）与环氧乙烷（EO）、环氧丙烷（PO）、环氧丁烷（BO）等在催化剂存在下经加聚反应制得。</w:t>
                  </w:r>
                </w:p>
                <w:p>
                  <w:pPr>
                    <w:rPr>
                      <w:rFonts w:ascii="Times New Roman" w:hAnsi="Times New Roman" w:eastAsia="宋体" w:cs="Times New Roman"/>
                      <w:color w:val="auto"/>
                      <w:kern w:val="0"/>
                      <w:szCs w:val="21"/>
                    </w:rPr>
                  </w:pPr>
                  <w:r>
                    <w:rPr>
                      <w:rFonts w:ascii="Times New Roman" w:hAnsi="Times New Roman" w:cs="Times New Roman"/>
                      <w:color w:val="auto"/>
                      <w:szCs w:val="21"/>
                      <w:shd w:val="clear" w:color="auto" w:fill="FFFFFF"/>
                    </w:rPr>
                    <w:t>外观为无色至淡黄色粘稠液体，密度为1.034g/cm</w:t>
                  </w:r>
                  <w:r>
                    <w:rPr>
                      <w:rFonts w:ascii="Times New Roman" w:hAnsi="Times New Roman" w:cs="Times New Roman"/>
                      <w:color w:val="auto"/>
                      <w:szCs w:val="21"/>
                      <w:shd w:val="clear" w:color="auto" w:fill="FFFFFF"/>
                      <w:vertAlign w:val="superscript"/>
                    </w:rPr>
                    <w:t>3</w:t>
                  </w:r>
                  <w:r>
                    <w:rPr>
                      <w:rFonts w:ascii="Times New Roman" w:hAnsi="Times New Roman" w:cs="Times New Roman"/>
                      <w:color w:val="auto"/>
                      <w:szCs w:val="21"/>
                      <w:shd w:val="clear" w:color="auto" w:fill="FFFFFF"/>
                    </w:rPr>
                    <w:t>，熔点-31</w:t>
                  </w:r>
                  <w:r>
                    <w:rPr>
                      <w:rFonts w:hint="eastAsia" w:ascii="宋体" w:hAnsi="宋体" w:eastAsia="宋体" w:cs="宋体"/>
                      <w:color w:val="auto"/>
                      <w:szCs w:val="21"/>
                      <w:shd w:val="clear" w:color="auto" w:fill="FFFFFF"/>
                    </w:rPr>
                    <w:t>℃</w:t>
                  </w:r>
                  <w:r>
                    <w:rPr>
                      <w:rFonts w:ascii="Times New Roman" w:hAnsi="Times New Roman" w:cs="Times New Roman"/>
                      <w:color w:val="auto"/>
                      <w:szCs w:val="21"/>
                      <w:shd w:val="clear" w:color="auto" w:fill="FFFFFF"/>
                    </w:rPr>
                    <w:t>，沸点约为230</w:t>
                  </w:r>
                  <w:r>
                    <w:rPr>
                      <w:rFonts w:hint="eastAsia" w:ascii="宋体" w:hAnsi="宋体" w:eastAsia="宋体" w:cs="宋体"/>
                      <w:color w:val="auto"/>
                      <w:szCs w:val="21"/>
                      <w:shd w:val="clear" w:color="auto" w:fill="FFFFFF"/>
                    </w:rPr>
                    <w:t>℃</w:t>
                  </w:r>
                  <w:r>
                    <w:rPr>
                      <w:rFonts w:ascii="Times New Roman" w:hAnsi="Times New Roman" w:cs="Times New Roman"/>
                      <w:color w:val="auto"/>
                      <w:szCs w:val="21"/>
                      <w:shd w:val="clear" w:color="auto" w:fill="FFFFFF"/>
                    </w:rPr>
                    <w:t>，闪点约为110</w:t>
                  </w:r>
                  <w:r>
                    <w:rPr>
                      <w:rFonts w:hint="eastAsia" w:ascii="宋体" w:hAnsi="宋体" w:eastAsia="宋体" w:cs="宋体"/>
                      <w:color w:val="auto"/>
                      <w:szCs w:val="21"/>
                      <w:shd w:val="clear" w:color="auto" w:fill="FFFFFF"/>
                    </w:rPr>
                    <w:t>℃</w:t>
                  </w:r>
                  <w:r>
                    <w:rPr>
                      <w:rFonts w:ascii="Times New Roman" w:hAnsi="Times New Roman" w:cs="Times New Roman"/>
                      <w:color w:val="auto"/>
                      <w:szCs w:val="21"/>
                      <w:shd w:val="clear" w:color="auto" w:fill="FFFFFF"/>
                    </w:rPr>
                    <w:t>。常温常压下稳定。</w:t>
                  </w:r>
                </w:p>
              </w:tc>
              <w:tc>
                <w:tcPr>
                  <w:tcW w:w="1314"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可燃</w:t>
                  </w:r>
                </w:p>
              </w:tc>
              <w:tc>
                <w:tcPr>
                  <w:tcW w:w="2489"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325" w:type="dxa"/>
                  <w:vAlign w:val="center"/>
                </w:tcPr>
                <w:p>
                  <w:pPr>
                    <w:adjustRightInd w:val="0"/>
                    <w:snapToGrid w:val="0"/>
                    <w:jc w:val="center"/>
                    <w:rPr>
                      <w:rFonts w:ascii="Times New Roman" w:hAnsi="Times New Roman" w:eastAsia="宋体" w:cs="Times New Roman"/>
                      <w:color w:val="auto"/>
                      <w:kern w:val="0"/>
                      <w:szCs w:val="21"/>
                    </w:rPr>
                  </w:pPr>
                  <w:r>
                    <w:rPr>
                      <w:rFonts w:ascii="Times New Roman" w:hAnsi="Times New Roman" w:cs="Times New Roman"/>
                      <w:color w:val="auto"/>
                      <w:szCs w:val="21"/>
                    </w:rPr>
                    <w:t>聚酯多元醇</w:t>
                  </w:r>
                </w:p>
              </w:tc>
              <w:tc>
                <w:tcPr>
                  <w:tcW w:w="3920" w:type="dxa"/>
                  <w:vAlign w:val="center"/>
                </w:tcPr>
                <w:p>
                  <w:pPr>
                    <w:rPr>
                      <w:rFonts w:ascii="Times New Roman" w:hAnsi="Times New Roman" w:eastAsia="仿宋_GB2312" w:cs="Times New Roman"/>
                      <w:color w:val="auto"/>
                      <w:szCs w:val="21"/>
                    </w:rPr>
                  </w:pPr>
                  <w:r>
                    <w:rPr>
                      <w:rFonts w:hint="eastAsia" w:ascii="Times New Roman" w:hAnsi="Times New Roman" w:cs="Times New Roman"/>
                      <w:color w:val="auto"/>
                      <w:szCs w:val="21"/>
                      <w:shd w:val="clear" w:color="auto" w:fill="FFFFFF"/>
                    </w:rPr>
                    <w:t>又称聚酯醇，是含端羟基饱和聚酯。常温下为淡黄色至棕色黏稠液体，或白色蜡状固体，溶于普通溶剂，微溶或不溶于</w:t>
                  </w:r>
                  <w:r>
                    <w:rPr>
                      <w:color w:val="auto"/>
                    </w:rPr>
                    <w:fldChar w:fldCharType="begin"/>
                  </w:r>
                  <w:r>
                    <w:rPr>
                      <w:color w:val="auto"/>
                    </w:rPr>
                    <w:instrText xml:space="preserve"> HYPERLINK "http://www.chemyq.com/xz/xz4/33350pxerg.htm" </w:instrText>
                  </w:r>
                  <w:r>
                    <w:rPr>
                      <w:color w:val="auto"/>
                    </w:rPr>
                    <w:fldChar w:fldCharType="separate"/>
                  </w:r>
                  <w:r>
                    <w:rPr>
                      <w:rFonts w:ascii="Times New Roman" w:hAnsi="Times New Roman" w:cs="Times New Roman"/>
                      <w:color w:val="auto"/>
                      <w:szCs w:val="21"/>
                      <w:shd w:val="clear" w:color="auto" w:fill="FFFFFF"/>
                    </w:rPr>
                    <w:t>非极性溶剂</w:t>
                  </w:r>
                  <w:r>
                    <w:rPr>
                      <w:rFonts w:ascii="Times New Roman" w:hAnsi="Times New Roman" w:cs="Times New Roman"/>
                      <w:color w:val="auto"/>
                      <w:szCs w:val="21"/>
                      <w:shd w:val="clear" w:color="auto" w:fill="FFFFFF"/>
                    </w:rPr>
                    <w:fldChar w:fldCharType="end"/>
                  </w:r>
                  <w:r>
                    <w:rPr>
                      <w:rFonts w:ascii="Times New Roman" w:hAnsi="Times New Roman" w:cs="Times New Roman"/>
                      <w:color w:val="auto"/>
                      <w:szCs w:val="21"/>
                      <w:shd w:val="clear" w:color="auto" w:fill="FFFFFF"/>
                    </w:rPr>
                    <w:t>，不溶于水。由有机多元羧酸(或</w:t>
                  </w:r>
                  <w:r>
                    <w:rPr>
                      <w:color w:val="auto"/>
                    </w:rPr>
                    <w:fldChar w:fldCharType="begin"/>
                  </w:r>
                  <w:r>
                    <w:rPr>
                      <w:color w:val="auto"/>
                    </w:rPr>
                    <w:instrText xml:space="preserve"> HYPERLINK "http://www.chemyq.com/xz/xz6/55103tdhpm.htm" </w:instrText>
                  </w:r>
                  <w:r>
                    <w:rPr>
                      <w:color w:val="auto"/>
                    </w:rPr>
                    <w:fldChar w:fldCharType="separate"/>
                  </w:r>
                  <w:r>
                    <w:rPr>
                      <w:rFonts w:ascii="Times New Roman" w:hAnsi="Times New Roman" w:cs="Times New Roman"/>
                      <w:color w:val="auto"/>
                      <w:szCs w:val="21"/>
                      <w:shd w:val="clear" w:color="auto" w:fill="FFFFFF"/>
                    </w:rPr>
                    <w:t>酸酐</w:t>
                  </w:r>
                  <w:r>
                    <w:rPr>
                      <w:rFonts w:ascii="Times New Roman" w:hAnsi="Times New Roman" w:cs="Times New Roman"/>
                      <w:color w:val="auto"/>
                      <w:szCs w:val="21"/>
                      <w:shd w:val="clear" w:color="auto" w:fill="FFFFFF"/>
                    </w:rPr>
                    <w:fldChar w:fldCharType="end"/>
                  </w:r>
                  <w:r>
                    <w:rPr>
                      <w:rFonts w:ascii="Times New Roman" w:hAnsi="Times New Roman" w:cs="Times New Roman"/>
                      <w:color w:val="auto"/>
                      <w:szCs w:val="21"/>
                      <w:shd w:val="clear" w:color="auto" w:fill="FFFFFF"/>
                    </w:rPr>
                    <w:t>)同多元醇缩聚反应制备。</w:t>
                  </w:r>
                </w:p>
              </w:tc>
              <w:tc>
                <w:tcPr>
                  <w:tcW w:w="1314"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可燃</w:t>
                  </w:r>
                </w:p>
              </w:tc>
              <w:tc>
                <w:tcPr>
                  <w:tcW w:w="2489"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325" w:type="dxa"/>
                  <w:vAlign w:val="center"/>
                </w:tcPr>
                <w:p>
                  <w:pPr>
                    <w:adjustRightInd w:val="0"/>
                    <w:snapToGrid w:val="0"/>
                    <w:jc w:val="center"/>
                    <w:rPr>
                      <w:rFonts w:ascii="Times New Roman" w:hAnsi="Times New Roman" w:cs="Times New Roman"/>
                      <w:color w:val="auto"/>
                      <w:szCs w:val="21"/>
                    </w:rPr>
                  </w:pPr>
                  <w:r>
                    <w:rPr>
                      <w:rFonts w:ascii="Times New Roman" w:hAnsi="Times New Roman" w:cs="Times New Roman"/>
                      <w:color w:val="auto"/>
                      <w:szCs w:val="21"/>
                    </w:rPr>
                    <w:t>环氧树脂</w:t>
                  </w:r>
                </w:p>
              </w:tc>
              <w:tc>
                <w:tcPr>
                  <w:tcW w:w="3920" w:type="dxa"/>
                  <w:vAlign w:val="center"/>
                </w:tcPr>
                <w:p>
                  <w:pPr>
                    <w:rPr>
                      <w:rFonts w:ascii="Times New Roman" w:hAnsi="Times New Roman" w:eastAsia="仿宋_GB2312" w:cs="Times New Roman"/>
                      <w:color w:val="auto"/>
                      <w:szCs w:val="21"/>
                    </w:rPr>
                  </w:pPr>
                  <w:r>
                    <w:rPr>
                      <w:rFonts w:ascii="Times New Roman" w:hAnsi="Times New Roman" w:cs="Times New Roman"/>
                      <w:color w:val="auto"/>
                      <w:szCs w:val="21"/>
                    </w:rPr>
                    <w:t>双酚A环氧树脂，为淡黄色粘稠液体，有酮的气味，分子量368-388，相对密度（水=1）1.17，黏度为8000-11000cps（25</w:t>
                  </w:r>
                  <w:r>
                    <w:rPr>
                      <w:rFonts w:hint="eastAsia" w:ascii="宋体" w:hAnsi="宋体" w:eastAsia="宋体" w:cs="宋体"/>
                      <w:color w:val="auto"/>
                      <w:szCs w:val="21"/>
                    </w:rPr>
                    <w:t>℃</w:t>
                  </w:r>
                  <w:r>
                    <w:rPr>
                      <w:rFonts w:ascii="Times New Roman" w:hAnsi="Times New Roman" w:cs="Times New Roman"/>
                      <w:color w:val="auto"/>
                      <w:szCs w:val="21"/>
                    </w:rPr>
                    <w:t>）。沸点＞204</w:t>
                  </w:r>
                  <w:r>
                    <w:rPr>
                      <w:rFonts w:hint="eastAsia" w:ascii="宋体" w:hAnsi="宋体" w:eastAsia="宋体" w:cs="宋体"/>
                      <w:color w:val="auto"/>
                      <w:szCs w:val="21"/>
                    </w:rPr>
                    <w:t>℃</w:t>
                  </w:r>
                  <w:r>
                    <w:rPr>
                      <w:rFonts w:ascii="Times New Roman" w:hAnsi="Times New Roman" w:cs="Times New Roman"/>
                      <w:color w:val="auto"/>
                      <w:szCs w:val="21"/>
                    </w:rPr>
                    <w:t>，闪点＞254.4</w:t>
                  </w:r>
                  <w:r>
                    <w:rPr>
                      <w:rFonts w:hint="eastAsia" w:ascii="宋体" w:hAnsi="宋体" w:eastAsia="宋体" w:cs="宋体"/>
                      <w:color w:val="auto"/>
                      <w:szCs w:val="21"/>
                    </w:rPr>
                    <w:t>℃</w:t>
                  </w:r>
                  <w:r>
                    <w:rPr>
                      <w:rFonts w:ascii="Times New Roman" w:hAnsi="Times New Roman" w:cs="Times New Roman"/>
                      <w:color w:val="auto"/>
                      <w:szCs w:val="21"/>
                    </w:rPr>
                    <w:t>。</w:t>
                  </w:r>
                </w:p>
              </w:tc>
              <w:tc>
                <w:tcPr>
                  <w:tcW w:w="1314"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可燃</w:t>
                  </w:r>
                </w:p>
              </w:tc>
              <w:tc>
                <w:tcPr>
                  <w:tcW w:w="2489" w:type="dxa"/>
                  <w:vAlign w:val="center"/>
                </w:tcPr>
                <w:p>
                  <w:pPr>
                    <w:rPr>
                      <w:rFonts w:ascii="Times New Roman" w:hAnsi="Times New Roman" w:cs="Times New Roman"/>
                      <w:color w:val="auto"/>
                      <w:szCs w:val="21"/>
                    </w:rPr>
                  </w:pPr>
                  <w:r>
                    <w:rPr>
                      <w:rFonts w:ascii="Times New Roman" w:hAnsi="Times New Roman" w:cs="Times New Roman"/>
                      <w:color w:val="auto"/>
                      <w:szCs w:val="21"/>
                    </w:rPr>
                    <w:t>大鼠经口</w:t>
                  </w:r>
                </w:p>
                <w:p>
                  <w:pPr>
                    <w:rPr>
                      <w:rFonts w:ascii="Times New Roman" w:hAnsi="Times New Roman" w:eastAsia="宋体" w:cs="Times New Roman"/>
                      <w:color w:val="auto"/>
                      <w:szCs w:val="21"/>
                    </w:rPr>
                  </w:pPr>
                  <w:r>
                    <w:rPr>
                      <w:rFonts w:ascii="Times New Roman" w:hAnsi="Times New Roman" w:cs="Times New Roman"/>
                      <w:color w:val="auto"/>
                      <w:szCs w:val="21"/>
                    </w:rPr>
                    <w:t>LD</w:t>
                  </w:r>
                  <w:r>
                    <w:rPr>
                      <w:rFonts w:ascii="Times New Roman" w:hAnsi="Times New Roman" w:cs="Times New Roman"/>
                      <w:color w:val="auto"/>
                      <w:szCs w:val="21"/>
                      <w:vertAlign w:val="subscript"/>
                    </w:rPr>
                    <w:t>50</w:t>
                  </w:r>
                  <w:r>
                    <w:rPr>
                      <w:rFonts w:ascii="Times New Roman" w:hAnsi="Times New Roman" w:cs="Times New Roman"/>
                      <w:color w:val="auto"/>
                      <w:szCs w:val="21"/>
                    </w:rPr>
                    <w:t>＞11400mg/kg</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325" w:type="dxa"/>
                  <w:vAlign w:val="center"/>
                </w:tcPr>
                <w:p>
                  <w:pPr>
                    <w:adjustRightInd w:val="0"/>
                    <w:snapToGrid w:val="0"/>
                    <w:jc w:val="center"/>
                    <w:rPr>
                      <w:rFonts w:ascii="Times New Roman" w:hAnsi="Times New Roman" w:cs="Times New Roman"/>
                      <w:color w:val="auto"/>
                      <w:szCs w:val="21"/>
                    </w:rPr>
                  </w:pPr>
                  <w:r>
                    <w:rPr>
                      <w:rFonts w:ascii="Times New Roman" w:hAnsi="Times New Roman" w:cs="Times New Roman"/>
                      <w:color w:val="auto"/>
                      <w:szCs w:val="21"/>
                    </w:rPr>
                    <w:t>氢氧化铝</w:t>
                  </w:r>
                </w:p>
              </w:tc>
              <w:tc>
                <w:tcPr>
                  <w:tcW w:w="3920" w:type="dxa"/>
                  <w:vAlign w:val="center"/>
                </w:tcPr>
                <w:p>
                  <w:pPr>
                    <w:rPr>
                      <w:rFonts w:ascii="Times New Roman" w:hAnsi="Times New Roman" w:eastAsia="仿宋_GB2312" w:cs="Times New Roman"/>
                      <w:color w:val="auto"/>
                      <w:szCs w:val="21"/>
                    </w:rPr>
                  </w:pPr>
                  <w:r>
                    <w:rPr>
                      <w:rFonts w:ascii="Times New Roman" w:hAnsi="Times New Roman" w:cs="Times New Roman"/>
                      <w:color w:val="auto"/>
                      <w:szCs w:val="21"/>
                    </w:rPr>
                    <w:t>化学式Al（OH）</w:t>
                  </w:r>
                  <w:r>
                    <w:rPr>
                      <w:rFonts w:ascii="Times New Roman" w:hAnsi="Times New Roman" w:cs="Times New Roman"/>
                      <w:color w:val="auto"/>
                      <w:szCs w:val="21"/>
                      <w:vertAlign w:val="subscript"/>
                    </w:rPr>
                    <w:t>3</w:t>
                  </w:r>
                  <w:r>
                    <w:rPr>
                      <w:rFonts w:ascii="Times New Roman" w:hAnsi="Times New Roman" w:cs="Times New Roman"/>
                      <w:color w:val="auto"/>
                      <w:szCs w:val="21"/>
                    </w:rPr>
                    <w:t>，为白色非晶形粉末，相对密度（水=1）2.4，熔点300</w:t>
                  </w:r>
                  <w:r>
                    <w:rPr>
                      <w:rFonts w:hint="eastAsia" w:ascii="宋体" w:hAnsi="宋体" w:eastAsia="宋体" w:cs="宋体"/>
                      <w:color w:val="auto"/>
                      <w:szCs w:val="21"/>
                    </w:rPr>
                    <w:t>℃</w:t>
                  </w:r>
                  <w:r>
                    <w:rPr>
                      <w:rFonts w:ascii="Times New Roman" w:hAnsi="Times New Roman" w:cs="Times New Roman"/>
                      <w:color w:val="auto"/>
                      <w:szCs w:val="21"/>
                    </w:rPr>
                    <w:t>，难溶于水，能溶于无机酸和氢氧化钠溶液。</w:t>
                  </w:r>
                </w:p>
              </w:tc>
              <w:tc>
                <w:tcPr>
                  <w:tcW w:w="1314"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w:t>
                  </w:r>
                </w:p>
              </w:tc>
              <w:tc>
                <w:tcPr>
                  <w:tcW w:w="2489"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325" w:type="dxa"/>
                  <w:vAlign w:val="center"/>
                </w:tcPr>
                <w:p>
                  <w:pPr>
                    <w:adjustRightInd w:val="0"/>
                    <w:snapToGrid w:val="0"/>
                    <w:jc w:val="center"/>
                    <w:rPr>
                      <w:rFonts w:ascii="Times New Roman" w:hAnsi="Times New Roman" w:cs="Times New Roman"/>
                      <w:color w:val="auto"/>
                      <w:szCs w:val="21"/>
                    </w:rPr>
                  </w:pPr>
                  <w:r>
                    <w:rPr>
                      <w:rFonts w:ascii="Times New Roman" w:hAnsi="Times New Roman" w:cs="Times New Roman"/>
                      <w:color w:val="auto"/>
                      <w:szCs w:val="21"/>
                    </w:rPr>
                    <w:t>二氧化钛</w:t>
                  </w:r>
                </w:p>
              </w:tc>
              <w:tc>
                <w:tcPr>
                  <w:tcW w:w="3920" w:type="dxa"/>
                  <w:vAlign w:val="center"/>
                </w:tcPr>
                <w:p>
                  <w:pPr>
                    <w:rPr>
                      <w:rFonts w:ascii="Times New Roman" w:hAnsi="Times New Roman" w:eastAsia="仿宋_GB2312" w:cs="Times New Roman"/>
                      <w:color w:val="auto"/>
                      <w:szCs w:val="21"/>
                    </w:rPr>
                  </w:pPr>
                  <w:r>
                    <w:rPr>
                      <w:rFonts w:ascii="Times New Roman" w:hAnsi="Times New Roman" w:cs="Times New Roman"/>
                      <w:color w:val="auto"/>
                      <w:szCs w:val="21"/>
                    </w:rPr>
                    <w:t>化学式TiO</w:t>
                  </w:r>
                  <w:r>
                    <w:rPr>
                      <w:rFonts w:ascii="Times New Roman" w:hAnsi="Times New Roman" w:cs="Times New Roman"/>
                      <w:color w:val="auto"/>
                      <w:szCs w:val="21"/>
                      <w:vertAlign w:val="subscript"/>
                    </w:rPr>
                    <w:t>2</w:t>
                  </w:r>
                  <w:r>
                    <w:rPr>
                      <w:rFonts w:ascii="Times New Roman" w:hAnsi="Times New Roman" w:cs="Times New Roman"/>
                      <w:color w:val="auto"/>
                      <w:szCs w:val="21"/>
                    </w:rPr>
                    <w:t>，为白色粉末，相对密度（水=1）3.8。</w:t>
                  </w:r>
                </w:p>
              </w:tc>
              <w:tc>
                <w:tcPr>
                  <w:tcW w:w="1314"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w:t>
                  </w:r>
                </w:p>
              </w:tc>
              <w:tc>
                <w:tcPr>
                  <w:tcW w:w="2489" w:type="dxa"/>
                  <w:vAlign w:val="center"/>
                </w:tcPr>
                <w:p>
                  <w:pPr>
                    <w:rPr>
                      <w:rFonts w:ascii="Times New Roman" w:hAnsi="Times New Roman" w:cs="Times New Roman"/>
                      <w:color w:val="auto"/>
                      <w:szCs w:val="21"/>
                    </w:rPr>
                  </w:pPr>
                  <w:r>
                    <w:rPr>
                      <w:rFonts w:ascii="Times New Roman" w:hAnsi="Times New Roman" w:cs="Times New Roman"/>
                      <w:color w:val="auto"/>
                      <w:szCs w:val="21"/>
                    </w:rPr>
                    <w:t>LD</w:t>
                  </w:r>
                  <w:r>
                    <w:rPr>
                      <w:rFonts w:ascii="Times New Roman" w:hAnsi="Times New Roman" w:cs="Times New Roman"/>
                      <w:color w:val="auto"/>
                      <w:szCs w:val="21"/>
                      <w:vertAlign w:val="subscript"/>
                    </w:rPr>
                    <w:t>50</w:t>
                  </w:r>
                  <w:r>
                    <w:rPr>
                      <w:rFonts w:ascii="Times New Roman" w:hAnsi="Times New Roman" w:cs="Times New Roman"/>
                      <w:color w:val="auto"/>
                      <w:szCs w:val="21"/>
                    </w:rPr>
                    <w:t>＞24000mg/kg</w:t>
                  </w:r>
                </w:p>
                <w:p>
                  <w:pPr>
                    <w:rPr>
                      <w:rFonts w:ascii="Times New Roman" w:hAnsi="Times New Roman" w:eastAsia="宋体" w:cs="Times New Roman"/>
                      <w:color w:val="auto"/>
                      <w:szCs w:val="21"/>
                    </w:rPr>
                  </w:pPr>
                  <w:r>
                    <w:rPr>
                      <w:rFonts w:ascii="Times New Roman" w:hAnsi="Times New Roman" w:cs="Times New Roman"/>
                      <w:color w:val="auto"/>
                      <w:szCs w:val="21"/>
                    </w:rPr>
                    <w:t>（大鼠经口）</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325" w:type="dxa"/>
                  <w:vAlign w:val="center"/>
                </w:tcPr>
                <w:p>
                  <w:pPr>
                    <w:adjustRightInd w:val="0"/>
                    <w:snapToGrid w:val="0"/>
                    <w:jc w:val="center"/>
                    <w:rPr>
                      <w:rFonts w:ascii="Times New Roman" w:hAnsi="Times New Roman" w:cs="Times New Roman"/>
                      <w:color w:val="auto"/>
                      <w:szCs w:val="21"/>
                    </w:rPr>
                  </w:pPr>
                  <w:r>
                    <w:rPr>
                      <w:rFonts w:ascii="Times New Roman" w:hAnsi="Times New Roman" w:cs="Times New Roman"/>
                      <w:color w:val="auto"/>
                      <w:szCs w:val="21"/>
                    </w:rPr>
                    <w:t>碳酸钙</w:t>
                  </w:r>
                </w:p>
              </w:tc>
              <w:tc>
                <w:tcPr>
                  <w:tcW w:w="3920" w:type="dxa"/>
                  <w:vAlign w:val="center"/>
                </w:tcPr>
                <w:p>
                  <w:pPr>
                    <w:rPr>
                      <w:rFonts w:ascii="Times New Roman" w:hAnsi="Times New Roman" w:eastAsia="仿宋_GB2312" w:cs="Times New Roman"/>
                      <w:color w:val="auto"/>
                      <w:szCs w:val="21"/>
                    </w:rPr>
                  </w:pPr>
                  <w:r>
                    <w:rPr>
                      <w:rFonts w:ascii="Times New Roman" w:hAnsi="Times New Roman" w:cs="Times New Roman"/>
                      <w:color w:val="auto"/>
                      <w:szCs w:val="21"/>
                    </w:rPr>
                    <w:t>化学式CaCO</w:t>
                  </w:r>
                  <w:r>
                    <w:rPr>
                      <w:rFonts w:ascii="Times New Roman" w:hAnsi="Times New Roman" w:cs="Times New Roman"/>
                      <w:color w:val="auto"/>
                      <w:szCs w:val="21"/>
                      <w:vertAlign w:val="subscript"/>
                    </w:rPr>
                    <w:t>3</w:t>
                  </w:r>
                  <w:r>
                    <w:rPr>
                      <w:rFonts w:ascii="Times New Roman" w:hAnsi="Times New Roman" w:cs="Times New Roman"/>
                      <w:color w:val="auto"/>
                      <w:szCs w:val="21"/>
                    </w:rPr>
                    <w:t>，白色固体粉末，无味、无臭，相对密度（水=1）2.71，熔点1339</w:t>
                  </w:r>
                  <w:r>
                    <w:rPr>
                      <w:rFonts w:hint="eastAsia" w:ascii="宋体" w:hAnsi="宋体" w:eastAsia="宋体" w:cs="宋体"/>
                      <w:color w:val="auto"/>
                      <w:szCs w:val="21"/>
                    </w:rPr>
                    <w:t>℃</w:t>
                  </w:r>
                  <w:r>
                    <w:rPr>
                      <w:rFonts w:ascii="Times New Roman" w:hAnsi="Times New Roman" w:cs="Times New Roman"/>
                      <w:color w:val="auto"/>
                      <w:szCs w:val="21"/>
                    </w:rPr>
                    <w:t>，难溶于水和醇，溶于稀酸，同时放出二氧化碳。</w:t>
                  </w:r>
                </w:p>
              </w:tc>
              <w:tc>
                <w:tcPr>
                  <w:tcW w:w="1314"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w:t>
                  </w:r>
                </w:p>
              </w:tc>
              <w:tc>
                <w:tcPr>
                  <w:tcW w:w="2489"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325" w:type="dxa"/>
                  <w:vAlign w:val="center"/>
                </w:tcPr>
                <w:p>
                  <w:pPr>
                    <w:jc w:val="center"/>
                    <w:rPr>
                      <w:rFonts w:ascii="Times New Roman" w:hAnsi="Times New Roman" w:cs="Times New Roman"/>
                      <w:color w:val="auto"/>
                      <w:szCs w:val="21"/>
                    </w:rPr>
                  </w:pPr>
                  <w:r>
                    <w:rPr>
                      <w:rFonts w:ascii="Times New Roman" w:hAnsi="Times New Roman" w:cs="Times New Roman"/>
                      <w:color w:val="auto"/>
                      <w:szCs w:val="21"/>
                    </w:rPr>
                    <w:t>石英粉</w:t>
                  </w:r>
                </w:p>
              </w:tc>
              <w:tc>
                <w:tcPr>
                  <w:tcW w:w="3920" w:type="dxa"/>
                  <w:vAlign w:val="center"/>
                </w:tcPr>
                <w:p>
                  <w:pPr>
                    <w:rPr>
                      <w:rFonts w:ascii="Times New Roman" w:hAnsi="Times New Roman" w:cs="Times New Roman"/>
                      <w:color w:val="auto"/>
                      <w:szCs w:val="21"/>
                    </w:rPr>
                  </w:pPr>
                  <w:r>
                    <w:rPr>
                      <w:rFonts w:hint="eastAsia" w:ascii="Times New Roman" w:hAnsi="Times New Roman" w:cs="Times New Roman"/>
                      <w:color w:val="auto"/>
                      <w:szCs w:val="21"/>
                    </w:rPr>
                    <w:t>又称</w:t>
                  </w:r>
                  <w:r>
                    <w:rPr>
                      <w:color w:val="auto"/>
                    </w:rPr>
                    <w:fldChar w:fldCharType="begin"/>
                  </w:r>
                  <w:r>
                    <w:rPr>
                      <w:color w:val="auto"/>
                    </w:rPr>
                    <w:instrText xml:space="preserve"> HYPERLINK "https://baike.baidu.com/item/%E7%A1%85%E5%BE%AE%E7%B2%89/4995134" \t "https://baike.baidu.com/item/%E7%9F%B3%E8%8B%B1%E7%B2%89/_blank" </w:instrText>
                  </w:r>
                  <w:r>
                    <w:rPr>
                      <w:color w:val="auto"/>
                    </w:rPr>
                    <w:fldChar w:fldCharType="separate"/>
                  </w:r>
                  <w:r>
                    <w:rPr>
                      <w:rFonts w:ascii="Times New Roman" w:hAnsi="Times New Roman" w:cs="Times New Roman"/>
                      <w:color w:val="auto"/>
                      <w:szCs w:val="21"/>
                    </w:rPr>
                    <w:t>硅微粉</w:t>
                  </w:r>
                  <w:r>
                    <w:rPr>
                      <w:rFonts w:ascii="Times New Roman" w:hAnsi="Times New Roman" w:cs="Times New Roman"/>
                      <w:color w:val="auto"/>
                      <w:szCs w:val="21"/>
                    </w:rPr>
                    <w:fldChar w:fldCharType="end"/>
                  </w:r>
                  <w:r>
                    <w:rPr>
                      <w:rFonts w:ascii="Times New Roman" w:hAnsi="Times New Roman" w:cs="Times New Roman"/>
                      <w:color w:val="auto"/>
                      <w:szCs w:val="21"/>
                    </w:rPr>
                    <w:t>。石英砂是一种坚硬、耐磨、化学性能稳定的硅酸盐矿物，其</w:t>
                  </w:r>
                  <w:r>
                    <w:rPr>
                      <w:color w:val="auto"/>
                    </w:rPr>
                    <w:fldChar w:fldCharType="begin"/>
                  </w:r>
                  <w:r>
                    <w:rPr>
                      <w:color w:val="auto"/>
                    </w:rPr>
                    <w:instrText xml:space="preserve"> HYPERLINK "https://baike.baidu.com/item/%E4%B8%BB%E8%A6%81%E7%9F%BF%E7%89%A9/5061293" \t "https://baike.baidu.com/item/%E7%9F%B3%E8%8B%B1%E7%B2%89/_blank" </w:instrText>
                  </w:r>
                  <w:r>
                    <w:rPr>
                      <w:color w:val="auto"/>
                    </w:rPr>
                    <w:fldChar w:fldCharType="separate"/>
                  </w:r>
                  <w:r>
                    <w:rPr>
                      <w:rFonts w:ascii="Times New Roman" w:hAnsi="Times New Roman" w:cs="Times New Roman"/>
                      <w:color w:val="auto"/>
                      <w:szCs w:val="21"/>
                    </w:rPr>
                    <w:t>主要矿物</w:t>
                  </w:r>
                  <w:r>
                    <w:rPr>
                      <w:rFonts w:ascii="Times New Roman" w:hAnsi="Times New Roman" w:cs="Times New Roman"/>
                      <w:color w:val="auto"/>
                      <w:szCs w:val="21"/>
                    </w:rPr>
                    <w:fldChar w:fldCharType="end"/>
                  </w:r>
                  <w:r>
                    <w:rPr>
                      <w:rFonts w:ascii="Times New Roman" w:hAnsi="Times New Roman" w:cs="Times New Roman"/>
                      <w:color w:val="auto"/>
                      <w:szCs w:val="21"/>
                    </w:rPr>
                    <w:t>成分是SiO</w:t>
                  </w:r>
                  <w:r>
                    <w:rPr>
                      <w:rFonts w:ascii="Times New Roman" w:hAnsi="Times New Roman" w:cs="Times New Roman"/>
                      <w:color w:val="auto"/>
                      <w:szCs w:val="21"/>
                      <w:vertAlign w:val="subscript"/>
                    </w:rPr>
                    <w:t>2</w:t>
                  </w:r>
                  <w:r>
                    <w:rPr>
                      <w:rFonts w:ascii="Times New Roman" w:hAnsi="Times New Roman" w:cs="Times New Roman"/>
                      <w:color w:val="auto"/>
                      <w:szCs w:val="21"/>
                    </w:rPr>
                    <w:t>，石英砂的颜色为乳白色、或无色半透明状，硬度7，性脆无</w:t>
                  </w:r>
                  <w:r>
                    <w:rPr>
                      <w:color w:val="auto"/>
                    </w:rPr>
                    <w:fldChar w:fldCharType="begin"/>
                  </w:r>
                  <w:r>
                    <w:rPr>
                      <w:color w:val="auto"/>
                    </w:rPr>
                    <w:instrText xml:space="preserve"> HYPERLINK "https://baike.baidu.com/item/%E8%A7%A3%E7%90%86" \t "https://baike.baidu.com/item/%E7%9F%B3%E8%8B%B1%E7%B2%89/_blank" </w:instrText>
                  </w:r>
                  <w:r>
                    <w:rPr>
                      <w:color w:val="auto"/>
                    </w:rPr>
                    <w:fldChar w:fldCharType="separate"/>
                  </w:r>
                  <w:r>
                    <w:rPr>
                      <w:rFonts w:ascii="Times New Roman" w:hAnsi="Times New Roman" w:cs="Times New Roman"/>
                      <w:color w:val="auto"/>
                      <w:szCs w:val="21"/>
                    </w:rPr>
                    <w:t>解理</w:t>
                  </w:r>
                  <w:r>
                    <w:rPr>
                      <w:rFonts w:ascii="Times New Roman" w:hAnsi="Times New Roman" w:cs="Times New Roman"/>
                      <w:color w:val="auto"/>
                      <w:szCs w:val="21"/>
                    </w:rPr>
                    <w:fldChar w:fldCharType="end"/>
                  </w:r>
                  <w:r>
                    <w:rPr>
                      <w:rFonts w:ascii="Times New Roman" w:hAnsi="Times New Roman" w:cs="Times New Roman"/>
                      <w:color w:val="auto"/>
                      <w:szCs w:val="21"/>
                    </w:rPr>
                    <w:t>，贝壳状断口，</w:t>
                  </w:r>
                  <w:r>
                    <w:rPr>
                      <w:color w:val="auto"/>
                    </w:rPr>
                    <w:fldChar w:fldCharType="begin"/>
                  </w:r>
                  <w:r>
                    <w:rPr>
                      <w:color w:val="auto"/>
                    </w:rPr>
                    <w:instrText xml:space="preserve"> HYPERLINK "https://baike.baidu.com/item/%E6%B2%B9%E8%84%82%E5%85%89%E6%B3%BD/9207563" \t "https://baike.baidu.com/item/%E7%9F%B3%E8%8B%B1%E7%B2%89/_blank" </w:instrText>
                  </w:r>
                  <w:r>
                    <w:rPr>
                      <w:color w:val="auto"/>
                    </w:rPr>
                    <w:fldChar w:fldCharType="separate"/>
                  </w:r>
                  <w:r>
                    <w:rPr>
                      <w:rFonts w:ascii="Times New Roman" w:hAnsi="Times New Roman" w:cs="Times New Roman"/>
                      <w:color w:val="auto"/>
                      <w:szCs w:val="21"/>
                    </w:rPr>
                    <w:t>油脂光泽</w:t>
                  </w:r>
                  <w:r>
                    <w:rPr>
                      <w:rFonts w:ascii="Times New Roman" w:hAnsi="Times New Roman" w:cs="Times New Roman"/>
                      <w:color w:val="auto"/>
                      <w:szCs w:val="21"/>
                    </w:rPr>
                    <w:fldChar w:fldCharType="end"/>
                  </w:r>
                  <w:r>
                    <w:rPr>
                      <w:rFonts w:ascii="Times New Roman" w:hAnsi="Times New Roman" w:cs="Times New Roman"/>
                      <w:color w:val="auto"/>
                      <w:szCs w:val="21"/>
                    </w:rPr>
                    <w:t>，密度为2.65，</w:t>
                  </w:r>
                  <w:r>
                    <w:rPr>
                      <w:rFonts w:hint="eastAsia" w:ascii="Times New Roman" w:hAnsi="Times New Roman" w:cs="Times New Roman"/>
                      <w:color w:val="auto"/>
                      <w:szCs w:val="21"/>
                    </w:rPr>
                    <w:t>熔点1650℃</w:t>
                  </w:r>
                </w:p>
              </w:tc>
              <w:tc>
                <w:tcPr>
                  <w:tcW w:w="1314"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w:t>
                  </w:r>
                </w:p>
              </w:tc>
              <w:tc>
                <w:tcPr>
                  <w:tcW w:w="2489"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325" w:type="dxa"/>
                  <w:vAlign w:val="center"/>
                </w:tcPr>
                <w:p>
                  <w:pPr>
                    <w:adjustRightInd w:val="0"/>
                    <w:snapToGrid w:val="0"/>
                    <w:jc w:val="center"/>
                    <w:rPr>
                      <w:rFonts w:ascii="Times New Roman" w:hAnsi="Times New Roman" w:cs="Times New Roman"/>
                      <w:color w:val="auto"/>
                      <w:szCs w:val="21"/>
                    </w:rPr>
                  </w:pPr>
                  <w:r>
                    <w:rPr>
                      <w:rFonts w:ascii="Times New Roman" w:hAnsi="Times New Roman" w:cs="Times New Roman"/>
                      <w:color w:val="auto"/>
                      <w:szCs w:val="21"/>
                    </w:rPr>
                    <w:t>氢化蓖麻油</w:t>
                  </w:r>
                </w:p>
              </w:tc>
              <w:tc>
                <w:tcPr>
                  <w:tcW w:w="3920" w:type="dxa"/>
                  <w:vAlign w:val="center"/>
                </w:tcPr>
                <w:p>
                  <w:pPr>
                    <w:rPr>
                      <w:rFonts w:ascii="Times New Roman" w:hAnsi="Times New Roman" w:eastAsia="仿宋_GB2312" w:cs="Times New Roman"/>
                      <w:color w:val="auto"/>
                      <w:szCs w:val="21"/>
                    </w:rPr>
                  </w:pPr>
                  <w:r>
                    <w:rPr>
                      <w:rFonts w:ascii="Times New Roman" w:hAnsi="Times New Roman" w:cs="Times New Roman"/>
                      <w:color w:val="auto"/>
                      <w:szCs w:val="21"/>
                    </w:rPr>
                    <w:t>外观为白色或淡黄色粉末，具有特殊气味，熔点80</w:t>
                  </w:r>
                  <w:r>
                    <w:rPr>
                      <w:rFonts w:hint="eastAsia" w:ascii="宋体" w:hAnsi="宋体" w:eastAsia="宋体" w:cs="宋体"/>
                      <w:color w:val="auto"/>
                      <w:szCs w:val="21"/>
                    </w:rPr>
                    <w:t>℃</w:t>
                  </w:r>
                  <w:r>
                    <w:rPr>
                      <w:rFonts w:ascii="Times New Roman" w:hAnsi="Times New Roman" w:cs="Times New Roman"/>
                      <w:color w:val="auto"/>
                      <w:szCs w:val="21"/>
                    </w:rPr>
                    <w:t>，沸点＞200</w:t>
                  </w:r>
                  <w:r>
                    <w:rPr>
                      <w:rFonts w:hint="eastAsia" w:ascii="宋体" w:hAnsi="宋体" w:eastAsia="宋体" w:cs="宋体"/>
                      <w:color w:val="auto"/>
                      <w:szCs w:val="21"/>
                    </w:rPr>
                    <w:t>℃</w:t>
                  </w:r>
                  <w:r>
                    <w:rPr>
                      <w:rFonts w:ascii="Times New Roman" w:hAnsi="Times New Roman" w:cs="Times New Roman"/>
                      <w:color w:val="auto"/>
                      <w:szCs w:val="21"/>
                    </w:rPr>
                    <w:t>，闪点大于100</w:t>
                  </w:r>
                  <w:r>
                    <w:rPr>
                      <w:rFonts w:hint="eastAsia" w:ascii="宋体" w:hAnsi="宋体" w:eastAsia="宋体" w:cs="宋体"/>
                      <w:color w:val="auto"/>
                      <w:szCs w:val="21"/>
                    </w:rPr>
                    <w:t>℃</w:t>
                  </w:r>
                  <w:r>
                    <w:rPr>
                      <w:rFonts w:ascii="Times New Roman" w:hAnsi="Times New Roman" w:cs="Times New Roman"/>
                      <w:color w:val="auto"/>
                      <w:szCs w:val="21"/>
                    </w:rPr>
                    <w:t>，着火点375</w:t>
                  </w:r>
                  <w:r>
                    <w:rPr>
                      <w:rFonts w:hint="eastAsia" w:ascii="宋体" w:hAnsi="宋体" w:eastAsia="宋体" w:cs="宋体"/>
                      <w:color w:val="auto"/>
                      <w:szCs w:val="21"/>
                    </w:rPr>
                    <w:t>℃</w:t>
                  </w:r>
                  <w:r>
                    <w:rPr>
                      <w:rFonts w:ascii="Times New Roman" w:hAnsi="Times New Roman" w:cs="Times New Roman"/>
                      <w:color w:val="auto"/>
                      <w:szCs w:val="21"/>
                    </w:rPr>
                    <w:t>，不溶于水。</w:t>
                  </w:r>
                </w:p>
              </w:tc>
              <w:tc>
                <w:tcPr>
                  <w:tcW w:w="1314"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w:t>
                  </w:r>
                </w:p>
              </w:tc>
              <w:tc>
                <w:tcPr>
                  <w:tcW w:w="2489" w:type="dxa"/>
                  <w:vAlign w:val="center"/>
                </w:tcPr>
                <w:p>
                  <w:pPr>
                    <w:jc w:val="center"/>
                    <w:rPr>
                      <w:rFonts w:ascii="Times New Roman" w:hAnsi="Times New Roman" w:eastAsia="宋体" w:cs="Times New Roman"/>
                      <w:color w:val="auto"/>
                      <w:szCs w:val="21"/>
                    </w:rPr>
                  </w:pPr>
                  <w:r>
                    <w:rPr>
                      <w:rFonts w:ascii="Times New Roman" w:hAnsi="Times New Roman" w:cs="Times New Roman"/>
                      <w:color w:val="auto"/>
                      <w:szCs w:val="21"/>
                    </w:rPr>
                    <w:t>LD</w:t>
                  </w:r>
                  <w:r>
                    <w:rPr>
                      <w:rFonts w:ascii="Times New Roman" w:hAnsi="Times New Roman" w:cs="Times New Roman"/>
                      <w:color w:val="auto"/>
                      <w:szCs w:val="21"/>
                      <w:vertAlign w:val="subscript"/>
                    </w:rPr>
                    <w:t>50</w:t>
                  </w:r>
                  <w:r>
                    <w:rPr>
                      <w:rFonts w:ascii="Times New Roman" w:hAnsi="Times New Roman" w:cs="Times New Roman"/>
                      <w:color w:val="auto"/>
                      <w:szCs w:val="21"/>
                    </w:rPr>
                    <w:t>＞5000mg/kg，大鼠经口。</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325" w:type="dxa"/>
                  <w:vAlign w:val="center"/>
                </w:tcPr>
                <w:p>
                  <w:pPr>
                    <w:adjustRightInd w:val="0"/>
                    <w:snapToGrid w:val="0"/>
                    <w:jc w:val="center"/>
                    <w:rPr>
                      <w:rFonts w:ascii="Times New Roman" w:hAnsi="Times New Roman" w:cs="Times New Roman"/>
                      <w:color w:val="auto"/>
                      <w:szCs w:val="21"/>
                    </w:rPr>
                  </w:pPr>
                  <w:r>
                    <w:rPr>
                      <w:rFonts w:ascii="Times New Roman" w:hAnsi="Times New Roman" w:cs="Times New Roman"/>
                      <w:color w:val="auto"/>
                      <w:szCs w:val="21"/>
                    </w:rPr>
                    <w:t>润滑剂</w:t>
                  </w:r>
                </w:p>
              </w:tc>
              <w:tc>
                <w:tcPr>
                  <w:tcW w:w="3920" w:type="dxa"/>
                  <w:vAlign w:val="center"/>
                </w:tcPr>
                <w:p>
                  <w:pPr>
                    <w:rPr>
                      <w:rFonts w:ascii="Times New Roman" w:hAnsi="Times New Roman" w:eastAsia="仿宋_GB2312" w:cs="Times New Roman"/>
                      <w:color w:val="auto"/>
                      <w:szCs w:val="21"/>
                    </w:rPr>
                  </w:pPr>
                  <w:r>
                    <w:rPr>
                      <w:rFonts w:ascii="Times New Roman" w:hAnsi="Times New Roman" w:cs="Times New Roman"/>
                      <w:color w:val="auto"/>
                      <w:szCs w:val="21"/>
                    </w:rPr>
                    <w:t>为C16~18脂肪酸锌盐，外观为白色粉末状，有轻微气味，pH为7-9，熔点120-122</w:t>
                  </w:r>
                  <w:r>
                    <w:rPr>
                      <w:rFonts w:hint="eastAsia" w:ascii="宋体" w:hAnsi="宋体" w:eastAsia="宋体" w:cs="宋体"/>
                      <w:color w:val="auto"/>
                      <w:szCs w:val="21"/>
                    </w:rPr>
                    <w:t>℃</w:t>
                  </w:r>
                  <w:r>
                    <w:rPr>
                      <w:rFonts w:ascii="Times New Roman" w:hAnsi="Times New Roman" w:cs="Times New Roman"/>
                      <w:color w:val="auto"/>
                      <w:szCs w:val="21"/>
                    </w:rPr>
                    <w:t>，闪点＞100</w:t>
                  </w:r>
                  <w:r>
                    <w:rPr>
                      <w:rFonts w:hint="eastAsia" w:ascii="宋体" w:hAnsi="宋体" w:eastAsia="宋体" w:cs="宋体"/>
                      <w:color w:val="auto"/>
                      <w:szCs w:val="21"/>
                    </w:rPr>
                    <w:t>℃</w:t>
                  </w:r>
                  <w:r>
                    <w:rPr>
                      <w:rFonts w:ascii="Times New Roman" w:hAnsi="Times New Roman" w:cs="Times New Roman"/>
                      <w:color w:val="auto"/>
                      <w:szCs w:val="21"/>
                    </w:rPr>
                    <w:t>，密度为1.11g/cm</w:t>
                  </w:r>
                  <w:r>
                    <w:rPr>
                      <w:rFonts w:ascii="Times New Roman" w:hAnsi="Times New Roman" w:cs="Times New Roman"/>
                      <w:color w:val="auto"/>
                      <w:szCs w:val="21"/>
                      <w:vertAlign w:val="superscript"/>
                    </w:rPr>
                    <w:t>3</w:t>
                  </w:r>
                  <w:r>
                    <w:rPr>
                      <w:rFonts w:ascii="Times New Roman" w:hAnsi="Times New Roman" w:cs="Times New Roman"/>
                      <w:color w:val="auto"/>
                      <w:szCs w:val="21"/>
                    </w:rPr>
                    <w:t>，溶解度0.9mg/L，引燃温度435</w:t>
                  </w:r>
                  <w:r>
                    <w:rPr>
                      <w:rFonts w:hint="eastAsia" w:ascii="宋体" w:hAnsi="宋体" w:eastAsia="宋体" w:cs="宋体"/>
                      <w:color w:val="auto"/>
                      <w:szCs w:val="21"/>
                    </w:rPr>
                    <w:t>℃</w:t>
                  </w:r>
                  <w:r>
                    <w:rPr>
                      <w:rFonts w:ascii="Times New Roman" w:hAnsi="Times New Roman" w:cs="Times New Roman"/>
                      <w:color w:val="auto"/>
                      <w:szCs w:val="21"/>
                    </w:rPr>
                    <w:t>。</w:t>
                  </w:r>
                </w:p>
              </w:tc>
              <w:tc>
                <w:tcPr>
                  <w:tcW w:w="1314"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w:t>
                  </w:r>
                </w:p>
              </w:tc>
              <w:tc>
                <w:tcPr>
                  <w:tcW w:w="2489" w:type="dxa"/>
                  <w:vAlign w:val="center"/>
                </w:tcPr>
                <w:p>
                  <w:pPr>
                    <w:rPr>
                      <w:rFonts w:ascii="Times New Roman" w:hAnsi="Times New Roman" w:cs="Times New Roman"/>
                      <w:color w:val="auto"/>
                      <w:szCs w:val="21"/>
                    </w:rPr>
                  </w:pPr>
                  <w:r>
                    <w:rPr>
                      <w:rFonts w:ascii="Times New Roman" w:hAnsi="Times New Roman" w:cs="Times New Roman"/>
                      <w:color w:val="auto"/>
                      <w:szCs w:val="21"/>
                    </w:rPr>
                    <w:t>LD</w:t>
                  </w:r>
                  <w:r>
                    <w:rPr>
                      <w:rFonts w:ascii="Times New Roman" w:hAnsi="Times New Roman" w:cs="Times New Roman"/>
                      <w:color w:val="auto"/>
                      <w:szCs w:val="21"/>
                      <w:vertAlign w:val="subscript"/>
                    </w:rPr>
                    <w:t>50</w:t>
                  </w:r>
                  <w:r>
                    <w:rPr>
                      <w:rFonts w:ascii="Times New Roman" w:hAnsi="Times New Roman" w:cs="Times New Roman"/>
                      <w:color w:val="auto"/>
                      <w:szCs w:val="21"/>
                    </w:rPr>
                    <w:t>＞5000mg/kg，大鼠经口；</w:t>
                  </w:r>
                </w:p>
                <w:p>
                  <w:pPr>
                    <w:jc w:val="center"/>
                    <w:rPr>
                      <w:rFonts w:ascii="Times New Roman" w:hAnsi="Times New Roman" w:cs="Times New Roman"/>
                      <w:color w:val="auto"/>
                      <w:szCs w:val="21"/>
                    </w:rPr>
                  </w:pPr>
                  <w:r>
                    <w:rPr>
                      <w:rFonts w:ascii="Times New Roman" w:hAnsi="Times New Roman" w:cs="Times New Roman"/>
                      <w:color w:val="auto"/>
                      <w:szCs w:val="21"/>
                    </w:rPr>
                    <w:t>LC</w:t>
                  </w:r>
                  <w:r>
                    <w:rPr>
                      <w:rFonts w:ascii="Times New Roman" w:hAnsi="Times New Roman" w:cs="Times New Roman"/>
                      <w:color w:val="auto"/>
                      <w:szCs w:val="21"/>
                      <w:vertAlign w:val="subscript"/>
                    </w:rPr>
                    <w:t>50</w:t>
                  </w:r>
                  <w:r>
                    <w:rPr>
                      <w:rFonts w:ascii="Times New Roman" w:hAnsi="Times New Roman" w:cs="Times New Roman"/>
                      <w:color w:val="auto"/>
                      <w:szCs w:val="21"/>
                    </w:rPr>
                    <w:t>＞200mg/L，大鼠吸</w:t>
                  </w:r>
                </w:p>
                <w:p>
                  <w:pPr>
                    <w:rPr>
                      <w:rFonts w:ascii="Times New Roman" w:hAnsi="Times New Roman" w:eastAsia="宋体" w:cs="Times New Roman"/>
                      <w:color w:val="auto"/>
                      <w:szCs w:val="21"/>
                    </w:rPr>
                  </w:pPr>
                  <w:r>
                    <w:rPr>
                      <w:rFonts w:ascii="Times New Roman" w:hAnsi="Times New Roman" w:cs="Times New Roman"/>
                      <w:color w:val="auto"/>
                      <w:szCs w:val="21"/>
                    </w:rPr>
                    <w:t>入，1h。</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325" w:type="dxa"/>
                  <w:vAlign w:val="center"/>
                </w:tcPr>
                <w:p>
                  <w:pPr>
                    <w:adjustRightInd w:val="0"/>
                    <w:snapToGrid w:val="0"/>
                    <w:jc w:val="center"/>
                    <w:rPr>
                      <w:rFonts w:ascii="Times New Roman" w:hAnsi="Times New Roman" w:cs="Times New Roman"/>
                      <w:color w:val="auto"/>
                      <w:szCs w:val="21"/>
                    </w:rPr>
                  </w:pPr>
                  <w:r>
                    <w:rPr>
                      <w:rFonts w:ascii="Times New Roman" w:hAnsi="Times New Roman" w:cs="Times New Roman"/>
                      <w:color w:val="auto"/>
                      <w:szCs w:val="21"/>
                    </w:rPr>
                    <w:t>二丁基二月桂酸锡</w:t>
                  </w:r>
                </w:p>
              </w:tc>
              <w:tc>
                <w:tcPr>
                  <w:tcW w:w="3920" w:type="dxa"/>
                  <w:vAlign w:val="center"/>
                </w:tcPr>
                <w:p>
                  <w:pPr>
                    <w:rPr>
                      <w:rFonts w:ascii="Times New Roman" w:hAnsi="Times New Roman" w:eastAsia="仿宋_GB2312" w:cs="Times New Roman"/>
                      <w:color w:val="auto"/>
                      <w:szCs w:val="21"/>
                    </w:rPr>
                  </w:pPr>
                  <w:r>
                    <w:rPr>
                      <w:rFonts w:ascii="Times New Roman" w:hAnsi="Times New Roman" w:cs="Times New Roman"/>
                      <w:color w:val="auto"/>
                      <w:szCs w:val="21"/>
                    </w:rPr>
                    <w:t>外观为黄色透明液体，有轻微气味，密度约1.05g/cm</w:t>
                  </w:r>
                  <w:r>
                    <w:rPr>
                      <w:rFonts w:ascii="Times New Roman" w:hAnsi="Times New Roman" w:cs="Times New Roman"/>
                      <w:color w:val="auto"/>
                      <w:szCs w:val="21"/>
                      <w:vertAlign w:val="superscript"/>
                    </w:rPr>
                    <w:t>3</w:t>
                  </w:r>
                  <w:r>
                    <w:rPr>
                      <w:rFonts w:ascii="Times New Roman" w:hAnsi="Times New Roman" w:cs="Times New Roman"/>
                      <w:color w:val="auto"/>
                      <w:szCs w:val="21"/>
                    </w:rPr>
                    <w:t>（20</w:t>
                  </w:r>
                  <w:r>
                    <w:rPr>
                      <w:rFonts w:hint="eastAsia" w:ascii="宋体" w:hAnsi="宋体" w:eastAsia="宋体" w:cs="宋体"/>
                      <w:color w:val="auto"/>
                      <w:szCs w:val="21"/>
                    </w:rPr>
                    <w:t>℃</w:t>
                  </w:r>
                  <w:r>
                    <w:rPr>
                      <w:rFonts w:ascii="Times New Roman" w:hAnsi="Times New Roman" w:cs="Times New Roman"/>
                      <w:color w:val="auto"/>
                      <w:szCs w:val="21"/>
                    </w:rPr>
                    <w:t>），闪点149</w:t>
                  </w:r>
                  <w:r>
                    <w:rPr>
                      <w:rFonts w:hint="eastAsia" w:ascii="宋体" w:hAnsi="宋体" w:eastAsia="宋体" w:cs="宋体"/>
                      <w:color w:val="auto"/>
                      <w:szCs w:val="21"/>
                    </w:rPr>
                    <w:t>℃</w:t>
                  </w:r>
                  <w:r>
                    <w:rPr>
                      <w:rFonts w:ascii="Times New Roman" w:hAnsi="Times New Roman" w:cs="Times New Roman"/>
                      <w:color w:val="auto"/>
                      <w:szCs w:val="21"/>
                    </w:rPr>
                    <w:t>，爆炸极限（V/V%）2.2-11.8，着火点＞200</w:t>
                  </w:r>
                  <w:r>
                    <w:rPr>
                      <w:rFonts w:hint="eastAsia" w:ascii="宋体" w:hAnsi="宋体" w:eastAsia="宋体" w:cs="宋体"/>
                      <w:color w:val="auto"/>
                      <w:szCs w:val="21"/>
                    </w:rPr>
                    <w:t>℃</w:t>
                  </w:r>
                  <w:r>
                    <w:rPr>
                      <w:rFonts w:ascii="Times New Roman" w:hAnsi="Times New Roman" w:cs="Times New Roman"/>
                      <w:color w:val="auto"/>
                      <w:szCs w:val="21"/>
                    </w:rPr>
                    <w:t>，分解温度＞250</w:t>
                  </w:r>
                  <w:r>
                    <w:rPr>
                      <w:rFonts w:hint="eastAsia" w:ascii="宋体" w:hAnsi="宋体" w:eastAsia="宋体" w:cs="宋体"/>
                      <w:color w:val="auto"/>
                      <w:szCs w:val="21"/>
                    </w:rPr>
                    <w:t>℃</w:t>
                  </w:r>
                  <w:r>
                    <w:rPr>
                      <w:rFonts w:ascii="Times New Roman" w:hAnsi="Times New Roman" w:cs="Times New Roman"/>
                      <w:color w:val="auto"/>
                      <w:szCs w:val="21"/>
                    </w:rPr>
                    <w:t>。</w:t>
                  </w:r>
                </w:p>
              </w:tc>
              <w:tc>
                <w:tcPr>
                  <w:tcW w:w="1314" w:type="dxa"/>
                  <w:vAlign w:val="center"/>
                </w:tcPr>
                <w:p>
                  <w:pPr>
                    <w:rPr>
                      <w:rFonts w:ascii="Times New Roman" w:hAnsi="Times New Roman" w:eastAsia="宋体" w:cs="Times New Roman"/>
                      <w:color w:val="auto"/>
                      <w:szCs w:val="21"/>
                    </w:rPr>
                  </w:pPr>
                  <w:r>
                    <w:rPr>
                      <w:rFonts w:ascii="Times New Roman" w:hAnsi="Times New Roman" w:cs="Times New Roman"/>
                      <w:color w:val="auto"/>
                      <w:szCs w:val="21"/>
                    </w:rPr>
                    <w:t>为毒害品，危险货物编号61857。</w:t>
                  </w:r>
                </w:p>
              </w:tc>
              <w:tc>
                <w:tcPr>
                  <w:tcW w:w="2489" w:type="dxa"/>
                  <w:vAlign w:val="center"/>
                </w:tcPr>
                <w:p>
                  <w:pPr>
                    <w:rPr>
                      <w:rFonts w:ascii="Times New Roman" w:hAnsi="Times New Roman" w:cs="Times New Roman"/>
                      <w:color w:val="auto"/>
                      <w:szCs w:val="21"/>
                    </w:rPr>
                  </w:pPr>
                  <w:r>
                    <w:rPr>
                      <w:rFonts w:ascii="Times New Roman" w:hAnsi="Times New Roman" w:cs="Times New Roman"/>
                      <w:color w:val="auto"/>
                      <w:szCs w:val="21"/>
                    </w:rPr>
                    <w:t>LD</w:t>
                  </w:r>
                  <w:r>
                    <w:rPr>
                      <w:rFonts w:ascii="Times New Roman" w:hAnsi="Times New Roman" w:cs="Times New Roman"/>
                      <w:color w:val="auto"/>
                      <w:szCs w:val="21"/>
                      <w:vertAlign w:val="subscript"/>
                    </w:rPr>
                    <w:t>50</w:t>
                  </w:r>
                  <w:r>
                    <w:rPr>
                      <w:rFonts w:ascii="Times New Roman" w:hAnsi="Times New Roman" w:cs="Times New Roman"/>
                      <w:color w:val="auto"/>
                      <w:szCs w:val="21"/>
                    </w:rPr>
                    <w:t>=450mg/kg，大鼠经口。</w:t>
                  </w:r>
                </w:p>
                <w:p>
                  <w:pPr>
                    <w:rPr>
                      <w:rFonts w:ascii="Times New Roman" w:hAnsi="Times New Roman" w:eastAsia="宋体" w:cs="Times New Roman"/>
                      <w:color w:val="auto"/>
                      <w:szCs w:val="21"/>
                    </w:rPr>
                  </w:pPr>
                  <w:r>
                    <w:rPr>
                      <w:rFonts w:ascii="Times New Roman" w:hAnsi="Times New Roman" w:cs="Times New Roman"/>
                      <w:color w:val="auto"/>
                      <w:szCs w:val="21"/>
                    </w:rPr>
                    <w:t>对眼睛、皮肤有刺激性。</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325" w:type="dxa"/>
                  <w:vAlign w:val="center"/>
                </w:tcPr>
                <w:p>
                  <w:pPr>
                    <w:adjustRightInd w:val="0"/>
                    <w:snapToGrid w:val="0"/>
                    <w:jc w:val="center"/>
                    <w:rPr>
                      <w:rFonts w:ascii="Times New Roman" w:hAnsi="Times New Roman" w:cs="Times New Roman"/>
                      <w:color w:val="auto"/>
                      <w:szCs w:val="21"/>
                    </w:rPr>
                  </w:pPr>
                  <w:r>
                    <w:rPr>
                      <w:rFonts w:ascii="Times New Roman" w:hAnsi="Times New Roman" w:cs="Times New Roman"/>
                      <w:color w:val="auto"/>
                      <w:szCs w:val="21"/>
                    </w:rPr>
                    <w:t>三乙烯二胺混合液</w:t>
                  </w:r>
                </w:p>
              </w:tc>
              <w:tc>
                <w:tcPr>
                  <w:tcW w:w="3920" w:type="dxa"/>
                  <w:vAlign w:val="center"/>
                </w:tcPr>
                <w:p>
                  <w:pPr>
                    <w:rPr>
                      <w:rFonts w:ascii="Times New Roman" w:hAnsi="Times New Roman" w:eastAsia="仿宋_GB2312" w:cs="Times New Roman"/>
                      <w:color w:val="auto"/>
                      <w:szCs w:val="21"/>
                    </w:rPr>
                  </w:pPr>
                  <w:r>
                    <w:rPr>
                      <w:rFonts w:ascii="Times New Roman" w:hAnsi="Times New Roman" w:cs="Times New Roman"/>
                      <w:color w:val="auto"/>
                      <w:szCs w:val="21"/>
                    </w:rPr>
                    <w:t>其中三乙烯二胺的重量含量为25%-40%。外观为无色液体，有胺的气味，熔点-33</w:t>
                  </w:r>
                  <w:r>
                    <w:rPr>
                      <w:rFonts w:hint="eastAsia" w:ascii="宋体" w:hAnsi="宋体" w:eastAsia="宋体" w:cs="宋体"/>
                      <w:color w:val="auto"/>
                      <w:szCs w:val="21"/>
                    </w:rPr>
                    <w:t>℃</w:t>
                  </w:r>
                  <w:r>
                    <w:rPr>
                      <w:rFonts w:ascii="Times New Roman" w:hAnsi="Times New Roman" w:cs="Times New Roman"/>
                      <w:color w:val="auto"/>
                      <w:szCs w:val="21"/>
                    </w:rPr>
                    <w:t>，初沸点为198</w:t>
                  </w:r>
                  <w:r>
                    <w:rPr>
                      <w:rFonts w:hint="eastAsia" w:ascii="宋体" w:hAnsi="宋体" w:eastAsia="宋体" w:cs="宋体"/>
                      <w:color w:val="auto"/>
                      <w:szCs w:val="21"/>
                    </w:rPr>
                    <w:t>℃</w:t>
                  </w:r>
                  <w:r>
                    <w:rPr>
                      <w:rFonts w:ascii="Times New Roman" w:hAnsi="Times New Roman" w:cs="Times New Roman"/>
                      <w:color w:val="auto"/>
                      <w:szCs w:val="21"/>
                    </w:rPr>
                    <w:t>，闪点92</w:t>
                  </w:r>
                  <w:r>
                    <w:rPr>
                      <w:rFonts w:hint="eastAsia" w:ascii="宋体" w:hAnsi="宋体" w:eastAsia="宋体" w:cs="宋体"/>
                      <w:color w:val="auto"/>
                      <w:szCs w:val="21"/>
                    </w:rPr>
                    <w:t>℃</w:t>
                  </w:r>
                  <w:r>
                    <w:rPr>
                      <w:rFonts w:ascii="Times New Roman" w:hAnsi="Times New Roman" w:cs="Times New Roman"/>
                      <w:color w:val="auto"/>
                      <w:szCs w:val="21"/>
                    </w:rPr>
                    <w:t>，着火点330</w:t>
                  </w:r>
                  <w:r>
                    <w:rPr>
                      <w:rFonts w:hint="eastAsia" w:ascii="宋体" w:hAnsi="宋体" w:eastAsia="宋体" w:cs="宋体"/>
                      <w:color w:val="auto"/>
                      <w:szCs w:val="21"/>
                    </w:rPr>
                    <w:t>℃</w:t>
                  </w:r>
                  <w:r>
                    <w:rPr>
                      <w:rFonts w:ascii="Times New Roman" w:hAnsi="Times New Roman" w:cs="Times New Roman"/>
                      <w:color w:val="auto"/>
                      <w:szCs w:val="21"/>
                    </w:rPr>
                    <w:t>，密度1.03g/cm</w:t>
                  </w:r>
                  <w:r>
                    <w:rPr>
                      <w:rFonts w:ascii="Times New Roman" w:hAnsi="Times New Roman" w:cs="Times New Roman"/>
                      <w:color w:val="auto"/>
                      <w:szCs w:val="21"/>
                      <w:vertAlign w:val="superscript"/>
                    </w:rPr>
                    <w:t>3</w:t>
                  </w:r>
                  <w:r>
                    <w:rPr>
                      <w:rFonts w:ascii="Times New Roman" w:hAnsi="Times New Roman" w:cs="Times New Roman"/>
                      <w:color w:val="auto"/>
                      <w:szCs w:val="21"/>
                    </w:rPr>
                    <w:t>。</w:t>
                  </w:r>
                </w:p>
              </w:tc>
              <w:tc>
                <w:tcPr>
                  <w:tcW w:w="1314"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w:t>
                  </w:r>
                </w:p>
              </w:tc>
              <w:tc>
                <w:tcPr>
                  <w:tcW w:w="2489" w:type="dxa"/>
                  <w:vAlign w:val="center"/>
                </w:tcPr>
                <w:p>
                  <w:pPr>
                    <w:rPr>
                      <w:rFonts w:ascii="Times New Roman" w:hAnsi="Times New Roman" w:cs="Times New Roman"/>
                      <w:color w:val="auto"/>
                      <w:szCs w:val="21"/>
                    </w:rPr>
                  </w:pPr>
                  <w:r>
                    <w:rPr>
                      <w:rFonts w:ascii="Times New Roman" w:hAnsi="Times New Roman" w:cs="Times New Roman"/>
                      <w:color w:val="auto"/>
                      <w:szCs w:val="21"/>
                    </w:rPr>
                    <w:t>LD</w:t>
                  </w:r>
                  <w:r>
                    <w:rPr>
                      <w:rFonts w:ascii="Times New Roman" w:hAnsi="Times New Roman" w:cs="Times New Roman"/>
                      <w:color w:val="auto"/>
                      <w:szCs w:val="21"/>
                      <w:vertAlign w:val="subscript"/>
                    </w:rPr>
                    <w:t>50</w:t>
                  </w:r>
                  <w:r>
                    <w:rPr>
                      <w:rFonts w:ascii="Times New Roman" w:hAnsi="Times New Roman" w:cs="Times New Roman"/>
                      <w:color w:val="auto"/>
                      <w:szCs w:val="21"/>
                    </w:rPr>
                    <w:t>=1.7mg/kg，大鼠经口。</w:t>
                  </w:r>
                </w:p>
                <w:p>
                  <w:pPr>
                    <w:rPr>
                      <w:rFonts w:ascii="Times New Roman" w:hAnsi="Times New Roman" w:eastAsia="宋体" w:cs="Times New Roman"/>
                      <w:color w:val="auto"/>
                      <w:szCs w:val="21"/>
                    </w:rPr>
                  </w:pPr>
                  <w:r>
                    <w:rPr>
                      <w:rFonts w:ascii="Times New Roman" w:hAnsi="Times New Roman" w:cs="Times New Roman"/>
                      <w:color w:val="auto"/>
                      <w:szCs w:val="21"/>
                    </w:rPr>
                    <w:t>LC</w:t>
                  </w:r>
                  <w:r>
                    <w:rPr>
                      <w:rFonts w:ascii="Times New Roman" w:hAnsi="Times New Roman" w:cs="Times New Roman"/>
                      <w:color w:val="auto"/>
                      <w:szCs w:val="21"/>
                      <w:vertAlign w:val="subscript"/>
                    </w:rPr>
                    <w:t>50</w:t>
                  </w:r>
                  <w:r>
                    <w:rPr>
                      <w:rFonts w:ascii="Times New Roman" w:hAnsi="Times New Roman" w:cs="Times New Roman"/>
                      <w:color w:val="auto"/>
                      <w:szCs w:val="21"/>
                    </w:rPr>
                    <w:t>＞20mg/L，大鼠吸入。</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325" w:type="dxa"/>
                  <w:vAlign w:val="center"/>
                </w:tcPr>
                <w:p>
                  <w:pPr>
                    <w:adjustRightInd w:val="0"/>
                    <w:snapToGrid w:val="0"/>
                    <w:jc w:val="center"/>
                    <w:rPr>
                      <w:rFonts w:ascii="Times New Roman" w:hAnsi="Times New Roman" w:cs="Times New Roman"/>
                      <w:color w:val="auto"/>
                      <w:szCs w:val="21"/>
                    </w:rPr>
                  </w:pPr>
                  <w:r>
                    <w:rPr>
                      <w:rFonts w:ascii="Times New Roman" w:hAnsi="Times New Roman" w:cs="Times New Roman"/>
                      <w:color w:val="auto"/>
                      <w:szCs w:val="21"/>
                    </w:rPr>
                    <w:t>湿润分散剂</w:t>
                  </w:r>
                </w:p>
                <w:p>
                  <w:pPr>
                    <w:adjustRightInd w:val="0"/>
                    <w:snapToGrid w:val="0"/>
                    <w:jc w:val="center"/>
                    <w:rPr>
                      <w:rFonts w:ascii="Times New Roman" w:hAnsi="Times New Roman" w:cs="Times New Roman"/>
                      <w:color w:val="auto"/>
                      <w:szCs w:val="21"/>
                    </w:rPr>
                  </w:pPr>
                  <w:r>
                    <w:rPr>
                      <w:rFonts w:ascii="Times New Roman" w:hAnsi="Times New Roman" w:cs="Times New Roman"/>
                      <w:color w:val="auto"/>
                      <w:szCs w:val="21"/>
                    </w:rPr>
                    <w:t>BYK 530</w:t>
                  </w:r>
                </w:p>
              </w:tc>
              <w:tc>
                <w:tcPr>
                  <w:tcW w:w="3920" w:type="dxa"/>
                  <w:vAlign w:val="center"/>
                </w:tcPr>
                <w:p>
                  <w:pPr>
                    <w:rPr>
                      <w:rFonts w:ascii="Times New Roman" w:hAnsi="Times New Roman" w:cs="Times New Roman"/>
                      <w:color w:val="auto"/>
                      <w:szCs w:val="21"/>
                    </w:rPr>
                  </w:pPr>
                  <w:r>
                    <w:rPr>
                      <w:rFonts w:hint="eastAsia" w:ascii="Times New Roman" w:hAnsi="Times New Roman" w:cs="Times New Roman"/>
                      <w:color w:val="auto"/>
                      <w:szCs w:val="21"/>
                    </w:rPr>
                    <w:t>用于不饱和聚酯树脂和胶粘剂的湿润分散剂，改善常用填料，如碳酸钙、氢氧化铝在不饱和聚酯和环氧树脂中分散。</w:t>
                  </w:r>
                </w:p>
                <w:p>
                  <w:pPr>
                    <w:rPr>
                      <w:rFonts w:ascii="Times New Roman" w:hAnsi="Times New Roman" w:eastAsia="仿宋_GB2312" w:cs="Times New Roman"/>
                      <w:color w:val="auto"/>
                      <w:szCs w:val="21"/>
                    </w:rPr>
                  </w:pPr>
                  <w:r>
                    <w:rPr>
                      <w:rFonts w:ascii="Times New Roman" w:hAnsi="Times New Roman" w:cs="Times New Roman"/>
                      <w:color w:val="auto"/>
                      <w:szCs w:val="21"/>
                    </w:rPr>
                    <w:t>主要成分为聚胺酰胺盐（50%-100%）、乙二醇丁醚（12.5%-20%），外观为棕色液体，有醇类气味，初沸点137</w:t>
                  </w:r>
                  <w:r>
                    <w:rPr>
                      <w:rFonts w:hint="eastAsia" w:ascii="宋体" w:hAnsi="宋体" w:eastAsia="宋体" w:cs="宋体"/>
                      <w:color w:val="auto"/>
                      <w:szCs w:val="21"/>
                    </w:rPr>
                    <w:t>℃</w:t>
                  </w:r>
                  <w:r>
                    <w:rPr>
                      <w:rFonts w:ascii="Times New Roman" w:hAnsi="Times New Roman" w:cs="Times New Roman"/>
                      <w:color w:val="auto"/>
                      <w:szCs w:val="21"/>
                    </w:rPr>
                    <w:t>，密度为0.99g/cm</w:t>
                  </w:r>
                  <w:r>
                    <w:rPr>
                      <w:rFonts w:ascii="Times New Roman" w:hAnsi="Times New Roman" w:cs="Times New Roman"/>
                      <w:color w:val="auto"/>
                      <w:szCs w:val="21"/>
                      <w:vertAlign w:val="superscript"/>
                    </w:rPr>
                    <w:t>3</w:t>
                  </w:r>
                  <w:r>
                    <w:rPr>
                      <w:rFonts w:ascii="Times New Roman" w:hAnsi="Times New Roman" w:cs="Times New Roman"/>
                      <w:color w:val="auto"/>
                      <w:szCs w:val="21"/>
                    </w:rPr>
                    <w:t>，闪点66</w:t>
                  </w:r>
                  <w:r>
                    <w:rPr>
                      <w:rFonts w:hint="eastAsia" w:ascii="宋体" w:hAnsi="宋体" w:eastAsia="宋体" w:cs="宋体"/>
                      <w:color w:val="auto"/>
                      <w:szCs w:val="21"/>
                    </w:rPr>
                    <w:t>℃</w:t>
                  </w:r>
                  <w:r>
                    <w:rPr>
                      <w:rFonts w:ascii="Times New Roman" w:hAnsi="Times New Roman" w:cs="Times New Roman"/>
                      <w:color w:val="auto"/>
                      <w:szCs w:val="21"/>
                    </w:rPr>
                    <w:t>，燃点230</w:t>
                  </w:r>
                  <w:r>
                    <w:rPr>
                      <w:rFonts w:hint="eastAsia" w:ascii="宋体" w:hAnsi="宋体" w:eastAsia="宋体" w:cs="宋体"/>
                      <w:color w:val="auto"/>
                      <w:szCs w:val="21"/>
                    </w:rPr>
                    <w:t>℃</w:t>
                  </w:r>
                  <w:r>
                    <w:rPr>
                      <w:rFonts w:ascii="Times New Roman" w:hAnsi="Times New Roman" w:cs="Times New Roman"/>
                      <w:color w:val="auto"/>
                      <w:szCs w:val="21"/>
                    </w:rPr>
                    <w:t>，爆炸极限（V/V%）1.0-10.6。</w:t>
                  </w:r>
                </w:p>
              </w:tc>
              <w:tc>
                <w:tcPr>
                  <w:tcW w:w="1314"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可燃</w:t>
                  </w:r>
                </w:p>
              </w:tc>
              <w:tc>
                <w:tcPr>
                  <w:tcW w:w="2489" w:type="dxa"/>
                  <w:vAlign w:val="center"/>
                </w:tcPr>
                <w:p>
                  <w:pPr>
                    <w:rPr>
                      <w:rFonts w:ascii="Times New Roman" w:hAnsi="Times New Roman" w:cs="Times New Roman"/>
                      <w:color w:val="auto"/>
                      <w:szCs w:val="21"/>
                    </w:rPr>
                  </w:pPr>
                  <w:r>
                    <w:rPr>
                      <w:rFonts w:ascii="Times New Roman" w:hAnsi="Times New Roman" w:cs="Times New Roman"/>
                      <w:color w:val="auto"/>
                      <w:szCs w:val="21"/>
                    </w:rPr>
                    <w:t>LD</w:t>
                  </w:r>
                  <w:r>
                    <w:rPr>
                      <w:rFonts w:ascii="Times New Roman" w:hAnsi="Times New Roman" w:cs="Times New Roman"/>
                      <w:color w:val="auto"/>
                      <w:szCs w:val="21"/>
                      <w:vertAlign w:val="subscript"/>
                    </w:rPr>
                    <w:t>50</w:t>
                  </w:r>
                  <w:r>
                    <w:rPr>
                      <w:rFonts w:ascii="Times New Roman" w:hAnsi="Times New Roman" w:cs="Times New Roman"/>
                      <w:color w:val="auto"/>
                      <w:szCs w:val="21"/>
                    </w:rPr>
                    <w:t>=6750mg/kg，大鼠经口；</w:t>
                  </w:r>
                </w:p>
                <w:p>
                  <w:pPr>
                    <w:rPr>
                      <w:rFonts w:ascii="Times New Roman" w:hAnsi="Times New Roman" w:eastAsia="宋体" w:cs="Times New Roman"/>
                      <w:color w:val="auto"/>
                      <w:szCs w:val="21"/>
                    </w:rPr>
                  </w:pPr>
                  <w:r>
                    <w:rPr>
                      <w:rFonts w:ascii="Times New Roman" w:hAnsi="Times New Roman" w:cs="Times New Roman"/>
                      <w:color w:val="auto"/>
                      <w:szCs w:val="21"/>
                    </w:rPr>
                    <w:t>LC</w:t>
                  </w:r>
                  <w:r>
                    <w:rPr>
                      <w:rFonts w:ascii="Times New Roman" w:hAnsi="Times New Roman" w:cs="Times New Roman"/>
                      <w:color w:val="auto"/>
                      <w:szCs w:val="21"/>
                      <w:vertAlign w:val="subscript"/>
                    </w:rPr>
                    <w:t>50</w:t>
                  </w:r>
                  <w:r>
                    <w:rPr>
                      <w:rFonts w:ascii="Times New Roman" w:hAnsi="Times New Roman" w:cs="Times New Roman"/>
                      <w:color w:val="auto"/>
                      <w:szCs w:val="21"/>
                    </w:rPr>
                    <w:t>=55.27mg/L，大鼠吸入。</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325" w:type="dxa"/>
                  <w:vAlign w:val="center"/>
                </w:tcPr>
                <w:p>
                  <w:pPr>
                    <w:adjustRightInd w:val="0"/>
                    <w:snapToGrid w:val="0"/>
                    <w:jc w:val="center"/>
                    <w:rPr>
                      <w:rFonts w:ascii="Times New Roman" w:hAnsi="Times New Roman" w:cs="Times New Roman"/>
                      <w:color w:val="auto"/>
                      <w:szCs w:val="21"/>
                    </w:rPr>
                  </w:pPr>
                  <w:r>
                    <w:rPr>
                      <w:rFonts w:ascii="Times New Roman" w:hAnsi="Times New Roman" w:cs="Times New Roman"/>
                      <w:color w:val="auto"/>
                      <w:szCs w:val="21"/>
                    </w:rPr>
                    <w:t>消泡剂</w:t>
                  </w:r>
                </w:p>
              </w:tc>
              <w:tc>
                <w:tcPr>
                  <w:tcW w:w="3920" w:type="dxa"/>
                  <w:vAlign w:val="center"/>
                </w:tcPr>
                <w:p>
                  <w:pPr>
                    <w:rPr>
                      <w:rFonts w:ascii="Times New Roman" w:hAnsi="Times New Roman" w:eastAsia="仿宋_GB2312" w:cs="Times New Roman"/>
                      <w:color w:val="auto"/>
                      <w:szCs w:val="21"/>
                    </w:rPr>
                  </w:pPr>
                  <w:r>
                    <w:rPr>
                      <w:rFonts w:ascii="Times New Roman" w:hAnsi="Times New Roman" w:cs="Times New Roman"/>
                      <w:color w:val="auto"/>
                      <w:szCs w:val="21"/>
                    </w:rPr>
                    <w:t>为混合物，消泡聚合物和聚硅氧烷混合溶液，为淡黄色液体，初沸点230</w:t>
                  </w:r>
                  <w:r>
                    <w:rPr>
                      <w:rFonts w:hint="eastAsia" w:ascii="宋体" w:hAnsi="宋体" w:eastAsia="宋体" w:cs="宋体"/>
                      <w:color w:val="auto"/>
                      <w:szCs w:val="21"/>
                    </w:rPr>
                    <w:t>℃</w:t>
                  </w:r>
                  <w:r>
                    <w:rPr>
                      <w:rFonts w:ascii="Times New Roman" w:hAnsi="Times New Roman" w:cs="Times New Roman"/>
                      <w:color w:val="auto"/>
                      <w:szCs w:val="21"/>
                    </w:rPr>
                    <w:t>，密度为0.81g/cm</w:t>
                  </w:r>
                  <w:r>
                    <w:rPr>
                      <w:rFonts w:ascii="Times New Roman" w:hAnsi="Times New Roman" w:cs="Times New Roman"/>
                      <w:color w:val="auto"/>
                      <w:szCs w:val="21"/>
                      <w:vertAlign w:val="superscript"/>
                    </w:rPr>
                    <w:t>3</w:t>
                  </w:r>
                  <w:r>
                    <w:rPr>
                      <w:rFonts w:ascii="Times New Roman" w:hAnsi="Times New Roman" w:cs="Times New Roman"/>
                      <w:color w:val="auto"/>
                      <w:szCs w:val="21"/>
                    </w:rPr>
                    <w:t>，闪点95</w:t>
                  </w:r>
                  <w:r>
                    <w:rPr>
                      <w:rFonts w:hint="eastAsia" w:ascii="宋体" w:hAnsi="宋体" w:eastAsia="宋体" w:cs="宋体"/>
                      <w:color w:val="auto"/>
                      <w:szCs w:val="21"/>
                    </w:rPr>
                    <w:t>℃</w:t>
                  </w:r>
                  <w:r>
                    <w:rPr>
                      <w:rFonts w:ascii="Times New Roman" w:hAnsi="Times New Roman" w:cs="Times New Roman"/>
                      <w:color w:val="auto"/>
                      <w:szCs w:val="21"/>
                    </w:rPr>
                    <w:t>，爆炸限值（V/V%）0-8.0，与水不溶。</w:t>
                  </w:r>
                </w:p>
              </w:tc>
              <w:tc>
                <w:tcPr>
                  <w:tcW w:w="1314" w:type="dxa"/>
                  <w:vAlign w:val="center"/>
                </w:tcPr>
                <w:p>
                  <w:pPr>
                    <w:jc w:val="center"/>
                    <w:rPr>
                      <w:rFonts w:ascii="Times New Roman" w:hAnsi="Times New Roman" w:eastAsia="宋体" w:cs="Times New Roman"/>
                      <w:color w:val="auto"/>
                      <w:szCs w:val="21"/>
                    </w:rPr>
                  </w:pPr>
                  <w:r>
                    <w:rPr>
                      <w:rFonts w:ascii="Times New Roman" w:hAnsi="Times New Roman" w:cs="Times New Roman"/>
                      <w:color w:val="auto"/>
                      <w:szCs w:val="21"/>
                    </w:rPr>
                    <w:t>不易燃，但遇明火或高温加热有燃烧风险。</w:t>
                  </w:r>
                </w:p>
              </w:tc>
              <w:tc>
                <w:tcPr>
                  <w:tcW w:w="2489"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325" w:type="dxa"/>
                  <w:vAlign w:val="center"/>
                </w:tcPr>
                <w:p>
                  <w:pPr>
                    <w:adjustRightInd w:val="0"/>
                    <w:snapToGrid w:val="0"/>
                    <w:jc w:val="center"/>
                    <w:rPr>
                      <w:rFonts w:ascii="Times New Roman" w:hAnsi="Times New Roman" w:cs="Times New Roman"/>
                      <w:color w:val="auto"/>
                      <w:szCs w:val="21"/>
                    </w:rPr>
                  </w:pPr>
                  <w:r>
                    <w:rPr>
                      <w:rFonts w:ascii="Times New Roman" w:hAnsi="Times New Roman" w:cs="Times New Roman"/>
                      <w:color w:val="auto"/>
                      <w:szCs w:val="21"/>
                    </w:rPr>
                    <w:t>着色剂</w:t>
                  </w:r>
                </w:p>
              </w:tc>
              <w:tc>
                <w:tcPr>
                  <w:tcW w:w="3920" w:type="dxa"/>
                  <w:vAlign w:val="center"/>
                </w:tcPr>
                <w:p>
                  <w:pPr>
                    <w:rPr>
                      <w:rFonts w:ascii="Times New Roman" w:hAnsi="Times New Roman" w:eastAsia="仿宋_GB2312" w:cs="Times New Roman"/>
                      <w:color w:val="auto"/>
                      <w:szCs w:val="21"/>
                    </w:rPr>
                  </w:pPr>
                  <w:r>
                    <w:rPr>
                      <w:rFonts w:ascii="Times New Roman" w:hAnsi="Times New Roman" w:cs="Times New Roman"/>
                      <w:color w:val="auto"/>
                      <w:szCs w:val="21"/>
                    </w:rPr>
                    <w:t>固体粉末，无气味，pH5.5-8.5，熔点＞1000</w:t>
                  </w:r>
                  <w:r>
                    <w:rPr>
                      <w:rFonts w:hint="eastAsia" w:ascii="宋体" w:hAnsi="宋体" w:eastAsia="宋体" w:cs="宋体"/>
                      <w:color w:val="auto"/>
                      <w:szCs w:val="21"/>
                    </w:rPr>
                    <w:t>℃</w:t>
                  </w:r>
                  <w:r>
                    <w:rPr>
                      <w:rFonts w:ascii="Times New Roman" w:hAnsi="Times New Roman" w:cs="Times New Roman"/>
                      <w:color w:val="auto"/>
                      <w:szCs w:val="21"/>
                    </w:rPr>
                    <w:t>，常温下稳定。</w:t>
                  </w:r>
                </w:p>
              </w:tc>
              <w:tc>
                <w:tcPr>
                  <w:tcW w:w="1314"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w:t>
                  </w:r>
                </w:p>
              </w:tc>
              <w:tc>
                <w:tcPr>
                  <w:tcW w:w="2489" w:type="dxa"/>
                  <w:vAlign w:val="center"/>
                </w:tcPr>
                <w:p>
                  <w:pPr>
                    <w:rPr>
                      <w:rFonts w:ascii="Times New Roman" w:hAnsi="Times New Roman" w:eastAsia="宋体" w:cs="Times New Roman"/>
                      <w:color w:val="auto"/>
                      <w:szCs w:val="21"/>
                    </w:rPr>
                  </w:pPr>
                  <w:r>
                    <w:rPr>
                      <w:rFonts w:ascii="Times New Roman" w:hAnsi="Times New Roman" w:cs="Times New Roman"/>
                      <w:color w:val="auto"/>
                      <w:szCs w:val="21"/>
                    </w:rPr>
                    <w:t>LD</w:t>
                  </w:r>
                  <w:r>
                    <w:rPr>
                      <w:rFonts w:ascii="Times New Roman" w:hAnsi="Times New Roman" w:cs="Times New Roman"/>
                      <w:color w:val="auto"/>
                      <w:szCs w:val="21"/>
                      <w:vertAlign w:val="subscript"/>
                    </w:rPr>
                    <w:t>50</w:t>
                  </w:r>
                  <w:r>
                    <w:rPr>
                      <w:rFonts w:ascii="Times New Roman" w:hAnsi="Times New Roman" w:cs="Times New Roman"/>
                      <w:color w:val="auto"/>
                      <w:szCs w:val="21"/>
                    </w:rPr>
                    <w:t>＞10000mg/kg，大鼠经口。</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325" w:type="dxa"/>
                  <w:vAlign w:val="center"/>
                </w:tcPr>
                <w:p>
                  <w:pPr>
                    <w:jc w:val="center"/>
                    <w:rPr>
                      <w:rFonts w:ascii="Times New Roman" w:hAnsi="Times New Roman" w:cs="Times New Roman"/>
                      <w:color w:val="auto"/>
                      <w:szCs w:val="21"/>
                    </w:rPr>
                  </w:pPr>
                  <w:r>
                    <w:rPr>
                      <w:rFonts w:ascii="Times New Roman" w:hAnsi="Times New Roman" w:cs="Times New Roman"/>
                      <w:color w:val="auto"/>
                    </w:rPr>
                    <w:t>增稠剂（R202）</w:t>
                  </w:r>
                </w:p>
              </w:tc>
              <w:tc>
                <w:tcPr>
                  <w:tcW w:w="3920" w:type="dxa"/>
                  <w:vAlign w:val="center"/>
                </w:tcPr>
                <w:p>
                  <w:pPr>
                    <w:rPr>
                      <w:rFonts w:ascii="Times New Roman" w:hAnsi="Times New Roman" w:eastAsia="仿宋_GB2312" w:cs="Times New Roman"/>
                      <w:color w:val="auto"/>
                      <w:szCs w:val="21"/>
                    </w:rPr>
                  </w:pPr>
                  <w:r>
                    <w:rPr>
                      <w:rFonts w:hint="eastAsia" w:ascii="Times New Roman" w:hAnsi="Times New Roman" w:cs="Times New Roman"/>
                      <w:color w:val="auto"/>
                      <w:szCs w:val="21"/>
                    </w:rPr>
                    <w:t>外观为白色粉末，无气味，是二甲基（硅氧烷与聚硅氧烷）和二氧化硅的反应产物，又称疏水性气相二氧化硅粉。pH值为4-6，着火温度460℃，密度约为2g/cm</w:t>
                  </w:r>
                  <w:r>
                    <w:rPr>
                      <w:rFonts w:hint="eastAsia" w:ascii="Times New Roman" w:hAnsi="Times New Roman" w:cs="Times New Roman"/>
                      <w:color w:val="auto"/>
                      <w:szCs w:val="21"/>
                      <w:vertAlign w:val="superscript"/>
                    </w:rPr>
                    <w:t>3</w:t>
                  </w:r>
                  <w:r>
                    <w:rPr>
                      <w:rFonts w:hint="eastAsia" w:ascii="Times New Roman" w:hAnsi="Times New Roman" w:cs="Times New Roman"/>
                      <w:color w:val="auto"/>
                      <w:szCs w:val="21"/>
                    </w:rPr>
                    <w:t>。</w:t>
                  </w:r>
                </w:p>
              </w:tc>
              <w:tc>
                <w:tcPr>
                  <w:tcW w:w="1314"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w:t>
                  </w:r>
                </w:p>
              </w:tc>
              <w:tc>
                <w:tcPr>
                  <w:tcW w:w="2489" w:type="dxa"/>
                  <w:vAlign w:val="center"/>
                </w:tcPr>
                <w:p>
                  <w:pPr>
                    <w:jc w:val="left"/>
                    <w:rPr>
                      <w:rFonts w:ascii="Times New Roman" w:hAnsi="Times New Roman" w:cs="Times New Roman"/>
                      <w:color w:val="auto"/>
                      <w:szCs w:val="21"/>
                    </w:rPr>
                  </w:pPr>
                  <w:r>
                    <w:rPr>
                      <w:rFonts w:hint="eastAsia" w:ascii="Times New Roman" w:hAnsi="Times New Roman" w:cs="Times New Roman"/>
                      <w:color w:val="auto"/>
                      <w:szCs w:val="21"/>
                    </w:rPr>
                    <w:t>LD</w:t>
                  </w:r>
                  <w:r>
                    <w:rPr>
                      <w:rFonts w:hint="eastAsia" w:ascii="Times New Roman" w:hAnsi="Times New Roman" w:cs="Times New Roman"/>
                      <w:color w:val="auto"/>
                      <w:szCs w:val="21"/>
                      <w:vertAlign w:val="subscript"/>
                    </w:rPr>
                    <w:t>50</w:t>
                  </w:r>
                  <w:r>
                    <w:rPr>
                      <w:rFonts w:hint="eastAsia" w:ascii="Times New Roman" w:hAnsi="Times New Roman" w:cs="Times New Roman"/>
                      <w:color w:val="auto"/>
                      <w:szCs w:val="21"/>
                    </w:rPr>
                    <w:t>＞1000mg/kg，大鼠经口；</w:t>
                  </w:r>
                </w:p>
                <w:p>
                  <w:pPr>
                    <w:rPr>
                      <w:rFonts w:ascii="Times New Roman" w:hAnsi="Times New Roman" w:eastAsia="宋体" w:cs="Times New Roman"/>
                      <w:color w:val="auto"/>
                      <w:szCs w:val="21"/>
                    </w:rPr>
                  </w:pPr>
                  <w:r>
                    <w:rPr>
                      <w:rFonts w:hint="eastAsia" w:ascii="Times New Roman" w:hAnsi="Times New Roman" w:cs="Times New Roman"/>
                      <w:color w:val="auto"/>
                      <w:szCs w:val="21"/>
                    </w:rPr>
                    <w:t>LC</w:t>
                  </w:r>
                  <w:r>
                    <w:rPr>
                      <w:rFonts w:hint="eastAsia" w:ascii="Times New Roman" w:hAnsi="Times New Roman" w:cs="Times New Roman"/>
                      <w:color w:val="auto"/>
                      <w:szCs w:val="21"/>
                      <w:vertAlign w:val="subscript"/>
                    </w:rPr>
                    <w:t>50</w:t>
                  </w:r>
                  <w:r>
                    <w:rPr>
                      <w:rFonts w:hint="eastAsia" w:ascii="Times New Roman" w:hAnsi="Times New Roman" w:cs="Times New Roman"/>
                      <w:color w:val="auto"/>
                      <w:szCs w:val="21"/>
                    </w:rPr>
                    <w:t>＞2000mg/kg，大鼠经皮</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325" w:type="dxa"/>
                  <w:vAlign w:val="center"/>
                </w:tcPr>
                <w:p>
                  <w:pPr>
                    <w:jc w:val="center"/>
                    <w:rPr>
                      <w:rFonts w:ascii="Times New Roman" w:hAnsi="Times New Roman" w:cs="Times New Roman"/>
                      <w:color w:val="auto"/>
                    </w:rPr>
                  </w:pPr>
                  <w:r>
                    <w:rPr>
                      <w:rFonts w:hint="eastAsia" w:ascii="Times New Roman" w:hAnsi="Times New Roman" w:cs="Times New Roman"/>
                      <w:color w:val="auto"/>
                      <w:szCs w:val="21"/>
                    </w:rPr>
                    <w:t>外购B组份</w:t>
                  </w:r>
                </w:p>
              </w:tc>
              <w:tc>
                <w:tcPr>
                  <w:tcW w:w="3920" w:type="dxa"/>
                  <w:vAlign w:val="top"/>
                </w:tcPr>
                <w:p>
                  <w:pPr>
                    <w:jc w:val="left"/>
                    <w:rPr>
                      <w:rFonts w:ascii="Times New Roman" w:cs="Times New Roman"/>
                      <w:color w:val="auto"/>
                      <w:szCs w:val="21"/>
                      <w:shd w:val="clear" w:color="auto" w:fill="F8F9FD"/>
                    </w:rPr>
                  </w:pPr>
                  <w:r>
                    <w:rPr>
                      <w:rFonts w:hint="eastAsia" w:ascii="Times New Roman" w:hAnsi="Times New Roman" w:cs="Times New Roman"/>
                      <w:color w:val="auto"/>
                      <w:szCs w:val="21"/>
                    </w:rPr>
                    <w:t>为黄褐色液体，主要成分及含量：25%-50%间二甲苯-α二胺、25%-50%异佛尔酮二胺、10%-25%</w:t>
                  </w:r>
                  <w:r>
                    <w:rPr>
                      <w:rFonts w:ascii="Times New Roman" w:hAnsi="Times New Roman" w:cs="Times New Roman"/>
                      <w:color w:val="auto"/>
                      <w:szCs w:val="21"/>
                      <w:shd w:val="clear" w:color="auto" w:fill="F8F9FD"/>
                    </w:rPr>
                    <w:t xml:space="preserve"> 3,6,9,12-</w:t>
                  </w:r>
                  <w:r>
                    <w:rPr>
                      <w:rFonts w:ascii="Times New Roman" w:cs="Times New Roman"/>
                      <w:color w:val="auto"/>
                      <w:szCs w:val="21"/>
                      <w:shd w:val="clear" w:color="auto" w:fill="F8F9FD"/>
                    </w:rPr>
                    <w:t>四氮杂十四烷基</w:t>
                  </w:r>
                  <w:r>
                    <w:rPr>
                      <w:rFonts w:ascii="Times New Roman" w:hAnsi="Times New Roman" w:cs="Times New Roman"/>
                      <w:color w:val="auto"/>
                      <w:szCs w:val="21"/>
                      <w:shd w:val="clear" w:color="auto" w:fill="F8F9FD"/>
                    </w:rPr>
                    <w:t>-1,14-</w:t>
                  </w:r>
                  <w:r>
                    <w:rPr>
                      <w:rFonts w:ascii="Times New Roman" w:cs="Times New Roman"/>
                      <w:color w:val="auto"/>
                      <w:szCs w:val="21"/>
                      <w:shd w:val="clear" w:color="auto" w:fill="F8F9FD"/>
                    </w:rPr>
                    <w:t>二胺</w:t>
                  </w:r>
                  <w:r>
                    <w:rPr>
                      <w:rFonts w:hint="eastAsia" w:ascii="Times New Roman" w:cs="Times New Roman"/>
                      <w:color w:val="auto"/>
                      <w:szCs w:val="21"/>
                      <w:shd w:val="clear" w:color="auto" w:fill="F8F9FD"/>
                    </w:rPr>
                    <w:t>、1%-5%硅烷偶联剂。</w:t>
                  </w:r>
                </w:p>
                <w:p>
                  <w:pPr>
                    <w:jc w:val="left"/>
                    <w:rPr>
                      <w:rFonts w:hint="eastAsia" w:ascii="Times New Roman" w:hAnsi="Times New Roman" w:cs="Times New Roman"/>
                      <w:color w:val="auto"/>
                      <w:szCs w:val="21"/>
                    </w:rPr>
                  </w:pPr>
                  <w:r>
                    <w:rPr>
                      <w:rFonts w:hint="eastAsia" w:ascii="Times New Roman" w:cs="Times New Roman"/>
                      <w:color w:val="auto"/>
                      <w:szCs w:val="21"/>
                      <w:shd w:val="clear" w:color="auto" w:fill="F8F9FD"/>
                    </w:rPr>
                    <w:t>初始沸点＞200℃，分解温度＞250℃，闪点＞110℃，密度1.02-1.04g/cm</w:t>
                  </w:r>
                  <w:r>
                    <w:rPr>
                      <w:rFonts w:hint="eastAsia" w:ascii="Times New Roman" w:cs="Times New Roman"/>
                      <w:color w:val="auto"/>
                      <w:szCs w:val="21"/>
                      <w:shd w:val="clear" w:color="auto" w:fill="F8F9FD"/>
                      <w:vertAlign w:val="superscript"/>
                    </w:rPr>
                    <w:t>3</w:t>
                  </w:r>
                  <w:r>
                    <w:rPr>
                      <w:rFonts w:hint="eastAsia" w:ascii="Times New Roman" w:cs="Times New Roman"/>
                      <w:color w:val="auto"/>
                      <w:szCs w:val="21"/>
                      <w:shd w:val="clear" w:color="auto" w:fill="F8F9FD"/>
                    </w:rPr>
                    <w:t>。</w:t>
                  </w:r>
                </w:p>
              </w:tc>
              <w:tc>
                <w:tcPr>
                  <w:tcW w:w="1314" w:type="dxa"/>
                  <w:vAlign w:val="center"/>
                </w:tcPr>
                <w:p>
                  <w:pPr>
                    <w:jc w:val="center"/>
                    <w:rPr>
                      <w:rFonts w:hint="eastAsia" w:ascii="Times New Roman" w:hAnsi="Times New Roman" w:eastAsia="宋体" w:cs="Times New Roman"/>
                      <w:color w:val="auto"/>
                      <w:szCs w:val="21"/>
                    </w:rPr>
                  </w:pPr>
                  <w:r>
                    <w:rPr>
                      <w:rFonts w:hint="eastAsia" w:ascii="Times New Roman" w:hAnsi="Times New Roman" w:eastAsia="宋体" w:cs="Times New Roman"/>
                      <w:color w:val="auto"/>
                      <w:szCs w:val="21"/>
                    </w:rPr>
                    <w:t>/</w:t>
                  </w:r>
                </w:p>
              </w:tc>
              <w:tc>
                <w:tcPr>
                  <w:tcW w:w="2489" w:type="dxa"/>
                  <w:vAlign w:val="center"/>
                </w:tcPr>
                <w:p>
                  <w:pPr>
                    <w:jc w:val="left"/>
                    <w:rPr>
                      <w:rFonts w:ascii="Times New Roman" w:hAnsi="Times New Roman" w:eastAsia="宋体" w:cs="Times New Roman"/>
                      <w:color w:val="auto"/>
                    </w:rPr>
                  </w:pPr>
                  <w:r>
                    <w:rPr>
                      <w:rFonts w:hint="eastAsia" w:ascii="Times New Roman" w:hAnsi="Times New Roman" w:cs="Times New Roman"/>
                      <w:color w:val="auto"/>
                      <w:szCs w:val="21"/>
                    </w:rPr>
                    <w:t>间二甲苯-α二胺的</w:t>
                  </w:r>
                  <w:r>
                    <w:rPr>
                      <w:rFonts w:ascii="Times New Roman" w:hAnsi="Times New Roman" w:eastAsia="宋体" w:cs="Times New Roman"/>
                      <w:color w:val="auto"/>
                    </w:rPr>
                    <w:t>LD</w:t>
                  </w:r>
                  <w:r>
                    <w:rPr>
                      <w:rFonts w:ascii="Times New Roman" w:hAnsi="Times New Roman" w:eastAsia="宋体" w:cs="Times New Roman"/>
                      <w:color w:val="auto"/>
                      <w:vertAlign w:val="subscript"/>
                    </w:rPr>
                    <w:t>50</w:t>
                  </w:r>
                  <w:r>
                    <w:rPr>
                      <w:rFonts w:hint="eastAsia" w:ascii="Times New Roman" w:hAnsi="Times New Roman" w:eastAsia="宋体" w:cs="Times New Roman"/>
                      <w:color w:val="auto"/>
                    </w:rPr>
                    <w:t>为930</w:t>
                  </w:r>
                  <w:r>
                    <w:rPr>
                      <w:rFonts w:ascii="Times New Roman" w:hAnsi="Times New Roman" w:eastAsia="宋体" w:cs="Times New Roman"/>
                      <w:color w:val="auto"/>
                    </w:rPr>
                    <w:t>mg/kg(</w:t>
                  </w:r>
                  <w:r>
                    <w:rPr>
                      <w:rFonts w:hint="eastAsia" w:ascii="Times New Roman" w:hAnsi="Times New Roman" w:eastAsia="宋体" w:cs="Times New Roman"/>
                      <w:color w:val="auto"/>
                    </w:rPr>
                    <w:t>大鼠经口)</w:t>
                  </w:r>
                </w:p>
                <w:p>
                  <w:pPr>
                    <w:jc w:val="left"/>
                    <w:rPr>
                      <w:rFonts w:ascii="Times New Roman" w:hAnsi="Times New Roman" w:eastAsia="宋体" w:cs="Times New Roman"/>
                      <w:color w:val="auto"/>
                    </w:rPr>
                  </w:pPr>
                  <w:r>
                    <w:rPr>
                      <w:rFonts w:hint="eastAsia" w:ascii="Times New Roman" w:hAnsi="Times New Roman" w:cs="Times New Roman"/>
                      <w:color w:val="auto"/>
                      <w:szCs w:val="21"/>
                    </w:rPr>
                    <w:t>异佛尔酮二胺的</w:t>
                  </w:r>
                  <w:r>
                    <w:rPr>
                      <w:rFonts w:ascii="Times New Roman" w:hAnsi="Times New Roman" w:eastAsia="宋体" w:cs="Times New Roman"/>
                      <w:color w:val="auto"/>
                    </w:rPr>
                    <w:t>LD</w:t>
                  </w:r>
                  <w:r>
                    <w:rPr>
                      <w:rFonts w:ascii="Times New Roman" w:hAnsi="Times New Roman" w:eastAsia="宋体" w:cs="Times New Roman"/>
                      <w:color w:val="auto"/>
                      <w:vertAlign w:val="subscript"/>
                    </w:rPr>
                    <w:t>50</w:t>
                  </w:r>
                  <w:r>
                    <w:rPr>
                      <w:rFonts w:hint="eastAsia" w:ascii="Times New Roman" w:hAnsi="Times New Roman" w:eastAsia="宋体" w:cs="Times New Roman"/>
                      <w:color w:val="auto"/>
                    </w:rPr>
                    <w:t>为1030</w:t>
                  </w:r>
                  <w:r>
                    <w:rPr>
                      <w:rFonts w:ascii="Times New Roman" w:hAnsi="Times New Roman" w:eastAsia="宋体" w:cs="Times New Roman"/>
                      <w:color w:val="auto"/>
                    </w:rPr>
                    <w:t>mg/kg(</w:t>
                  </w:r>
                  <w:r>
                    <w:rPr>
                      <w:rFonts w:hint="eastAsia" w:ascii="Times New Roman" w:hAnsi="Times New Roman" w:eastAsia="宋体" w:cs="Times New Roman"/>
                      <w:color w:val="auto"/>
                    </w:rPr>
                    <w:t>大鼠经口)</w:t>
                  </w:r>
                </w:p>
                <w:p>
                  <w:pPr>
                    <w:rPr>
                      <w:rFonts w:hint="eastAsia" w:ascii="Times New Roman" w:hAnsi="Times New Roman" w:cs="Times New Roman"/>
                      <w:color w:val="auto"/>
                      <w:szCs w:val="21"/>
                    </w:rPr>
                  </w:pPr>
                  <w:r>
                    <w:rPr>
                      <w:rFonts w:hint="eastAsia" w:ascii="Times New Roman" w:cs="Times New Roman"/>
                      <w:color w:val="auto"/>
                      <w:szCs w:val="21"/>
                      <w:shd w:val="clear" w:color="auto" w:fill="F8F9FD"/>
                    </w:rPr>
                    <w:t>硅烷偶联剂</w:t>
                  </w:r>
                  <w:r>
                    <w:rPr>
                      <w:rFonts w:hint="eastAsia" w:ascii="Times New Roman" w:hAnsi="Times New Roman" w:cs="Times New Roman"/>
                      <w:color w:val="auto"/>
                      <w:szCs w:val="21"/>
                    </w:rPr>
                    <w:t>的</w:t>
                  </w:r>
                  <w:r>
                    <w:rPr>
                      <w:rFonts w:ascii="Times New Roman" w:hAnsi="Times New Roman" w:eastAsia="宋体" w:cs="Times New Roman"/>
                      <w:color w:val="auto"/>
                    </w:rPr>
                    <w:t>LD</w:t>
                  </w:r>
                  <w:r>
                    <w:rPr>
                      <w:rFonts w:ascii="Times New Roman" w:hAnsi="Times New Roman" w:eastAsia="宋体" w:cs="Times New Roman"/>
                      <w:color w:val="auto"/>
                      <w:vertAlign w:val="subscript"/>
                    </w:rPr>
                    <w:t>50</w:t>
                  </w:r>
                  <w:r>
                    <w:rPr>
                      <w:rFonts w:hint="eastAsia" w:ascii="Times New Roman" w:hAnsi="Times New Roman" w:eastAsia="宋体" w:cs="Times New Roman"/>
                      <w:color w:val="auto"/>
                    </w:rPr>
                    <w:t>为2413</w:t>
                  </w:r>
                  <w:r>
                    <w:rPr>
                      <w:rFonts w:ascii="Times New Roman" w:hAnsi="Times New Roman" w:eastAsia="宋体" w:cs="Times New Roman"/>
                      <w:color w:val="auto"/>
                    </w:rPr>
                    <w:t>mg/kg(</w:t>
                  </w:r>
                  <w:r>
                    <w:rPr>
                      <w:rFonts w:hint="eastAsia" w:ascii="Times New Roman" w:hAnsi="Times New Roman" w:eastAsia="宋体" w:cs="Times New Roman"/>
                      <w:color w:val="auto"/>
                    </w:rPr>
                    <w:t>大鼠经口)</w:t>
                  </w:r>
                </w:p>
              </w:tc>
            </w:tr>
          </w:tbl>
          <w:p>
            <w:pPr>
              <w:rPr>
                <w:rFonts w:ascii="Times New Roman" w:hAnsi="Times New Roman" w:eastAsia="宋体" w:cs="Times New Roman"/>
                <w:color w:val="auto"/>
              </w:rPr>
            </w:pPr>
          </w:p>
          <w:p>
            <w:pPr>
              <w:spacing w:line="360" w:lineRule="auto"/>
              <w:ind w:firstLine="480" w:firstLineChars="200"/>
              <w:rPr>
                <w:rFonts w:ascii="Times New Roman" w:hAnsi="Times New Roman" w:eastAsia="宋体" w:cs="Times New Roman"/>
                <w:color w:val="auto"/>
                <w:sz w:val="24"/>
              </w:rPr>
            </w:pPr>
            <w:r>
              <w:rPr>
                <w:rFonts w:ascii="Times New Roman" w:hAnsi="Times New Roman" w:eastAsia="宋体" w:cs="Times New Roman"/>
                <w:color w:val="auto"/>
                <w:sz w:val="24"/>
              </w:rPr>
              <w:t>2、主要设备</w:t>
            </w:r>
          </w:p>
          <w:p>
            <w:pPr>
              <w:spacing w:line="360" w:lineRule="auto"/>
              <w:ind w:firstLine="480" w:firstLineChars="200"/>
              <w:rPr>
                <w:rFonts w:ascii="Times New Roman" w:hAnsi="Times New Roman" w:eastAsia="宋体" w:cs="Times New Roman"/>
                <w:b/>
                <w:color w:val="auto"/>
                <w:sz w:val="24"/>
              </w:rPr>
            </w:pPr>
            <w:r>
              <w:rPr>
                <w:rFonts w:ascii="Times New Roman" w:hAnsi="Times New Roman" w:eastAsia="宋体" w:cs="Times New Roman"/>
                <w:color w:val="auto"/>
                <w:sz w:val="24"/>
              </w:rPr>
              <w:t>本项目主要生产设备及规格见表1-3。</w:t>
            </w:r>
          </w:p>
          <w:p>
            <w:pPr>
              <w:jc w:val="center"/>
              <w:rPr>
                <w:rFonts w:ascii="Times New Roman" w:hAnsi="Times New Roman" w:eastAsia="宋体" w:cs="Times New Roman"/>
                <w:b/>
                <w:color w:val="auto"/>
                <w:sz w:val="24"/>
              </w:rPr>
            </w:pPr>
            <w:r>
              <w:rPr>
                <w:rFonts w:ascii="Times New Roman" w:hAnsi="Times New Roman" w:eastAsia="宋体" w:cs="Times New Roman"/>
                <w:b/>
                <w:color w:val="auto"/>
                <w:sz w:val="24"/>
              </w:rPr>
              <w:t>表1-3  本项目设备清单一览表</w:t>
            </w:r>
          </w:p>
          <w:tbl>
            <w:tblPr>
              <w:tblStyle w:val="14"/>
              <w:tblW w:w="9048" w:type="dxa"/>
              <w:jc w:val="center"/>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autofit"/>
              <w:tblCellMar>
                <w:top w:w="0" w:type="dxa"/>
                <w:left w:w="0" w:type="dxa"/>
                <w:bottom w:w="0" w:type="dxa"/>
                <w:right w:w="0" w:type="dxa"/>
              </w:tblCellMar>
            </w:tblPr>
            <w:tblGrid>
              <w:gridCol w:w="892"/>
              <w:gridCol w:w="3333"/>
              <w:gridCol w:w="2043"/>
              <w:gridCol w:w="2780"/>
            </w:tblGrid>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261" w:hRule="atLeast"/>
                <w:jc w:val="center"/>
              </w:trPr>
              <w:tc>
                <w:tcPr>
                  <w:tcW w:w="892" w:type="dxa"/>
                  <w:vAlign w:val="center"/>
                </w:tcPr>
                <w:p>
                  <w:pPr>
                    <w:jc w:val="center"/>
                    <w:rPr>
                      <w:rFonts w:hint="eastAsia" w:ascii="Times New Roman" w:hAnsi="Times New Roman" w:eastAsia="宋体" w:cs="Times New Roman"/>
                      <w:b/>
                      <w:bCs/>
                      <w:color w:val="auto"/>
                      <w:szCs w:val="21"/>
                      <w:lang w:eastAsia="zh-CN"/>
                    </w:rPr>
                  </w:pPr>
                  <w:r>
                    <w:rPr>
                      <w:rFonts w:hint="eastAsia" w:ascii="Times New Roman" w:hAnsi="Times New Roman" w:eastAsia="宋体" w:cs="Times New Roman"/>
                      <w:b/>
                      <w:bCs/>
                      <w:color w:val="auto"/>
                      <w:szCs w:val="21"/>
                      <w:lang w:eastAsia="zh-CN"/>
                    </w:rPr>
                    <w:t>产品</w:t>
                  </w:r>
                </w:p>
              </w:tc>
              <w:tc>
                <w:tcPr>
                  <w:tcW w:w="3333" w:type="dxa"/>
                  <w:vAlign w:val="center"/>
                </w:tcPr>
                <w:p>
                  <w:pPr>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设备名称</w:t>
                  </w:r>
                </w:p>
              </w:tc>
              <w:tc>
                <w:tcPr>
                  <w:tcW w:w="2043" w:type="dxa"/>
                  <w:vAlign w:val="center"/>
                </w:tcPr>
                <w:p>
                  <w:pPr>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规格型号</w:t>
                  </w:r>
                </w:p>
              </w:tc>
              <w:tc>
                <w:tcPr>
                  <w:tcW w:w="2780" w:type="dxa"/>
                  <w:vAlign w:val="center"/>
                </w:tcPr>
                <w:p>
                  <w:pPr>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数量（台）</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268" w:hRule="atLeast"/>
                <w:jc w:val="center"/>
              </w:trPr>
              <w:tc>
                <w:tcPr>
                  <w:tcW w:w="892" w:type="dxa"/>
                  <w:vMerge w:val="restart"/>
                  <w:vAlign w:val="center"/>
                </w:tcPr>
                <w:p>
                  <w:pPr>
                    <w:jc w:val="center"/>
                    <w:rPr>
                      <w:rFonts w:hint="eastAsia" w:ascii="Times New Roman" w:hAnsi="Times New Roman" w:eastAsia="宋体" w:cs="Times New Roman"/>
                      <w:color w:val="auto"/>
                      <w:szCs w:val="21"/>
                      <w:lang w:eastAsia="zh-CN"/>
                    </w:rPr>
                  </w:pPr>
                  <w:r>
                    <w:rPr>
                      <w:rFonts w:ascii="Times New Roman" w:hAnsi="Times New Roman" w:cs="Times New Roman"/>
                      <w:color w:val="auto"/>
                      <w:szCs w:val="21"/>
                    </w:rPr>
                    <w:t>矿物铸件</w:t>
                  </w:r>
                </w:p>
              </w:tc>
              <w:tc>
                <w:tcPr>
                  <w:tcW w:w="3333" w:type="dxa"/>
                  <w:vAlign w:val="center"/>
                </w:tcPr>
                <w:p>
                  <w:pPr>
                    <w:adjustRightInd w:val="0"/>
                    <w:snapToGrid w:val="0"/>
                    <w:jc w:val="center"/>
                    <w:rPr>
                      <w:color w:val="auto"/>
                      <w:szCs w:val="21"/>
                    </w:rPr>
                  </w:pPr>
                  <w:r>
                    <w:rPr>
                      <w:rFonts w:ascii="Times New Roman" w:hAnsi="Times New Roman" w:cs="Times New Roman"/>
                      <w:color w:val="auto"/>
                      <w:szCs w:val="21"/>
                    </w:rPr>
                    <w:t>振动台</w:t>
                  </w:r>
                </w:p>
              </w:tc>
              <w:tc>
                <w:tcPr>
                  <w:tcW w:w="2043" w:type="dxa"/>
                  <w:vAlign w:val="center"/>
                </w:tcPr>
                <w:p>
                  <w:pPr>
                    <w:adjustRightInd w:val="0"/>
                    <w:snapToGrid w:val="0"/>
                    <w:jc w:val="center"/>
                    <w:rPr>
                      <w:rFonts w:ascii="Times New Roman" w:hAnsi="Times New Roman" w:cs="Times New Roman"/>
                      <w:color w:val="auto"/>
                      <w:szCs w:val="21"/>
                    </w:rPr>
                  </w:pPr>
                  <w:r>
                    <w:rPr>
                      <w:rFonts w:hint="eastAsia" w:ascii="Times New Roman" w:hAnsi="Times New Roman" w:eastAsia="宋体" w:cs="Times New Roman"/>
                      <w:color w:val="auto"/>
                      <w:szCs w:val="21"/>
                    </w:rPr>
                    <w:t>/</w:t>
                  </w:r>
                </w:p>
              </w:tc>
              <w:tc>
                <w:tcPr>
                  <w:tcW w:w="2780" w:type="dxa"/>
                  <w:vAlign w:val="center"/>
                </w:tcPr>
                <w:p>
                  <w:pPr>
                    <w:adjustRightInd w:val="0"/>
                    <w:snapToGrid w:val="0"/>
                    <w:jc w:val="center"/>
                    <w:rPr>
                      <w:rFonts w:hint="eastAsia" w:ascii="Times New Roman" w:hAnsi="Times New Roman" w:cs="Times New Roman" w:eastAsiaTheme="minorEastAsia"/>
                      <w:color w:val="auto"/>
                      <w:szCs w:val="21"/>
                      <w:lang w:val="en-US" w:eastAsia="zh-CN"/>
                    </w:rPr>
                  </w:pPr>
                  <w:r>
                    <w:rPr>
                      <w:rFonts w:hint="eastAsia" w:ascii="Times New Roman" w:hAnsi="Times New Roman" w:cs="Times New Roman"/>
                      <w:color w:val="auto"/>
                      <w:szCs w:val="21"/>
                      <w:lang w:val="en-US" w:eastAsia="zh-CN"/>
                    </w:rPr>
                    <w:t>1</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268" w:hRule="atLeast"/>
                <w:jc w:val="center"/>
              </w:trPr>
              <w:tc>
                <w:tcPr>
                  <w:tcW w:w="892" w:type="dxa"/>
                  <w:vMerge w:val="continue"/>
                  <w:vAlign w:val="center"/>
                </w:tcPr>
                <w:p>
                  <w:pPr>
                    <w:jc w:val="center"/>
                    <w:rPr>
                      <w:rFonts w:hint="eastAsia" w:ascii="Times New Roman" w:hAnsi="Times New Roman" w:eastAsia="宋体" w:cs="Times New Roman"/>
                      <w:color w:val="auto"/>
                      <w:szCs w:val="21"/>
                      <w:lang w:eastAsia="zh-CN"/>
                    </w:rPr>
                  </w:pPr>
                </w:p>
              </w:tc>
              <w:tc>
                <w:tcPr>
                  <w:tcW w:w="3333" w:type="dxa"/>
                  <w:vAlign w:val="center"/>
                </w:tcPr>
                <w:p>
                  <w:pPr>
                    <w:adjustRightInd w:val="0"/>
                    <w:snapToGrid w:val="0"/>
                    <w:jc w:val="center"/>
                    <w:rPr>
                      <w:color w:val="auto"/>
                      <w:szCs w:val="21"/>
                    </w:rPr>
                  </w:pPr>
                  <w:r>
                    <w:rPr>
                      <w:rFonts w:ascii="Times New Roman" w:hAnsi="Times New Roman" w:cs="Times New Roman"/>
                      <w:color w:val="auto"/>
                      <w:szCs w:val="21"/>
                    </w:rPr>
                    <w:t>搅拌机</w:t>
                  </w:r>
                </w:p>
              </w:tc>
              <w:tc>
                <w:tcPr>
                  <w:tcW w:w="2043" w:type="dxa"/>
                  <w:vAlign w:val="center"/>
                </w:tcPr>
                <w:p>
                  <w:pPr>
                    <w:adjustRightInd w:val="0"/>
                    <w:snapToGrid w:val="0"/>
                    <w:jc w:val="center"/>
                    <w:rPr>
                      <w:rFonts w:ascii="Times New Roman" w:hAnsi="Times New Roman" w:cs="Times New Roman"/>
                      <w:color w:val="auto"/>
                      <w:szCs w:val="21"/>
                    </w:rPr>
                  </w:pPr>
                  <w:r>
                    <w:rPr>
                      <w:rFonts w:hint="eastAsia" w:ascii="Times New Roman" w:hAnsi="Times New Roman" w:eastAsia="宋体" w:cs="Times New Roman"/>
                      <w:color w:val="auto"/>
                      <w:szCs w:val="21"/>
                    </w:rPr>
                    <w:t>/</w:t>
                  </w:r>
                </w:p>
              </w:tc>
              <w:tc>
                <w:tcPr>
                  <w:tcW w:w="2780" w:type="dxa"/>
                  <w:vAlign w:val="center"/>
                </w:tcPr>
                <w:p>
                  <w:pPr>
                    <w:adjustRightInd w:val="0"/>
                    <w:snapToGrid w:val="0"/>
                    <w:jc w:val="center"/>
                    <w:rPr>
                      <w:rFonts w:hint="eastAsia" w:ascii="Times New Roman" w:hAnsi="Times New Roman" w:cs="Times New Roman" w:eastAsiaTheme="minorEastAsia"/>
                      <w:color w:val="auto"/>
                      <w:szCs w:val="21"/>
                      <w:lang w:val="en-US" w:eastAsia="zh-CN"/>
                    </w:rPr>
                  </w:pPr>
                  <w:r>
                    <w:rPr>
                      <w:rFonts w:hint="eastAsia" w:ascii="Times New Roman" w:hAnsi="Times New Roman" w:cs="Times New Roman"/>
                      <w:color w:val="auto"/>
                      <w:szCs w:val="21"/>
                      <w:lang w:val="en-US" w:eastAsia="zh-CN"/>
                    </w:rPr>
                    <w:t>1</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268" w:hRule="atLeast"/>
                <w:jc w:val="center"/>
              </w:trPr>
              <w:tc>
                <w:tcPr>
                  <w:tcW w:w="892" w:type="dxa"/>
                  <w:vMerge w:val="restart"/>
                  <w:vAlign w:val="center"/>
                </w:tcPr>
                <w:p>
                  <w:pPr>
                    <w:jc w:val="center"/>
                    <w:rPr>
                      <w:rFonts w:hint="eastAsia" w:ascii="Times New Roman" w:hAnsi="Times New Roman" w:eastAsia="宋体" w:cs="Times New Roman"/>
                      <w:color w:val="auto"/>
                      <w:szCs w:val="21"/>
                      <w:lang w:eastAsia="zh-CN"/>
                    </w:rPr>
                  </w:pPr>
                  <w:r>
                    <w:rPr>
                      <w:rFonts w:hint="eastAsia" w:ascii="Times New Roman" w:hAnsi="Times New Roman" w:eastAsia="宋体" w:cs="Times New Roman"/>
                      <w:color w:val="auto"/>
                      <w:szCs w:val="21"/>
                      <w:lang w:eastAsia="zh-CN"/>
                    </w:rPr>
                    <w:t>密封材料</w:t>
                  </w:r>
                </w:p>
              </w:tc>
              <w:tc>
                <w:tcPr>
                  <w:tcW w:w="3333" w:type="dxa"/>
                  <w:vAlign w:val="center"/>
                </w:tcPr>
                <w:p>
                  <w:pPr>
                    <w:adjustRightInd w:val="0"/>
                    <w:snapToGrid w:val="0"/>
                    <w:jc w:val="center"/>
                    <w:rPr>
                      <w:rFonts w:ascii="Times New Roman" w:hAnsi="Times New Roman" w:eastAsia="宋体" w:cs="Times New Roman"/>
                      <w:color w:val="auto"/>
                      <w:szCs w:val="21"/>
                    </w:rPr>
                  </w:pPr>
                  <w:r>
                    <w:rPr>
                      <w:color w:val="auto"/>
                      <w:szCs w:val="21"/>
                    </w:rPr>
                    <w:t>搅拌机</w:t>
                  </w:r>
                </w:p>
              </w:tc>
              <w:tc>
                <w:tcPr>
                  <w:tcW w:w="2043" w:type="dxa"/>
                  <w:vAlign w:val="center"/>
                </w:tcPr>
                <w:p>
                  <w:pPr>
                    <w:adjustRightInd w:val="0"/>
                    <w:snapToGrid w:val="0"/>
                    <w:jc w:val="center"/>
                    <w:rPr>
                      <w:rFonts w:ascii="Times New Roman" w:hAnsi="Times New Roman" w:eastAsia="宋体" w:cs="Times New Roman"/>
                      <w:color w:val="auto"/>
                      <w:szCs w:val="21"/>
                    </w:rPr>
                  </w:pPr>
                  <w:r>
                    <w:rPr>
                      <w:rFonts w:ascii="Times New Roman" w:hAnsi="Times New Roman" w:cs="Times New Roman"/>
                      <w:color w:val="auto"/>
                      <w:szCs w:val="21"/>
                    </w:rPr>
                    <w:t>1000升，不锈钢</w:t>
                  </w:r>
                </w:p>
              </w:tc>
              <w:tc>
                <w:tcPr>
                  <w:tcW w:w="2780" w:type="dxa"/>
                  <w:vAlign w:val="center"/>
                </w:tcPr>
                <w:p>
                  <w:pPr>
                    <w:adjustRightInd w:val="0"/>
                    <w:snapToGrid w:val="0"/>
                    <w:jc w:val="center"/>
                    <w:rPr>
                      <w:rFonts w:ascii="Times New Roman" w:hAnsi="Times New Roman" w:eastAsia="宋体" w:cs="Times New Roman"/>
                      <w:color w:val="auto"/>
                      <w:szCs w:val="21"/>
                    </w:rPr>
                  </w:pPr>
                  <w:r>
                    <w:rPr>
                      <w:rFonts w:ascii="Times New Roman" w:hAnsi="Times New Roman" w:cs="Times New Roman"/>
                      <w:color w:val="auto"/>
                      <w:szCs w:val="21"/>
                    </w:rPr>
                    <w:t>2</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167" w:hRule="atLeast"/>
                <w:jc w:val="center"/>
              </w:trPr>
              <w:tc>
                <w:tcPr>
                  <w:tcW w:w="892" w:type="dxa"/>
                  <w:vMerge w:val="continue"/>
                  <w:vAlign w:val="center"/>
                </w:tcPr>
                <w:p>
                  <w:pPr>
                    <w:jc w:val="center"/>
                    <w:rPr>
                      <w:rFonts w:ascii="Times New Roman" w:hAnsi="Times New Roman" w:eastAsia="宋体" w:cs="Times New Roman"/>
                      <w:color w:val="auto"/>
                      <w:szCs w:val="21"/>
                    </w:rPr>
                  </w:pPr>
                </w:p>
              </w:tc>
              <w:tc>
                <w:tcPr>
                  <w:tcW w:w="3333" w:type="dxa"/>
                  <w:vAlign w:val="center"/>
                </w:tcPr>
                <w:p>
                  <w:pPr>
                    <w:adjustRightInd w:val="0"/>
                    <w:snapToGrid w:val="0"/>
                    <w:jc w:val="center"/>
                    <w:rPr>
                      <w:rFonts w:ascii="Times New Roman" w:hAnsi="Times New Roman" w:eastAsia="宋体" w:cs="Times New Roman"/>
                      <w:color w:val="auto"/>
                      <w:szCs w:val="21"/>
                    </w:rPr>
                  </w:pPr>
                  <w:r>
                    <w:rPr>
                      <w:color w:val="auto"/>
                      <w:szCs w:val="21"/>
                    </w:rPr>
                    <w:t>挤出机</w:t>
                  </w:r>
                </w:p>
              </w:tc>
              <w:tc>
                <w:tcPr>
                  <w:tcW w:w="2043" w:type="dxa"/>
                  <w:vAlign w:val="center"/>
                </w:tcPr>
                <w:p>
                  <w:pPr>
                    <w:adjustRightInd w:val="0"/>
                    <w:snapToGrid w:val="0"/>
                    <w:jc w:val="center"/>
                    <w:rPr>
                      <w:rFonts w:ascii="Times New Roman" w:hAnsi="Times New Roman" w:eastAsia="宋体" w:cs="Times New Roman"/>
                      <w:color w:val="auto"/>
                      <w:szCs w:val="21"/>
                    </w:rPr>
                  </w:pPr>
                  <w:r>
                    <w:rPr>
                      <w:rFonts w:ascii="Times New Roman" w:hAnsi="Times New Roman" w:cs="Times New Roman"/>
                      <w:color w:val="auto"/>
                      <w:szCs w:val="21"/>
                    </w:rPr>
                    <w:t>10吨</w:t>
                  </w:r>
                </w:p>
              </w:tc>
              <w:tc>
                <w:tcPr>
                  <w:tcW w:w="2780" w:type="dxa"/>
                  <w:vAlign w:val="center"/>
                </w:tcPr>
                <w:p>
                  <w:pPr>
                    <w:adjustRightInd w:val="0"/>
                    <w:snapToGrid w:val="0"/>
                    <w:jc w:val="center"/>
                    <w:rPr>
                      <w:rFonts w:ascii="Times New Roman" w:hAnsi="Times New Roman" w:eastAsia="宋体" w:cs="Times New Roman"/>
                      <w:color w:val="auto"/>
                      <w:szCs w:val="21"/>
                    </w:rPr>
                  </w:pPr>
                  <w:r>
                    <w:rPr>
                      <w:rFonts w:ascii="Times New Roman" w:hAnsi="Times New Roman" w:cs="Times New Roman"/>
                      <w:color w:val="auto"/>
                      <w:szCs w:val="21"/>
                    </w:rPr>
                    <w:t>1</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167" w:hRule="atLeast"/>
                <w:jc w:val="center"/>
              </w:trPr>
              <w:tc>
                <w:tcPr>
                  <w:tcW w:w="892" w:type="dxa"/>
                  <w:vMerge w:val="continue"/>
                  <w:vAlign w:val="center"/>
                </w:tcPr>
                <w:p>
                  <w:pPr>
                    <w:jc w:val="center"/>
                    <w:rPr>
                      <w:rFonts w:ascii="Times New Roman" w:hAnsi="Times New Roman" w:eastAsia="宋体" w:cs="Times New Roman"/>
                      <w:color w:val="auto"/>
                      <w:szCs w:val="21"/>
                    </w:rPr>
                  </w:pPr>
                </w:p>
              </w:tc>
              <w:tc>
                <w:tcPr>
                  <w:tcW w:w="3333" w:type="dxa"/>
                  <w:vAlign w:val="center"/>
                </w:tcPr>
                <w:p>
                  <w:pPr>
                    <w:adjustRightInd w:val="0"/>
                    <w:snapToGrid w:val="0"/>
                    <w:jc w:val="center"/>
                    <w:rPr>
                      <w:rFonts w:ascii="Times New Roman" w:hAnsi="Times New Roman" w:eastAsia="宋体" w:cs="Times New Roman"/>
                      <w:color w:val="auto"/>
                      <w:szCs w:val="21"/>
                    </w:rPr>
                  </w:pPr>
                  <w:r>
                    <w:rPr>
                      <w:color w:val="auto"/>
                      <w:szCs w:val="21"/>
                    </w:rPr>
                    <w:t>搅拌机</w:t>
                  </w:r>
                </w:p>
              </w:tc>
              <w:tc>
                <w:tcPr>
                  <w:tcW w:w="2043" w:type="dxa"/>
                  <w:vAlign w:val="center"/>
                </w:tcPr>
                <w:p>
                  <w:pPr>
                    <w:adjustRightInd w:val="0"/>
                    <w:snapToGrid w:val="0"/>
                    <w:jc w:val="center"/>
                    <w:rPr>
                      <w:rFonts w:ascii="Times New Roman" w:hAnsi="Times New Roman" w:eastAsia="宋体" w:cs="Times New Roman"/>
                      <w:color w:val="auto"/>
                      <w:szCs w:val="21"/>
                    </w:rPr>
                  </w:pPr>
                  <w:r>
                    <w:rPr>
                      <w:rFonts w:ascii="Times New Roman" w:hAnsi="Times New Roman" w:cs="Times New Roman"/>
                      <w:color w:val="auto"/>
                      <w:szCs w:val="21"/>
                    </w:rPr>
                    <w:t>吨桶搅拌机</w:t>
                  </w:r>
                </w:p>
              </w:tc>
              <w:tc>
                <w:tcPr>
                  <w:tcW w:w="2780" w:type="dxa"/>
                  <w:vAlign w:val="center"/>
                </w:tcPr>
                <w:p>
                  <w:pPr>
                    <w:adjustRightInd w:val="0"/>
                    <w:snapToGrid w:val="0"/>
                    <w:jc w:val="center"/>
                    <w:rPr>
                      <w:rFonts w:ascii="Times New Roman" w:hAnsi="Times New Roman" w:eastAsia="宋体" w:cs="Times New Roman"/>
                      <w:color w:val="auto"/>
                      <w:szCs w:val="21"/>
                    </w:rPr>
                  </w:pPr>
                  <w:r>
                    <w:rPr>
                      <w:rFonts w:ascii="Times New Roman" w:hAnsi="Times New Roman" w:cs="Times New Roman"/>
                      <w:color w:val="auto"/>
                      <w:szCs w:val="21"/>
                    </w:rPr>
                    <w:t>3</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167" w:hRule="atLeast"/>
                <w:jc w:val="center"/>
              </w:trPr>
              <w:tc>
                <w:tcPr>
                  <w:tcW w:w="892" w:type="dxa"/>
                  <w:vMerge w:val="continue"/>
                  <w:vAlign w:val="center"/>
                </w:tcPr>
                <w:p>
                  <w:pPr>
                    <w:jc w:val="center"/>
                    <w:rPr>
                      <w:rFonts w:ascii="Times New Roman" w:hAnsi="Times New Roman" w:eastAsia="宋体" w:cs="Times New Roman"/>
                      <w:color w:val="auto"/>
                      <w:szCs w:val="21"/>
                    </w:rPr>
                  </w:pPr>
                </w:p>
              </w:tc>
              <w:tc>
                <w:tcPr>
                  <w:tcW w:w="3333" w:type="dxa"/>
                  <w:vAlign w:val="center"/>
                </w:tcPr>
                <w:p>
                  <w:pPr>
                    <w:adjustRightInd w:val="0"/>
                    <w:snapToGrid w:val="0"/>
                    <w:jc w:val="center"/>
                    <w:rPr>
                      <w:rFonts w:ascii="Times New Roman" w:hAnsi="Times New Roman" w:eastAsia="宋体" w:cs="Times New Roman"/>
                      <w:color w:val="auto"/>
                      <w:szCs w:val="21"/>
                    </w:rPr>
                  </w:pPr>
                  <w:r>
                    <w:rPr>
                      <w:color w:val="auto"/>
                      <w:szCs w:val="21"/>
                    </w:rPr>
                    <w:t>冷水机</w:t>
                  </w:r>
                </w:p>
              </w:tc>
              <w:tc>
                <w:tcPr>
                  <w:tcW w:w="2043"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9m</w:t>
                  </w:r>
                  <w:r>
                    <w:rPr>
                      <w:rFonts w:hint="eastAsia" w:ascii="Times New Roman" w:hAnsi="Times New Roman" w:eastAsia="宋体" w:cs="Times New Roman"/>
                      <w:color w:val="auto"/>
                      <w:szCs w:val="21"/>
                      <w:vertAlign w:val="superscript"/>
                    </w:rPr>
                    <w:t>3</w:t>
                  </w:r>
                  <w:r>
                    <w:rPr>
                      <w:rFonts w:hint="eastAsia" w:ascii="Times New Roman" w:hAnsi="Times New Roman" w:eastAsia="宋体" w:cs="Times New Roman"/>
                      <w:color w:val="auto"/>
                      <w:szCs w:val="21"/>
                    </w:rPr>
                    <w:t>/h</w:t>
                  </w:r>
                </w:p>
              </w:tc>
              <w:tc>
                <w:tcPr>
                  <w:tcW w:w="2780" w:type="dxa"/>
                  <w:vAlign w:val="center"/>
                </w:tcPr>
                <w:p>
                  <w:pPr>
                    <w:adjustRightInd w:val="0"/>
                    <w:snapToGrid w:val="0"/>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1</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167" w:hRule="atLeast"/>
                <w:jc w:val="center"/>
              </w:trPr>
              <w:tc>
                <w:tcPr>
                  <w:tcW w:w="892" w:type="dxa"/>
                  <w:vMerge w:val="continue"/>
                  <w:vAlign w:val="center"/>
                </w:tcPr>
                <w:p>
                  <w:pPr>
                    <w:jc w:val="center"/>
                    <w:rPr>
                      <w:rFonts w:ascii="Times New Roman" w:hAnsi="Times New Roman" w:eastAsia="宋体" w:cs="Times New Roman"/>
                      <w:color w:val="auto"/>
                      <w:szCs w:val="21"/>
                    </w:rPr>
                  </w:pPr>
                </w:p>
              </w:tc>
              <w:tc>
                <w:tcPr>
                  <w:tcW w:w="3333" w:type="dxa"/>
                  <w:vAlign w:val="center"/>
                </w:tcPr>
                <w:p>
                  <w:pPr>
                    <w:adjustRightInd w:val="0"/>
                    <w:snapToGrid w:val="0"/>
                    <w:jc w:val="center"/>
                    <w:rPr>
                      <w:rFonts w:ascii="Times New Roman" w:hAnsi="Times New Roman" w:eastAsia="宋体" w:cs="Times New Roman"/>
                      <w:color w:val="auto"/>
                      <w:szCs w:val="21"/>
                    </w:rPr>
                  </w:pPr>
                  <w:r>
                    <w:rPr>
                      <w:color w:val="auto"/>
                      <w:szCs w:val="21"/>
                    </w:rPr>
                    <w:t>模温仪</w:t>
                  </w:r>
                </w:p>
              </w:tc>
              <w:tc>
                <w:tcPr>
                  <w:tcW w:w="2043"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w:t>
                  </w:r>
                </w:p>
              </w:tc>
              <w:tc>
                <w:tcPr>
                  <w:tcW w:w="2780" w:type="dxa"/>
                  <w:vAlign w:val="center"/>
                </w:tcPr>
                <w:p>
                  <w:pPr>
                    <w:adjustRightInd w:val="0"/>
                    <w:snapToGrid w:val="0"/>
                    <w:jc w:val="center"/>
                    <w:rPr>
                      <w:rFonts w:ascii="Times New Roman" w:hAnsi="Times New Roman" w:eastAsia="宋体" w:cs="Times New Roman"/>
                      <w:color w:val="auto"/>
                      <w:szCs w:val="21"/>
                    </w:rPr>
                  </w:pPr>
                  <w:r>
                    <w:rPr>
                      <w:rFonts w:ascii="Times New Roman" w:hAnsi="Times New Roman" w:cs="Times New Roman"/>
                      <w:color w:val="auto"/>
                      <w:szCs w:val="21"/>
                    </w:rPr>
                    <w:t>2</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167" w:hRule="atLeast"/>
                <w:jc w:val="center"/>
              </w:trPr>
              <w:tc>
                <w:tcPr>
                  <w:tcW w:w="892" w:type="dxa"/>
                  <w:vAlign w:val="center"/>
                </w:tcPr>
                <w:p>
                  <w:pPr>
                    <w:jc w:val="center"/>
                    <w:rPr>
                      <w:rFonts w:hint="eastAsia" w:ascii="Times New Roman" w:hAnsi="Times New Roman" w:eastAsia="宋体" w:cs="Times New Roman"/>
                      <w:color w:val="auto"/>
                      <w:szCs w:val="21"/>
                      <w:lang w:eastAsia="zh-CN"/>
                    </w:rPr>
                  </w:pPr>
                  <w:r>
                    <w:rPr>
                      <w:rFonts w:hint="eastAsia" w:ascii="Times New Roman" w:hAnsi="Times New Roman" w:eastAsia="宋体" w:cs="Times New Roman"/>
                      <w:color w:val="auto"/>
                      <w:szCs w:val="21"/>
                      <w:lang w:eastAsia="zh-CN"/>
                    </w:rPr>
                    <w:t>辅助</w:t>
                  </w:r>
                </w:p>
              </w:tc>
              <w:tc>
                <w:tcPr>
                  <w:tcW w:w="3333" w:type="dxa"/>
                  <w:vAlign w:val="center"/>
                </w:tcPr>
                <w:p>
                  <w:pPr>
                    <w:jc w:val="center"/>
                    <w:rPr>
                      <w:rFonts w:hint="eastAsia" w:ascii="Times New Roman" w:hAnsi="Times New Roman" w:eastAsia="宋体" w:cs="Times New Roman"/>
                      <w:color w:val="auto"/>
                      <w:szCs w:val="21"/>
                    </w:rPr>
                  </w:pPr>
                  <w:r>
                    <w:rPr>
                      <w:rFonts w:hint="eastAsia" w:ascii="Times New Roman" w:hAnsi="Times New Roman" w:eastAsia="宋体" w:cs="Times New Roman"/>
                      <w:color w:val="auto"/>
                      <w:szCs w:val="21"/>
                    </w:rPr>
                    <w:t>空压机</w:t>
                  </w:r>
                </w:p>
              </w:tc>
              <w:tc>
                <w:tcPr>
                  <w:tcW w:w="2043" w:type="dxa"/>
                  <w:vAlign w:val="center"/>
                </w:tcPr>
                <w:p>
                  <w:pPr>
                    <w:ind w:left="-61" w:leftChars="0"/>
                    <w:jc w:val="center"/>
                    <w:rPr>
                      <w:rFonts w:hint="eastAsia" w:ascii="Times New Roman" w:hAnsi="Times New Roman" w:eastAsia="宋体" w:cs="Times New Roman"/>
                      <w:color w:val="auto"/>
                      <w:szCs w:val="21"/>
                    </w:rPr>
                  </w:pPr>
                  <w:r>
                    <w:rPr>
                      <w:rFonts w:hint="eastAsia" w:ascii="Times New Roman" w:hAnsi="Times New Roman" w:eastAsia="宋体" w:cs="Times New Roman"/>
                      <w:color w:val="auto"/>
                      <w:szCs w:val="21"/>
                    </w:rPr>
                    <w:t>0.5m</w:t>
                  </w:r>
                  <w:r>
                    <w:rPr>
                      <w:rFonts w:hint="eastAsia" w:ascii="Times New Roman" w:hAnsi="Times New Roman" w:eastAsia="宋体" w:cs="Times New Roman"/>
                      <w:color w:val="auto"/>
                      <w:szCs w:val="21"/>
                      <w:vertAlign w:val="superscript"/>
                    </w:rPr>
                    <w:t>3</w:t>
                  </w:r>
                  <w:r>
                    <w:rPr>
                      <w:rFonts w:hint="eastAsia" w:ascii="Times New Roman" w:hAnsi="Times New Roman" w:eastAsia="宋体" w:cs="Times New Roman"/>
                      <w:color w:val="auto"/>
                      <w:szCs w:val="21"/>
                    </w:rPr>
                    <w:t>/min</w:t>
                  </w:r>
                </w:p>
              </w:tc>
              <w:tc>
                <w:tcPr>
                  <w:tcW w:w="2780" w:type="dxa"/>
                  <w:vAlign w:val="center"/>
                </w:tcPr>
                <w:p>
                  <w:pPr>
                    <w:adjustRightInd w:val="0"/>
                    <w:snapToGrid w:val="0"/>
                    <w:jc w:val="center"/>
                    <w:rPr>
                      <w:rFonts w:hint="eastAsia" w:ascii="Times New Roman" w:hAnsi="Times New Roman" w:cs="Times New Roman"/>
                      <w:color w:val="auto"/>
                      <w:szCs w:val="21"/>
                    </w:rPr>
                  </w:pPr>
                  <w:r>
                    <w:rPr>
                      <w:rFonts w:hint="eastAsia" w:ascii="Times New Roman" w:hAnsi="Times New Roman" w:cs="Times New Roman"/>
                      <w:color w:val="auto"/>
                      <w:szCs w:val="21"/>
                    </w:rPr>
                    <w:t>1</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167" w:hRule="atLeast"/>
                <w:jc w:val="center"/>
              </w:trPr>
              <w:tc>
                <w:tcPr>
                  <w:tcW w:w="4225" w:type="dxa"/>
                  <w:gridSpan w:val="2"/>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b/>
                      <w:bCs/>
                      <w:color w:val="auto"/>
                      <w:szCs w:val="21"/>
                    </w:rPr>
                    <w:t>合计</w:t>
                  </w:r>
                </w:p>
              </w:tc>
              <w:tc>
                <w:tcPr>
                  <w:tcW w:w="2043" w:type="dxa"/>
                  <w:vAlign w:val="center"/>
                </w:tcPr>
                <w:p>
                  <w:pPr>
                    <w:ind w:left="-61"/>
                    <w:jc w:val="center"/>
                    <w:rPr>
                      <w:rFonts w:ascii="Times New Roman" w:hAnsi="Times New Roman" w:eastAsia="宋体" w:cs="Times New Roman"/>
                      <w:color w:val="auto"/>
                      <w:szCs w:val="21"/>
                    </w:rPr>
                  </w:pPr>
                </w:p>
              </w:tc>
              <w:tc>
                <w:tcPr>
                  <w:tcW w:w="2780" w:type="dxa"/>
                  <w:vAlign w:val="center"/>
                </w:tcPr>
                <w:p>
                  <w:pPr>
                    <w:ind w:left="-61"/>
                    <w:jc w:val="center"/>
                    <w:rPr>
                      <w:rFonts w:hint="default"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12</w:t>
                  </w:r>
                </w:p>
              </w:tc>
            </w:tr>
          </w:tbl>
          <w:p>
            <w:pPr>
              <w:spacing w:after="81" w:line="400" w:lineRule="exact"/>
              <w:ind w:firstLine="480" w:firstLineChars="200"/>
              <w:rPr>
                <w:rFonts w:ascii="Times New Roman" w:hAnsi="Times New Roman" w:eastAsia="宋体" w:cs="Times New Roman"/>
                <w:color w:val="auto"/>
              </w:rPr>
            </w:pPr>
            <w:r>
              <w:rPr>
                <w:rFonts w:ascii="Times New Roman" w:hAnsi="Times New Roman" w:eastAsia="宋体" w:cs="Times New Roman"/>
                <w:color w:val="auto"/>
                <w:sz w:val="24"/>
              </w:rPr>
              <w:t>本项目设备不属于《产业结构调整指导目录（201</w:t>
            </w:r>
            <w:r>
              <w:rPr>
                <w:rFonts w:hint="eastAsia" w:ascii="Times New Roman" w:hAnsi="Times New Roman" w:eastAsia="宋体" w:cs="Times New Roman"/>
                <w:color w:val="auto"/>
                <w:sz w:val="24"/>
                <w:lang w:val="en-US" w:eastAsia="zh-CN"/>
              </w:rPr>
              <w:t>9</w:t>
            </w:r>
            <w:r>
              <w:rPr>
                <w:rFonts w:ascii="Times New Roman" w:hAnsi="Times New Roman" w:eastAsia="宋体" w:cs="Times New Roman"/>
                <w:color w:val="auto"/>
                <w:sz w:val="24"/>
              </w:rPr>
              <w:t>年本）》中的限制类设备。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3230" w:hRule="atLeast"/>
          <w:jc w:val="center"/>
        </w:trPr>
        <w:tc>
          <w:tcPr>
            <w:tcW w:w="9264" w:type="dxa"/>
            <w:gridSpan w:val="17"/>
            <w:tcBorders>
              <w:top w:val="single" w:color="auto" w:sz="12" w:space="0"/>
              <w:left w:val="single" w:color="auto" w:sz="12" w:space="0"/>
              <w:bottom w:val="single" w:color="auto" w:sz="12" w:space="0"/>
              <w:right w:val="single" w:color="auto" w:sz="12" w:space="0"/>
            </w:tcBorders>
          </w:tcPr>
          <w:p>
            <w:pPr>
              <w:spacing w:after="81" w:line="400" w:lineRule="exact"/>
              <w:rPr>
                <w:rFonts w:ascii="Times New Roman" w:hAnsi="Times New Roman" w:eastAsia="宋体" w:cs="Times New Roman"/>
                <w:b/>
                <w:color w:val="auto"/>
                <w:sz w:val="28"/>
                <w:szCs w:val="28"/>
              </w:rPr>
            </w:pPr>
            <w:r>
              <w:rPr>
                <w:rFonts w:ascii="Times New Roman" w:hAnsi="Times New Roman" w:eastAsia="宋体" w:cs="Times New Roman"/>
                <w:b/>
                <w:color w:val="auto"/>
                <w:sz w:val="28"/>
                <w:szCs w:val="28"/>
              </w:rPr>
              <w:t>工程内容及规模：</w:t>
            </w:r>
            <w:r>
              <w:rPr>
                <w:rFonts w:ascii="Times New Roman" w:hAnsi="Times New Roman" w:eastAsia="宋体" w:cs="Times New Roman"/>
                <w:color w:val="auto"/>
                <w:sz w:val="28"/>
                <w:szCs w:val="28"/>
              </w:rPr>
              <w:t>(不够时可附另页)</w:t>
            </w:r>
          </w:p>
          <w:p>
            <w:pPr>
              <w:spacing w:line="360" w:lineRule="auto"/>
              <w:ind w:firstLine="480" w:firstLineChars="200"/>
              <w:rPr>
                <w:rFonts w:ascii="Times New Roman" w:hAnsi="Times New Roman" w:eastAsia="宋体" w:cs="Times New Roman"/>
                <w:color w:val="auto"/>
                <w:sz w:val="24"/>
              </w:rPr>
            </w:pPr>
            <w:r>
              <w:rPr>
                <w:rFonts w:ascii="Times New Roman" w:hAnsi="Times New Roman" w:eastAsia="宋体" w:cs="Times New Roman"/>
                <w:color w:val="auto"/>
                <w:sz w:val="24"/>
              </w:rPr>
              <w:t>1、项目由来</w:t>
            </w:r>
          </w:p>
          <w:p>
            <w:pPr>
              <w:spacing w:line="360" w:lineRule="auto"/>
              <w:ind w:firstLine="480" w:firstLineChars="200"/>
              <w:rPr>
                <w:rFonts w:ascii="Times New Roman" w:hAnsi="宋体" w:eastAsia="宋体" w:cs="Times New Roman"/>
                <w:color w:val="auto"/>
                <w:sz w:val="24"/>
              </w:rPr>
            </w:pPr>
            <w:r>
              <w:rPr>
                <w:rFonts w:ascii="Times New Roman" w:hAnsi="Times New Roman" w:cs="Times New Roman"/>
                <w:color w:val="auto"/>
                <w:sz w:val="24"/>
              </w:rPr>
              <w:t>RAMPF （蓝浦）于1980年成立于德国，如今RAMPF在德国、中国、美国、加拿大都有工厂，2007年，RAMPF （太仓）有限公司成立，作为外商独资企业以其高质量的矿物铸造机床为中国市场服务，公司产品广泛用于机器模具和半导体工业。</w:t>
            </w:r>
            <w:r>
              <w:rPr>
                <w:rFonts w:ascii="Times New Roman" w:hAnsi="宋体" w:eastAsia="宋体" w:cs="Times New Roman"/>
                <w:color w:val="auto"/>
                <w:sz w:val="24"/>
              </w:rPr>
              <w:t>随着常温快速固化密封胶的要求以及汽车轻量化的要求，该技术在中国会随着电动汽车的高速发展，而快速增长。目前密封胶全国需求量大致在</w:t>
            </w:r>
            <w:r>
              <w:rPr>
                <w:rFonts w:ascii="Times New Roman" w:hAnsi="Times New Roman" w:eastAsia="黑体" w:cs="Times New Roman"/>
                <w:color w:val="auto"/>
                <w:sz w:val="24"/>
              </w:rPr>
              <w:t>1</w:t>
            </w:r>
            <w:r>
              <w:rPr>
                <w:rFonts w:ascii="Times New Roman" w:hAnsi="宋体" w:eastAsia="宋体" w:cs="Times New Roman"/>
                <w:color w:val="auto"/>
                <w:sz w:val="24"/>
              </w:rPr>
              <w:t>万吨</w:t>
            </w:r>
            <w:r>
              <w:rPr>
                <w:rFonts w:ascii="Times New Roman" w:hAnsi="Times New Roman" w:eastAsia="黑体" w:cs="Times New Roman"/>
                <w:color w:val="auto"/>
                <w:sz w:val="24"/>
              </w:rPr>
              <w:t>/</w:t>
            </w:r>
            <w:r>
              <w:rPr>
                <w:rFonts w:ascii="Times New Roman" w:hAnsi="宋体" w:eastAsia="宋体" w:cs="Times New Roman"/>
                <w:color w:val="auto"/>
                <w:sz w:val="24"/>
              </w:rPr>
              <w:t>年，电子灌封胶总需求在</w:t>
            </w:r>
            <w:r>
              <w:rPr>
                <w:rFonts w:ascii="Times New Roman" w:hAnsi="Times New Roman" w:eastAsia="黑体" w:cs="Times New Roman"/>
                <w:color w:val="auto"/>
                <w:sz w:val="24"/>
              </w:rPr>
              <w:t>3</w:t>
            </w:r>
            <w:r>
              <w:rPr>
                <w:rFonts w:ascii="Times New Roman" w:hAnsi="宋体" w:eastAsia="宋体" w:cs="Times New Roman"/>
                <w:color w:val="auto"/>
                <w:sz w:val="24"/>
              </w:rPr>
              <w:t>万吨</w:t>
            </w:r>
            <w:r>
              <w:rPr>
                <w:rFonts w:ascii="Times New Roman" w:hAnsi="Times New Roman" w:eastAsia="黑体" w:cs="Times New Roman"/>
                <w:color w:val="auto"/>
                <w:sz w:val="24"/>
              </w:rPr>
              <w:t>/</w:t>
            </w:r>
            <w:r>
              <w:rPr>
                <w:rFonts w:ascii="Times New Roman" w:hAnsi="宋体" w:eastAsia="宋体" w:cs="Times New Roman"/>
                <w:color w:val="auto"/>
                <w:sz w:val="24"/>
              </w:rPr>
              <w:t>年。未来</w:t>
            </w:r>
            <w:r>
              <w:rPr>
                <w:rFonts w:ascii="Times New Roman" w:hAnsi="Times New Roman" w:eastAsia="黑体" w:cs="Times New Roman"/>
                <w:color w:val="auto"/>
                <w:sz w:val="24"/>
              </w:rPr>
              <w:t>5</w:t>
            </w:r>
            <w:r>
              <w:rPr>
                <w:rFonts w:ascii="Times New Roman" w:hAnsi="宋体" w:eastAsia="宋体" w:cs="Times New Roman"/>
                <w:color w:val="auto"/>
                <w:sz w:val="24"/>
              </w:rPr>
              <w:t>年该需求会快速增到</w:t>
            </w:r>
            <w:r>
              <w:rPr>
                <w:rFonts w:ascii="Times New Roman" w:hAnsi="Times New Roman" w:eastAsia="黑体" w:cs="Times New Roman"/>
                <w:color w:val="auto"/>
                <w:sz w:val="24"/>
              </w:rPr>
              <w:t>2~3</w:t>
            </w:r>
            <w:r>
              <w:rPr>
                <w:rFonts w:ascii="Times New Roman" w:hAnsi="宋体" w:eastAsia="宋体" w:cs="Times New Roman"/>
                <w:color w:val="auto"/>
                <w:sz w:val="24"/>
              </w:rPr>
              <w:t>万吨</w:t>
            </w:r>
            <w:r>
              <w:rPr>
                <w:rFonts w:ascii="Times New Roman" w:hAnsi="Times New Roman" w:eastAsia="黑体" w:cs="Times New Roman"/>
                <w:color w:val="auto"/>
                <w:sz w:val="24"/>
              </w:rPr>
              <w:t>/</w:t>
            </w:r>
            <w:r>
              <w:rPr>
                <w:rFonts w:ascii="Times New Roman" w:hAnsi="宋体" w:eastAsia="宋体" w:cs="Times New Roman"/>
                <w:color w:val="auto"/>
                <w:sz w:val="24"/>
              </w:rPr>
              <w:t>年和</w:t>
            </w:r>
            <w:r>
              <w:rPr>
                <w:rFonts w:ascii="Times New Roman" w:hAnsi="Times New Roman" w:eastAsia="黑体" w:cs="Times New Roman"/>
                <w:color w:val="auto"/>
                <w:sz w:val="24"/>
              </w:rPr>
              <w:t>5~8</w:t>
            </w:r>
            <w:r>
              <w:rPr>
                <w:rFonts w:ascii="Times New Roman" w:hAnsi="宋体" w:eastAsia="宋体" w:cs="Times New Roman"/>
                <w:color w:val="auto"/>
                <w:sz w:val="24"/>
              </w:rPr>
              <w:t>万吨</w:t>
            </w:r>
            <w:r>
              <w:rPr>
                <w:rFonts w:ascii="Times New Roman" w:hAnsi="Times New Roman" w:eastAsia="黑体" w:cs="Times New Roman"/>
                <w:color w:val="auto"/>
                <w:sz w:val="24"/>
              </w:rPr>
              <w:t>/</w:t>
            </w:r>
            <w:r>
              <w:rPr>
                <w:rFonts w:ascii="Times New Roman" w:cs="Times New Roman"/>
                <w:color w:val="auto"/>
                <w:sz w:val="24"/>
              </w:rPr>
              <w:t>年</w:t>
            </w:r>
            <w:r>
              <w:rPr>
                <w:rFonts w:ascii="Times New Roman" w:hAnsi="宋体" w:eastAsia="宋体" w:cs="Times New Roman"/>
                <w:color w:val="auto"/>
                <w:sz w:val="24"/>
              </w:rPr>
              <w:t>。</w:t>
            </w:r>
          </w:p>
          <w:p>
            <w:pPr>
              <w:spacing w:line="360" w:lineRule="auto"/>
              <w:ind w:firstLine="472" w:firstLineChars="200"/>
              <w:rPr>
                <w:rFonts w:hint="eastAsia" w:ascii="Times New Roman" w:hAnsi="Times New Roman" w:cs="Times New Roman"/>
                <w:color w:val="auto"/>
                <w:sz w:val="24"/>
                <w:szCs w:val="24"/>
                <w:lang w:val="en-US" w:eastAsia="zh-CN"/>
              </w:rPr>
            </w:pPr>
            <w:r>
              <w:rPr>
                <w:rFonts w:ascii="Times New Roman" w:hAnsi="Times New Roman" w:eastAsia="宋体" w:cs="Times New Roman"/>
                <w:color w:val="auto"/>
                <w:spacing w:val="-2"/>
                <w:sz w:val="24"/>
              </w:rPr>
              <w:t>根据市场需求，</w:t>
            </w:r>
            <w:r>
              <w:rPr>
                <w:rFonts w:hint="eastAsia" w:ascii="Times New Roman" w:hAnsi="Times New Roman" w:eastAsia="宋体" w:cs="Times New Roman"/>
                <w:color w:val="auto"/>
                <w:sz w:val="24"/>
              </w:rPr>
              <w:t>蓝浦新材料科技（南通）</w:t>
            </w:r>
            <w:r>
              <w:rPr>
                <w:rFonts w:hint="eastAsia" w:ascii="Times New Roman" w:hAnsi="Times New Roman" w:eastAsia="宋体" w:cs="Times New Roman"/>
                <w:color w:val="auto"/>
                <w:spacing w:val="-2"/>
                <w:sz w:val="24"/>
              </w:rPr>
              <w:t>有限公司</w:t>
            </w:r>
            <w:r>
              <w:rPr>
                <w:rFonts w:hint="eastAsia" w:ascii="Times New Roman" w:hAnsi="Times New Roman" w:eastAsia="宋体" w:cs="Times New Roman"/>
                <w:color w:val="auto"/>
                <w:spacing w:val="-2"/>
                <w:sz w:val="24"/>
                <w:lang w:eastAsia="zh-CN"/>
              </w:rPr>
              <w:t>拟</w:t>
            </w:r>
            <w:r>
              <w:rPr>
                <w:rFonts w:ascii="Times New Roman" w:hAnsi="Times New Roman" w:cs="Times New Roman"/>
                <w:color w:val="auto"/>
                <w:sz w:val="24"/>
                <w:szCs w:val="24"/>
              </w:rPr>
              <w:t>投资25000万元</w:t>
            </w:r>
            <w:r>
              <w:rPr>
                <w:rFonts w:hint="eastAsia" w:ascii="Times New Roman" w:hAnsi="Times New Roman" w:cs="Times New Roman"/>
                <w:color w:val="auto"/>
                <w:sz w:val="24"/>
                <w:szCs w:val="24"/>
                <w:lang w:eastAsia="zh-CN"/>
              </w:rPr>
              <w:t>在</w:t>
            </w:r>
            <w:r>
              <w:rPr>
                <w:rFonts w:ascii="Times New Roman" w:hAnsi="Times New Roman" w:cs="Times New Roman"/>
                <w:color w:val="auto"/>
                <w:sz w:val="24"/>
                <w:szCs w:val="24"/>
              </w:rPr>
              <w:t>南通市</w:t>
            </w:r>
            <w:r>
              <w:rPr>
                <w:rFonts w:ascii="Times New Roman" w:hAnsi="Times New Roman" w:eastAsia="宋体" w:cs="Times New Roman"/>
                <w:color w:val="auto"/>
                <w:sz w:val="24"/>
              </w:rPr>
              <w:t>经济技术开发区</w:t>
            </w:r>
            <w:r>
              <w:rPr>
                <w:rFonts w:ascii="Times New Roman" w:hAnsi="Times New Roman" w:cs="Times New Roman"/>
                <w:color w:val="auto"/>
                <w:sz w:val="24"/>
                <w:szCs w:val="24"/>
              </w:rPr>
              <w:t>振华路南、普腾公司东</w:t>
            </w:r>
            <w:r>
              <w:rPr>
                <w:rFonts w:hint="eastAsia" w:ascii="Times New Roman" w:hAnsi="Times New Roman" w:cs="Times New Roman"/>
                <w:color w:val="auto"/>
                <w:sz w:val="24"/>
                <w:szCs w:val="24"/>
                <w:lang w:eastAsia="zh-CN"/>
              </w:rPr>
              <w:t>新征用地</w:t>
            </w:r>
            <w:r>
              <w:rPr>
                <w:rFonts w:ascii="Times New Roman" w:hAnsi="Times New Roman" w:cs="Times New Roman"/>
                <w:color w:val="auto"/>
                <w:sz w:val="24"/>
                <w:szCs w:val="24"/>
              </w:rPr>
              <w:t>35487m</w:t>
            </w:r>
            <w:r>
              <w:rPr>
                <w:rFonts w:ascii="Times New Roman" w:hAnsi="Times New Roman" w:cs="Times New Roman"/>
                <w:color w:val="auto"/>
                <w:sz w:val="24"/>
                <w:szCs w:val="24"/>
                <w:vertAlign w:val="superscript"/>
              </w:rPr>
              <w:t>2</w:t>
            </w:r>
            <w:r>
              <w:rPr>
                <w:rFonts w:ascii="Times New Roman" w:hAnsi="Times New Roman" w:cs="Times New Roman"/>
                <w:color w:val="auto"/>
                <w:sz w:val="24"/>
                <w:szCs w:val="24"/>
              </w:rPr>
              <w:t>，</w:t>
            </w:r>
            <w:r>
              <w:rPr>
                <w:rFonts w:hint="eastAsia" w:ascii="Times New Roman" w:hAnsi="Times New Roman" w:cs="Times New Roman"/>
                <w:color w:val="auto"/>
                <w:sz w:val="24"/>
                <w:szCs w:val="24"/>
                <w:lang w:eastAsia="zh-CN"/>
              </w:rPr>
              <w:t>建设</w:t>
            </w:r>
            <w:r>
              <w:rPr>
                <w:rFonts w:ascii="Times New Roman" w:hAnsi="Times New Roman" w:cs="Times New Roman"/>
                <w:color w:val="auto"/>
                <w:sz w:val="24"/>
                <w:szCs w:val="24"/>
              </w:rPr>
              <w:t>年产</w:t>
            </w:r>
            <w:r>
              <w:rPr>
                <w:rFonts w:hint="eastAsia" w:ascii="Times New Roman" w:hAnsi="Times New Roman" w:cs="Times New Roman"/>
                <w:color w:val="auto"/>
                <w:sz w:val="24"/>
                <w:szCs w:val="24"/>
              </w:rPr>
              <w:t>15000吨矿物铸件、5000吨模具板材、1000吨模具材料、4000吨密封材料</w:t>
            </w:r>
            <w:r>
              <w:rPr>
                <w:rFonts w:ascii="Times New Roman" w:hAnsi="Times New Roman" w:cs="Times New Roman"/>
                <w:color w:val="auto"/>
                <w:sz w:val="24"/>
                <w:szCs w:val="24"/>
              </w:rPr>
              <w:t>项目</w:t>
            </w:r>
            <w:r>
              <w:rPr>
                <w:rFonts w:hint="eastAsia" w:ascii="Times New Roman" w:hAnsi="Times New Roman" w:cs="Times New Roman"/>
                <w:color w:val="auto"/>
                <w:sz w:val="24"/>
                <w:szCs w:val="24"/>
                <w:lang w:eastAsia="zh-CN"/>
              </w:rPr>
              <w:t>，该项目已于</w:t>
            </w:r>
            <w:r>
              <w:rPr>
                <w:rFonts w:hint="eastAsia" w:ascii="Times New Roman" w:hAnsi="Times New Roman" w:cs="Times New Roman"/>
                <w:color w:val="auto"/>
                <w:sz w:val="24"/>
                <w:szCs w:val="24"/>
                <w:lang w:val="en-US" w:eastAsia="zh-CN"/>
              </w:rPr>
              <w:t>2019年2月15日获南通市开发区环境保护局批复（通开发环复(书)2019015号），目前该项目厂房还未建设。</w:t>
            </w:r>
          </w:p>
          <w:p>
            <w:pPr>
              <w:spacing w:line="360" w:lineRule="auto"/>
              <w:ind w:firstLine="480" w:firstLineChars="200"/>
              <w:rPr>
                <w:rFonts w:hint="eastAsia" w:ascii="Times New Roman" w:hAnsi="Times New Roman" w:cs="Times New Roman" w:eastAsiaTheme="minorEastAsia"/>
                <w:color w:val="auto"/>
                <w:spacing w:val="-2"/>
                <w:sz w:val="24"/>
                <w:lang w:eastAsia="zh-CN"/>
              </w:rPr>
            </w:pPr>
            <w:r>
              <w:rPr>
                <w:rFonts w:hint="eastAsia" w:ascii="Times New Roman" w:hAnsi="Times New Roman" w:cs="Times New Roman"/>
                <w:color w:val="auto"/>
                <w:sz w:val="24"/>
                <w:szCs w:val="24"/>
                <w:lang w:val="en-US" w:eastAsia="zh-CN"/>
              </w:rPr>
              <w:t>由于市场对矿物铸件、密封材料的大量需求，</w:t>
            </w:r>
            <w:r>
              <w:rPr>
                <w:rFonts w:hint="eastAsia" w:ascii="Times New Roman" w:hAnsi="Times New Roman" w:eastAsia="宋体" w:cs="Times New Roman"/>
                <w:color w:val="auto"/>
                <w:sz w:val="24"/>
              </w:rPr>
              <w:t>蓝浦新材料科技（南通）</w:t>
            </w:r>
            <w:r>
              <w:rPr>
                <w:rFonts w:hint="eastAsia" w:ascii="Times New Roman" w:hAnsi="Times New Roman" w:eastAsia="宋体" w:cs="Times New Roman"/>
                <w:color w:val="auto"/>
                <w:spacing w:val="-2"/>
                <w:sz w:val="24"/>
              </w:rPr>
              <w:t>有限公司</w:t>
            </w:r>
            <w:r>
              <w:rPr>
                <w:rFonts w:ascii="Times New Roman" w:hAnsi="Times New Roman" w:eastAsia="宋体" w:cs="Times New Roman"/>
                <w:color w:val="auto"/>
                <w:spacing w:val="-2"/>
                <w:sz w:val="24"/>
              </w:rPr>
              <w:t>投资</w:t>
            </w:r>
            <w:r>
              <w:rPr>
                <w:rFonts w:hint="eastAsia" w:ascii="Times New Roman" w:hAnsi="Times New Roman" w:eastAsia="宋体" w:cs="Times New Roman"/>
                <w:color w:val="auto"/>
                <w:spacing w:val="-2"/>
                <w:sz w:val="24"/>
              </w:rPr>
              <w:t>2138.7</w:t>
            </w:r>
            <w:r>
              <w:rPr>
                <w:rFonts w:ascii="Times New Roman" w:hAnsi="Times New Roman" w:eastAsia="宋体" w:cs="Times New Roman"/>
                <w:color w:val="auto"/>
                <w:spacing w:val="-2"/>
                <w:sz w:val="24"/>
              </w:rPr>
              <w:t>万</w:t>
            </w:r>
            <w:r>
              <w:rPr>
                <w:rFonts w:hint="eastAsia" w:ascii="Times New Roman" w:hAnsi="Times New Roman" w:eastAsia="宋体" w:cs="Times New Roman"/>
                <w:color w:val="auto"/>
                <w:spacing w:val="-2"/>
                <w:sz w:val="24"/>
              </w:rPr>
              <w:t>元</w:t>
            </w:r>
            <w:r>
              <w:rPr>
                <w:rFonts w:hint="eastAsia" w:ascii="Times New Roman" w:hAnsi="Times New Roman" w:eastAsia="宋体" w:cs="Times New Roman"/>
                <w:color w:val="auto"/>
                <w:spacing w:val="-2"/>
                <w:sz w:val="24"/>
                <w:lang w:eastAsia="zh-CN"/>
              </w:rPr>
              <w:t>租赁</w:t>
            </w:r>
            <w:r>
              <w:rPr>
                <w:rFonts w:ascii="Times New Roman" w:hAnsi="Times New Roman" w:eastAsia="宋体" w:cs="Times New Roman"/>
                <w:color w:val="auto"/>
                <w:sz w:val="24"/>
              </w:rPr>
              <w:t>南通市经济技术开发区</w:t>
            </w:r>
            <w:r>
              <w:rPr>
                <w:rFonts w:hint="eastAsia" w:ascii="Times New Roman" w:hAnsi="Times New Roman" w:eastAsia="宋体" w:cs="Times New Roman"/>
                <w:color w:val="auto"/>
                <w:sz w:val="24"/>
              </w:rPr>
              <w:t>江韵路南、通顺路东江苏澳兰德新材料科技</w:t>
            </w:r>
            <w:r>
              <w:rPr>
                <w:rFonts w:ascii="Times New Roman" w:hAnsi="Times New Roman" w:eastAsia="宋体" w:cs="Times New Roman"/>
                <w:color w:val="auto"/>
                <w:sz w:val="24"/>
              </w:rPr>
              <w:t>有限公司</w:t>
            </w:r>
            <w:r>
              <w:rPr>
                <w:rFonts w:ascii="Times New Roman" w:hAnsi="Times New Roman" w:eastAsia="宋体" w:cs="Times New Roman"/>
                <w:color w:val="auto"/>
                <w:spacing w:val="-2"/>
                <w:sz w:val="24"/>
              </w:rPr>
              <w:t>现有闲置厂房</w:t>
            </w:r>
            <w:r>
              <w:rPr>
                <w:rFonts w:hint="eastAsia" w:ascii="Times New Roman" w:hAnsi="Times New Roman" w:eastAsia="宋体" w:cs="Times New Roman"/>
                <w:color w:val="auto"/>
                <w:spacing w:val="-2"/>
                <w:sz w:val="24"/>
              </w:rPr>
              <w:t>C内的北侧部分</w:t>
            </w:r>
            <w:r>
              <w:rPr>
                <w:rFonts w:hint="eastAsia" w:ascii="Times New Roman" w:hAnsi="Times New Roman" w:eastAsia="宋体" w:cs="Times New Roman"/>
                <w:color w:val="auto"/>
                <w:spacing w:val="-2"/>
                <w:sz w:val="24"/>
                <w:lang w:eastAsia="zh-CN"/>
              </w:rPr>
              <w:t>（</w:t>
            </w:r>
            <w:r>
              <w:rPr>
                <w:rFonts w:hint="eastAsia" w:ascii="Times New Roman" w:hAnsi="Times New Roman" w:eastAsia="宋体" w:cs="Times New Roman"/>
                <w:color w:val="auto"/>
                <w:spacing w:val="-2"/>
                <w:sz w:val="24"/>
              </w:rPr>
              <w:t>占地面积</w:t>
            </w:r>
            <w:r>
              <w:rPr>
                <w:rFonts w:hint="eastAsia" w:ascii="Times New Roman" w:hAnsi="Times New Roman" w:eastAsia="宋体" w:cs="Times New Roman"/>
                <w:color w:val="auto"/>
                <w:spacing w:val="-2"/>
                <w:sz w:val="24"/>
                <w:lang w:val="en-US" w:eastAsia="zh-CN"/>
              </w:rPr>
              <w:t>1500</w:t>
            </w:r>
            <w:r>
              <w:rPr>
                <w:rFonts w:ascii="Times New Roman" w:hAnsi="Times New Roman" w:eastAsia="宋体" w:cs="Times New Roman"/>
                <w:color w:val="auto"/>
                <w:spacing w:val="-2"/>
                <w:sz w:val="24"/>
              </w:rPr>
              <w:t>m</w:t>
            </w:r>
            <w:r>
              <w:rPr>
                <w:rFonts w:ascii="Times New Roman" w:hAnsi="Times New Roman" w:eastAsia="宋体" w:cs="Times New Roman"/>
                <w:color w:val="auto"/>
                <w:spacing w:val="-2"/>
                <w:sz w:val="24"/>
                <w:vertAlign w:val="superscript"/>
              </w:rPr>
              <w:t>2</w:t>
            </w:r>
            <w:r>
              <w:rPr>
                <w:rFonts w:hint="eastAsia" w:ascii="Times New Roman" w:hAnsi="Times New Roman" w:eastAsia="宋体" w:cs="Times New Roman"/>
                <w:color w:val="auto"/>
                <w:spacing w:val="-2"/>
                <w:sz w:val="24"/>
                <w:lang w:eastAsia="zh-CN"/>
              </w:rPr>
              <w:t>）作为过渡生产使用，建设</w:t>
            </w:r>
            <w:r>
              <w:rPr>
                <w:rFonts w:hint="eastAsia" w:ascii="Times New Roman" w:hAnsi="Times New Roman" w:eastAsia="宋体" w:cs="Times New Roman"/>
                <w:color w:val="auto"/>
                <w:spacing w:val="-2"/>
                <w:sz w:val="24"/>
              </w:rPr>
              <w:t>年产</w:t>
            </w:r>
            <w:r>
              <w:rPr>
                <w:rFonts w:hint="eastAsia" w:ascii="Times New Roman" w:hAnsi="Times New Roman" w:eastAsia="宋体" w:cs="Times New Roman"/>
                <w:color w:val="auto"/>
                <w:spacing w:val="-2"/>
                <w:sz w:val="24"/>
                <w:lang w:val="en-US" w:eastAsia="zh-CN"/>
              </w:rPr>
              <w:t>3</w:t>
            </w:r>
            <w:r>
              <w:rPr>
                <w:rFonts w:hint="eastAsia" w:ascii="Times New Roman" w:hAnsi="Times New Roman" w:eastAsia="宋体" w:cs="Times New Roman"/>
                <w:color w:val="auto"/>
                <w:spacing w:val="-2"/>
                <w:sz w:val="24"/>
              </w:rPr>
              <w:t>000吨矿物铸件、1000吨密封材料</w:t>
            </w:r>
            <w:r>
              <w:rPr>
                <w:rFonts w:hint="eastAsia" w:ascii="Times New Roman" w:hAnsi="Times New Roman" w:eastAsia="宋体" w:cs="Times New Roman"/>
                <w:color w:val="auto"/>
                <w:spacing w:val="-2"/>
                <w:sz w:val="24"/>
                <w:lang w:eastAsia="zh-CN"/>
              </w:rPr>
              <w:t>（</w:t>
            </w:r>
            <w:r>
              <w:rPr>
                <w:rFonts w:hint="eastAsia" w:ascii="Times New Roman" w:hAnsi="Times New Roman" w:eastAsia="宋体" w:cs="Times New Roman"/>
                <w:color w:val="auto"/>
                <w:spacing w:val="-2"/>
                <w:sz w:val="24"/>
                <w:lang w:val="en-US" w:eastAsia="zh-CN"/>
              </w:rPr>
              <w:t>A组分</w:t>
            </w:r>
            <w:r>
              <w:rPr>
                <w:rFonts w:hint="eastAsia" w:ascii="Times New Roman" w:hAnsi="Times New Roman" w:eastAsia="宋体" w:cs="Times New Roman"/>
                <w:color w:val="auto"/>
                <w:spacing w:val="-2"/>
                <w:sz w:val="24"/>
                <w:lang w:eastAsia="zh-CN"/>
              </w:rPr>
              <w:t>）</w:t>
            </w:r>
            <w:r>
              <w:rPr>
                <w:rFonts w:hint="eastAsia" w:ascii="Times New Roman" w:hAnsi="Times New Roman" w:cs="Times New Roman"/>
                <w:color w:val="auto"/>
                <w:sz w:val="24"/>
                <w:lang w:eastAsia="zh-CN"/>
              </w:rPr>
              <w:t>，该租赁厂房</w:t>
            </w:r>
            <w:r>
              <w:rPr>
                <w:rFonts w:hint="eastAsia" w:ascii="Times New Roman" w:hAnsi="Times New Roman" w:eastAsia="宋体" w:cs="Times New Roman"/>
                <w:color w:val="auto"/>
                <w:spacing w:val="-2"/>
                <w:sz w:val="24"/>
                <w:lang w:eastAsia="zh-CN"/>
              </w:rPr>
              <w:t>使用期限截止</w:t>
            </w:r>
            <w:r>
              <w:rPr>
                <w:rFonts w:hint="eastAsia" w:ascii="Times New Roman" w:hAnsi="Times New Roman" w:eastAsia="宋体" w:cs="Times New Roman"/>
                <w:color w:val="auto"/>
                <w:spacing w:val="-2"/>
                <w:sz w:val="24"/>
                <w:lang w:val="en-US" w:eastAsia="zh-CN"/>
              </w:rPr>
              <w:t>2021年8月，届时将停止生产，不再运行。由于本</w:t>
            </w:r>
            <w:r>
              <w:rPr>
                <w:rFonts w:ascii="Times New Roman" w:hAnsi="Times New Roman" w:eastAsia="宋体" w:cs="Times New Roman"/>
                <w:color w:val="auto"/>
                <w:sz w:val="24"/>
              </w:rPr>
              <w:t>项目</w:t>
            </w:r>
            <w:r>
              <w:rPr>
                <w:rFonts w:hint="eastAsia" w:ascii="Times New Roman" w:hAnsi="Times New Roman" w:eastAsia="宋体" w:cs="Times New Roman"/>
                <w:color w:val="auto"/>
                <w:sz w:val="24"/>
                <w:lang w:eastAsia="zh-CN"/>
              </w:rPr>
              <w:t>已建成，未办理环保审批手续</w:t>
            </w:r>
            <w:r>
              <w:rPr>
                <w:rFonts w:hint="eastAsia" w:ascii="Times New Roman" w:hAnsi="Times New Roman" w:eastAsia="宋体" w:cs="Times New Roman"/>
                <w:color w:val="auto"/>
                <w:spacing w:val="-2"/>
                <w:sz w:val="24"/>
                <w:lang w:val="en-US" w:eastAsia="zh-CN"/>
              </w:rPr>
              <w:t>，</w:t>
            </w:r>
            <w:r>
              <w:rPr>
                <w:rFonts w:hint="eastAsia" w:ascii="Times New Roman" w:hAnsi="Times New Roman"/>
                <w:color w:val="auto"/>
                <w:sz w:val="24"/>
                <w:lang w:val="en-US" w:eastAsia="zh-CN"/>
              </w:rPr>
              <w:t>因此本次对该项目进行补做环评</w:t>
            </w:r>
            <w:r>
              <w:rPr>
                <w:rFonts w:hint="eastAsia" w:ascii="Times New Roman" w:hAnsi="Times New Roman" w:eastAsia="宋体" w:cs="Times New Roman"/>
                <w:color w:val="auto"/>
                <w:spacing w:val="-2"/>
                <w:sz w:val="24"/>
                <w:lang w:val="en-US" w:eastAsia="zh-CN"/>
              </w:rPr>
              <w:t>。</w:t>
            </w:r>
          </w:p>
          <w:p>
            <w:pPr>
              <w:spacing w:line="360" w:lineRule="auto"/>
              <w:ind w:firstLine="480" w:firstLineChars="200"/>
              <w:rPr>
                <w:rFonts w:ascii="Times New Roman" w:hAnsi="Times New Roman" w:eastAsia="宋体" w:cs="Times New Roman"/>
                <w:color w:val="auto"/>
                <w:spacing w:val="-2"/>
                <w:sz w:val="24"/>
              </w:rPr>
            </w:pPr>
            <w:r>
              <w:rPr>
                <w:rFonts w:hint="eastAsia" w:ascii="Times New Roman" w:hAnsi="Times New Roman" w:cs="Times New Roman"/>
                <w:color w:val="auto"/>
                <w:sz w:val="24"/>
                <w:lang w:eastAsia="zh-CN"/>
              </w:rPr>
              <w:t>该</w:t>
            </w:r>
            <w:r>
              <w:rPr>
                <w:rFonts w:hint="eastAsia" w:ascii="Times New Roman" w:hAnsi="Times New Roman" w:cs="Times New Roman"/>
                <w:color w:val="auto"/>
                <w:sz w:val="24"/>
              </w:rPr>
              <w:t>项目</w:t>
            </w:r>
            <w:r>
              <w:rPr>
                <w:rFonts w:ascii="Times New Roman" w:hAnsi="Times New Roman" w:cs="Times New Roman"/>
                <w:color w:val="auto"/>
                <w:sz w:val="24"/>
                <w:szCs w:val="24"/>
              </w:rPr>
              <w:t>矿物铸件是由无机矿物材料与热固性环氧树脂体系复合而成的一种新型复合材料，矿物铸造特别适用于高度动态生产工程的各个领域——从机床和机械到电子、太阳能模块、显示器和光学制造到纺织、木工、制图、包装和激光加工设备</w:t>
            </w:r>
            <w:r>
              <w:rPr>
                <w:rFonts w:hint="eastAsia" w:ascii="Times New Roman" w:hAnsi="Times New Roman" w:cs="Times New Roman"/>
                <w:color w:val="auto"/>
                <w:sz w:val="24"/>
                <w:szCs w:val="24"/>
                <w:lang w:eastAsia="zh-CN"/>
              </w:rPr>
              <w:t>；</w:t>
            </w:r>
            <w:r>
              <w:rPr>
                <w:rFonts w:ascii="Times New Roman" w:hAnsi="Times New Roman" w:cs="Times New Roman"/>
                <w:color w:val="auto"/>
                <w:sz w:val="24"/>
              </w:rPr>
              <w:t>密封材料为无溶剂双</w:t>
            </w:r>
            <w:r>
              <w:rPr>
                <w:rFonts w:hint="eastAsia" w:ascii="Times New Roman" w:hAnsi="Times New Roman" w:eastAsia="宋体" w:cs="Times New Roman"/>
                <w:color w:val="auto"/>
                <w:sz w:val="24"/>
                <w:lang w:eastAsia="zh-CN"/>
              </w:rPr>
              <w:t>组分</w:t>
            </w:r>
            <w:r>
              <w:rPr>
                <w:rFonts w:ascii="Times New Roman" w:hAnsi="Times New Roman" w:cs="Times New Roman"/>
                <w:color w:val="auto"/>
                <w:sz w:val="24"/>
              </w:rPr>
              <w:t>树脂密封材料</w:t>
            </w:r>
            <w:r>
              <w:rPr>
                <w:rFonts w:hint="eastAsia" w:ascii="Times New Roman" w:hAnsi="Times New Roman" w:cs="Times New Roman"/>
                <w:color w:val="auto"/>
                <w:sz w:val="24"/>
              </w:rPr>
              <w:t>（包含A、B</w:t>
            </w:r>
            <w:r>
              <w:rPr>
                <w:rFonts w:hint="eastAsia" w:ascii="Times New Roman" w:hAnsi="Times New Roman" w:eastAsia="宋体" w:cs="Times New Roman"/>
                <w:color w:val="auto"/>
                <w:sz w:val="24"/>
                <w:lang w:eastAsia="zh-CN"/>
              </w:rPr>
              <w:t>组分</w:t>
            </w:r>
            <w:r>
              <w:rPr>
                <w:rFonts w:hint="eastAsia" w:ascii="Times New Roman" w:hAnsi="Times New Roman" w:cs="Times New Roman"/>
                <w:color w:val="auto"/>
                <w:sz w:val="24"/>
              </w:rPr>
              <w:t>，本项目按比例配制A</w:t>
            </w:r>
            <w:r>
              <w:rPr>
                <w:rFonts w:hint="eastAsia" w:ascii="Times New Roman" w:hAnsi="Times New Roman" w:eastAsia="宋体" w:cs="Times New Roman"/>
                <w:color w:val="auto"/>
                <w:sz w:val="24"/>
                <w:lang w:eastAsia="zh-CN"/>
              </w:rPr>
              <w:t>组分</w:t>
            </w:r>
            <w:r>
              <w:rPr>
                <w:rFonts w:hint="eastAsia" w:ascii="Times New Roman" w:hAnsi="Times New Roman" w:cs="Times New Roman"/>
                <w:color w:val="auto"/>
                <w:sz w:val="24"/>
              </w:rPr>
              <w:t>，同时外购B</w:t>
            </w:r>
            <w:r>
              <w:rPr>
                <w:rFonts w:hint="eastAsia" w:ascii="Times New Roman" w:hAnsi="Times New Roman" w:eastAsia="宋体" w:cs="Times New Roman"/>
                <w:color w:val="auto"/>
                <w:sz w:val="24"/>
                <w:lang w:eastAsia="zh-CN"/>
              </w:rPr>
              <w:t>组分</w:t>
            </w:r>
            <w:r>
              <w:rPr>
                <w:rFonts w:hint="eastAsia" w:ascii="Times New Roman" w:hAnsi="Times New Roman" w:cs="Times New Roman"/>
                <w:color w:val="auto"/>
                <w:sz w:val="24"/>
              </w:rPr>
              <w:t>，A、B</w:t>
            </w:r>
            <w:r>
              <w:rPr>
                <w:rFonts w:hint="eastAsia" w:ascii="Times New Roman" w:hAnsi="Times New Roman" w:eastAsia="宋体" w:cs="Times New Roman"/>
                <w:color w:val="auto"/>
                <w:sz w:val="24"/>
                <w:lang w:eastAsia="zh-CN"/>
              </w:rPr>
              <w:t>组分</w:t>
            </w:r>
            <w:r>
              <w:rPr>
                <w:rFonts w:hint="eastAsia" w:ascii="Times New Roman" w:hAnsi="Times New Roman" w:cs="Times New Roman"/>
                <w:color w:val="auto"/>
                <w:sz w:val="24"/>
              </w:rPr>
              <w:t>的比例为10：1.5）</w:t>
            </w:r>
            <w:r>
              <w:rPr>
                <w:rFonts w:hint="eastAsia" w:ascii="Times New Roman" w:hAnsi="Times New Roman" w:cs="Times New Roman"/>
                <w:color w:val="auto"/>
                <w:sz w:val="24"/>
                <w:lang w:eastAsia="zh-CN"/>
              </w:rPr>
              <w:t>，</w:t>
            </w:r>
            <w:r>
              <w:rPr>
                <w:rFonts w:hint="eastAsia" w:ascii="Times New Roman" w:hAnsi="Times New Roman" w:eastAsia="宋体" w:cs="Times New Roman"/>
                <w:color w:val="auto"/>
                <w:spacing w:val="-2"/>
                <w:sz w:val="24"/>
              </w:rPr>
              <w:t>密封材料</w:t>
            </w:r>
            <w:r>
              <w:rPr>
                <w:rFonts w:ascii="Times New Roman" w:hAnsi="Times New Roman" w:cs="Times New Roman"/>
                <w:color w:val="auto"/>
                <w:sz w:val="24"/>
              </w:rPr>
              <w:t>主要用于电气、电子工程灌封，包边和过滤器灌、车门模块、制动灯传感器、电池断开电磁阀等，与一般的密封材料相比，其最大的特点是可以进行现场密封、无挥发性溶剂，为环保型产品。</w:t>
            </w:r>
          </w:p>
          <w:p>
            <w:pPr>
              <w:spacing w:line="360" w:lineRule="auto"/>
              <w:ind w:firstLine="472" w:firstLineChars="200"/>
              <w:rPr>
                <w:rFonts w:ascii="Times New Roman" w:hAnsi="Times New Roman" w:eastAsia="宋体" w:cs="Times New Roman"/>
                <w:color w:val="auto"/>
                <w:sz w:val="24"/>
              </w:rPr>
            </w:pPr>
            <w:r>
              <w:rPr>
                <w:rFonts w:ascii="Times New Roman" w:hAnsi="Times New Roman" w:eastAsia="宋体" w:cs="Times New Roman"/>
                <w:color w:val="auto"/>
                <w:spacing w:val="-2"/>
                <w:sz w:val="24"/>
              </w:rPr>
              <w:t>为了科学客观地评价项目建设过程中以及建成后对周围环境造成的影响，根据《建设项目环境保护管理条例》、《中华人民共和国环境影响评价法》、</w:t>
            </w:r>
            <w:r>
              <w:rPr>
                <w:rFonts w:ascii="Times New Roman" w:hAnsi="Times New Roman" w:eastAsia="宋体" w:cs="Times New Roman"/>
                <w:color w:val="auto"/>
                <w:sz w:val="24"/>
              </w:rPr>
              <w:t>《建设项目环境影响评价分类管理名录》</w:t>
            </w:r>
            <w:r>
              <w:rPr>
                <w:rFonts w:ascii="Times New Roman" w:hAnsi="Times New Roman" w:eastAsia="宋体" w:cs="Times New Roman"/>
                <w:color w:val="auto"/>
                <w:spacing w:val="-2"/>
                <w:sz w:val="24"/>
              </w:rPr>
              <w:t>中的有关规定，本项目属于</w:t>
            </w:r>
            <w:r>
              <w:rPr>
                <w:rFonts w:ascii="Times New Roman" w:hAnsi="Times New Roman" w:eastAsia="宋体" w:cs="Times New Roman"/>
                <w:color w:val="auto"/>
                <w:sz w:val="24"/>
              </w:rPr>
              <w:t>名录“</w:t>
            </w:r>
            <w:r>
              <w:rPr>
                <w:rFonts w:hint="eastAsia" w:ascii="Times New Roman" w:hAnsi="Times New Roman" w:eastAsia="宋体" w:cs="Times New Roman"/>
                <w:color w:val="auto"/>
                <w:sz w:val="24"/>
                <w:lang w:val="en-US" w:eastAsia="zh-CN"/>
              </w:rPr>
              <w:t>56</w:t>
            </w:r>
            <w:r>
              <w:rPr>
                <w:rFonts w:ascii="Times New Roman" w:hAnsi="Times New Roman" w:eastAsia="宋体" w:cs="Times New Roman"/>
                <w:color w:val="auto"/>
                <w:sz w:val="24"/>
              </w:rPr>
              <w:t>、</w:t>
            </w:r>
            <w:r>
              <w:rPr>
                <w:rFonts w:hint="eastAsia" w:ascii="Times New Roman" w:hAnsi="Times New Roman" w:eastAsia="宋体" w:cs="Times New Roman"/>
                <w:color w:val="auto"/>
                <w:sz w:val="24"/>
                <w:lang w:eastAsia="zh-CN"/>
              </w:rPr>
              <w:t>石墨及其他非金属矿物制品</w:t>
            </w:r>
            <w:r>
              <w:rPr>
                <w:rFonts w:ascii="Times New Roman" w:hAnsi="Times New Roman" w:eastAsia="宋体" w:cs="Times New Roman"/>
                <w:color w:val="auto"/>
                <w:sz w:val="24"/>
              </w:rPr>
              <w:t>”中的</w:t>
            </w:r>
            <w:r>
              <w:rPr>
                <w:rFonts w:hint="eastAsia" w:ascii="Times New Roman" w:hAnsi="Times New Roman" w:eastAsia="宋体" w:cs="Times New Roman"/>
                <w:color w:val="auto"/>
                <w:sz w:val="24"/>
              </w:rPr>
              <w:t>“</w:t>
            </w:r>
            <w:r>
              <w:rPr>
                <w:rFonts w:hint="eastAsia" w:ascii="Times New Roman" w:hAnsi="Times New Roman" w:eastAsia="宋体" w:cs="Times New Roman"/>
                <w:color w:val="auto"/>
                <w:sz w:val="24"/>
                <w:lang w:eastAsia="zh-CN"/>
              </w:rPr>
              <w:t>其他</w:t>
            </w:r>
            <w:r>
              <w:rPr>
                <w:rFonts w:hint="eastAsia" w:ascii="Times New Roman" w:hAnsi="Times New Roman" w:eastAsia="宋体" w:cs="Times New Roman"/>
                <w:color w:val="auto"/>
                <w:sz w:val="24"/>
              </w:rPr>
              <w:t>”</w:t>
            </w:r>
            <w:r>
              <w:rPr>
                <w:rFonts w:ascii="Times New Roman" w:hAnsi="Times New Roman" w:eastAsia="宋体" w:cs="Times New Roman"/>
                <w:color w:val="auto"/>
                <w:sz w:val="24"/>
              </w:rPr>
              <w:t>，</w:t>
            </w:r>
            <w:r>
              <w:rPr>
                <w:rFonts w:ascii="Times New Roman" w:hAnsi="Times New Roman" w:eastAsia="宋体" w:cs="Times New Roman"/>
                <w:color w:val="auto"/>
                <w:spacing w:val="-2"/>
                <w:sz w:val="24"/>
              </w:rPr>
              <w:t>应编制环境影响评价报告表。</w:t>
            </w:r>
            <w:r>
              <w:rPr>
                <w:rFonts w:hint="eastAsia" w:ascii="Times New Roman" w:hAnsi="Times New Roman" w:eastAsia="宋体" w:cs="Times New Roman"/>
                <w:color w:val="auto"/>
                <w:sz w:val="24"/>
              </w:rPr>
              <w:t>蓝浦新材料科技（南通）</w:t>
            </w:r>
            <w:r>
              <w:rPr>
                <w:rFonts w:hint="eastAsia" w:ascii="Times New Roman" w:hAnsi="Times New Roman" w:eastAsia="宋体" w:cs="Times New Roman"/>
                <w:color w:val="auto"/>
                <w:spacing w:val="-2"/>
                <w:sz w:val="24"/>
              </w:rPr>
              <w:t>有限公司</w:t>
            </w:r>
            <w:r>
              <w:rPr>
                <w:rFonts w:ascii="Times New Roman" w:hAnsi="Times New Roman" w:eastAsia="宋体" w:cs="Times New Roman"/>
                <w:color w:val="auto"/>
                <w:sz w:val="24"/>
              </w:rPr>
              <w:t>委托江苏圣泰环境科技股份有限公司对该项目进行环境影响评价工作。我公司在对项目建设进行现场勘察及收集有关资料进行统计的基础上，依据国家有关法规和环境影响评价技术导则，编制了该项目环境影响评价报告表，报请环保主管部门审查、审批，以期为项目实施和管理提供参考依据。</w:t>
            </w:r>
          </w:p>
          <w:p>
            <w:pPr>
              <w:spacing w:line="360" w:lineRule="auto"/>
              <w:ind w:left="326"/>
              <w:rPr>
                <w:rFonts w:ascii="Times New Roman" w:hAnsi="Times New Roman" w:eastAsia="宋体" w:cs="Times New Roman"/>
                <w:color w:val="auto"/>
                <w:sz w:val="24"/>
              </w:rPr>
            </w:pPr>
            <w:r>
              <w:rPr>
                <w:rFonts w:ascii="Times New Roman" w:hAnsi="Times New Roman" w:eastAsia="宋体" w:cs="Times New Roman"/>
                <w:color w:val="auto"/>
                <w:sz w:val="24"/>
              </w:rPr>
              <w:t>2、“三线一单”相符性分析</w:t>
            </w:r>
          </w:p>
          <w:p>
            <w:pPr>
              <w:spacing w:line="360" w:lineRule="auto"/>
              <w:ind w:firstLine="472" w:firstLineChars="200"/>
              <w:rPr>
                <w:rFonts w:ascii="Times New Roman" w:hAnsi="Times New Roman" w:eastAsia="宋体" w:cs="Times New Roman"/>
                <w:color w:val="auto"/>
                <w:spacing w:val="-2"/>
                <w:sz w:val="24"/>
              </w:rPr>
            </w:pPr>
            <w:r>
              <w:rPr>
                <w:rFonts w:ascii="Times New Roman" w:hAnsi="Times New Roman" w:eastAsia="宋体" w:cs="Times New Roman"/>
                <w:color w:val="auto"/>
                <w:spacing w:val="-2"/>
                <w:sz w:val="24"/>
              </w:rPr>
              <w:t>（1）与生态红线相符性分析</w:t>
            </w:r>
          </w:p>
          <w:p>
            <w:pPr>
              <w:spacing w:line="360" w:lineRule="auto"/>
              <w:ind w:firstLine="472" w:firstLineChars="200"/>
              <w:rPr>
                <w:rFonts w:ascii="Times New Roman" w:hAnsi="Times New Roman" w:eastAsia="宋体" w:cs="Times New Roman"/>
                <w:b/>
                <w:color w:val="auto"/>
                <w:sz w:val="24"/>
              </w:rPr>
            </w:pPr>
            <w:r>
              <w:rPr>
                <w:rFonts w:ascii="Times New Roman" w:hAnsi="Times New Roman" w:eastAsia="宋体" w:cs="Times New Roman"/>
                <w:color w:val="auto"/>
                <w:spacing w:val="-2"/>
                <w:sz w:val="24"/>
              </w:rPr>
              <w:t>根据《省政府关于印发江苏省生态红线区域保护规划的通知》（苏环发[2013]113号）和《市政府关于印发南通市生态红线区域保护规划的通知》（通政发[2013]72号），项目所在区域生态红线保护区详见表1-</w:t>
            </w:r>
            <w:r>
              <w:rPr>
                <w:rFonts w:hint="eastAsia" w:ascii="Times New Roman" w:hAnsi="Times New Roman" w:eastAsia="宋体" w:cs="Times New Roman"/>
                <w:color w:val="auto"/>
                <w:spacing w:val="-2"/>
                <w:sz w:val="24"/>
              </w:rPr>
              <w:t>4</w:t>
            </w:r>
            <w:r>
              <w:rPr>
                <w:rFonts w:ascii="Times New Roman" w:hAnsi="Times New Roman" w:eastAsia="宋体" w:cs="Times New Roman"/>
                <w:color w:val="auto"/>
                <w:spacing w:val="-2"/>
                <w:sz w:val="24"/>
              </w:rPr>
              <w:t>，本项目生态红线图见附图1。</w:t>
            </w:r>
          </w:p>
          <w:p>
            <w:pPr>
              <w:ind w:firstLine="480" w:firstLineChars="200"/>
              <w:jc w:val="center"/>
              <w:rPr>
                <w:rFonts w:ascii="Times New Roman" w:hAnsi="Times New Roman" w:eastAsia="宋体" w:cs="Times New Roman"/>
                <w:b/>
                <w:color w:val="auto"/>
                <w:sz w:val="24"/>
              </w:rPr>
            </w:pPr>
            <w:r>
              <w:rPr>
                <w:rFonts w:ascii="Times New Roman" w:hAnsi="Times New Roman" w:eastAsia="宋体" w:cs="Times New Roman"/>
                <w:b/>
                <w:color w:val="auto"/>
                <w:sz w:val="24"/>
              </w:rPr>
              <w:t>表1-</w:t>
            </w:r>
            <w:r>
              <w:rPr>
                <w:rFonts w:hint="eastAsia" w:ascii="Times New Roman" w:hAnsi="Times New Roman" w:eastAsia="宋体" w:cs="Times New Roman"/>
                <w:b/>
                <w:color w:val="auto"/>
                <w:sz w:val="24"/>
              </w:rPr>
              <w:t>4</w:t>
            </w:r>
            <w:r>
              <w:rPr>
                <w:rFonts w:ascii="Times New Roman" w:hAnsi="Times New Roman" w:eastAsia="宋体" w:cs="Times New Roman"/>
                <w:b/>
                <w:color w:val="auto"/>
                <w:sz w:val="24"/>
              </w:rPr>
              <w:t xml:space="preserve"> 本项目与南通市生态红线位置关系一览表</w:t>
            </w:r>
          </w:p>
          <w:tbl>
            <w:tblPr>
              <w:tblStyle w:val="14"/>
              <w:tblW w:w="9048" w:type="dxa"/>
              <w:jc w:val="center"/>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autofit"/>
              <w:tblCellMar>
                <w:top w:w="0" w:type="dxa"/>
                <w:left w:w="60" w:type="dxa"/>
                <w:bottom w:w="0" w:type="dxa"/>
                <w:right w:w="40" w:type="dxa"/>
              </w:tblCellMar>
            </w:tblPr>
            <w:tblGrid>
              <w:gridCol w:w="1215"/>
              <w:gridCol w:w="1160"/>
              <w:gridCol w:w="1551"/>
              <w:gridCol w:w="1918"/>
              <w:gridCol w:w="943"/>
              <w:gridCol w:w="1010"/>
              <w:gridCol w:w="1251"/>
            </w:tblGrid>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60" w:type="dxa"/>
                  <w:bottom w:w="0" w:type="dxa"/>
                  <w:right w:w="40" w:type="dxa"/>
                </w:tblCellMar>
              </w:tblPrEx>
              <w:trPr>
                <w:trHeight w:val="338" w:hRule="atLeast"/>
                <w:jc w:val="center"/>
              </w:trPr>
              <w:tc>
                <w:tcPr>
                  <w:tcW w:w="1215" w:type="dxa"/>
                  <w:vMerge w:val="restart"/>
                  <w:vAlign w:val="center"/>
                </w:tcPr>
                <w:p>
                  <w:pPr>
                    <w:pStyle w:val="5"/>
                    <w:spacing w:after="0"/>
                    <w:jc w:val="center"/>
                    <w:rPr>
                      <w:rFonts w:ascii="Times New Roman" w:hAnsi="Times New Roman" w:cs="Times New Roman"/>
                      <w:b/>
                      <w:color w:val="auto"/>
                      <w:szCs w:val="21"/>
                    </w:rPr>
                  </w:pPr>
                  <w:r>
                    <w:rPr>
                      <w:rFonts w:ascii="Times New Roman" w:hAnsi="Times New Roman" w:cs="Times New Roman"/>
                      <w:b/>
                      <w:color w:val="auto"/>
                      <w:szCs w:val="21"/>
                    </w:rPr>
                    <w:t>名称</w:t>
                  </w:r>
                </w:p>
              </w:tc>
              <w:tc>
                <w:tcPr>
                  <w:tcW w:w="1160" w:type="dxa"/>
                  <w:vMerge w:val="restart"/>
                  <w:vAlign w:val="center"/>
                </w:tcPr>
                <w:p>
                  <w:pPr>
                    <w:pStyle w:val="5"/>
                    <w:spacing w:after="0"/>
                    <w:jc w:val="center"/>
                    <w:rPr>
                      <w:rFonts w:ascii="Times New Roman" w:hAnsi="Times New Roman" w:cs="Times New Roman"/>
                      <w:b/>
                      <w:color w:val="auto"/>
                      <w:szCs w:val="21"/>
                    </w:rPr>
                  </w:pPr>
                  <w:r>
                    <w:rPr>
                      <w:rFonts w:ascii="Times New Roman" w:hAnsi="Times New Roman" w:cs="Times New Roman"/>
                      <w:b/>
                      <w:color w:val="auto"/>
                      <w:szCs w:val="21"/>
                    </w:rPr>
                    <w:t>主导生态功能</w:t>
                  </w:r>
                </w:p>
              </w:tc>
              <w:tc>
                <w:tcPr>
                  <w:tcW w:w="3469" w:type="dxa"/>
                  <w:gridSpan w:val="2"/>
                  <w:vAlign w:val="center"/>
                </w:tcPr>
                <w:p>
                  <w:pPr>
                    <w:jc w:val="center"/>
                    <w:rPr>
                      <w:rFonts w:ascii="Times New Roman" w:hAnsi="Times New Roman" w:eastAsia="宋体" w:cs="Times New Roman"/>
                      <w:b/>
                      <w:color w:val="auto"/>
                      <w:szCs w:val="21"/>
                    </w:rPr>
                  </w:pPr>
                  <w:r>
                    <w:rPr>
                      <w:rFonts w:ascii="Times New Roman" w:hAnsi="Times New Roman" w:eastAsia="宋体" w:cs="Times New Roman"/>
                      <w:b/>
                      <w:color w:val="auto"/>
                      <w:szCs w:val="21"/>
                    </w:rPr>
                    <w:t>红线区域范围</w:t>
                  </w:r>
                </w:p>
              </w:tc>
              <w:tc>
                <w:tcPr>
                  <w:tcW w:w="943" w:type="dxa"/>
                  <w:vMerge w:val="restart"/>
                  <w:vAlign w:val="center"/>
                </w:tcPr>
                <w:p>
                  <w:pPr>
                    <w:pStyle w:val="5"/>
                    <w:spacing w:after="0"/>
                    <w:jc w:val="center"/>
                    <w:rPr>
                      <w:rFonts w:ascii="Times New Roman" w:hAnsi="Times New Roman" w:cs="Times New Roman"/>
                      <w:b/>
                      <w:color w:val="auto"/>
                      <w:szCs w:val="21"/>
                    </w:rPr>
                  </w:pPr>
                  <w:r>
                    <w:rPr>
                      <w:rFonts w:ascii="Times New Roman" w:hAnsi="Times New Roman" w:cs="Times New Roman"/>
                      <w:b/>
                      <w:color w:val="auto"/>
                      <w:szCs w:val="21"/>
                    </w:rPr>
                    <w:t>方位</w:t>
                  </w:r>
                </w:p>
              </w:tc>
              <w:tc>
                <w:tcPr>
                  <w:tcW w:w="1010" w:type="dxa"/>
                  <w:vMerge w:val="restart"/>
                  <w:vAlign w:val="center"/>
                </w:tcPr>
                <w:p>
                  <w:pPr>
                    <w:pStyle w:val="5"/>
                    <w:spacing w:after="0"/>
                    <w:jc w:val="center"/>
                    <w:rPr>
                      <w:rFonts w:ascii="Times New Roman" w:hAnsi="Times New Roman" w:cs="Times New Roman"/>
                      <w:b/>
                      <w:color w:val="auto"/>
                      <w:szCs w:val="21"/>
                    </w:rPr>
                  </w:pPr>
                  <w:r>
                    <w:rPr>
                      <w:rFonts w:ascii="Times New Roman" w:hAnsi="Times New Roman" w:cs="Times New Roman"/>
                      <w:b/>
                      <w:color w:val="auto"/>
                      <w:szCs w:val="21"/>
                    </w:rPr>
                    <w:t>距本项目厂界</w:t>
                  </w:r>
                </w:p>
              </w:tc>
              <w:tc>
                <w:tcPr>
                  <w:tcW w:w="1251" w:type="dxa"/>
                  <w:vMerge w:val="restart"/>
                  <w:vAlign w:val="center"/>
                </w:tcPr>
                <w:p>
                  <w:pPr>
                    <w:pStyle w:val="5"/>
                    <w:spacing w:after="0"/>
                    <w:jc w:val="center"/>
                    <w:rPr>
                      <w:rFonts w:ascii="Times New Roman" w:hAnsi="Times New Roman" w:cs="Times New Roman"/>
                      <w:b/>
                      <w:color w:val="auto"/>
                      <w:szCs w:val="21"/>
                    </w:rPr>
                  </w:pPr>
                  <w:r>
                    <w:rPr>
                      <w:rFonts w:ascii="Times New Roman" w:hAnsi="Times New Roman" w:cs="Times New Roman"/>
                      <w:b/>
                      <w:color w:val="auto"/>
                      <w:szCs w:val="21"/>
                    </w:rPr>
                    <w:t>总面积</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60" w:type="dxa"/>
                  <w:bottom w:w="0" w:type="dxa"/>
                  <w:right w:w="40" w:type="dxa"/>
                </w:tblCellMar>
              </w:tblPrEx>
              <w:trPr>
                <w:trHeight w:val="337" w:hRule="atLeast"/>
                <w:jc w:val="center"/>
              </w:trPr>
              <w:tc>
                <w:tcPr>
                  <w:tcW w:w="1215" w:type="dxa"/>
                  <w:vMerge w:val="continue"/>
                  <w:vAlign w:val="center"/>
                </w:tcPr>
                <w:p>
                  <w:pPr>
                    <w:pStyle w:val="5"/>
                    <w:spacing w:after="0"/>
                    <w:jc w:val="center"/>
                    <w:rPr>
                      <w:rFonts w:ascii="Times New Roman" w:hAnsi="Times New Roman" w:cs="Times New Roman"/>
                      <w:bCs/>
                      <w:color w:val="auto"/>
                      <w:szCs w:val="21"/>
                    </w:rPr>
                  </w:pPr>
                </w:p>
              </w:tc>
              <w:tc>
                <w:tcPr>
                  <w:tcW w:w="1160" w:type="dxa"/>
                  <w:vMerge w:val="continue"/>
                  <w:vAlign w:val="center"/>
                </w:tcPr>
                <w:p>
                  <w:pPr>
                    <w:jc w:val="center"/>
                    <w:rPr>
                      <w:rFonts w:ascii="Times New Roman" w:hAnsi="Times New Roman" w:eastAsia="宋体" w:cs="Times New Roman"/>
                      <w:bCs/>
                      <w:color w:val="auto"/>
                      <w:szCs w:val="21"/>
                    </w:rPr>
                  </w:pPr>
                </w:p>
              </w:tc>
              <w:tc>
                <w:tcPr>
                  <w:tcW w:w="1551" w:type="dxa"/>
                  <w:vAlign w:val="center"/>
                </w:tcPr>
                <w:p>
                  <w:pPr>
                    <w:jc w:val="center"/>
                    <w:rPr>
                      <w:rFonts w:ascii="Times New Roman" w:hAnsi="Times New Roman" w:eastAsia="宋体" w:cs="Times New Roman"/>
                      <w:b/>
                      <w:color w:val="auto"/>
                      <w:szCs w:val="21"/>
                    </w:rPr>
                  </w:pPr>
                  <w:r>
                    <w:rPr>
                      <w:rFonts w:ascii="Times New Roman" w:hAnsi="Times New Roman" w:eastAsia="宋体" w:cs="Times New Roman"/>
                      <w:b/>
                      <w:color w:val="auto"/>
                      <w:szCs w:val="21"/>
                    </w:rPr>
                    <w:t>一级管控区</w:t>
                  </w:r>
                </w:p>
              </w:tc>
              <w:tc>
                <w:tcPr>
                  <w:tcW w:w="1918" w:type="dxa"/>
                  <w:vAlign w:val="center"/>
                </w:tcPr>
                <w:p>
                  <w:pPr>
                    <w:jc w:val="center"/>
                    <w:rPr>
                      <w:rFonts w:ascii="Times New Roman" w:hAnsi="Times New Roman" w:eastAsia="宋体" w:cs="Times New Roman"/>
                      <w:b/>
                      <w:color w:val="auto"/>
                      <w:szCs w:val="21"/>
                    </w:rPr>
                  </w:pPr>
                  <w:r>
                    <w:rPr>
                      <w:rFonts w:ascii="Times New Roman" w:hAnsi="Times New Roman" w:eastAsia="宋体" w:cs="Times New Roman"/>
                      <w:b/>
                      <w:color w:val="auto"/>
                      <w:szCs w:val="21"/>
                    </w:rPr>
                    <w:t>二级管控区</w:t>
                  </w:r>
                </w:p>
              </w:tc>
              <w:tc>
                <w:tcPr>
                  <w:tcW w:w="943" w:type="dxa"/>
                  <w:vMerge w:val="continue"/>
                  <w:vAlign w:val="center"/>
                </w:tcPr>
                <w:p>
                  <w:pPr>
                    <w:jc w:val="center"/>
                    <w:rPr>
                      <w:rFonts w:ascii="Times New Roman" w:hAnsi="Times New Roman" w:eastAsia="宋体" w:cs="Times New Roman"/>
                      <w:bCs/>
                      <w:color w:val="auto"/>
                      <w:szCs w:val="21"/>
                    </w:rPr>
                  </w:pPr>
                </w:p>
              </w:tc>
              <w:tc>
                <w:tcPr>
                  <w:tcW w:w="1010" w:type="dxa"/>
                  <w:vMerge w:val="continue"/>
                  <w:vAlign w:val="center"/>
                </w:tcPr>
                <w:p>
                  <w:pPr>
                    <w:jc w:val="center"/>
                    <w:rPr>
                      <w:rFonts w:ascii="Times New Roman" w:hAnsi="Times New Roman" w:eastAsia="宋体" w:cs="Times New Roman"/>
                      <w:bCs/>
                      <w:color w:val="auto"/>
                      <w:szCs w:val="21"/>
                    </w:rPr>
                  </w:pPr>
                </w:p>
              </w:tc>
              <w:tc>
                <w:tcPr>
                  <w:tcW w:w="1251" w:type="dxa"/>
                  <w:vMerge w:val="continue"/>
                  <w:vAlign w:val="center"/>
                </w:tcPr>
                <w:p>
                  <w:pPr>
                    <w:jc w:val="center"/>
                    <w:rPr>
                      <w:rFonts w:ascii="Times New Roman" w:hAnsi="Times New Roman" w:eastAsia="宋体" w:cs="Times New Roman"/>
                      <w:bCs/>
                      <w:color w:val="auto"/>
                      <w:szCs w:val="21"/>
                    </w:rPr>
                  </w:pP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60" w:type="dxa"/>
                  <w:bottom w:w="0" w:type="dxa"/>
                  <w:right w:w="40" w:type="dxa"/>
                </w:tblCellMar>
              </w:tblPrEx>
              <w:trPr>
                <w:jc w:val="center"/>
              </w:trPr>
              <w:tc>
                <w:tcPr>
                  <w:tcW w:w="1215"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老洪港湿地公园</w:t>
                  </w:r>
                </w:p>
              </w:tc>
              <w:tc>
                <w:tcPr>
                  <w:tcW w:w="1160"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湿地生态系统保护</w:t>
                  </w:r>
                </w:p>
              </w:tc>
              <w:tc>
                <w:tcPr>
                  <w:tcW w:w="1551"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一级管控区为老洪港应急水源区域</w:t>
                  </w:r>
                </w:p>
              </w:tc>
              <w:tc>
                <w:tcPr>
                  <w:tcW w:w="1918"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北至景兴路，南至江韵路，东至东方大道，西至长江，除一级管控区以外全为二级管控区</w:t>
                  </w:r>
                </w:p>
              </w:tc>
              <w:tc>
                <w:tcPr>
                  <w:tcW w:w="943"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N</w:t>
                  </w:r>
                </w:p>
              </w:tc>
              <w:tc>
                <w:tcPr>
                  <w:tcW w:w="1010"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5</w:t>
                  </w:r>
                  <w:r>
                    <w:rPr>
                      <w:rFonts w:ascii="Times New Roman" w:hAnsi="Times New Roman" w:eastAsia="宋体" w:cs="Times New Roman"/>
                      <w:color w:val="auto"/>
                      <w:szCs w:val="21"/>
                    </w:rPr>
                    <w:t>0m</w:t>
                  </w:r>
                </w:p>
              </w:tc>
              <w:tc>
                <w:tcPr>
                  <w:tcW w:w="1251"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6.63km</w:t>
                  </w:r>
                  <w:r>
                    <w:rPr>
                      <w:rFonts w:ascii="Times New Roman" w:hAnsi="Times New Roman" w:eastAsia="宋体" w:cs="Times New Roman"/>
                      <w:color w:val="auto"/>
                      <w:szCs w:val="21"/>
                      <w:vertAlign w:val="superscript"/>
                    </w:rPr>
                    <w:t>2</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60" w:type="dxa"/>
                  <w:bottom w:w="0" w:type="dxa"/>
                  <w:right w:w="40" w:type="dxa"/>
                </w:tblCellMar>
              </w:tblPrEx>
              <w:trPr>
                <w:jc w:val="center"/>
              </w:trPr>
              <w:tc>
                <w:tcPr>
                  <w:tcW w:w="1215"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老洪港应急水源保护区</w:t>
                  </w:r>
                </w:p>
              </w:tc>
              <w:tc>
                <w:tcPr>
                  <w:tcW w:w="1160"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水源水质保护</w:t>
                  </w:r>
                </w:p>
              </w:tc>
              <w:tc>
                <w:tcPr>
                  <w:tcW w:w="1551"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一级管控区为一级保护区，范围为：整个水域范围及取水口侧正常水位线以上200m的陆域范围</w:t>
                  </w:r>
                </w:p>
              </w:tc>
              <w:tc>
                <w:tcPr>
                  <w:tcW w:w="1918"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w:t>
                  </w:r>
                </w:p>
              </w:tc>
              <w:tc>
                <w:tcPr>
                  <w:tcW w:w="943"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NW</w:t>
                  </w:r>
                </w:p>
              </w:tc>
              <w:tc>
                <w:tcPr>
                  <w:tcW w:w="1010"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80</w:t>
                  </w:r>
                  <w:r>
                    <w:rPr>
                      <w:rFonts w:ascii="Times New Roman" w:hAnsi="Times New Roman" w:eastAsia="宋体" w:cs="Times New Roman"/>
                      <w:color w:val="auto"/>
                      <w:szCs w:val="21"/>
                    </w:rPr>
                    <w:t>0m</w:t>
                  </w:r>
                </w:p>
              </w:tc>
              <w:tc>
                <w:tcPr>
                  <w:tcW w:w="1251"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1.16 km</w:t>
                  </w:r>
                  <w:r>
                    <w:rPr>
                      <w:rFonts w:ascii="Times New Roman" w:hAnsi="Times New Roman" w:eastAsia="宋体" w:cs="Times New Roman"/>
                      <w:color w:val="auto"/>
                      <w:szCs w:val="21"/>
                      <w:vertAlign w:val="superscript"/>
                    </w:rPr>
                    <w:t>2</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60" w:type="dxa"/>
                  <w:bottom w:w="0" w:type="dxa"/>
                  <w:right w:w="40" w:type="dxa"/>
                </w:tblCellMar>
              </w:tblPrEx>
              <w:trPr>
                <w:jc w:val="center"/>
              </w:trPr>
              <w:tc>
                <w:tcPr>
                  <w:tcW w:w="1215"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长江洪港饮用水水源保护区</w:t>
                  </w:r>
                </w:p>
              </w:tc>
              <w:tc>
                <w:tcPr>
                  <w:tcW w:w="1160"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水源水质保护</w:t>
                  </w:r>
                </w:p>
              </w:tc>
              <w:tc>
                <w:tcPr>
                  <w:tcW w:w="1551"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为一级保护区，范围：取水口上游500m至下游500m、向对岸500m至本岸背水坡堤脚外100m范围内的水域和陆域为一级保护区</w:t>
                  </w:r>
                </w:p>
              </w:tc>
              <w:tc>
                <w:tcPr>
                  <w:tcW w:w="1918"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二级保护区和准保护区，范围：一级保护区以外上溯1500m、下延500m范围内的水域和陆域为二级保护区；二级保护区以外上溯2000m、下延1000m范围内的水域和陆域为准保护区</w:t>
                  </w:r>
                </w:p>
              </w:tc>
              <w:tc>
                <w:tcPr>
                  <w:tcW w:w="943"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W</w:t>
                  </w:r>
                </w:p>
              </w:tc>
              <w:tc>
                <w:tcPr>
                  <w:tcW w:w="1010"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33</w:t>
                  </w:r>
                  <w:r>
                    <w:rPr>
                      <w:rFonts w:ascii="Times New Roman" w:hAnsi="Times New Roman" w:eastAsia="宋体" w:cs="Times New Roman"/>
                      <w:color w:val="auto"/>
                      <w:szCs w:val="21"/>
                    </w:rPr>
                    <w:t>00m</w:t>
                  </w:r>
                </w:p>
              </w:tc>
              <w:tc>
                <w:tcPr>
                  <w:tcW w:w="1251"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4.1km</w:t>
                  </w:r>
                  <w:r>
                    <w:rPr>
                      <w:rFonts w:ascii="Times New Roman" w:hAnsi="Times New Roman" w:eastAsia="宋体" w:cs="Times New Roman"/>
                      <w:color w:val="auto"/>
                      <w:szCs w:val="21"/>
                      <w:vertAlign w:val="superscript"/>
                    </w:rPr>
                    <w:t>2</w:t>
                  </w:r>
                </w:p>
              </w:tc>
            </w:tr>
          </w:tbl>
          <w:p>
            <w:pPr>
              <w:spacing w:line="360" w:lineRule="auto"/>
              <w:ind w:firstLine="480" w:firstLineChars="200"/>
              <w:rPr>
                <w:rFonts w:ascii="Times New Roman" w:hAnsi="Times New Roman" w:eastAsia="宋体" w:cs="Times New Roman"/>
                <w:color w:val="auto"/>
                <w:sz w:val="24"/>
              </w:rPr>
            </w:pPr>
            <w:r>
              <w:rPr>
                <w:rFonts w:ascii="Times New Roman" w:hAnsi="Times New Roman" w:eastAsia="宋体" w:cs="Times New Roman"/>
                <w:color w:val="auto"/>
                <w:sz w:val="24"/>
              </w:rPr>
              <w:t>由上表可知，本项目距离最近的</w:t>
            </w:r>
            <w:r>
              <w:rPr>
                <w:rFonts w:hint="eastAsia" w:ascii="Times New Roman" w:hAnsi="Times New Roman" w:eastAsia="宋体" w:cs="Times New Roman"/>
                <w:color w:val="auto"/>
                <w:sz w:val="24"/>
              </w:rPr>
              <w:t>老洪港湿地公园二级管控区</w:t>
            </w:r>
            <w:r>
              <w:rPr>
                <w:rFonts w:ascii="Times New Roman" w:hAnsi="Times New Roman" w:eastAsia="宋体" w:cs="Times New Roman"/>
                <w:color w:val="auto"/>
                <w:sz w:val="24"/>
              </w:rPr>
              <w:t>约</w:t>
            </w:r>
            <w:r>
              <w:rPr>
                <w:rFonts w:hint="eastAsia" w:ascii="Times New Roman" w:hAnsi="Times New Roman" w:eastAsia="宋体" w:cs="Times New Roman"/>
                <w:color w:val="auto"/>
                <w:sz w:val="24"/>
              </w:rPr>
              <w:t>5</w:t>
            </w:r>
            <w:r>
              <w:rPr>
                <w:rFonts w:ascii="Times New Roman" w:hAnsi="Times New Roman" w:eastAsia="宋体" w:cs="Times New Roman"/>
                <w:color w:val="auto"/>
                <w:sz w:val="24"/>
              </w:rPr>
              <w:t>0m，不在其生态红线管控区范围内，项目选址符合南通市生态红线区域保护规划。</w:t>
            </w:r>
          </w:p>
          <w:p>
            <w:pPr>
              <w:spacing w:line="360" w:lineRule="auto"/>
              <w:ind w:firstLine="480" w:firstLineChars="200"/>
              <w:rPr>
                <w:rFonts w:ascii="Times New Roman" w:hAnsi="Times New Roman" w:eastAsia="宋体" w:cs="Times New Roman"/>
                <w:b/>
                <w:color w:val="auto"/>
                <w:sz w:val="24"/>
              </w:rPr>
            </w:pPr>
            <w:r>
              <w:rPr>
                <w:rFonts w:ascii="Times New Roman" w:hAnsi="Times New Roman" w:eastAsia="宋体" w:cs="Times New Roman"/>
                <w:color w:val="auto"/>
                <w:sz w:val="24"/>
              </w:rPr>
              <w:t>根据《江苏省国家级生态保护红线规划》（苏政发〔2018〕74号），项目所在区域国家级生态保护区详见表1-</w:t>
            </w:r>
            <w:r>
              <w:rPr>
                <w:rFonts w:hint="eastAsia" w:ascii="Times New Roman" w:hAnsi="Times New Roman" w:eastAsia="宋体" w:cs="Times New Roman"/>
                <w:color w:val="auto"/>
                <w:sz w:val="24"/>
              </w:rPr>
              <w:t>5</w:t>
            </w:r>
            <w:r>
              <w:rPr>
                <w:rFonts w:ascii="Times New Roman" w:hAnsi="Times New Roman" w:eastAsia="宋体" w:cs="Times New Roman"/>
                <w:color w:val="auto"/>
                <w:sz w:val="24"/>
              </w:rPr>
              <w:t>。</w:t>
            </w:r>
          </w:p>
          <w:p>
            <w:pPr>
              <w:spacing w:line="360" w:lineRule="auto"/>
              <w:ind w:firstLine="480" w:firstLineChars="200"/>
              <w:jc w:val="center"/>
              <w:rPr>
                <w:rFonts w:ascii="Times New Roman" w:hAnsi="Times New Roman" w:eastAsia="宋体" w:cs="Times New Roman"/>
                <w:b/>
                <w:color w:val="auto"/>
                <w:sz w:val="24"/>
              </w:rPr>
            </w:pPr>
            <w:r>
              <w:rPr>
                <w:rFonts w:ascii="Times New Roman" w:hAnsi="Times New Roman" w:eastAsia="宋体" w:cs="Times New Roman"/>
                <w:b/>
                <w:color w:val="auto"/>
                <w:sz w:val="24"/>
              </w:rPr>
              <w:t>表1-</w:t>
            </w:r>
            <w:r>
              <w:rPr>
                <w:rFonts w:hint="eastAsia" w:ascii="Times New Roman" w:hAnsi="Times New Roman" w:eastAsia="宋体" w:cs="Times New Roman"/>
                <w:b/>
                <w:color w:val="auto"/>
                <w:sz w:val="24"/>
              </w:rPr>
              <w:t xml:space="preserve">5 </w:t>
            </w:r>
            <w:r>
              <w:rPr>
                <w:rFonts w:ascii="Times New Roman" w:hAnsi="Times New Roman" w:eastAsia="宋体" w:cs="Times New Roman"/>
                <w:b/>
                <w:color w:val="auto"/>
                <w:sz w:val="24"/>
              </w:rPr>
              <w:t>本项目与国家级生态红线位置关系一览表</w:t>
            </w:r>
          </w:p>
          <w:tbl>
            <w:tblPr>
              <w:tblStyle w:val="14"/>
              <w:tblW w:w="9048" w:type="dxa"/>
              <w:jc w:val="center"/>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autofit"/>
              <w:tblCellMar>
                <w:top w:w="0" w:type="dxa"/>
                <w:left w:w="60" w:type="dxa"/>
                <w:bottom w:w="0" w:type="dxa"/>
                <w:right w:w="40" w:type="dxa"/>
              </w:tblCellMar>
            </w:tblPr>
            <w:tblGrid>
              <w:gridCol w:w="1215"/>
              <w:gridCol w:w="1159"/>
              <w:gridCol w:w="3470"/>
              <w:gridCol w:w="943"/>
              <w:gridCol w:w="1010"/>
              <w:gridCol w:w="1251"/>
            </w:tblGrid>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60" w:type="dxa"/>
                  <w:bottom w:w="0" w:type="dxa"/>
                  <w:right w:w="40" w:type="dxa"/>
                </w:tblCellMar>
              </w:tblPrEx>
              <w:trPr>
                <w:trHeight w:val="705" w:hRule="atLeast"/>
                <w:jc w:val="center"/>
              </w:trPr>
              <w:tc>
                <w:tcPr>
                  <w:tcW w:w="1215" w:type="dxa"/>
                  <w:vAlign w:val="center"/>
                </w:tcPr>
                <w:p>
                  <w:pPr>
                    <w:pStyle w:val="5"/>
                    <w:spacing w:after="0"/>
                    <w:jc w:val="center"/>
                    <w:rPr>
                      <w:rFonts w:ascii="Times New Roman" w:hAnsi="Times New Roman" w:cs="Times New Roman"/>
                      <w:b/>
                      <w:color w:val="auto"/>
                      <w:szCs w:val="21"/>
                    </w:rPr>
                  </w:pPr>
                  <w:r>
                    <w:rPr>
                      <w:rFonts w:ascii="Times New Roman" w:hAnsi="Times New Roman" w:cs="Times New Roman"/>
                      <w:b/>
                      <w:color w:val="auto"/>
                      <w:szCs w:val="21"/>
                    </w:rPr>
                    <w:t>生态保护红线名称</w:t>
                  </w:r>
                </w:p>
              </w:tc>
              <w:tc>
                <w:tcPr>
                  <w:tcW w:w="1159" w:type="dxa"/>
                  <w:vAlign w:val="center"/>
                </w:tcPr>
                <w:p>
                  <w:pPr>
                    <w:pStyle w:val="5"/>
                    <w:spacing w:after="0"/>
                    <w:jc w:val="center"/>
                    <w:rPr>
                      <w:rFonts w:ascii="Times New Roman" w:hAnsi="Times New Roman" w:cs="Times New Roman"/>
                      <w:b/>
                      <w:color w:val="auto"/>
                      <w:szCs w:val="21"/>
                    </w:rPr>
                  </w:pPr>
                  <w:r>
                    <w:rPr>
                      <w:rFonts w:ascii="Times New Roman" w:hAnsi="Times New Roman" w:cs="Times New Roman"/>
                      <w:b/>
                      <w:color w:val="auto"/>
                      <w:szCs w:val="21"/>
                    </w:rPr>
                    <w:t>类型</w:t>
                  </w:r>
                </w:p>
              </w:tc>
              <w:tc>
                <w:tcPr>
                  <w:tcW w:w="3470" w:type="dxa"/>
                  <w:vAlign w:val="center"/>
                </w:tcPr>
                <w:p>
                  <w:pPr>
                    <w:jc w:val="center"/>
                    <w:rPr>
                      <w:rFonts w:ascii="Times New Roman" w:hAnsi="Times New Roman" w:eastAsia="宋体" w:cs="Times New Roman"/>
                      <w:b/>
                      <w:color w:val="auto"/>
                      <w:szCs w:val="21"/>
                    </w:rPr>
                  </w:pPr>
                  <w:r>
                    <w:rPr>
                      <w:rFonts w:ascii="Times New Roman" w:hAnsi="Times New Roman" w:eastAsia="宋体" w:cs="Times New Roman"/>
                      <w:b/>
                      <w:color w:val="auto"/>
                      <w:szCs w:val="21"/>
                    </w:rPr>
                    <w:t>地理位置</w:t>
                  </w:r>
                </w:p>
              </w:tc>
              <w:tc>
                <w:tcPr>
                  <w:tcW w:w="943" w:type="dxa"/>
                  <w:vAlign w:val="center"/>
                </w:tcPr>
                <w:p>
                  <w:pPr>
                    <w:pStyle w:val="5"/>
                    <w:spacing w:after="0"/>
                    <w:jc w:val="center"/>
                    <w:rPr>
                      <w:rFonts w:ascii="Times New Roman" w:hAnsi="Times New Roman" w:cs="Times New Roman"/>
                      <w:b/>
                      <w:color w:val="auto"/>
                      <w:szCs w:val="21"/>
                    </w:rPr>
                  </w:pPr>
                  <w:r>
                    <w:rPr>
                      <w:rFonts w:ascii="Times New Roman" w:hAnsi="Times New Roman" w:cs="Times New Roman"/>
                      <w:b/>
                      <w:color w:val="auto"/>
                      <w:szCs w:val="21"/>
                    </w:rPr>
                    <w:t>方位</w:t>
                  </w:r>
                </w:p>
              </w:tc>
              <w:tc>
                <w:tcPr>
                  <w:tcW w:w="1010" w:type="dxa"/>
                  <w:vAlign w:val="center"/>
                </w:tcPr>
                <w:p>
                  <w:pPr>
                    <w:pStyle w:val="5"/>
                    <w:spacing w:after="0"/>
                    <w:jc w:val="center"/>
                    <w:rPr>
                      <w:rFonts w:ascii="Times New Roman" w:hAnsi="Times New Roman" w:cs="Times New Roman"/>
                      <w:b/>
                      <w:color w:val="auto"/>
                      <w:szCs w:val="21"/>
                    </w:rPr>
                  </w:pPr>
                  <w:r>
                    <w:rPr>
                      <w:rFonts w:ascii="Times New Roman" w:hAnsi="Times New Roman" w:cs="Times New Roman"/>
                      <w:b/>
                      <w:color w:val="auto"/>
                      <w:szCs w:val="21"/>
                    </w:rPr>
                    <w:t>距本项目厂界</w:t>
                  </w:r>
                </w:p>
              </w:tc>
              <w:tc>
                <w:tcPr>
                  <w:tcW w:w="1251" w:type="dxa"/>
                  <w:vAlign w:val="center"/>
                </w:tcPr>
                <w:p>
                  <w:pPr>
                    <w:pStyle w:val="5"/>
                    <w:spacing w:after="0"/>
                    <w:jc w:val="center"/>
                    <w:rPr>
                      <w:rFonts w:ascii="Times New Roman" w:hAnsi="Times New Roman" w:cs="Times New Roman"/>
                      <w:b/>
                      <w:color w:val="auto"/>
                      <w:szCs w:val="21"/>
                    </w:rPr>
                  </w:pPr>
                  <w:r>
                    <w:rPr>
                      <w:rFonts w:ascii="Times New Roman" w:hAnsi="Times New Roman" w:cs="Times New Roman"/>
                      <w:b/>
                      <w:color w:val="auto"/>
                      <w:szCs w:val="21"/>
                    </w:rPr>
                    <w:t>总面积</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60" w:type="dxa"/>
                  <w:bottom w:w="0" w:type="dxa"/>
                  <w:right w:w="40" w:type="dxa"/>
                </w:tblCellMar>
              </w:tblPrEx>
              <w:trPr>
                <w:trHeight w:val="1475" w:hRule="atLeast"/>
                <w:jc w:val="center"/>
              </w:trPr>
              <w:tc>
                <w:tcPr>
                  <w:tcW w:w="1215"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老洪港应急水库饮用水水源保护区</w:t>
                  </w:r>
                </w:p>
              </w:tc>
              <w:tc>
                <w:tcPr>
                  <w:tcW w:w="1159"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饮用水水源保护区</w:t>
                  </w:r>
                </w:p>
              </w:tc>
              <w:tc>
                <w:tcPr>
                  <w:tcW w:w="3470"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一级保护区：云湖水库和星湖水库正常水位线以下的全部水域范围；云湖水库正常水位线至库区外100米范围内的陆域，星湖水库正常水位线向北外延70米，距长洪河20米；向东至通盛南路；向西、向南外延100米范围内的陆域。</w:t>
                  </w:r>
                </w:p>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二级保护区：云湖水库一级保护区域外，北至景兴路，向西、南、东外延200米范围内的陆域，及星湖水库一级保护区域外，向北、南、西外延200米，向东至通盛南路范围内的陆域。</w:t>
                  </w:r>
                </w:p>
              </w:tc>
              <w:tc>
                <w:tcPr>
                  <w:tcW w:w="943"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NW</w:t>
                  </w:r>
                </w:p>
              </w:tc>
              <w:tc>
                <w:tcPr>
                  <w:tcW w:w="1010"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80</w:t>
                  </w:r>
                  <w:r>
                    <w:rPr>
                      <w:rFonts w:ascii="Times New Roman" w:hAnsi="Times New Roman" w:eastAsia="宋体" w:cs="Times New Roman"/>
                      <w:color w:val="auto"/>
                      <w:szCs w:val="21"/>
                    </w:rPr>
                    <w:t>0m</w:t>
                  </w:r>
                </w:p>
              </w:tc>
              <w:tc>
                <w:tcPr>
                  <w:tcW w:w="1251"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1.16km</w:t>
                  </w:r>
                  <w:r>
                    <w:rPr>
                      <w:rFonts w:ascii="Times New Roman" w:hAnsi="Times New Roman" w:eastAsia="宋体" w:cs="Times New Roman"/>
                      <w:color w:val="auto"/>
                      <w:szCs w:val="21"/>
                      <w:vertAlign w:val="superscript"/>
                    </w:rPr>
                    <w:t>2</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60" w:type="dxa"/>
                  <w:bottom w:w="0" w:type="dxa"/>
                  <w:right w:w="40" w:type="dxa"/>
                </w:tblCellMar>
              </w:tblPrEx>
              <w:trPr>
                <w:trHeight w:val="1475" w:hRule="atLeast"/>
                <w:jc w:val="center"/>
              </w:trPr>
              <w:tc>
                <w:tcPr>
                  <w:tcW w:w="1215"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长江洪港饮用水水源保护区</w:t>
                  </w:r>
                </w:p>
              </w:tc>
              <w:tc>
                <w:tcPr>
                  <w:tcW w:w="1159"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饮用水水源保护区</w:t>
                  </w:r>
                </w:p>
              </w:tc>
              <w:tc>
                <w:tcPr>
                  <w:tcW w:w="3470"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一级保护区：取水口上游500m至下游500m、向对岸500m至本岸背水坡堤脚外100m范围内的水域和陆域。保护区位于通吕运河南侧、江山路北侧、长江边及长江水域部分区域。</w:t>
                  </w:r>
                </w:p>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二级保护区：一级保护区以外上溯1500米、下延500米范围内的水域和陆域。</w:t>
                  </w:r>
                </w:p>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准保护区：二级保护区以外上溯2000米、下延1000米范围内的水域和陆域。</w:t>
                  </w:r>
                </w:p>
              </w:tc>
              <w:tc>
                <w:tcPr>
                  <w:tcW w:w="943"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W</w:t>
                  </w:r>
                </w:p>
              </w:tc>
              <w:tc>
                <w:tcPr>
                  <w:tcW w:w="1010"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33</w:t>
                  </w:r>
                  <w:r>
                    <w:rPr>
                      <w:rFonts w:ascii="Times New Roman" w:hAnsi="Times New Roman" w:eastAsia="宋体" w:cs="Times New Roman"/>
                      <w:color w:val="auto"/>
                      <w:szCs w:val="21"/>
                    </w:rPr>
                    <w:t>00m</w:t>
                  </w:r>
                </w:p>
              </w:tc>
              <w:tc>
                <w:tcPr>
                  <w:tcW w:w="1251"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4.1km</w:t>
                  </w:r>
                  <w:r>
                    <w:rPr>
                      <w:rFonts w:ascii="Times New Roman" w:hAnsi="Times New Roman" w:eastAsia="宋体" w:cs="Times New Roman"/>
                      <w:color w:val="auto"/>
                      <w:szCs w:val="21"/>
                      <w:vertAlign w:val="superscript"/>
                    </w:rPr>
                    <w:t>2</w:t>
                  </w:r>
                </w:p>
              </w:tc>
            </w:tr>
          </w:tbl>
          <w:p>
            <w:pPr>
              <w:spacing w:line="360" w:lineRule="auto"/>
              <w:ind w:firstLine="480" w:firstLineChars="200"/>
              <w:rPr>
                <w:rFonts w:ascii="Times New Roman" w:hAnsi="Times New Roman" w:eastAsia="宋体" w:cs="Times New Roman"/>
                <w:color w:val="auto"/>
                <w:sz w:val="24"/>
              </w:rPr>
            </w:pPr>
            <w:r>
              <w:rPr>
                <w:rFonts w:ascii="Times New Roman" w:hAnsi="Times New Roman" w:eastAsia="宋体" w:cs="Times New Roman"/>
                <w:color w:val="auto"/>
                <w:sz w:val="24"/>
              </w:rPr>
              <w:t>由上表可知，本项目不在老洪港应急水库饮用水水源保护区</w:t>
            </w:r>
            <w:r>
              <w:rPr>
                <w:rFonts w:hint="eastAsia" w:ascii="Times New Roman" w:hAnsi="Times New Roman" w:eastAsia="宋体" w:cs="Times New Roman"/>
                <w:color w:val="auto"/>
                <w:sz w:val="24"/>
              </w:rPr>
              <w:t>、长江洪港饮用水水源保护区</w:t>
            </w:r>
            <w:r>
              <w:rPr>
                <w:rFonts w:ascii="Times New Roman" w:hAnsi="Times New Roman" w:eastAsia="宋体" w:cs="Times New Roman"/>
                <w:color w:val="auto"/>
                <w:sz w:val="24"/>
              </w:rPr>
              <w:t>范围内，项目选址符合江苏省国家级生态保护红线规划。</w:t>
            </w:r>
          </w:p>
          <w:p>
            <w:pPr>
              <w:spacing w:line="360" w:lineRule="auto"/>
              <w:ind w:firstLine="480" w:firstLineChars="200"/>
              <w:rPr>
                <w:rFonts w:ascii="Times New Roman" w:hAnsi="Times New Roman" w:eastAsia="宋体" w:cs="Times New Roman"/>
                <w:color w:val="auto"/>
                <w:sz w:val="24"/>
              </w:rPr>
            </w:pPr>
            <w:r>
              <w:rPr>
                <w:rFonts w:ascii="Times New Roman" w:hAnsi="Times New Roman" w:eastAsia="宋体" w:cs="Times New Roman"/>
                <w:color w:val="auto"/>
                <w:sz w:val="24"/>
              </w:rPr>
              <w:t>（2）环境质量底线</w:t>
            </w:r>
          </w:p>
          <w:p>
            <w:pPr>
              <w:spacing w:line="360" w:lineRule="auto"/>
              <w:ind w:firstLine="480" w:firstLineChars="200"/>
              <w:rPr>
                <w:rFonts w:ascii="Times New Roman" w:hAnsi="Times New Roman" w:eastAsia="宋体" w:cs="Times New Roman"/>
                <w:color w:val="auto"/>
                <w:sz w:val="24"/>
              </w:rPr>
            </w:pPr>
            <w:r>
              <w:rPr>
                <w:rFonts w:ascii="Times New Roman" w:hAnsi="Times New Roman" w:eastAsia="宋体" w:cs="Times New Roman"/>
                <w:color w:val="auto"/>
                <w:sz w:val="24"/>
              </w:rPr>
              <w:t>根据《2018年南通市环境状况公报》，项目所在地SO</w:t>
            </w:r>
            <w:r>
              <w:rPr>
                <w:rFonts w:ascii="Times New Roman" w:hAnsi="Times New Roman" w:eastAsia="宋体" w:cs="Times New Roman"/>
                <w:color w:val="auto"/>
                <w:sz w:val="24"/>
                <w:vertAlign w:val="subscript"/>
              </w:rPr>
              <w:t>2</w:t>
            </w:r>
            <w:r>
              <w:rPr>
                <w:rFonts w:ascii="Times New Roman" w:hAnsi="Times New Roman" w:eastAsia="宋体" w:cs="Times New Roman"/>
                <w:color w:val="auto"/>
                <w:sz w:val="24"/>
              </w:rPr>
              <w:t>、NO</w:t>
            </w:r>
            <w:r>
              <w:rPr>
                <w:rFonts w:ascii="Times New Roman" w:hAnsi="Times New Roman" w:eastAsia="宋体" w:cs="Times New Roman"/>
                <w:color w:val="auto"/>
                <w:sz w:val="24"/>
                <w:vertAlign w:val="subscript"/>
              </w:rPr>
              <w:t>2</w:t>
            </w:r>
            <w:r>
              <w:rPr>
                <w:rFonts w:ascii="Times New Roman" w:hAnsi="Times New Roman" w:eastAsia="宋体" w:cs="Times New Roman"/>
                <w:color w:val="auto"/>
                <w:sz w:val="24"/>
              </w:rPr>
              <w:t>、PM</w:t>
            </w:r>
            <w:r>
              <w:rPr>
                <w:rFonts w:ascii="Times New Roman" w:hAnsi="Times New Roman" w:eastAsia="宋体" w:cs="Times New Roman"/>
                <w:color w:val="auto"/>
                <w:sz w:val="24"/>
                <w:vertAlign w:val="subscript"/>
              </w:rPr>
              <w:t>10</w:t>
            </w:r>
            <w:r>
              <w:rPr>
                <w:rFonts w:ascii="Times New Roman" w:hAnsi="Times New Roman" w:eastAsia="宋体" w:cs="Times New Roman"/>
                <w:color w:val="auto"/>
                <w:sz w:val="24"/>
              </w:rPr>
              <w:t>均达到二级标准，PM</w:t>
            </w:r>
            <w:r>
              <w:rPr>
                <w:rFonts w:ascii="Times New Roman" w:hAnsi="Times New Roman" w:eastAsia="宋体" w:cs="Times New Roman"/>
                <w:color w:val="auto"/>
                <w:sz w:val="24"/>
                <w:vertAlign w:val="subscript"/>
              </w:rPr>
              <w:t>2.5</w:t>
            </w:r>
            <w:r>
              <w:rPr>
                <w:rFonts w:ascii="Times New Roman" w:hAnsi="Times New Roman" w:eastAsia="宋体" w:cs="Times New Roman"/>
                <w:color w:val="auto"/>
                <w:sz w:val="24"/>
              </w:rPr>
              <w:t>劣于《环境空气质量标准》（GB3095-2012）二级标准，属于不达标区，针对区域大气环境超标的问题，南通市政府制定了《南通市打赢蓝天保卫战三年行动计划实施方案（2018~2020年）》，综合运用经济、法律、技术和必要的行政手段，大幅减少主要大气污染物排放总量，协同减少温室气体排放，进一步降低细颗粒物（PM</w:t>
            </w:r>
            <w:r>
              <w:rPr>
                <w:rFonts w:ascii="Times New Roman" w:hAnsi="Times New Roman" w:eastAsia="宋体" w:cs="Times New Roman"/>
                <w:color w:val="auto"/>
                <w:sz w:val="24"/>
                <w:vertAlign w:val="subscript"/>
              </w:rPr>
              <w:t>2.5</w:t>
            </w:r>
            <w:r>
              <w:rPr>
                <w:rFonts w:ascii="Times New Roman" w:hAnsi="Times New Roman" w:eastAsia="宋体" w:cs="Times New Roman"/>
                <w:color w:val="auto"/>
                <w:sz w:val="24"/>
              </w:rPr>
              <w:t>）浓度，持续改善环境空气质量。长江干流南通段总体水质符合Ⅱ~Ⅲ标准，水质优良。本项目周边噪声背景值均符合《声环境质量标准》（GB3096-2008）3类标准。本项目建成后营运期产生的各项污染物通过相应的治理措施处理后均可达标排放，因此，本项目的建设对区域环境质量影响较小，符合环境质量底线的相关规定要求。</w:t>
            </w:r>
          </w:p>
          <w:p>
            <w:pPr>
              <w:spacing w:line="360" w:lineRule="auto"/>
              <w:ind w:firstLine="480" w:firstLineChars="200"/>
              <w:rPr>
                <w:rFonts w:ascii="Times New Roman" w:hAnsi="Times New Roman" w:eastAsia="宋体" w:cs="Times New Roman"/>
                <w:color w:val="auto"/>
                <w:sz w:val="24"/>
              </w:rPr>
            </w:pPr>
            <w:r>
              <w:rPr>
                <w:rFonts w:ascii="Times New Roman" w:hAnsi="Times New Roman" w:eastAsia="宋体" w:cs="Times New Roman"/>
                <w:color w:val="auto"/>
                <w:sz w:val="24"/>
              </w:rPr>
              <w:t>（3）资源利用上线</w:t>
            </w:r>
          </w:p>
          <w:p>
            <w:pPr>
              <w:spacing w:line="360" w:lineRule="auto"/>
              <w:ind w:firstLine="480" w:firstLineChars="200"/>
              <w:rPr>
                <w:rFonts w:ascii="Times New Roman" w:hAnsi="Times New Roman" w:eastAsia="宋体" w:cs="Times New Roman"/>
                <w:color w:val="auto"/>
                <w:sz w:val="24"/>
              </w:rPr>
            </w:pPr>
            <w:r>
              <w:rPr>
                <w:rFonts w:ascii="Times New Roman" w:hAnsi="Times New Roman" w:eastAsia="宋体" w:cs="Times New Roman"/>
                <w:color w:val="auto"/>
                <w:sz w:val="24"/>
              </w:rPr>
              <w:t>本项目能源、水、土地等资源消耗均较低，因此符合资源利用上线。</w:t>
            </w:r>
          </w:p>
          <w:p>
            <w:pPr>
              <w:spacing w:line="360" w:lineRule="auto"/>
              <w:ind w:firstLine="480" w:firstLineChars="200"/>
              <w:rPr>
                <w:rFonts w:ascii="Times New Roman" w:hAnsi="Times New Roman" w:eastAsia="宋体" w:cs="Times New Roman"/>
                <w:color w:val="auto"/>
                <w:sz w:val="24"/>
              </w:rPr>
            </w:pPr>
            <w:r>
              <w:rPr>
                <w:rFonts w:ascii="Times New Roman" w:hAnsi="Times New Roman" w:eastAsia="宋体" w:cs="Times New Roman"/>
                <w:color w:val="auto"/>
                <w:sz w:val="24"/>
              </w:rPr>
              <w:t>（4）环境准入负面清单</w:t>
            </w:r>
          </w:p>
          <w:p>
            <w:pPr>
              <w:spacing w:line="360" w:lineRule="auto"/>
              <w:ind w:firstLine="480" w:firstLineChars="200"/>
              <w:rPr>
                <w:rFonts w:ascii="Times New Roman" w:hAnsi="Times New Roman" w:eastAsia="宋体" w:cs="Times New Roman"/>
                <w:color w:val="auto"/>
                <w:sz w:val="24"/>
              </w:rPr>
            </w:pPr>
            <w:r>
              <w:rPr>
                <w:rFonts w:ascii="Times New Roman" w:hAnsi="Times New Roman" w:eastAsia="宋体" w:cs="Times New Roman"/>
                <w:color w:val="auto"/>
                <w:sz w:val="24"/>
              </w:rPr>
              <w:t>本项目所在地没有环境准入负面清单，本次环评对照国家及地方产业政策和《市场准入负面清单草案》进行说明，具体见表1-</w:t>
            </w:r>
            <w:r>
              <w:rPr>
                <w:rFonts w:hint="eastAsia" w:ascii="Times New Roman" w:hAnsi="Times New Roman" w:eastAsia="宋体" w:cs="Times New Roman"/>
                <w:color w:val="auto"/>
                <w:sz w:val="24"/>
              </w:rPr>
              <w:t>6</w:t>
            </w:r>
            <w:r>
              <w:rPr>
                <w:rFonts w:ascii="Times New Roman" w:hAnsi="Times New Roman" w:eastAsia="宋体" w:cs="Times New Roman"/>
                <w:color w:val="auto"/>
                <w:sz w:val="24"/>
              </w:rPr>
              <w:t>。</w:t>
            </w:r>
          </w:p>
          <w:p>
            <w:pPr>
              <w:spacing w:line="360" w:lineRule="auto"/>
              <w:jc w:val="center"/>
              <w:rPr>
                <w:rFonts w:ascii="Times New Roman" w:hAnsi="Times New Roman" w:eastAsia="宋体" w:cs="Times New Roman"/>
                <w:color w:val="auto"/>
              </w:rPr>
            </w:pPr>
            <w:r>
              <w:rPr>
                <w:rFonts w:ascii="Times New Roman" w:hAnsi="Times New Roman" w:eastAsia="宋体" w:cs="Times New Roman"/>
                <w:b/>
                <w:color w:val="auto"/>
                <w:sz w:val="24"/>
              </w:rPr>
              <w:t>表1-</w:t>
            </w:r>
            <w:r>
              <w:rPr>
                <w:rFonts w:hint="eastAsia" w:ascii="Times New Roman" w:hAnsi="Times New Roman" w:eastAsia="宋体" w:cs="Times New Roman"/>
                <w:b/>
                <w:color w:val="auto"/>
                <w:sz w:val="24"/>
              </w:rPr>
              <w:t>6</w:t>
            </w:r>
            <w:r>
              <w:rPr>
                <w:rFonts w:ascii="Times New Roman" w:hAnsi="Times New Roman" w:eastAsia="宋体" w:cs="Times New Roman"/>
                <w:b/>
                <w:color w:val="auto"/>
                <w:sz w:val="24"/>
              </w:rPr>
              <w:t xml:space="preserve">  与国家及地方产业政策和《市场准入负面清单草案》相符性分析</w:t>
            </w:r>
          </w:p>
          <w:tbl>
            <w:tblPr>
              <w:tblStyle w:val="14"/>
              <w:tblW w:w="9048"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814"/>
              <w:gridCol w:w="4509"/>
              <w:gridCol w:w="3725"/>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blHeader/>
                <w:jc w:val="center"/>
              </w:trPr>
              <w:tc>
                <w:tcPr>
                  <w:tcW w:w="814" w:type="dxa"/>
                  <w:vAlign w:val="center"/>
                </w:tcPr>
                <w:p>
                  <w:pPr>
                    <w:jc w:val="center"/>
                    <w:rPr>
                      <w:rFonts w:ascii="Times New Roman" w:hAnsi="Times New Roman" w:eastAsia="宋体" w:cs="Times New Roman"/>
                      <w:b/>
                      <w:color w:val="auto"/>
                      <w:szCs w:val="21"/>
                    </w:rPr>
                  </w:pPr>
                  <w:r>
                    <w:rPr>
                      <w:rFonts w:ascii="Times New Roman" w:hAnsi="Times New Roman" w:eastAsia="宋体" w:cs="Times New Roman"/>
                      <w:b/>
                      <w:color w:val="auto"/>
                      <w:szCs w:val="21"/>
                    </w:rPr>
                    <w:t>序号</w:t>
                  </w:r>
                </w:p>
              </w:tc>
              <w:tc>
                <w:tcPr>
                  <w:tcW w:w="4509" w:type="dxa"/>
                  <w:vAlign w:val="center"/>
                </w:tcPr>
                <w:p>
                  <w:pPr>
                    <w:jc w:val="center"/>
                    <w:rPr>
                      <w:rFonts w:ascii="Times New Roman" w:hAnsi="Times New Roman" w:eastAsia="宋体" w:cs="Times New Roman"/>
                      <w:b/>
                      <w:color w:val="auto"/>
                      <w:szCs w:val="21"/>
                    </w:rPr>
                  </w:pPr>
                  <w:r>
                    <w:rPr>
                      <w:rFonts w:ascii="Times New Roman" w:hAnsi="Times New Roman" w:eastAsia="宋体" w:cs="Times New Roman"/>
                      <w:b/>
                      <w:color w:val="auto"/>
                      <w:szCs w:val="21"/>
                    </w:rPr>
                    <w:t>内容</w:t>
                  </w:r>
                </w:p>
              </w:tc>
              <w:tc>
                <w:tcPr>
                  <w:tcW w:w="3725" w:type="dxa"/>
                  <w:vAlign w:val="center"/>
                </w:tcPr>
                <w:p>
                  <w:pPr>
                    <w:jc w:val="center"/>
                    <w:rPr>
                      <w:rFonts w:ascii="Times New Roman" w:hAnsi="Times New Roman" w:eastAsia="宋体" w:cs="Times New Roman"/>
                      <w:b/>
                      <w:color w:val="auto"/>
                      <w:szCs w:val="21"/>
                    </w:rPr>
                  </w:pPr>
                  <w:r>
                    <w:rPr>
                      <w:rFonts w:ascii="Times New Roman" w:hAnsi="Times New Roman" w:eastAsia="宋体" w:cs="Times New Roman"/>
                      <w:b/>
                      <w:color w:val="auto"/>
                      <w:szCs w:val="21"/>
                    </w:rPr>
                    <w:t>相符性分析</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814"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1</w:t>
                  </w:r>
                </w:p>
              </w:tc>
              <w:tc>
                <w:tcPr>
                  <w:tcW w:w="4509" w:type="dxa"/>
                  <w:vAlign w:val="center"/>
                </w:tcPr>
                <w:p>
                  <w:pPr>
                    <w:rPr>
                      <w:rFonts w:ascii="Times New Roman" w:hAnsi="Times New Roman" w:eastAsia="宋体" w:cs="Times New Roman"/>
                      <w:color w:val="auto"/>
                      <w:szCs w:val="21"/>
                    </w:rPr>
                  </w:pPr>
                  <w:r>
                    <w:rPr>
                      <w:rFonts w:ascii="Times New Roman" w:hAnsi="Times New Roman" w:eastAsia="宋体" w:cs="Times New Roman"/>
                      <w:color w:val="auto"/>
                      <w:szCs w:val="21"/>
                    </w:rPr>
                    <w:t>《产业结构调整指导目录（201</w:t>
                  </w:r>
                  <w:r>
                    <w:rPr>
                      <w:rFonts w:hint="eastAsia" w:ascii="Times New Roman" w:hAnsi="Times New Roman" w:eastAsia="宋体" w:cs="Times New Roman"/>
                      <w:color w:val="auto"/>
                      <w:szCs w:val="21"/>
                      <w:lang w:val="en-US" w:eastAsia="zh-CN"/>
                    </w:rPr>
                    <w:t>9</w:t>
                  </w:r>
                  <w:r>
                    <w:rPr>
                      <w:rFonts w:ascii="Times New Roman" w:hAnsi="Times New Roman" w:eastAsia="宋体" w:cs="Times New Roman"/>
                      <w:color w:val="auto"/>
                      <w:szCs w:val="21"/>
                    </w:rPr>
                    <w:t>年本）》</w:t>
                  </w:r>
                </w:p>
              </w:tc>
              <w:tc>
                <w:tcPr>
                  <w:tcW w:w="3725" w:type="dxa"/>
                  <w:vAlign w:val="center"/>
                </w:tcPr>
                <w:p>
                  <w:pPr>
                    <w:rPr>
                      <w:rFonts w:ascii="Times New Roman" w:hAnsi="Times New Roman" w:eastAsia="宋体" w:cs="Times New Roman"/>
                      <w:color w:val="auto"/>
                      <w:szCs w:val="21"/>
                    </w:rPr>
                  </w:pPr>
                  <w:r>
                    <w:rPr>
                      <w:rFonts w:ascii="Times New Roman" w:hAnsi="Times New Roman" w:eastAsia="宋体" w:cs="Times New Roman"/>
                      <w:color w:val="auto"/>
                      <w:szCs w:val="21"/>
                    </w:rPr>
                    <w:t>经查《产业结构调整指导目录（201</w:t>
                  </w:r>
                  <w:r>
                    <w:rPr>
                      <w:rFonts w:hint="eastAsia" w:ascii="Times New Roman" w:hAnsi="Times New Roman" w:eastAsia="宋体" w:cs="Times New Roman"/>
                      <w:color w:val="auto"/>
                      <w:szCs w:val="21"/>
                      <w:lang w:val="en-US" w:eastAsia="zh-CN"/>
                    </w:rPr>
                    <w:t>9</w:t>
                  </w:r>
                  <w:r>
                    <w:rPr>
                      <w:rFonts w:ascii="Times New Roman" w:hAnsi="Times New Roman" w:eastAsia="宋体" w:cs="Times New Roman"/>
                      <w:color w:val="auto"/>
                      <w:szCs w:val="21"/>
                    </w:rPr>
                    <w:t>年本）》，项目不在《产业结构调整指导目录（201</w:t>
                  </w:r>
                  <w:r>
                    <w:rPr>
                      <w:rFonts w:hint="eastAsia" w:ascii="Times New Roman" w:hAnsi="Times New Roman" w:eastAsia="宋体" w:cs="Times New Roman"/>
                      <w:color w:val="auto"/>
                      <w:szCs w:val="21"/>
                      <w:lang w:val="en-US" w:eastAsia="zh-CN"/>
                    </w:rPr>
                    <w:t>9</w:t>
                  </w:r>
                  <w:r>
                    <w:rPr>
                      <w:rFonts w:ascii="Times New Roman" w:hAnsi="Times New Roman" w:eastAsia="宋体" w:cs="Times New Roman"/>
                      <w:color w:val="auto"/>
                      <w:szCs w:val="21"/>
                    </w:rPr>
                    <w:t>年本）》中的限制及淘汰类，符合该文件的要求。</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814"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2</w:t>
                  </w:r>
                </w:p>
              </w:tc>
              <w:tc>
                <w:tcPr>
                  <w:tcW w:w="4509" w:type="dxa"/>
                  <w:vAlign w:val="center"/>
                </w:tcPr>
                <w:p>
                  <w:pPr>
                    <w:rPr>
                      <w:rFonts w:ascii="Times New Roman" w:hAnsi="Times New Roman" w:eastAsia="宋体" w:cs="Times New Roman"/>
                      <w:color w:val="auto"/>
                      <w:szCs w:val="21"/>
                    </w:rPr>
                  </w:pPr>
                  <w:r>
                    <w:rPr>
                      <w:rFonts w:ascii="Times New Roman" w:hAnsi="Times New Roman" w:eastAsia="宋体" w:cs="Times New Roman"/>
                      <w:color w:val="auto"/>
                      <w:szCs w:val="21"/>
                    </w:rPr>
                    <w:t>《江苏省工业和信息产业结构调整指导目录》（2012年本）</w:t>
                  </w:r>
                </w:p>
              </w:tc>
              <w:tc>
                <w:tcPr>
                  <w:tcW w:w="3725" w:type="dxa"/>
                  <w:vAlign w:val="center"/>
                </w:tcPr>
                <w:p>
                  <w:pPr>
                    <w:rPr>
                      <w:rFonts w:ascii="Times New Roman" w:hAnsi="Times New Roman" w:eastAsia="宋体" w:cs="Times New Roman"/>
                      <w:color w:val="auto"/>
                      <w:szCs w:val="21"/>
                    </w:rPr>
                  </w:pPr>
                  <w:r>
                    <w:rPr>
                      <w:rFonts w:ascii="Times New Roman" w:hAnsi="Times New Roman" w:eastAsia="宋体" w:cs="Times New Roman"/>
                      <w:color w:val="auto"/>
                      <w:szCs w:val="21"/>
                    </w:rPr>
                    <w:t>经查《江苏省工业和信息产业结构调整指导目录》（2012年本），项目不在《江苏省工业和信息产业结构调整指导目录》（2012年本）中的限制及淘汰类，符合该文件的要求。</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814"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3</w:t>
                  </w:r>
                </w:p>
              </w:tc>
              <w:tc>
                <w:tcPr>
                  <w:tcW w:w="4509" w:type="dxa"/>
                  <w:vAlign w:val="center"/>
                </w:tcPr>
                <w:p>
                  <w:pPr>
                    <w:rPr>
                      <w:rFonts w:ascii="Times New Roman" w:hAnsi="Times New Roman" w:eastAsia="宋体" w:cs="Times New Roman"/>
                      <w:color w:val="auto"/>
                      <w:szCs w:val="21"/>
                    </w:rPr>
                  </w:pPr>
                  <w:r>
                    <w:rPr>
                      <w:rFonts w:ascii="Times New Roman" w:hAnsi="Times New Roman" w:eastAsia="宋体" w:cs="Times New Roman"/>
                      <w:color w:val="auto"/>
                      <w:szCs w:val="21"/>
                    </w:rPr>
                    <w:t>《限制用地项目目录（2012年本）》、《禁止用地项目目录（2012年本）》</w:t>
                  </w:r>
                </w:p>
              </w:tc>
              <w:tc>
                <w:tcPr>
                  <w:tcW w:w="3725" w:type="dxa"/>
                  <w:vAlign w:val="center"/>
                </w:tcPr>
                <w:p>
                  <w:pPr>
                    <w:rPr>
                      <w:rFonts w:ascii="Times New Roman" w:hAnsi="Times New Roman" w:eastAsia="宋体" w:cs="Times New Roman"/>
                      <w:color w:val="auto"/>
                      <w:szCs w:val="21"/>
                    </w:rPr>
                  </w:pPr>
                  <w:r>
                    <w:rPr>
                      <w:rFonts w:ascii="Times New Roman" w:hAnsi="Times New Roman" w:eastAsia="宋体" w:cs="Times New Roman"/>
                      <w:color w:val="auto"/>
                      <w:szCs w:val="21"/>
                    </w:rPr>
                    <w:t>本项目不在国家《限制用地项目目录（2012年本）》、《禁止用地项目目录（2012年本）》中。</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814"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4</w:t>
                  </w:r>
                </w:p>
              </w:tc>
              <w:tc>
                <w:tcPr>
                  <w:tcW w:w="4509" w:type="dxa"/>
                  <w:vAlign w:val="center"/>
                </w:tcPr>
                <w:p>
                  <w:pPr>
                    <w:rPr>
                      <w:rFonts w:ascii="Times New Roman" w:hAnsi="Times New Roman" w:eastAsia="宋体" w:cs="Times New Roman"/>
                      <w:color w:val="auto"/>
                      <w:szCs w:val="21"/>
                    </w:rPr>
                  </w:pPr>
                  <w:r>
                    <w:rPr>
                      <w:rFonts w:ascii="Times New Roman" w:hAnsi="Times New Roman" w:eastAsia="宋体" w:cs="Times New Roman"/>
                      <w:color w:val="auto"/>
                      <w:szCs w:val="21"/>
                    </w:rPr>
                    <w:t>《江苏省限制用地项目目录（2013年本）》、《江苏省禁止用地项目目录（2013年本）》</w:t>
                  </w:r>
                </w:p>
              </w:tc>
              <w:tc>
                <w:tcPr>
                  <w:tcW w:w="3725" w:type="dxa"/>
                  <w:vAlign w:val="center"/>
                </w:tcPr>
                <w:p>
                  <w:pPr>
                    <w:rPr>
                      <w:rFonts w:ascii="Times New Roman" w:hAnsi="Times New Roman" w:eastAsia="宋体" w:cs="Times New Roman"/>
                      <w:color w:val="auto"/>
                      <w:szCs w:val="21"/>
                    </w:rPr>
                  </w:pPr>
                  <w:r>
                    <w:rPr>
                      <w:rFonts w:ascii="Times New Roman" w:hAnsi="Times New Roman" w:eastAsia="宋体" w:cs="Times New Roman"/>
                      <w:color w:val="auto"/>
                      <w:szCs w:val="21"/>
                    </w:rPr>
                    <w:t>本项目不在《江苏省限制用地项目目录（2013年）》、《江苏省禁止用地项目目录（2013年本）》中。</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814"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5</w:t>
                  </w:r>
                </w:p>
              </w:tc>
              <w:tc>
                <w:tcPr>
                  <w:tcW w:w="4509" w:type="dxa"/>
                  <w:vAlign w:val="center"/>
                </w:tcPr>
                <w:p>
                  <w:pPr>
                    <w:rPr>
                      <w:rFonts w:ascii="Times New Roman" w:hAnsi="Times New Roman" w:eastAsia="宋体" w:cs="Times New Roman"/>
                      <w:color w:val="auto"/>
                      <w:szCs w:val="21"/>
                    </w:rPr>
                  </w:pPr>
                  <w:r>
                    <w:rPr>
                      <w:rFonts w:ascii="Times New Roman" w:hAnsi="Times New Roman" w:eastAsia="宋体" w:cs="Times New Roman"/>
                      <w:color w:val="auto"/>
                      <w:szCs w:val="21"/>
                    </w:rPr>
                    <w:t>《市场准入负面清单草案》</w:t>
                  </w:r>
                </w:p>
              </w:tc>
              <w:tc>
                <w:tcPr>
                  <w:tcW w:w="3725" w:type="dxa"/>
                  <w:vAlign w:val="center"/>
                </w:tcPr>
                <w:p>
                  <w:pPr>
                    <w:rPr>
                      <w:rFonts w:ascii="Times New Roman" w:hAnsi="Times New Roman" w:eastAsia="宋体" w:cs="Times New Roman"/>
                      <w:color w:val="auto"/>
                      <w:szCs w:val="21"/>
                    </w:rPr>
                  </w:pPr>
                  <w:r>
                    <w:rPr>
                      <w:rFonts w:ascii="Times New Roman" w:hAnsi="Times New Roman" w:eastAsia="宋体" w:cs="Times New Roman"/>
                      <w:color w:val="auto"/>
                      <w:szCs w:val="21"/>
                    </w:rPr>
                    <w:t>经查《市场准入负面清单草案》（试点版），本项目不在其禁止准入类和限制准入类中。</w:t>
                  </w:r>
                </w:p>
              </w:tc>
            </w:tr>
          </w:tbl>
          <w:p>
            <w:pPr>
              <w:spacing w:line="360" w:lineRule="auto"/>
              <w:ind w:firstLine="480" w:firstLineChars="200"/>
              <w:rPr>
                <w:rFonts w:ascii="Times New Roman" w:hAnsi="Times New Roman" w:eastAsia="宋体" w:cs="Times New Roman"/>
                <w:color w:val="auto"/>
                <w:sz w:val="24"/>
              </w:rPr>
            </w:pPr>
            <w:r>
              <w:rPr>
                <w:rFonts w:ascii="Times New Roman" w:hAnsi="Times New Roman" w:eastAsia="宋体" w:cs="Times New Roman"/>
                <w:color w:val="auto"/>
                <w:sz w:val="24"/>
              </w:rPr>
              <w:t>与南通市经济技术开发区规划环境影响报告书相符性分析见下表：</w:t>
            </w:r>
          </w:p>
          <w:p>
            <w:pPr>
              <w:spacing w:line="360" w:lineRule="auto"/>
              <w:jc w:val="center"/>
              <w:rPr>
                <w:rFonts w:ascii="Times New Roman" w:hAnsi="Times New Roman" w:eastAsia="宋体" w:cs="Times New Roman"/>
                <w:color w:val="auto"/>
                <w:sz w:val="24"/>
              </w:rPr>
            </w:pPr>
            <w:r>
              <w:rPr>
                <w:rFonts w:ascii="Times New Roman" w:hAnsi="Times New Roman" w:eastAsia="宋体" w:cs="Times New Roman"/>
                <w:b/>
                <w:color w:val="auto"/>
                <w:sz w:val="24"/>
              </w:rPr>
              <w:t>表1-</w:t>
            </w:r>
            <w:r>
              <w:rPr>
                <w:rFonts w:hint="eastAsia" w:ascii="Times New Roman" w:hAnsi="Times New Roman" w:eastAsia="宋体" w:cs="Times New Roman"/>
                <w:b/>
                <w:color w:val="auto"/>
                <w:sz w:val="24"/>
              </w:rPr>
              <w:t>7</w:t>
            </w:r>
            <w:r>
              <w:rPr>
                <w:rFonts w:ascii="Times New Roman" w:hAnsi="Times New Roman" w:eastAsia="宋体" w:cs="Times New Roman"/>
                <w:b/>
                <w:color w:val="auto"/>
                <w:sz w:val="24"/>
              </w:rPr>
              <w:t xml:space="preserve">  与南通市经济技术开发区规划环境影响报告书相符性一览表</w:t>
            </w:r>
          </w:p>
          <w:tbl>
            <w:tblPr>
              <w:tblStyle w:val="14"/>
              <w:tblW w:w="9048"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814"/>
              <w:gridCol w:w="4509"/>
              <w:gridCol w:w="3725"/>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blHeader/>
                <w:jc w:val="center"/>
              </w:trPr>
              <w:tc>
                <w:tcPr>
                  <w:tcW w:w="814" w:type="dxa"/>
                  <w:vAlign w:val="center"/>
                </w:tcPr>
                <w:p>
                  <w:pPr>
                    <w:jc w:val="center"/>
                    <w:rPr>
                      <w:rFonts w:ascii="Times New Roman" w:hAnsi="Times New Roman" w:eastAsia="宋体" w:cs="Times New Roman"/>
                      <w:b/>
                      <w:color w:val="auto"/>
                      <w:szCs w:val="21"/>
                    </w:rPr>
                  </w:pPr>
                  <w:r>
                    <w:rPr>
                      <w:rFonts w:ascii="Times New Roman" w:hAnsi="Times New Roman" w:eastAsia="宋体" w:cs="Times New Roman"/>
                      <w:b/>
                      <w:color w:val="auto"/>
                      <w:szCs w:val="21"/>
                    </w:rPr>
                    <w:t>序号</w:t>
                  </w:r>
                </w:p>
              </w:tc>
              <w:tc>
                <w:tcPr>
                  <w:tcW w:w="4509" w:type="dxa"/>
                  <w:vAlign w:val="center"/>
                </w:tcPr>
                <w:p>
                  <w:pPr>
                    <w:jc w:val="center"/>
                    <w:rPr>
                      <w:rFonts w:ascii="Times New Roman" w:hAnsi="Times New Roman" w:eastAsia="宋体" w:cs="Times New Roman"/>
                      <w:b/>
                      <w:color w:val="auto"/>
                      <w:szCs w:val="21"/>
                    </w:rPr>
                  </w:pPr>
                  <w:r>
                    <w:rPr>
                      <w:rFonts w:ascii="Times New Roman" w:hAnsi="Times New Roman" w:eastAsia="宋体" w:cs="Times New Roman"/>
                      <w:b/>
                      <w:color w:val="auto"/>
                      <w:szCs w:val="21"/>
                    </w:rPr>
                    <w:t>相关要求</w:t>
                  </w:r>
                </w:p>
              </w:tc>
              <w:tc>
                <w:tcPr>
                  <w:tcW w:w="3725" w:type="dxa"/>
                  <w:vAlign w:val="center"/>
                </w:tcPr>
                <w:p>
                  <w:pPr>
                    <w:jc w:val="center"/>
                    <w:rPr>
                      <w:rFonts w:ascii="Times New Roman" w:hAnsi="Times New Roman" w:eastAsia="宋体" w:cs="Times New Roman"/>
                      <w:b/>
                      <w:color w:val="auto"/>
                      <w:szCs w:val="21"/>
                    </w:rPr>
                  </w:pPr>
                  <w:r>
                    <w:rPr>
                      <w:rFonts w:ascii="Times New Roman" w:hAnsi="Times New Roman" w:eastAsia="宋体" w:cs="Times New Roman"/>
                      <w:b/>
                      <w:color w:val="auto"/>
                      <w:szCs w:val="21"/>
                    </w:rPr>
                    <w:t>本项目相符性</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814"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1</w:t>
                  </w:r>
                </w:p>
              </w:tc>
              <w:tc>
                <w:tcPr>
                  <w:tcW w:w="4509" w:type="dxa"/>
                  <w:vAlign w:val="center"/>
                </w:tcPr>
                <w:p>
                  <w:pPr>
                    <w:rPr>
                      <w:rFonts w:ascii="Times New Roman" w:hAnsi="Times New Roman" w:eastAsia="宋体" w:cs="Times New Roman"/>
                      <w:color w:val="auto"/>
                      <w:szCs w:val="21"/>
                    </w:rPr>
                  </w:pPr>
                  <w:r>
                    <w:rPr>
                      <w:rFonts w:ascii="Times New Roman" w:hAnsi="Times New Roman" w:eastAsia="宋体" w:cs="Times New Roman"/>
                      <w:color w:val="auto"/>
                      <w:szCs w:val="21"/>
                    </w:rPr>
                    <w:t>开发区现有产业结构以装备制造、精细化工、纺织、轻工食品为主，未来通过“5+3”产业园的发展，预计未来南通经济技术开发区产业结构转变为以装备制造、精密机械、高分子新材料、电子信息、生物医药五大产业为主。</w:t>
                  </w:r>
                </w:p>
              </w:tc>
              <w:tc>
                <w:tcPr>
                  <w:tcW w:w="3725" w:type="dxa"/>
                  <w:vAlign w:val="center"/>
                </w:tcPr>
                <w:p>
                  <w:pPr>
                    <w:rPr>
                      <w:rFonts w:ascii="Times New Roman" w:hAnsi="Times New Roman" w:eastAsia="宋体" w:cs="Times New Roman"/>
                      <w:color w:val="auto"/>
                      <w:szCs w:val="21"/>
                    </w:rPr>
                  </w:pPr>
                  <w:r>
                    <w:rPr>
                      <w:rFonts w:ascii="Times New Roman" w:hAnsi="Times New Roman" w:eastAsia="宋体" w:cs="Times New Roman"/>
                      <w:color w:val="auto"/>
                      <w:szCs w:val="21"/>
                    </w:rPr>
                    <w:t>本项目位于南通经济开发区</w:t>
                  </w:r>
                  <w:r>
                    <w:rPr>
                      <w:rFonts w:hint="eastAsia" w:ascii="Times New Roman" w:hAnsi="Times New Roman" w:eastAsia="宋体" w:cs="Times New Roman"/>
                      <w:color w:val="auto"/>
                      <w:szCs w:val="21"/>
                    </w:rPr>
                    <w:t>江海港区1</w:t>
                  </w:r>
                  <w:r>
                    <w:rPr>
                      <w:rFonts w:ascii="Times New Roman" w:hAnsi="Times New Roman" w:eastAsia="宋体" w:cs="Times New Roman"/>
                      <w:color w:val="auto"/>
                      <w:szCs w:val="21"/>
                    </w:rPr>
                    <w:t>单元，项目产品为</w:t>
                  </w:r>
                  <w:r>
                    <w:rPr>
                      <w:rFonts w:hint="eastAsia" w:ascii="Times New Roman" w:hAnsi="Times New Roman" w:eastAsia="宋体" w:cs="Times New Roman"/>
                      <w:color w:val="auto"/>
                      <w:szCs w:val="21"/>
                      <w:lang w:eastAsia="zh-CN"/>
                    </w:rPr>
                    <w:t>矿物铸件、</w:t>
                  </w:r>
                  <w:r>
                    <w:rPr>
                      <w:rFonts w:hint="eastAsia" w:ascii="Times New Roman" w:hAnsi="Times New Roman" w:eastAsia="宋体" w:cs="Times New Roman"/>
                      <w:color w:val="auto"/>
                      <w:szCs w:val="21"/>
                    </w:rPr>
                    <w:t>密封材料，</w:t>
                  </w:r>
                  <w:r>
                    <w:rPr>
                      <w:rFonts w:ascii="Times New Roman" w:hAnsi="Times New Roman" w:eastAsia="宋体" w:cs="Times New Roman"/>
                      <w:color w:val="auto"/>
                      <w:szCs w:val="21"/>
                    </w:rPr>
                    <w:t>产品属于</w:t>
                  </w:r>
                  <w:r>
                    <w:rPr>
                      <w:rFonts w:hint="eastAsia" w:ascii="Times New Roman" w:hAnsi="Times New Roman" w:eastAsia="宋体" w:cs="Times New Roman"/>
                      <w:color w:val="auto"/>
                      <w:szCs w:val="21"/>
                    </w:rPr>
                    <w:t>江海港区1</w:t>
                  </w:r>
                  <w:r>
                    <w:rPr>
                      <w:rFonts w:ascii="Times New Roman" w:hAnsi="Times New Roman" w:eastAsia="宋体" w:cs="Times New Roman"/>
                      <w:color w:val="auto"/>
                      <w:szCs w:val="21"/>
                    </w:rPr>
                    <w:t>单元产业定位的</w:t>
                  </w:r>
                  <w:r>
                    <w:rPr>
                      <w:rFonts w:hint="eastAsia" w:ascii="Times New Roman" w:hAnsi="Times New Roman" w:eastAsia="宋体" w:cs="Times New Roman"/>
                      <w:color w:val="auto"/>
                      <w:szCs w:val="21"/>
                    </w:rPr>
                    <w:t>现代化工业</w:t>
                  </w:r>
                  <w:r>
                    <w:rPr>
                      <w:rFonts w:ascii="Times New Roman" w:hAnsi="Times New Roman" w:eastAsia="宋体" w:cs="Times New Roman"/>
                      <w:color w:val="auto"/>
                      <w:szCs w:val="21"/>
                    </w:rPr>
                    <w:t>，符合南通经济开发区的产业定位。</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814"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2</w:t>
                  </w:r>
                </w:p>
              </w:tc>
              <w:tc>
                <w:tcPr>
                  <w:tcW w:w="4509" w:type="dxa"/>
                  <w:vAlign w:val="center"/>
                </w:tcPr>
                <w:p>
                  <w:pPr>
                    <w:rPr>
                      <w:rFonts w:ascii="Times New Roman" w:hAnsi="Times New Roman" w:eastAsia="宋体" w:cs="Times New Roman"/>
                      <w:color w:val="auto"/>
                      <w:szCs w:val="21"/>
                    </w:rPr>
                  </w:pPr>
                  <w:r>
                    <w:rPr>
                      <w:rFonts w:ascii="Times New Roman" w:hAnsi="Times New Roman" w:eastAsia="宋体" w:cs="Times New Roman"/>
                      <w:color w:val="auto"/>
                      <w:szCs w:val="21"/>
                    </w:rPr>
                    <w:t>园区禁止在港口工业三区表面处理中心以外新建涉及铅、汞、铬、镉、砷五种重点控制的重金属产生和排放的项目。</w:t>
                  </w:r>
                </w:p>
              </w:tc>
              <w:tc>
                <w:tcPr>
                  <w:tcW w:w="3725" w:type="dxa"/>
                  <w:vAlign w:val="center"/>
                </w:tcPr>
                <w:p>
                  <w:pPr>
                    <w:rPr>
                      <w:rFonts w:ascii="Times New Roman" w:hAnsi="Times New Roman" w:eastAsia="宋体" w:cs="Times New Roman"/>
                      <w:color w:val="auto"/>
                      <w:szCs w:val="21"/>
                    </w:rPr>
                  </w:pPr>
                  <w:r>
                    <w:rPr>
                      <w:rFonts w:ascii="Times New Roman" w:hAnsi="Times New Roman" w:eastAsia="宋体" w:cs="Times New Roman"/>
                      <w:color w:val="auto"/>
                      <w:szCs w:val="21"/>
                    </w:rPr>
                    <w:t>本项目不排放五类重点重金属污染物</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814"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3</w:t>
                  </w:r>
                </w:p>
              </w:tc>
              <w:tc>
                <w:tcPr>
                  <w:tcW w:w="4509" w:type="dxa"/>
                  <w:vAlign w:val="center"/>
                </w:tcPr>
                <w:p>
                  <w:pPr>
                    <w:rPr>
                      <w:rFonts w:ascii="Times New Roman" w:hAnsi="Times New Roman" w:eastAsia="宋体" w:cs="Times New Roman"/>
                      <w:color w:val="auto"/>
                      <w:szCs w:val="21"/>
                    </w:rPr>
                  </w:pPr>
                  <w:r>
                    <w:rPr>
                      <w:rFonts w:ascii="Times New Roman" w:hAnsi="Times New Roman" w:eastAsia="宋体" w:cs="Times New Roman"/>
                      <w:color w:val="auto"/>
                      <w:szCs w:val="21"/>
                    </w:rPr>
                    <w:t>严格控制使用及产生挥发性有机物、恶臭物质的新建项目。严格控制新上对金属表面进行酸洗、电镀、油漆等工艺处理的项目。</w:t>
                  </w:r>
                </w:p>
              </w:tc>
              <w:tc>
                <w:tcPr>
                  <w:tcW w:w="3725" w:type="dxa"/>
                  <w:vAlign w:val="center"/>
                </w:tcPr>
                <w:p>
                  <w:pPr>
                    <w:rPr>
                      <w:rFonts w:ascii="Times New Roman" w:hAnsi="Times New Roman" w:eastAsia="宋体" w:cs="Times New Roman"/>
                      <w:color w:val="auto"/>
                      <w:szCs w:val="21"/>
                    </w:rPr>
                  </w:pPr>
                  <w:r>
                    <w:rPr>
                      <w:rFonts w:ascii="Times New Roman" w:hAnsi="Times New Roman" w:eastAsia="宋体" w:cs="Times New Roman"/>
                      <w:color w:val="auto"/>
                      <w:szCs w:val="21"/>
                    </w:rPr>
                    <w:t>本项目产生</w:t>
                  </w:r>
                  <w:r>
                    <w:rPr>
                      <w:rFonts w:hint="eastAsia" w:ascii="Times New Roman" w:hAnsi="Times New Roman" w:eastAsia="宋体" w:cs="Times New Roman"/>
                      <w:color w:val="auto"/>
                      <w:szCs w:val="21"/>
                      <w:lang w:eastAsia="zh-CN"/>
                    </w:rPr>
                    <w:t>极少量</w:t>
                  </w:r>
                  <w:r>
                    <w:rPr>
                      <w:rFonts w:hint="eastAsia" w:ascii="Times New Roman" w:hAnsi="Times New Roman" w:eastAsia="宋体" w:cs="Times New Roman"/>
                      <w:color w:val="auto"/>
                      <w:szCs w:val="21"/>
                    </w:rPr>
                    <w:t>有机废气</w:t>
                  </w:r>
                  <w:r>
                    <w:rPr>
                      <w:rFonts w:hint="eastAsia" w:ascii="Times New Roman" w:hAnsi="Times New Roman" w:eastAsia="宋体" w:cs="Times New Roman"/>
                      <w:color w:val="auto"/>
                      <w:szCs w:val="21"/>
                      <w:lang w:eastAsia="zh-CN"/>
                    </w:rPr>
                    <w:t>，在车间无组织排放</w:t>
                  </w:r>
                  <w:r>
                    <w:rPr>
                      <w:rFonts w:hint="eastAsia"/>
                      <w:color w:val="auto"/>
                    </w:rPr>
                    <w:t>，</w:t>
                  </w:r>
                  <w:r>
                    <w:rPr>
                      <w:rFonts w:ascii="Times New Roman" w:hAnsi="Times New Roman" w:eastAsia="宋体" w:cs="Times New Roman"/>
                      <w:color w:val="auto"/>
                      <w:szCs w:val="21"/>
                    </w:rPr>
                    <w:t>本项目无酸洗、电镀</w:t>
                  </w:r>
                  <w:r>
                    <w:rPr>
                      <w:rFonts w:hint="eastAsia" w:ascii="Times New Roman" w:hAnsi="Times New Roman" w:eastAsia="宋体" w:cs="Times New Roman"/>
                      <w:color w:val="auto"/>
                      <w:szCs w:val="21"/>
                      <w:lang w:eastAsia="zh-CN"/>
                    </w:rPr>
                    <w:t>等</w:t>
                  </w:r>
                  <w:r>
                    <w:rPr>
                      <w:rFonts w:ascii="Times New Roman" w:hAnsi="Times New Roman" w:eastAsia="宋体" w:cs="Times New Roman"/>
                      <w:color w:val="auto"/>
                      <w:szCs w:val="21"/>
                    </w:rPr>
                    <w:t>工艺。</w:t>
                  </w:r>
                </w:p>
              </w:tc>
            </w:tr>
          </w:tbl>
          <w:p>
            <w:pPr>
              <w:numPr>
                <w:ilvl w:val="0"/>
                <w:numId w:val="1"/>
              </w:numPr>
              <w:spacing w:line="360" w:lineRule="auto"/>
              <w:ind w:firstLine="480" w:firstLineChars="200"/>
              <w:rPr>
                <w:rFonts w:ascii="Times New Roman" w:hAnsi="Times New Roman" w:eastAsia="宋体" w:cs="Times New Roman"/>
                <w:color w:val="auto"/>
                <w:sz w:val="24"/>
              </w:rPr>
            </w:pPr>
            <w:r>
              <w:rPr>
                <w:rFonts w:ascii="Times New Roman" w:hAnsi="Times New Roman" w:eastAsia="宋体" w:cs="Times New Roman"/>
                <w:color w:val="auto"/>
                <w:sz w:val="24"/>
              </w:rPr>
              <w:t>产业政策相符性</w:t>
            </w:r>
          </w:p>
          <w:p>
            <w:pPr>
              <w:spacing w:line="360" w:lineRule="auto"/>
              <w:ind w:firstLine="480" w:firstLineChars="200"/>
              <w:rPr>
                <w:rFonts w:ascii="Times New Roman" w:hAnsi="Times New Roman" w:eastAsia="宋体" w:cs="Times New Roman"/>
                <w:color w:val="auto"/>
                <w:sz w:val="24"/>
              </w:rPr>
            </w:pPr>
            <w:r>
              <w:rPr>
                <w:rFonts w:ascii="Times New Roman" w:hAnsi="Times New Roman" w:eastAsia="宋体" w:cs="Times New Roman"/>
                <w:color w:val="auto"/>
                <w:sz w:val="24"/>
              </w:rPr>
              <w:t>本项目</w:t>
            </w:r>
            <w:r>
              <w:rPr>
                <w:rFonts w:hint="eastAsia" w:ascii="Times New Roman" w:hAnsi="Times New Roman" w:eastAsia="宋体" w:cs="Times New Roman"/>
                <w:color w:val="auto"/>
                <w:sz w:val="24"/>
              </w:rPr>
              <w:t>不属于</w:t>
            </w:r>
            <w:r>
              <w:rPr>
                <w:rFonts w:ascii="Times New Roman" w:hAnsi="Times New Roman" w:eastAsia="宋体" w:cs="Times New Roman"/>
                <w:color w:val="auto"/>
                <w:sz w:val="24"/>
              </w:rPr>
              <w:t>《外商投资产业指导目录（2017年修订）》</w:t>
            </w:r>
            <w:r>
              <w:rPr>
                <w:rFonts w:hint="eastAsia" w:ascii="Times New Roman" w:hAnsi="Times New Roman" w:eastAsia="宋体" w:cs="Times New Roman"/>
                <w:color w:val="auto"/>
                <w:sz w:val="24"/>
              </w:rPr>
              <w:t>中“限制类、禁止类”</w:t>
            </w:r>
            <w:r>
              <w:rPr>
                <w:rFonts w:ascii="Times New Roman" w:hAnsi="Times New Roman" w:eastAsia="宋体" w:cs="Times New Roman"/>
                <w:color w:val="auto"/>
                <w:sz w:val="24"/>
              </w:rPr>
              <w:t>范围之内，属于允许</w:t>
            </w:r>
            <w:r>
              <w:rPr>
                <w:rFonts w:hint="eastAsia" w:ascii="Times New Roman" w:hAnsi="Times New Roman" w:eastAsia="宋体" w:cs="Times New Roman"/>
                <w:color w:val="auto"/>
                <w:sz w:val="24"/>
              </w:rPr>
              <w:t>生产类别，不属于</w:t>
            </w:r>
            <w:r>
              <w:rPr>
                <w:rFonts w:ascii="Times New Roman" w:hAnsi="Times New Roman" w:eastAsia="宋体" w:cs="Times New Roman"/>
                <w:color w:val="auto"/>
                <w:sz w:val="24"/>
              </w:rPr>
              <w:t>《产业结构调整指导目录</w:t>
            </w:r>
            <w:r>
              <w:rPr>
                <w:rFonts w:hint="eastAsia" w:ascii="Times New Roman" w:hAnsi="Times New Roman" w:eastAsia="宋体" w:cs="Times New Roman"/>
                <w:color w:val="auto"/>
                <w:sz w:val="24"/>
                <w:lang w:eastAsia="zh-CN"/>
              </w:rPr>
              <w:t>（</w:t>
            </w:r>
            <w:r>
              <w:rPr>
                <w:rFonts w:ascii="Times New Roman" w:hAnsi="Times New Roman" w:eastAsia="宋体" w:cs="Times New Roman"/>
                <w:color w:val="auto"/>
                <w:sz w:val="24"/>
              </w:rPr>
              <w:t>201</w:t>
            </w:r>
            <w:r>
              <w:rPr>
                <w:rFonts w:hint="eastAsia" w:ascii="Times New Roman" w:hAnsi="Times New Roman" w:eastAsia="宋体" w:cs="Times New Roman"/>
                <w:color w:val="auto"/>
                <w:sz w:val="24"/>
                <w:lang w:val="en-US" w:eastAsia="zh-CN"/>
              </w:rPr>
              <w:t>9</w:t>
            </w:r>
            <w:r>
              <w:rPr>
                <w:rFonts w:ascii="Times New Roman" w:hAnsi="Times New Roman" w:eastAsia="宋体" w:cs="Times New Roman"/>
                <w:color w:val="auto"/>
                <w:sz w:val="24"/>
              </w:rPr>
              <w:t>年本）》（发改委[201</w:t>
            </w:r>
            <w:r>
              <w:rPr>
                <w:rFonts w:hint="eastAsia" w:ascii="Times New Roman" w:hAnsi="Times New Roman" w:eastAsia="宋体" w:cs="Times New Roman"/>
                <w:color w:val="auto"/>
                <w:sz w:val="24"/>
                <w:lang w:val="en-US" w:eastAsia="zh-CN"/>
              </w:rPr>
              <w:t>9</w:t>
            </w:r>
            <w:r>
              <w:rPr>
                <w:rFonts w:ascii="Times New Roman" w:hAnsi="Times New Roman" w:eastAsia="宋体" w:cs="Times New Roman"/>
                <w:color w:val="auto"/>
                <w:sz w:val="24"/>
              </w:rPr>
              <w:t>]第2</w:t>
            </w:r>
            <w:r>
              <w:rPr>
                <w:rFonts w:hint="eastAsia" w:ascii="Times New Roman" w:hAnsi="Times New Roman" w:eastAsia="宋体" w:cs="Times New Roman"/>
                <w:color w:val="auto"/>
                <w:sz w:val="24"/>
                <w:lang w:val="en-US" w:eastAsia="zh-CN"/>
              </w:rPr>
              <w:t>9</w:t>
            </w:r>
            <w:r>
              <w:rPr>
                <w:rFonts w:ascii="Times New Roman" w:hAnsi="Times New Roman" w:eastAsia="宋体" w:cs="Times New Roman"/>
                <w:color w:val="auto"/>
                <w:sz w:val="24"/>
              </w:rPr>
              <w:t>号令）、《江苏省工业和信息产业结构调整指导目录（2012年本）》（苏政办发[2013]9号）以及关于修改《江苏省工业和信息产业结构调整指导目录（2012年本）》部分条目的通知（苏经信产业[2013]183 号）、《江苏省工业和信息产业结构调整限制、淘汰目录和能耗限额》（苏政办发[2015]118号）中“限制类、淘汰类”范围之内，属于允许生产的类别。同时，本项目不属于《限制用地项目目录（2012年本）》、《禁止用地项目目录（2012年本）》和《江苏省限制用地项目目录（2013年本）》、《江苏省禁止用地项目目录（2013年本）》（苏国土资发[2013]232号）中的限制用地、禁止用地项目，项目所选设备均未采用国家淘汰、限制类工艺设备。本项目不属于禁止、限制类项目。</w:t>
            </w:r>
          </w:p>
          <w:p>
            <w:pPr>
              <w:spacing w:line="360" w:lineRule="auto"/>
              <w:ind w:firstLine="480" w:firstLineChars="200"/>
              <w:rPr>
                <w:rFonts w:ascii="Times New Roman" w:hAnsi="Times New Roman" w:eastAsia="宋体" w:cs="Times New Roman"/>
                <w:color w:val="auto"/>
                <w:sz w:val="24"/>
              </w:rPr>
            </w:pPr>
            <w:r>
              <w:rPr>
                <w:rFonts w:ascii="Times New Roman" w:hAnsi="Times New Roman" w:eastAsia="宋体" w:cs="Times New Roman"/>
                <w:color w:val="auto"/>
                <w:sz w:val="24"/>
              </w:rPr>
              <w:t>4、规划相符性分析</w:t>
            </w:r>
          </w:p>
          <w:p>
            <w:pPr>
              <w:spacing w:line="360" w:lineRule="auto"/>
              <w:ind w:firstLine="480" w:firstLineChars="200"/>
              <w:rPr>
                <w:rFonts w:ascii="Times New Roman" w:hAnsi="Times New Roman" w:eastAsia="宋体" w:cs="Times New Roman"/>
                <w:color w:val="auto"/>
                <w:sz w:val="24"/>
              </w:rPr>
            </w:pPr>
            <w:r>
              <w:rPr>
                <w:rFonts w:ascii="Times New Roman" w:hAnsi="Times New Roman" w:eastAsia="宋体" w:cs="Times New Roman"/>
                <w:color w:val="auto"/>
                <w:sz w:val="24"/>
              </w:rPr>
              <w:t>本项目位于</w:t>
            </w:r>
            <w:r>
              <w:rPr>
                <w:rFonts w:hint="eastAsia" w:ascii="Times New Roman" w:hAnsi="Times New Roman" w:eastAsia="宋体" w:cs="Times New Roman"/>
                <w:color w:val="auto"/>
                <w:sz w:val="24"/>
              </w:rPr>
              <w:t>江海港区1单元</w:t>
            </w:r>
            <w:r>
              <w:rPr>
                <w:rFonts w:ascii="Times New Roman" w:hAnsi="Times New Roman" w:eastAsia="宋体" w:cs="Times New Roman"/>
                <w:color w:val="auto"/>
                <w:sz w:val="24"/>
              </w:rPr>
              <w:t>，该单元功能定位是以化工、船舶配套、机械加工等产业为主。本项目</w:t>
            </w:r>
            <w:r>
              <w:rPr>
                <w:rFonts w:hint="eastAsia" w:ascii="Times New Roman" w:hAnsi="Times New Roman" w:eastAsia="宋体" w:cs="Times New Roman"/>
                <w:color w:val="auto"/>
                <w:sz w:val="24"/>
              </w:rPr>
              <w:t>所在厂区</w:t>
            </w:r>
            <w:r>
              <w:rPr>
                <w:rFonts w:ascii="Times New Roman" w:hAnsi="Times New Roman" w:eastAsia="宋体" w:cs="Times New Roman"/>
                <w:color w:val="auto"/>
                <w:sz w:val="24"/>
              </w:rPr>
              <w:t>位于</w:t>
            </w:r>
            <w:r>
              <w:rPr>
                <w:rFonts w:hint="eastAsia" w:ascii="Times New Roman" w:hAnsi="Times New Roman" w:eastAsia="宋体" w:cs="Times New Roman"/>
                <w:color w:val="auto"/>
                <w:sz w:val="24"/>
              </w:rPr>
              <w:t>江韵路南、通顺路东</w:t>
            </w:r>
            <w:r>
              <w:rPr>
                <w:rFonts w:ascii="Times New Roman" w:hAnsi="Times New Roman" w:eastAsia="宋体" w:cs="Times New Roman"/>
                <w:color w:val="auto"/>
                <w:sz w:val="24"/>
              </w:rPr>
              <w:t>，该地块为划定的</w:t>
            </w:r>
            <w:r>
              <w:rPr>
                <w:rFonts w:hint="eastAsia" w:ascii="Times New Roman" w:hAnsi="Times New Roman" w:eastAsia="宋体" w:cs="Times New Roman"/>
                <w:color w:val="auto"/>
                <w:sz w:val="24"/>
              </w:rPr>
              <w:t>二</w:t>
            </w:r>
            <w:r>
              <w:rPr>
                <w:rFonts w:ascii="Times New Roman" w:hAnsi="Times New Roman" w:eastAsia="宋体" w:cs="Times New Roman"/>
                <w:color w:val="auto"/>
                <w:sz w:val="24"/>
              </w:rPr>
              <w:t>类工业用地，符合用地规划要求；本项目产品为</w:t>
            </w:r>
            <w:r>
              <w:rPr>
                <w:rFonts w:hint="eastAsia" w:ascii="Times New Roman" w:hAnsi="Times New Roman" w:eastAsia="宋体" w:cs="Times New Roman"/>
                <w:color w:val="auto"/>
                <w:sz w:val="24"/>
                <w:szCs w:val="24"/>
                <w:lang w:eastAsia="zh-CN"/>
              </w:rPr>
              <w:t>矿物铸件、</w:t>
            </w:r>
            <w:r>
              <w:rPr>
                <w:rFonts w:hint="eastAsia" w:ascii="Times New Roman" w:hAnsi="Times New Roman" w:eastAsia="宋体" w:cs="Times New Roman"/>
                <w:color w:val="auto"/>
                <w:sz w:val="24"/>
                <w:szCs w:val="24"/>
              </w:rPr>
              <w:t>密封材料</w:t>
            </w:r>
            <w:r>
              <w:rPr>
                <w:rFonts w:ascii="Times New Roman" w:hAnsi="Times New Roman" w:eastAsia="宋体" w:cs="Times New Roman"/>
                <w:color w:val="auto"/>
                <w:sz w:val="24"/>
                <w:szCs w:val="24"/>
              </w:rPr>
              <w:t>，属</w:t>
            </w:r>
            <w:r>
              <w:rPr>
                <w:rFonts w:hint="eastAsia" w:ascii="Times New Roman" w:hAnsi="Times New Roman" w:eastAsia="宋体" w:cs="Times New Roman"/>
                <w:color w:val="auto"/>
                <w:sz w:val="24"/>
              </w:rPr>
              <w:t>于江海港区1单元产业定位的现代化工业。</w:t>
            </w:r>
          </w:p>
          <w:p>
            <w:pPr>
              <w:spacing w:line="360" w:lineRule="auto"/>
              <w:ind w:firstLine="480" w:firstLineChars="200"/>
              <w:rPr>
                <w:rFonts w:ascii="Times New Roman" w:hAnsi="Times New Roman" w:eastAsia="宋体" w:cs="Times New Roman"/>
                <w:color w:val="auto"/>
                <w:sz w:val="24"/>
              </w:rPr>
            </w:pPr>
            <w:r>
              <w:rPr>
                <w:rFonts w:ascii="Times New Roman" w:hAnsi="Times New Roman" w:eastAsia="宋体" w:cs="Times New Roman"/>
                <w:color w:val="auto"/>
                <w:sz w:val="24"/>
              </w:rPr>
              <w:t>本项目所在的</w:t>
            </w:r>
            <w:r>
              <w:rPr>
                <w:rFonts w:hint="eastAsia" w:ascii="Times New Roman" w:hAnsi="Times New Roman" w:eastAsia="宋体" w:cs="Times New Roman"/>
                <w:color w:val="auto"/>
                <w:sz w:val="24"/>
              </w:rPr>
              <w:t>江海港区1单元</w:t>
            </w:r>
            <w:r>
              <w:rPr>
                <w:rFonts w:ascii="Times New Roman" w:hAnsi="Times New Roman" w:eastAsia="宋体" w:cs="Times New Roman"/>
                <w:color w:val="auto"/>
                <w:sz w:val="24"/>
              </w:rPr>
              <w:t>规划图见附图2。</w:t>
            </w:r>
          </w:p>
          <w:p>
            <w:pPr>
              <w:spacing w:line="360" w:lineRule="auto"/>
              <w:ind w:firstLine="480" w:firstLineChars="200"/>
              <w:rPr>
                <w:rFonts w:ascii="Times New Roman" w:hAnsi="Times New Roman" w:eastAsia="宋体" w:cs="Times New Roman"/>
                <w:color w:val="auto"/>
                <w:sz w:val="24"/>
              </w:rPr>
            </w:pPr>
            <w:r>
              <w:rPr>
                <w:rFonts w:ascii="Times New Roman" w:hAnsi="Times New Roman" w:eastAsia="宋体" w:cs="Times New Roman"/>
                <w:color w:val="auto"/>
                <w:sz w:val="24"/>
              </w:rPr>
              <w:t>5、项目选址及周边概况</w:t>
            </w:r>
          </w:p>
          <w:p>
            <w:pPr>
              <w:spacing w:line="360" w:lineRule="auto"/>
              <w:ind w:firstLine="480" w:firstLineChars="200"/>
              <w:rPr>
                <w:rFonts w:ascii="Times New Roman" w:hAnsi="Times New Roman" w:eastAsia="宋体" w:cs="Times New Roman"/>
                <w:color w:val="auto"/>
                <w:sz w:val="24"/>
              </w:rPr>
            </w:pPr>
            <w:r>
              <w:rPr>
                <w:rFonts w:ascii="Times New Roman" w:hAnsi="Times New Roman" w:eastAsia="宋体" w:cs="Times New Roman"/>
                <w:color w:val="auto"/>
                <w:sz w:val="24"/>
              </w:rPr>
              <w:t>本项目位于南通市经济技术开发区</w:t>
            </w:r>
            <w:r>
              <w:rPr>
                <w:rFonts w:hint="eastAsia" w:ascii="Times New Roman" w:hAnsi="Times New Roman" w:eastAsia="宋体" w:cs="Times New Roman"/>
                <w:color w:val="auto"/>
                <w:sz w:val="24"/>
              </w:rPr>
              <w:t>江韵路南、通顺路东</w:t>
            </w:r>
            <w:r>
              <w:rPr>
                <w:rFonts w:ascii="Times New Roman" w:hAnsi="Times New Roman" w:eastAsia="宋体" w:cs="Times New Roman"/>
                <w:color w:val="auto"/>
                <w:sz w:val="24"/>
              </w:rPr>
              <w:t>，厂区东侧为</w:t>
            </w:r>
            <w:r>
              <w:rPr>
                <w:rFonts w:hint="eastAsia" w:ascii="Times New Roman" w:hAnsi="Times New Roman" w:eastAsia="宋体"/>
                <w:color w:val="auto"/>
                <w:sz w:val="24"/>
              </w:rPr>
              <w:t>待建空地</w:t>
            </w:r>
            <w:r>
              <w:rPr>
                <w:rFonts w:hint="eastAsia" w:ascii="Times New Roman" w:hAnsi="Times New Roman" w:eastAsia="宋体" w:cs="Times New Roman"/>
                <w:color w:val="auto"/>
                <w:sz w:val="24"/>
              </w:rPr>
              <w:t>，空地东侧为东方大道，路宽约35米</w:t>
            </w:r>
            <w:r>
              <w:rPr>
                <w:rFonts w:ascii="Times New Roman" w:hAnsi="Times New Roman" w:eastAsia="宋体" w:cs="Times New Roman"/>
                <w:color w:val="auto"/>
                <w:sz w:val="24"/>
              </w:rPr>
              <w:t>；南侧为</w:t>
            </w:r>
            <w:r>
              <w:rPr>
                <w:rFonts w:hint="eastAsia" w:ascii="Times New Roman" w:hAnsi="Times New Roman" w:eastAsia="宋体"/>
                <w:color w:val="auto"/>
                <w:sz w:val="24"/>
              </w:rPr>
              <w:t>待建空地</w:t>
            </w:r>
            <w:r>
              <w:rPr>
                <w:rFonts w:ascii="Times New Roman" w:hAnsi="Times New Roman" w:eastAsia="宋体" w:cs="Times New Roman"/>
                <w:color w:val="auto"/>
                <w:sz w:val="24"/>
              </w:rPr>
              <w:t>；西侧为</w:t>
            </w:r>
            <w:r>
              <w:rPr>
                <w:rFonts w:hint="eastAsia" w:ascii="Times New Roman" w:hAnsi="Times New Roman" w:eastAsia="宋体" w:cs="Times New Roman"/>
                <w:color w:val="auto"/>
                <w:sz w:val="24"/>
              </w:rPr>
              <w:t>通顺</w:t>
            </w:r>
            <w:r>
              <w:rPr>
                <w:rFonts w:ascii="Times New Roman" w:hAnsi="Times New Roman" w:eastAsia="宋体" w:cs="Times New Roman"/>
                <w:color w:val="auto"/>
                <w:sz w:val="24"/>
              </w:rPr>
              <w:t>路</w:t>
            </w:r>
            <w:r>
              <w:rPr>
                <w:rFonts w:hint="eastAsia" w:ascii="Times New Roman" w:hAnsi="Times New Roman" w:eastAsia="宋体" w:cs="Times New Roman"/>
                <w:color w:val="auto"/>
                <w:sz w:val="24"/>
              </w:rPr>
              <w:t>，路宽约15米，路西侧为台因光电科技（南通）有限公司</w:t>
            </w:r>
            <w:r>
              <w:rPr>
                <w:rFonts w:ascii="Times New Roman" w:hAnsi="Times New Roman" w:eastAsia="宋体" w:cs="Times New Roman"/>
                <w:color w:val="auto"/>
                <w:sz w:val="24"/>
              </w:rPr>
              <w:t>；北侧为</w:t>
            </w:r>
            <w:r>
              <w:rPr>
                <w:rFonts w:hint="eastAsia" w:ascii="Times New Roman" w:hAnsi="Times New Roman" w:eastAsia="宋体" w:cs="Times New Roman"/>
                <w:color w:val="auto"/>
                <w:sz w:val="24"/>
              </w:rPr>
              <w:t>长洪分场北匡河，河宽约15米</w:t>
            </w:r>
            <w:r>
              <w:rPr>
                <w:rFonts w:ascii="Times New Roman" w:hAnsi="Times New Roman" w:eastAsia="宋体" w:cs="Times New Roman"/>
                <w:color w:val="auto"/>
                <w:sz w:val="24"/>
              </w:rPr>
              <w:t>。具体地理位置见附图3，周边状况详见附图4。</w:t>
            </w:r>
          </w:p>
          <w:p>
            <w:pPr>
              <w:spacing w:line="360" w:lineRule="auto"/>
              <w:ind w:firstLine="480" w:firstLineChars="200"/>
              <w:rPr>
                <w:rFonts w:ascii="Times New Roman" w:hAnsi="Times New Roman" w:eastAsia="宋体" w:cs="Times New Roman"/>
                <w:color w:val="auto"/>
                <w:sz w:val="24"/>
              </w:rPr>
            </w:pPr>
            <w:r>
              <w:rPr>
                <w:rFonts w:ascii="Times New Roman" w:hAnsi="Times New Roman" w:eastAsia="宋体" w:cs="Times New Roman"/>
                <w:color w:val="auto"/>
                <w:sz w:val="24"/>
              </w:rPr>
              <w:t>6、工程内容及规模</w:t>
            </w:r>
          </w:p>
          <w:p>
            <w:pPr>
              <w:adjustRightInd w:val="0"/>
              <w:snapToGrid w:val="0"/>
              <w:spacing w:line="360" w:lineRule="auto"/>
              <w:ind w:firstLine="480" w:firstLineChars="200"/>
              <w:rPr>
                <w:rFonts w:ascii="Times New Roman" w:hAnsi="Times New Roman" w:eastAsia="宋体" w:cs="Times New Roman"/>
                <w:b/>
                <w:bCs/>
                <w:color w:val="auto"/>
                <w:sz w:val="24"/>
              </w:rPr>
            </w:pPr>
            <w:r>
              <w:rPr>
                <w:rFonts w:ascii="Times New Roman" w:hAnsi="Times New Roman" w:eastAsia="宋体" w:cs="Times New Roman"/>
                <w:color w:val="auto"/>
                <w:sz w:val="24"/>
              </w:rPr>
              <w:t>本项目租赁</w:t>
            </w:r>
            <w:r>
              <w:rPr>
                <w:rFonts w:hint="eastAsia" w:ascii="Times New Roman" w:hAnsi="Times New Roman" w:eastAsia="宋体" w:cs="Times New Roman"/>
                <w:color w:val="auto"/>
                <w:sz w:val="24"/>
              </w:rPr>
              <w:t>江苏澳兰德新材料科技</w:t>
            </w:r>
            <w:r>
              <w:rPr>
                <w:rFonts w:ascii="Times New Roman" w:hAnsi="Times New Roman" w:eastAsia="宋体" w:cs="Times New Roman"/>
                <w:color w:val="auto"/>
                <w:sz w:val="24"/>
              </w:rPr>
              <w:t>有限公司</w:t>
            </w:r>
            <w:r>
              <w:rPr>
                <w:rFonts w:ascii="Times New Roman" w:hAnsi="Times New Roman" w:eastAsia="宋体" w:cs="Times New Roman"/>
                <w:color w:val="auto"/>
                <w:spacing w:val="-2"/>
                <w:sz w:val="24"/>
              </w:rPr>
              <w:t>现有闲置</w:t>
            </w:r>
            <w:r>
              <w:rPr>
                <w:rFonts w:hint="eastAsia" w:ascii="Times New Roman" w:hAnsi="Times New Roman" w:eastAsia="宋体" w:cs="Times New Roman"/>
                <w:color w:val="auto"/>
                <w:spacing w:val="-2"/>
                <w:sz w:val="24"/>
              </w:rPr>
              <w:t>C</w:t>
            </w:r>
            <w:r>
              <w:rPr>
                <w:rFonts w:ascii="Times New Roman" w:hAnsi="Times New Roman" w:eastAsia="宋体" w:cs="Times New Roman"/>
                <w:color w:val="auto"/>
                <w:spacing w:val="-2"/>
                <w:sz w:val="24"/>
              </w:rPr>
              <w:t>厂房</w:t>
            </w:r>
            <w:r>
              <w:rPr>
                <w:rFonts w:hint="eastAsia" w:ascii="Times New Roman" w:hAnsi="Times New Roman" w:eastAsia="宋体" w:cs="Times New Roman"/>
                <w:color w:val="auto"/>
                <w:spacing w:val="-2"/>
                <w:sz w:val="24"/>
              </w:rPr>
              <w:t>内的北侧部分（1层）</w:t>
            </w:r>
            <w:r>
              <w:rPr>
                <w:rFonts w:ascii="Times New Roman" w:hAnsi="Times New Roman" w:eastAsia="宋体" w:cs="Times New Roman"/>
                <w:color w:val="auto"/>
                <w:sz w:val="24"/>
              </w:rPr>
              <w:t>，租赁面积</w:t>
            </w:r>
            <w:r>
              <w:rPr>
                <w:rFonts w:hint="eastAsia" w:ascii="Times New Roman" w:hAnsi="Times New Roman" w:eastAsia="宋体" w:cs="Times New Roman"/>
                <w:color w:val="auto"/>
                <w:sz w:val="24"/>
                <w:lang w:val="en-US" w:eastAsia="zh-CN"/>
              </w:rPr>
              <w:t>15</w:t>
            </w:r>
            <w:r>
              <w:rPr>
                <w:rFonts w:hint="eastAsia" w:ascii="Times New Roman" w:hAnsi="Times New Roman" w:eastAsia="宋体" w:cs="Times New Roman"/>
                <w:color w:val="auto"/>
                <w:sz w:val="24"/>
              </w:rPr>
              <w:t>0</w:t>
            </w:r>
            <w:r>
              <w:rPr>
                <w:rFonts w:ascii="Times New Roman" w:hAnsi="Times New Roman" w:eastAsia="宋体" w:cs="Times New Roman"/>
                <w:color w:val="auto"/>
                <w:sz w:val="24"/>
              </w:rPr>
              <w:t>0m</w:t>
            </w:r>
            <w:r>
              <w:rPr>
                <w:rFonts w:ascii="Times New Roman" w:hAnsi="Times New Roman" w:eastAsia="宋体" w:cs="Times New Roman"/>
                <w:color w:val="auto"/>
                <w:sz w:val="24"/>
                <w:vertAlign w:val="superscript"/>
              </w:rPr>
              <w:t>2</w:t>
            </w:r>
            <w:r>
              <w:rPr>
                <w:rFonts w:ascii="Times New Roman" w:hAnsi="Times New Roman" w:eastAsia="宋体" w:cs="Times New Roman"/>
                <w:color w:val="auto"/>
                <w:sz w:val="24"/>
              </w:rPr>
              <w:t>，建筑面积</w:t>
            </w:r>
            <w:r>
              <w:rPr>
                <w:rFonts w:hint="eastAsia" w:ascii="Times New Roman" w:hAnsi="Times New Roman" w:eastAsia="宋体" w:cs="Times New Roman"/>
                <w:color w:val="auto"/>
                <w:sz w:val="24"/>
                <w:lang w:val="en-US" w:eastAsia="zh-CN"/>
              </w:rPr>
              <w:t>15</w:t>
            </w:r>
            <w:r>
              <w:rPr>
                <w:rFonts w:hint="eastAsia" w:ascii="Times New Roman" w:hAnsi="Times New Roman" w:eastAsia="宋体" w:cs="Times New Roman"/>
                <w:color w:val="auto"/>
                <w:sz w:val="24"/>
              </w:rPr>
              <w:t>0</w:t>
            </w:r>
            <w:r>
              <w:rPr>
                <w:rFonts w:ascii="Times New Roman" w:hAnsi="Times New Roman" w:eastAsia="宋体" w:cs="Times New Roman"/>
                <w:color w:val="auto"/>
                <w:sz w:val="24"/>
              </w:rPr>
              <w:t>0m</w:t>
            </w:r>
            <w:r>
              <w:rPr>
                <w:rFonts w:ascii="Times New Roman" w:hAnsi="Times New Roman" w:eastAsia="宋体" w:cs="Times New Roman"/>
                <w:color w:val="auto"/>
                <w:sz w:val="24"/>
                <w:vertAlign w:val="superscript"/>
              </w:rPr>
              <w:t>2</w:t>
            </w:r>
            <w:r>
              <w:rPr>
                <w:rFonts w:ascii="Times New Roman" w:hAnsi="Times New Roman" w:eastAsia="宋体" w:cs="Times New Roman"/>
                <w:color w:val="auto"/>
                <w:sz w:val="24"/>
              </w:rPr>
              <w:t>。</w:t>
            </w:r>
            <w:r>
              <w:rPr>
                <w:rFonts w:hint="eastAsia" w:ascii="Times New Roman" w:hAnsi="Times New Roman" w:eastAsia="宋体" w:cs="Times New Roman"/>
                <w:color w:val="auto"/>
                <w:sz w:val="24"/>
              </w:rPr>
              <w:t>厂区平面布置图见附图5</w:t>
            </w:r>
            <w:r>
              <w:rPr>
                <w:rFonts w:ascii="Times New Roman" w:hAnsi="Times New Roman" w:eastAsia="宋体" w:cs="Times New Roman"/>
                <w:color w:val="auto"/>
                <w:sz w:val="24"/>
              </w:rPr>
              <w:t>。</w:t>
            </w:r>
          </w:p>
          <w:p>
            <w:pPr>
              <w:adjustRightInd w:val="0"/>
              <w:snapToGrid w:val="0"/>
              <w:jc w:val="center"/>
              <w:rPr>
                <w:rFonts w:ascii="Times New Roman" w:hAnsi="Times New Roman" w:eastAsia="宋体" w:cs="Times New Roman"/>
                <w:b/>
                <w:bCs/>
                <w:color w:val="auto"/>
                <w:sz w:val="24"/>
              </w:rPr>
            </w:pPr>
            <w:r>
              <w:rPr>
                <w:rFonts w:ascii="Times New Roman" w:hAnsi="Times New Roman" w:eastAsia="宋体" w:cs="Times New Roman"/>
                <w:b/>
                <w:bCs/>
                <w:color w:val="auto"/>
                <w:sz w:val="24"/>
              </w:rPr>
              <w:t>表1-</w:t>
            </w:r>
            <w:r>
              <w:rPr>
                <w:rFonts w:hint="eastAsia" w:ascii="Times New Roman" w:hAnsi="Times New Roman" w:eastAsia="宋体" w:cs="Times New Roman"/>
                <w:b/>
                <w:bCs/>
                <w:color w:val="auto"/>
                <w:sz w:val="24"/>
                <w:lang w:val="en-US" w:eastAsia="zh-CN"/>
              </w:rPr>
              <w:t>8</w:t>
            </w:r>
            <w:r>
              <w:rPr>
                <w:rFonts w:ascii="Times New Roman" w:hAnsi="Times New Roman" w:eastAsia="宋体" w:cs="Times New Roman"/>
                <w:b/>
                <w:bCs/>
                <w:color w:val="auto"/>
                <w:sz w:val="24"/>
              </w:rPr>
              <w:t xml:space="preserve">  本项目主体工程经济技术指标一览表</w:t>
            </w:r>
          </w:p>
          <w:tbl>
            <w:tblPr>
              <w:tblStyle w:val="14"/>
              <w:tblW w:w="9048" w:type="dxa"/>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272"/>
              <w:gridCol w:w="1815"/>
              <w:gridCol w:w="1740"/>
              <w:gridCol w:w="4221"/>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2" w:hRule="atLeast"/>
              </w:trPr>
              <w:tc>
                <w:tcPr>
                  <w:tcW w:w="3087" w:type="dxa"/>
                  <w:gridSpan w:val="2"/>
                  <w:vAlign w:val="center"/>
                </w:tcPr>
                <w:p>
                  <w:pPr>
                    <w:adjustRightInd w:val="0"/>
                    <w:snapToGrid w:val="0"/>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项目</w:t>
                  </w:r>
                </w:p>
              </w:tc>
              <w:tc>
                <w:tcPr>
                  <w:tcW w:w="1740" w:type="dxa"/>
                  <w:vAlign w:val="center"/>
                </w:tcPr>
                <w:p>
                  <w:pPr>
                    <w:adjustRightInd w:val="0"/>
                    <w:snapToGrid w:val="0"/>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数量（m</w:t>
                  </w:r>
                  <w:r>
                    <w:rPr>
                      <w:rFonts w:ascii="Times New Roman" w:hAnsi="Times New Roman" w:eastAsia="宋体" w:cs="Times New Roman"/>
                      <w:b/>
                      <w:bCs/>
                      <w:color w:val="auto"/>
                      <w:szCs w:val="21"/>
                      <w:vertAlign w:val="superscript"/>
                    </w:rPr>
                    <w:t>2</w:t>
                  </w:r>
                  <w:r>
                    <w:rPr>
                      <w:rFonts w:ascii="Times New Roman" w:hAnsi="Times New Roman" w:eastAsia="宋体" w:cs="Times New Roman"/>
                      <w:b/>
                      <w:bCs/>
                      <w:color w:val="auto"/>
                      <w:szCs w:val="21"/>
                    </w:rPr>
                    <w:t>）</w:t>
                  </w:r>
                </w:p>
              </w:tc>
              <w:tc>
                <w:tcPr>
                  <w:tcW w:w="4221" w:type="dxa"/>
                  <w:vAlign w:val="center"/>
                </w:tcPr>
                <w:p>
                  <w:pPr>
                    <w:adjustRightInd w:val="0"/>
                    <w:snapToGrid w:val="0"/>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主要建设内容</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3087" w:type="dxa"/>
                  <w:gridSpan w:val="2"/>
                  <w:vAlign w:val="center"/>
                </w:tcPr>
                <w:p>
                  <w:pPr>
                    <w:adjustRightInd w:val="0"/>
                    <w:snapToGrid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总租赁面积</w:t>
                  </w:r>
                </w:p>
              </w:tc>
              <w:tc>
                <w:tcPr>
                  <w:tcW w:w="1740" w:type="dxa"/>
                  <w:vAlign w:val="center"/>
                </w:tcPr>
                <w:p>
                  <w:pPr>
                    <w:adjustRightInd w:val="0"/>
                    <w:snapToGrid w:val="0"/>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lang w:val="en-US" w:eastAsia="zh-CN"/>
                    </w:rPr>
                    <w:t>15</w:t>
                  </w:r>
                  <w:r>
                    <w:rPr>
                      <w:rFonts w:hint="eastAsia" w:ascii="Times New Roman" w:hAnsi="Times New Roman" w:eastAsia="宋体" w:cs="Times New Roman"/>
                      <w:color w:val="auto"/>
                      <w:szCs w:val="21"/>
                    </w:rPr>
                    <w:t>00</w:t>
                  </w:r>
                </w:p>
              </w:tc>
              <w:tc>
                <w:tcPr>
                  <w:tcW w:w="4221" w:type="dxa"/>
                  <w:vAlign w:val="center"/>
                </w:tcPr>
                <w:p>
                  <w:pPr>
                    <w:adjustRightInd w:val="0"/>
                    <w:snapToGrid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272" w:type="dxa"/>
                  <w:vMerge w:val="restart"/>
                  <w:vAlign w:val="center"/>
                </w:tcPr>
                <w:p>
                  <w:pPr>
                    <w:adjustRightInd w:val="0"/>
                    <w:snapToGrid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其中</w:t>
                  </w:r>
                </w:p>
              </w:tc>
              <w:tc>
                <w:tcPr>
                  <w:tcW w:w="1815" w:type="dxa"/>
                  <w:vAlign w:val="center"/>
                </w:tcPr>
                <w:p>
                  <w:pPr>
                    <w:adjustRightInd w:val="0"/>
                    <w:snapToGrid w:val="0"/>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生产区</w:t>
                  </w:r>
                </w:p>
              </w:tc>
              <w:tc>
                <w:tcPr>
                  <w:tcW w:w="1740" w:type="dxa"/>
                  <w:vAlign w:val="center"/>
                </w:tcPr>
                <w:p>
                  <w:pPr>
                    <w:adjustRightInd w:val="0"/>
                    <w:snapToGrid w:val="0"/>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lang w:val="en-US" w:eastAsia="zh-CN"/>
                    </w:rPr>
                    <w:t>7</w:t>
                  </w:r>
                  <w:r>
                    <w:rPr>
                      <w:rFonts w:hint="eastAsia" w:ascii="Times New Roman" w:hAnsi="Times New Roman" w:eastAsia="宋体" w:cs="Times New Roman"/>
                      <w:color w:val="auto"/>
                      <w:szCs w:val="21"/>
                    </w:rPr>
                    <w:t>00</w:t>
                  </w:r>
                </w:p>
              </w:tc>
              <w:tc>
                <w:tcPr>
                  <w:tcW w:w="4221" w:type="dxa"/>
                  <w:vAlign w:val="center"/>
                </w:tcPr>
                <w:p>
                  <w:pPr>
                    <w:adjustRightInd w:val="0"/>
                    <w:snapToGrid w:val="0"/>
                    <w:jc w:val="center"/>
                    <w:rPr>
                      <w:rFonts w:ascii="Times New Roman" w:hAnsi="Times New Roman" w:eastAsia="宋体" w:cs="Times New Roman"/>
                      <w:color w:val="auto"/>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272" w:type="dxa"/>
                  <w:vMerge w:val="continue"/>
                  <w:vAlign w:val="center"/>
                </w:tcPr>
                <w:p>
                  <w:pPr>
                    <w:adjustRightInd w:val="0"/>
                    <w:snapToGrid w:val="0"/>
                    <w:jc w:val="center"/>
                    <w:rPr>
                      <w:rFonts w:ascii="Times New Roman" w:hAnsi="Times New Roman" w:eastAsia="宋体" w:cs="Times New Roman"/>
                      <w:color w:val="auto"/>
                      <w:szCs w:val="21"/>
                    </w:rPr>
                  </w:pPr>
                </w:p>
              </w:tc>
              <w:tc>
                <w:tcPr>
                  <w:tcW w:w="1815" w:type="dxa"/>
                  <w:vAlign w:val="center"/>
                </w:tcPr>
                <w:p>
                  <w:pPr>
                    <w:adjustRightInd w:val="0"/>
                    <w:snapToGrid w:val="0"/>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一般仓库</w:t>
                  </w:r>
                </w:p>
              </w:tc>
              <w:tc>
                <w:tcPr>
                  <w:tcW w:w="1740" w:type="dxa"/>
                  <w:vAlign w:val="center"/>
                </w:tcPr>
                <w:p>
                  <w:pPr>
                    <w:adjustRightInd w:val="0"/>
                    <w:snapToGrid w:val="0"/>
                    <w:jc w:val="center"/>
                    <w:rPr>
                      <w:rFonts w:hint="default" w:ascii="Times New Roman" w:hAnsi="Times New Roman" w:eastAsia="宋体" w:cs="Times New Roman"/>
                      <w:color w:val="auto"/>
                      <w:szCs w:val="21"/>
                      <w:lang w:val="en-US"/>
                    </w:rPr>
                  </w:pPr>
                  <w:r>
                    <w:rPr>
                      <w:rFonts w:hint="eastAsia" w:ascii="Times New Roman" w:hAnsi="Times New Roman" w:eastAsia="宋体" w:cs="Times New Roman"/>
                      <w:color w:val="auto"/>
                      <w:szCs w:val="21"/>
                      <w:lang w:val="en-US" w:eastAsia="zh-CN"/>
                    </w:rPr>
                    <w:t>350</w:t>
                  </w:r>
                </w:p>
              </w:tc>
              <w:tc>
                <w:tcPr>
                  <w:tcW w:w="4221" w:type="dxa"/>
                  <w:vAlign w:val="center"/>
                </w:tcPr>
                <w:p>
                  <w:pPr>
                    <w:adjustRightInd w:val="0"/>
                    <w:snapToGrid w:val="0"/>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原辅材料存储</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272" w:type="dxa"/>
                  <w:vMerge w:val="continue"/>
                  <w:vAlign w:val="center"/>
                </w:tcPr>
                <w:p>
                  <w:pPr>
                    <w:adjustRightInd w:val="0"/>
                    <w:snapToGrid w:val="0"/>
                    <w:jc w:val="center"/>
                    <w:rPr>
                      <w:rFonts w:ascii="Times New Roman" w:hAnsi="Times New Roman" w:eastAsia="宋体" w:cs="Times New Roman"/>
                      <w:color w:val="auto"/>
                      <w:szCs w:val="21"/>
                    </w:rPr>
                  </w:pPr>
                </w:p>
              </w:tc>
              <w:tc>
                <w:tcPr>
                  <w:tcW w:w="1815" w:type="dxa"/>
                  <w:vAlign w:val="center"/>
                </w:tcPr>
                <w:p>
                  <w:pPr>
                    <w:adjustRightInd w:val="0"/>
                    <w:snapToGrid w:val="0"/>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成品堆放区</w:t>
                  </w:r>
                </w:p>
              </w:tc>
              <w:tc>
                <w:tcPr>
                  <w:tcW w:w="1740" w:type="dxa"/>
                  <w:vAlign w:val="center"/>
                </w:tcPr>
                <w:p>
                  <w:pPr>
                    <w:adjustRightInd w:val="0"/>
                    <w:snapToGrid w:val="0"/>
                    <w:jc w:val="center"/>
                    <w:rPr>
                      <w:rFonts w:hint="default" w:ascii="Times New Roman" w:hAnsi="Times New Roman" w:eastAsia="宋体" w:cs="Times New Roman"/>
                      <w:color w:val="auto"/>
                      <w:szCs w:val="21"/>
                      <w:lang w:val="en-US"/>
                    </w:rPr>
                  </w:pPr>
                  <w:r>
                    <w:rPr>
                      <w:rFonts w:hint="eastAsia" w:ascii="Times New Roman" w:hAnsi="Times New Roman" w:eastAsia="宋体" w:cs="Times New Roman"/>
                      <w:color w:val="auto"/>
                      <w:szCs w:val="21"/>
                      <w:lang w:val="en-US" w:eastAsia="zh-CN"/>
                    </w:rPr>
                    <w:t>350</w:t>
                  </w:r>
                </w:p>
              </w:tc>
              <w:tc>
                <w:tcPr>
                  <w:tcW w:w="4221" w:type="dxa"/>
                  <w:vAlign w:val="center"/>
                </w:tcPr>
                <w:p>
                  <w:pPr>
                    <w:adjustRightInd w:val="0"/>
                    <w:snapToGrid w:val="0"/>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成品堆放</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272" w:type="dxa"/>
                  <w:vMerge w:val="continue"/>
                  <w:vAlign w:val="center"/>
                </w:tcPr>
                <w:p>
                  <w:pPr>
                    <w:adjustRightInd w:val="0"/>
                    <w:snapToGrid w:val="0"/>
                    <w:jc w:val="center"/>
                    <w:rPr>
                      <w:rFonts w:ascii="Times New Roman" w:hAnsi="Times New Roman" w:eastAsia="宋体" w:cs="Times New Roman"/>
                      <w:color w:val="auto"/>
                      <w:szCs w:val="21"/>
                    </w:rPr>
                  </w:pPr>
                </w:p>
              </w:tc>
              <w:tc>
                <w:tcPr>
                  <w:tcW w:w="1815" w:type="dxa"/>
                  <w:vAlign w:val="center"/>
                </w:tcPr>
                <w:p>
                  <w:pPr>
                    <w:adjustRightInd w:val="0"/>
                    <w:snapToGrid w:val="0"/>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危废暂存区</w:t>
                  </w:r>
                </w:p>
              </w:tc>
              <w:tc>
                <w:tcPr>
                  <w:tcW w:w="1740" w:type="dxa"/>
                  <w:vAlign w:val="center"/>
                </w:tcPr>
                <w:p>
                  <w:pPr>
                    <w:adjustRightInd w:val="0"/>
                    <w:snapToGrid w:val="0"/>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lang w:val="en-US" w:eastAsia="zh-CN"/>
                    </w:rPr>
                    <w:t>10</w:t>
                  </w:r>
                  <w:r>
                    <w:rPr>
                      <w:rFonts w:hint="eastAsia" w:ascii="Times New Roman" w:hAnsi="Times New Roman" w:eastAsia="宋体" w:cs="Times New Roman"/>
                      <w:color w:val="auto"/>
                      <w:szCs w:val="21"/>
                    </w:rPr>
                    <w:t>0</w:t>
                  </w:r>
                </w:p>
              </w:tc>
              <w:tc>
                <w:tcPr>
                  <w:tcW w:w="4221" w:type="dxa"/>
                  <w:vAlign w:val="center"/>
                </w:tcPr>
                <w:p>
                  <w:pPr>
                    <w:adjustRightInd w:val="0"/>
                    <w:snapToGrid w:val="0"/>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危废暂存</w:t>
                  </w:r>
                </w:p>
              </w:tc>
            </w:tr>
          </w:tbl>
          <w:p>
            <w:pPr>
              <w:ind w:left="285"/>
              <w:jc w:val="center"/>
              <w:rPr>
                <w:rFonts w:ascii="Times New Roman" w:hAnsi="Times New Roman" w:eastAsia="宋体" w:cs="Times New Roman"/>
                <w:b/>
                <w:bCs/>
                <w:color w:val="auto"/>
                <w:sz w:val="24"/>
              </w:rPr>
            </w:pPr>
          </w:p>
          <w:p>
            <w:pPr>
              <w:ind w:left="285"/>
              <w:jc w:val="center"/>
              <w:rPr>
                <w:rFonts w:ascii="Times New Roman" w:hAnsi="Times New Roman" w:eastAsia="宋体" w:cs="Times New Roman"/>
                <w:b/>
                <w:bCs/>
                <w:color w:val="auto"/>
                <w:sz w:val="24"/>
              </w:rPr>
            </w:pPr>
            <w:r>
              <w:rPr>
                <w:rFonts w:ascii="Times New Roman" w:hAnsi="Times New Roman" w:eastAsia="宋体" w:cs="Times New Roman"/>
                <w:b/>
                <w:bCs/>
                <w:color w:val="auto"/>
                <w:sz w:val="24"/>
              </w:rPr>
              <w:t>表1-</w:t>
            </w:r>
            <w:r>
              <w:rPr>
                <w:rFonts w:hint="eastAsia" w:ascii="Times New Roman" w:hAnsi="Times New Roman" w:eastAsia="宋体" w:cs="Times New Roman"/>
                <w:b/>
                <w:bCs/>
                <w:color w:val="auto"/>
                <w:sz w:val="24"/>
                <w:lang w:val="en-US" w:eastAsia="zh-CN"/>
              </w:rPr>
              <w:t>9</w:t>
            </w:r>
            <w:r>
              <w:rPr>
                <w:rFonts w:ascii="Times New Roman" w:hAnsi="Times New Roman" w:eastAsia="宋体" w:cs="Times New Roman"/>
                <w:b/>
                <w:bCs/>
                <w:color w:val="auto"/>
                <w:sz w:val="24"/>
              </w:rPr>
              <w:t xml:space="preserve">  项目主体工程及产品方案</w:t>
            </w:r>
          </w:p>
          <w:tbl>
            <w:tblPr>
              <w:tblStyle w:val="14"/>
              <w:tblW w:w="9048"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2604"/>
              <w:gridCol w:w="2457"/>
              <w:gridCol w:w="1901"/>
              <w:gridCol w:w="2086"/>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483" w:hRule="atLeast"/>
                <w:jc w:val="center"/>
              </w:trPr>
              <w:tc>
                <w:tcPr>
                  <w:tcW w:w="2604" w:type="dxa"/>
                  <w:vAlign w:val="center"/>
                </w:tcPr>
                <w:p>
                  <w:pPr>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工程名称（车间、生产装置或生产线）</w:t>
                  </w:r>
                </w:p>
              </w:tc>
              <w:tc>
                <w:tcPr>
                  <w:tcW w:w="2457" w:type="dxa"/>
                  <w:vAlign w:val="center"/>
                </w:tcPr>
                <w:p>
                  <w:pPr>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产品名称及规格</w:t>
                  </w:r>
                </w:p>
              </w:tc>
              <w:tc>
                <w:tcPr>
                  <w:tcW w:w="1901" w:type="dxa"/>
                  <w:vAlign w:val="center"/>
                </w:tcPr>
                <w:p>
                  <w:pPr>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设计能力</w:t>
                  </w:r>
                </w:p>
                <w:p>
                  <w:pPr>
                    <w:jc w:val="center"/>
                    <w:rPr>
                      <w:rFonts w:ascii="Times New Roman" w:hAnsi="Times New Roman" w:eastAsia="宋体" w:cs="Times New Roman"/>
                      <w:b/>
                      <w:bCs/>
                      <w:color w:val="auto"/>
                      <w:szCs w:val="21"/>
                    </w:rPr>
                  </w:pPr>
                  <w:r>
                    <w:rPr>
                      <w:rFonts w:hint="eastAsia" w:ascii="Times New Roman" w:hAnsi="Times New Roman" w:eastAsia="宋体" w:cs="Times New Roman"/>
                      <w:b/>
                      <w:bCs/>
                      <w:color w:val="auto"/>
                      <w:szCs w:val="21"/>
                    </w:rPr>
                    <w:t>（吨/年</w:t>
                  </w:r>
                  <w:r>
                    <w:rPr>
                      <w:rFonts w:ascii="Times New Roman" w:hAnsi="Times New Roman" w:eastAsia="宋体" w:cs="Times New Roman"/>
                      <w:b/>
                      <w:bCs/>
                      <w:color w:val="auto"/>
                      <w:szCs w:val="21"/>
                    </w:rPr>
                    <w:t>）</w:t>
                  </w:r>
                </w:p>
              </w:tc>
              <w:tc>
                <w:tcPr>
                  <w:tcW w:w="2086" w:type="dxa"/>
                  <w:vAlign w:val="center"/>
                </w:tcPr>
                <w:p>
                  <w:pPr>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年运行时数</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56" w:hRule="atLeast"/>
                <w:jc w:val="center"/>
              </w:trPr>
              <w:tc>
                <w:tcPr>
                  <w:tcW w:w="2604" w:type="dxa"/>
                  <w:vMerge w:val="restart"/>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生产车间</w:t>
                  </w:r>
                </w:p>
              </w:tc>
              <w:tc>
                <w:tcPr>
                  <w:tcW w:w="2457" w:type="dxa"/>
                  <w:vAlign w:val="center"/>
                </w:tcPr>
                <w:p>
                  <w:pPr>
                    <w:jc w:val="center"/>
                    <w:rPr>
                      <w:rFonts w:hint="eastAsia" w:ascii="Times New Roman" w:hAnsi="Times New Roman" w:cs="Times New Roman"/>
                      <w:color w:val="auto"/>
                      <w:szCs w:val="21"/>
                    </w:rPr>
                  </w:pPr>
                  <w:r>
                    <w:rPr>
                      <w:rFonts w:ascii="Times New Roman" w:hAnsi="Times New Roman" w:cs="Times New Roman"/>
                      <w:color w:val="auto"/>
                      <w:szCs w:val="21"/>
                    </w:rPr>
                    <w:t>矿物铸件</w:t>
                  </w:r>
                </w:p>
              </w:tc>
              <w:tc>
                <w:tcPr>
                  <w:tcW w:w="1901" w:type="dxa"/>
                  <w:vAlign w:val="center"/>
                </w:tcPr>
                <w:p>
                  <w:pPr>
                    <w:jc w:val="center"/>
                    <w:rPr>
                      <w:rFonts w:hint="default"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3000</w:t>
                  </w:r>
                </w:p>
              </w:tc>
              <w:tc>
                <w:tcPr>
                  <w:tcW w:w="2086" w:type="dxa"/>
                  <w:vMerge w:val="restart"/>
                  <w:vAlign w:val="center"/>
                </w:tcPr>
                <w:p>
                  <w:pPr>
                    <w:jc w:val="center"/>
                    <w:rPr>
                      <w:rFonts w:hint="eastAsia" w:ascii="Times New Roman" w:hAnsi="Times New Roman" w:eastAsia="宋体" w:cs="Times New Roman"/>
                      <w:color w:val="auto"/>
                      <w:szCs w:val="21"/>
                    </w:rPr>
                  </w:pPr>
                  <w:r>
                    <w:rPr>
                      <w:rFonts w:hint="eastAsia" w:ascii="Times New Roman" w:hAnsi="Times New Roman" w:eastAsia="宋体" w:cs="Times New Roman"/>
                      <w:color w:val="auto"/>
                      <w:szCs w:val="21"/>
                    </w:rPr>
                    <w:t>2112</w:t>
                  </w:r>
                  <w:r>
                    <w:rPr>
                      <w:rFonts w:ascii="Times New Roman" w:hAnsi="Times New Roman" w:eastAsia="宋体" w:cs="Times New Roman"/>
                      <w:color w:val="auto"/>
                      <w:szCs w:val="21"/>
                    </w:rPr>
                    <w:t>h</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56" w:hRule="atLeast"/>
                <w:jc w:val="center"/>
              </w:trPr>
              <w:tc>
                <w:tcPr>
                  <w:tcW w:w="2604" w:type="dxa"/>
                  <w:vMerge w:val="continue"/>
                  <w:vAlign w:val="center"/>
                </w:tcPr>
                <w:p>
                  <w:pPr>
                    <w:jc w:val="center"/>
                    <w:rPr>
                      <w:rFonts w:ascii="Times New Roman" w:hAnsi="Times New Roman" w:eastAsia="宋体" w:cs="Times New Roman"/>
                      <w:color w:val="auto"/>
                      <w:szCs w:val="21"/>
                    </w:rPr>
                  </w:pPr>
                </w:p>
              </w:tc>
              <w:tc>
                <w:tcPr>
                  <w:tcW w:w="2457" w:type="dxa"/>
                  <w:vAlign w:val="center"/>
                </w:tcPr>
                <w:p>
                  <w:pPr>
                    <w:pStyle w:val="7"/>
                    <w:spacing w:line="240" w:lineRule="atLeast"/>
                    <w:ind w:firstLine="0" w:firstLineChars="0"/>
                    <w:jc w:val="center"/>
                    <w:rPr>
                      <w:rFonts w:hint="eastAsia" w:ascii="Times New Roman" w:hAnsi="Times New Roman" w:cs="Times New Roman"/>
                      <w:color w:val="auto"/>
                      <w:szCs w:val="21"/>
                    </w:rPr>
                  </w:pPr>
                  <w:r>
                    <w:rPr>
                      <w:rFonts w:hint="eastAsia" w:ascii="Times New Roman" w:hAnsi="Times New Roman" w:cs="Times New Roman"/>
                      <w:color w:val="auto"/>
                      <w:szCs w:val="21"/>
                    </w:rPr>
                    <w:t>密封材料</w:t>
                  </w:r>
                </w:p>
              </w:tc>
              <w:tc>
                <w:tcPr>
                  <w:tcW w:w="1901" w:type="dxa"/>
                  <w:vAlign w:val="center"/>
                </w:tcPr>
                <w:p>
                  <w:pPr>
                    <w:jc w:val="center"/>
                    <w:rPr>
                      <w:rFonts w:hint="eastAsia" w:ascii="Times New Roman" w:hAnsi="Times New Roman" w:eastAsia="宋体" w:cs="Times New Roman"/>
                      <w:color w:val="auto"/>
                      <w:szCs w:val="21"/>
                    </w:rPr>
                  </w:pPr>
                  <w:r>
                    <w:rPr>
                      <w:rFonts w:hint="eastAsia" w:ascii="Times New Roman" w:hAnsi="Times New Roman" w:eastAsia="宋体" w:cs="Times New Roman"/>
                      <w:color w:val="auto"/>
                      <w:szCs w:val="21"/>
                    </w:rPr>
                    <w:t>1</w:t>
                  </w:r>
                  <w:r>
                    <w:rPr>
                      <w:rFonts w:hint="eastAsia" w:ascii="Times New Roman" w:hAnsi="Times New Roman" w:eastAsia="宋体" w:cs="Times New Roman"/>
                      <w:color w:val="auto"/>
                      <w:szCs w:val="21"/>
                      <w:lang w:val="en-US" w:eastAsia="zh-CN"/>
                    </w:rPr>
                    <w:t>0</w:t>
                  </w:r>
                  <w:r>
                    <w:rPr>
                      <w:rFonts w:hint="eastAsia" w:ascii="Times New Roman" w:hAnsi="Times New Roman" w:eastAsia="宋体" w:cs="Times New Roman"/>
                      <w:color w:val="auto"/>
                      <w:szCs w:val="21"/>
                    </w:rPr>
                    <w:t>00</w:t>
                  </w:r>
                </w:p>
              </w:tc>
              <w:tc>
                <w:tcPr>
                  <w:tcW w:w="2086" w:type="dxa"/>
                  <w:vMerge w:val="continue"/>
                  <w:vAlign w:val="center"/>
                </w:tcPr>
                <w:p>
                  <w:pPr>
                    <w:jc w:val="center"/>
                    <w:rPr>
                      <w:rFonts w:hint="eastAsia" w:ascii="Times New Roman" w:hAnsi="Times New Roman" w:eastAsia="宋体" w:cs="Times New Roman"/>
                      <w:color w:val="auto"/>
                      <w:szCs w:val="21"/>
                    </w:rPr>
                  </w:pPr>
                </w:p>
              </w:tc>
            </w:tr>
          </w:tbl>
          <w:p>
            <w:pPr>
              <w:adjustRightInd w:val="0"/>
              <w:snapToGrid w:val="0"/>
              <w:spacing w:line="360" w:lineRule="auto"/>
              <w:ind w:firstLine="480" w:firstLineChars="200"/>
              <w:rPr>
                <w:rFonts w:ascii="Times New Roman" w:hAnsi="Times New Roman" w:eastAsia="宋体" w:cs="Times New Roman"/>
                <w:color w:val="auto"/>
                <w:sz w:val="24"/>
              </w:rPr>
            </w:pPr>
            <w:r>
              <w:rPr>
                <w:rFonts w:ascii="Times New Roman" w:hAnsi="Times New Roman" w:eastAsia="宋体" w:cs="Times New Roman"/>
                <w:color w:val="auto"/>
                <w:sz w:val="24"/>
              </w:rPr>
              <w:t>7、项目公用工程及辅助工程</w:t>
            </w:r>
          </w:p>
          <w:p>
            <w:pPr>
              <w:adjustRightInd w:val="0"/>
              <w:snapToGrid w:val="0"/>
              <w:spacing w:line="360" w:lineRule="auto"/>
              <w:ind w:firstLine="480" w:firstLineChars="200"/>
              <w:rPr>
                <w:rFonts w:ascii="Times New Roman" w:hAnsi="Times New Roman" w:eastAsia="宋体" w:cs="Times New Roman"/>
                <w:color w:val="auto"/>
                <w:sz w:val="24"/>
              </w:rPr>
            </w:pPr>
            <w:r>
              <w:rPr>
                <w:rFonts w:ascii="Times New Roman" w:hAnsi="Times New Roman" w:eastAsia="宋体" w:cs="Times New Roman"/>
                <w:color w:val="auto"/>
                <w:sz w:val="24"/>
              </w:rPr>
              <w:t>（1）供水</w:t>
            </w:r>
          </w:p>
          <w:p>
            <w:pPr>
              <w:adjustRightInd w:val="0"/>
              <w:snapToGrid w:val="0"/>
              <w:spacing w:line="360" w:lineRule="auto"/>
              <w:ind w:firstLine="480" w:firstLineChars="200"/>
              <w:rPr>
                <w:rFonts w:ascii="Times New Roman" w:hAnsi="Times New Roman" w:eastAsia="宋体" w:cs="Times New Roman"/>
                <w:color w:val="auto"/>
                <w:sz w:val="24"/>
              </w:rPr>
            </w:pPr>
            <w:r>
              <w:rPr>
                <w:rFonts w:ascii="Times New Roman" w:hAnsi="Times New Roman" w:eastAsia="宋体" w:cs="Times New Roman"/>
                <w:color w:val="auto"/>
                <w:sz w:val="24"/>
              </w:rPr>
              <w:t>水源：由市政自来水管网统一供给。</w:t>
            </w:r>
          </w:p>
          <w:p>
            <w:pPr>
              <w:adjustRightInd w:val="0"/>
              <w:snapToGrid w:val="0"/>
              <w:spacing w:line="360" w:lineRule="auto"/>
              <w:ind w:firstLine="480" w:firstLineChars="200"/>
              <w:rPr>
                <w:rFonts w:ascii="Times New Roman" w:hAnsi="Times New Roman" w:eastAsia="宋体" w:cs="Times New Roman"/>
                <w:color w:val="auto"/>
                <w:sz w:val="24"/>
              </w:rPr>
            </w:pPr>
            <w:r>
              <w:rPr>
                <w:rFonts w:ascii="Times New Roman" w:hAnsi="Times New Roman" w:eastAsia="宋体" w:cs="Times New Roman"/>
                <w:color w:val="auto"/>
                <w:sz w:val="24"/>
              </w:rPr>
              <w:t>给水系统：由开发区自来水供水管网接入，主要提供生活用水</w:t>
            </w:r>
            <w:r>
              <w:rPr>
                <w:rFonts w:hint="eastAsia" w:ascii="Times New Roman" w:hAnsi="Times New Roman" w:eastAsia="宋体" w:cs="Times New Roman"/>
                <w:color w:val="auto"/>
                <w:sz w:val="24"/>
              </w:rPr>
              <w:t>、</w:t>
            </w:r>
            <w:r>
              <w:rPr>
                <w:rFonts w:ascii="Times New Roman" w:hAnsi="Times New Roman" w:eastAsia="宋体" w:cs="Times New Roman"/>
                <w:color w:val="auto"/>
                <w:sz w:val="24"/>
              </w:rPr>
              <w:t>循环冷却系统补充用水，用水量为</w:t>
            </w:r>
            <w:r>
              <w:rPr>
                <w:rStyle w:val="18"/>
                <w:rFonts w:hint="eastAsia" w:ascii="Times New Roman" w:hAnsi="Times New Roman" w:eastAsia="宋体" w:cs="Times New Roman"/>
                <w:color w:val="auto"/>
                <w:sz w:val="24"/>
                <w:szCs w:val="24"/>
              </w:rPr>
              <w:t>549</w:t>
            </w:r>
            <w:r>
              <w:rPr>
                <w:rFonts w:ascii="Times New Roman" w:hAnsi="Times New Roman" w:eastAsia="宋体" w:cs="Times New Roman"/>
                <w:color w:val="auto"/>
                <w:sz w:val="24"/>
              </w:rPr>
              <w:t>t/a。</w:t>
            </w:r>
          </w:p>
          <w:p>
            <w:pPr>
              <w:adjustRightInd w:val="0"/>
              <w:snapToGrid w:val="0"/>
              <w:spacing w:line="360" w:lineRule="auto"/>
              <w:ind w:firstLine="480" w:firstLineChars="200"/>
              <w:rPr>
                <w:rFonts w:ascii="Times New Roman" w:hAnsi="Times New Roman" w:eastAsia="宋体" w:cs="Times New Roman"/>
                <w:color w:val="auto"/>
                <w:sz w:val="24"/>
              </w:rPr>
            </w:pPr>
            <w:r>
              <w:rPr>
                <w:rFonts w:ascii="Times New Roman" w:hAnsi="Times New Roman" w:eastAsia="宋体" w:cs="Times New Roman"/>
                <w:color w:val="auto"/>
                <w:sz w:val="24"/>
              </w:rPr>
              <w:t>（2）排水</w:t>
            </w:r>
          </w:p>
          <w:p>
            <w:pPr>
              <w:adjustRightInd w:val="0"/>
              <w:snapToGrid w:val="0"/>
              <w:spacing w:line="360" w:lineRule="auto"/>
              <w:ind w:firstLine="480" w:firstLineChars="200"/>
              <w:rPr>
                <w:rFonts w:ascii="Times New Roman" w:hAnsi="Times New Roman" w:eastAsia="宋体" w:cs="Times New Roman"/>
                <w:color w:val="auto"/>
                <w:sz w:val="24"/>
              </w:rPr>
            </w:pPr>
            <w:r>
              <w:rPr>
                <w:rFonts w:ascii="Times New Roman" w:hAnsi="Times New Roman" w:eastAsia="宋体" w:cs="Times New Roman"/>
                <w:color w:val="auto"/>
                <w:sz w:val="24"/>
              </w:rPr>
              <w:t>排水系统：采用“雨污分流”方式，本项目废水</w:t>
            </w:r>
            <w:r>
              <w:rPr>
                <w:rFonts w:hint="eastAsia" w:ascii="Times New Roman" w:hAnsi="Times New Roman" w:eastAsia="宋体" w:cs="Times New Roman"/>
                <w:color w:val="auto"/>
                <w:sz w:val="24"/>
              </w:rPr>
              <w:t>排放量共211t/a</w:t>
            </w:r>
            <w:r>
              <w:rPr>
                <w:rFonts w:ascii="Times New Roman" w:hAnsi="Times New Roman" w:eastAsia="宋体" w:cs="Times New Roman"/>
                <w:color w:val="auto"/>
                <w:sz w:val="24"/>
              </w:rPr>
              <w:t>，</w:t>
            </w:r>
            <w:r>
              <w:rPr>
                <w:rFonts w:hint="eastAsia" w:ascii="Times New Roman" w:hAnsi="Times New Roman" w:eastAsia="宋体" w:cs="Times New Roman"/>
                <w:color w:val="auto"/>
                <w:sz w:val="24"/>
              </w:rPr>
              <w:t>经化粪池预处理后</w:t>
            </w:r>
            <w:r>
              <w:rPr>
                <w:rFonts w:ascii="Times New Roman" w:hAnsi="Times New Roman" w:eastAsia="宋体" w:cs="Times New Roman"/>
                <w:color w:val="auto"/>
                <w:sz w:val="24"/>
              </w:rPr>
              <w:t>排入</w:t>
            </w:r>
            <w:r>
              <w:rPr>
                <w:rFonts w:hint="eastAsia" w:ascii="Times New Roman" w:hAnsi="Times New Roman" w:eastAsia="宋体" w:cs="Times New Roman"/>
                <w:color w:val="auto"/>
                <w:sz w:val="24"/>
                <w:lang w:eastAsia="zh-CN"/>
              </w:rPr>
              <w:t>南通市经济技术开发区通盛排水有限公司</w:t>
            </w:r>
            <w:r>
              <w:rPr>
                <w:rFonts w:ascii="Times New Roman" w:hAnsi="Times New Roman" w:eastAsia="宋体" w:cs="Times New Roman"/>
                <w:color w:val="auto"/>
                <w:sz w:val="24"/>
              </w:rPr>
              <w:t>处理达《城镇污水处理厂污染物排放标准》（GB18918-2002）表1中一级标准A标准后排入长江；厂区雨水经雨水管道收集后排入雨水管网。</w:t>
            </w:r>
          </w:p>
          <w:p>
            <w:pPr>
              <w:adjustRightInd w:val="0"/>
              <w:snapToGrid w:val="0"/>
              <w:spacing w:line="360" w:lineRule="auto"/>
              <w:ind w:firstLine="480" w:firstLineChars="200"/>
              <w:rPr>
                <w:rFonts w:ascii="Times New Roman" w:hAnsi="Times New Roman" w:eastAsia="宋体" w:cs="Times New Roman"/>
                <w:color w:val="auto"/>
                <w:sz w:val="24"/>
              </w:rPr>
            </w:pPr>
            <w:r>
              <w:rPr>
                <w:rFonts w:ascii="Times New Roman" w:hAnsi="Times New Roman" w:eastAsia="宋体" w:cs="Times New Roman"/>
                <w:color w:val="auto"/>
                <w:sz w:val="24"/>
              </w:rPr>
              <w:t>（3）供电</w:t>
            </w:r>
          </w:p>
          <w:p>
            <w:pPr>
              <w:adjustRightInd w:val="0"/>
              <w:snapToGrid w:val="0"/>
              <w:spacing w:line="360" w:lineRule="auto"/>
              <w:ind w:firstLine="480" w:firstLineChars="200"/>
              <w:rPr>
                <w:rFonts w:ascii="Times New Roman" w:hAnsi="Times New Roman" w:eastAsia="宋体" w:cs="Times New Roman"/>
                <w:color w:val="auto"/>
                <w:sz w:val="24"/>
              </w:rPr>
            </w:pPr>
            <w:r>
              <w:rPr>
                <w:rFonts w:ascii="Times New Roman" w:hAnsi="Times New Roman" w:eastAsia="宋体" w:cs="Times New Roman"/>
                <w:color w:val="auto"/>
                <w:sz w:val="24"/>
              </w:rPr>
              <w:t>本项目用电量为</w:t>
            </w:r>
            <w:r>
              <w:rPr>
                <w:rFonts w:hint="eastAsia" w:ascii="Times New Roman" w:hAnsi="Times New Roman" w:eastAsia="宋体" w:cs="Times New Roman"/>
                <w:color w:val="auto"/>
                <w:sz w:val="24"/>
              </w:rPr>
              <w:t>144</w:t>
            </w:r>
            <w:r>
              <w:rPr>
                <w:rFonts w:ascii="Times New Roman" w:hAnsi="Times New Roman" w:eastAsia="宋体" w:cs="Times New Roman"/>
                <w:color w:val="auto"/>
                <w:sz w:val="24"/>
              </w:rPr>
              <w:t>万度/年，由园区市电网供给。</w:t>
            </w:r>
          </w:p>
          <w:p>
            <w:pPr>
              <w:adjustRightInd w:val="0"/>
              <w:snapToGrid w:val="0"/>
              <w:spacing w:line="360" w:lineRule="auto"/>
              <w:ind w:firstLine="480" w:firstLineChars="200"/>
              <w:rPr>
                <w:rFonts w:ascii="Times New Roman" w:hAnsi="Times New Roman" w:eastAsia="宋体" w:cs="Times New Roman"/>
                <w:color w:val="auto"/>
                <w:sz w:val="24"/>
              </w:rPr>
            </w:pPr>
            <w:r>
              <w:rPr>
                <w:rFonts w:ascii="Times New Roman" w:hAnsi="Times New Roman" w:eastAsia="宋体" w:cs="Times New Roman"/>
                <w:color w:val="auto"/>
                <w:sz w:val="24"/>
              </w:rPr>
              <w:t>（4）空压系统</w:t>
            </w:r>
          </w:p>
          <w:p>
            <w:pPr>
              <w:adjustRightInd w:val="0"/>
              <w:snapToGrid w:val="0"/>
              <w:spacing w:line="360" w:lineRule="auto"/>
              <w:ind w:firstLine="480" w:firstLineChars="200"/>
              <w:rPr>
                <w:rFonts w:ascii="Times New Roman" w:hAnsi="Times New Roman" w:eastAsia="宋体" w:cs="Times New Roman"/>
                <w:color w:val="auto"/>
                <w:sz w:val="24"/>
              </w:rPr>
            </w:pPr>
            <w:r>
              <w:rPr>
                <w:rFonts w:ascii="Times New Roman" w:hAnsi="Times New Roman" w:eastAsia="宋体" w:cs="Times New Roman"/>
                <w:color w:val="auto"/>
                <w:sz w:val="24"/>
              </w:rPr>
              <w:t>本项目设有</w:t>
            </w:r>
            <w:r>
              <w:rPr>
                <w:rFonts w:hint="eastAsia" w:ascii="Times New Roman" w:hAnsi="Times New Roman" w:eastAsia="宋体" w:cs="Times New Roman"/>
                <w:color w:val="auto"/>
                <w:sz w:val="24"/>
              </w:rPr>
              <w:t>1</w:t>
            </w:r>
            <w:r>
              <w:rPr>
                <w:rFonts w:ascii="Times New Roman" w:hAnsi="Times New Roman" w:eastAsia="宋体" w:cs="Times New Roman"/>
                <w:color w:val="auto"/>
                <w:sz w:val="24"/>
              </w:rPr>
              <w:t>台空压机，用于控制动力，供气量为</w:t>
            </w:r>
            <w:r>
              <w:rPr>
                <w:rFonts w:hint="eastAsia" w:ascii="Times New Roman" w:hAnsi="Times New Roman" w:eastAsia="宋体" w:cs="Times New Roman"/>
                <w:color w:val="auto"/>
                <w:sz w:val="24"/>
              </w:rPr>
              <w:t>0.5</w:t>
            </w:r>
            <w:r>
              <w:rPr>
                <w:rFonts w:ascii="Times New Roman" w:hAnsi="Times New Roman" w:eastAsia="宋体" w:cs="Times New Roman"/>
                <w:color w:val="auto"/>
                <w:sz w:val="24"/>
              </w:rPr>
              <w:t>m</w:t>
            </w:r>
            <w:r>
              <w:rPr>
                <w:rFonts w:ascii="Times New Roman" w:hAnsi="Times New Roman" w:eastAsia="宋体" w:cs="Times New Roman"/>
                <w:color w:val="auto"/>
                <w:sz w:val="24"/>
                <w:vertAlign w:val="superscript"/>
              </w:rPr>
              <w:t>3</w:t>
            </w:r>
            <w:r>
              <w:rPr>
                <w:rFonts w:ascii="Times New Roman" w:hAnsi="Times New Roman" w:eastAsia="宋体" w:cs="Times New Roman"/>
                <w:color w:val="auto"/>
                <w:sz w:val="24"/>
              </w:rPr>
              <w:t>/min，位于</w:t>
            </w:r>
            <w:r>
              <w:rPr>
                <w:rFonts w:hint="eastAsia" w:ascii="Times New Roman" w:hAnsi="Times New Roman" w:eastAsia="宋体" w:cs="Times New Roman"/>
                <w:color w:val="auto"/>
                <w:sz w:val="24"/>
              </w:rPr>
              <w:t>生产区东边</w:t>
            </w:r>
            <w:r>
              <w:rPr>
                <w:rFonts w:ascii="Times New Roman" w:hAnsi="Times New Roman" w:eastAsia="宋体" w:cs="Times New Roman"/>
                <w:color w:val="auto"/>
                <w:sz w:val="24"/>
              </w:rPr>
              <w:t>。</w:t>
            </w:r>
          </w:p>
          <w:p>
            <w:pPr>
              <w:adjustRightInd w:val="0"/>
              <w:snapToGrid w:val="0"/>
              <w:spacing w:line="360" w:lineRule="auto"/>
              <w:ind w:firstLine="480" w:firstLineChars="200"/>
              <w:rPr>
                <w:rFonts w:ascii="Times New Roman" w:hAnsi="Times New Roman" w:eastAsia="宋体" w:cs="Times New Roman"/>
                <w:color w:val="auto"/>
                <w:sz w:val="24"/>
              </w:rPr>
            </w:pPr>
            <w:r>
              <w:rPr>
                <w:rFonts w:ascii="Times New Roman" w:hAnsi="Times New Roman" w:eastAsia="宋体" w:cs="Times New Roman"/>
                <w:color w:val="auto"/>
                <w:sz w:val="24"/>
              </w:rPr>
              <w:t>（5）贮运</w:t>
            </w:r>
          </w:p>
          <w:p>
            <w:pPr>
              <w:adjustRightInd w:val="0"/>
              <w:snapToGrid w:val="0"/>
              <w:spacing w:line="360" w:lineRule="auto"/>
              <w:ind w:firstLine="480" w:firstLineChars="200"/>
              <w:rPr>
                <w:rFonts w:ascii="Times New Roman" w:hAnsi="Times New Roman" w:eastAsia="宋体" w:cs="Times New Roman"/>
                <w:b/>
                <w:color w:val="auto"/>
                <w:sz w:val="24"/>
              </w:rPr>
            </w:pPr>
            <w:r>
              <w:rPr>
                <w:rFonts w:ascii="Times New Roman" w:hAnsi="Times New Roman" w:eastAsia="宋体" w:cs="Times New Roman"/>
                <w:color w:val="auto"/>
                <w:sz w:val="24"/>
              </w:rPr>
              <w:t>该项目原辅材料进出厂使用汽车运输，贮存于</w:t>
            </w:r>
            <w:r>
              <w:rPr>
                <w:rFonts w:hint="eastAsia" w:ascii="Times New Roman" w:hAnsi="Times New Roman" w:eastAsia="宋体" w:cs="Times New Roman"/>
                <w:color w:val="auto"/>
                <w:sz w:val="24"/>
              </w:rPr>
              <w:t>一般仓库</w:t>
            </w:r>
            <w:r>
              <w:rPr>
                <w:rFonts w:ascii="Times New Roman" w:hAnsi="Times New Roman" w:eastAsia="宋体" w:cs="Times New Roman"/>
                <w:color w:val="auto"/>
                <w:sz w:val="24"/>
              </w:rPr>
              <w:t>内。</w:t>
            </w:r>
          </w:p>
          <w:p>
            <w:pPr>
              <w:jc w:val="center"/>
              <w:rPr>
                <w:rFonts w:ascii="Times New Roman" w:hAnsi="Times New Roman" w:eastAsia="宋体" w:cs="Times New Roman"/>
                <w:b/>
                <w:color w:val="auto"/>
                <w:sz w:val="24"/>
              </w:rPr>
            </w:pPr>
            <w:r>
              <w:rPr>
                <w:rFonts w:ascii="Times New Roman" w:hAnsi="Times New Roman" w:eastAsia="宋体" w:cs="Times New Roman"/>
                <w:b/>
                <w:color w:val="auto"/>
                <w:sz w:val="24"/>
              </w:rPr>
              <w:t>表1-</w:t>
            </w:r>
            <w:r>
              <w:rPr>
                <w:rFonts w:hint="eastAsia" w:ascii="Times New Roman" w:hAnsi="Times New Roman" w:eastAsia="宋体" w:cs="Times New Roman"/>
                <w:b/>
                <w:color w:val="auto"/>
                <w:sz w:val="24"/>
              </w:rPr>
              <w:t>1</w:t>
            </w:r>
            <w:r>
              <w:rPr>
                <w:rFonts w:hint="eastAsia" w:ascii="Times New Roman" w:hAnsi="Times New Roman" w:eastAsia="宋体" w:cs="Times New Roman"/>
                <w:b/>
                <w:color w:val="auto"/>
                <w:sz w:val="24"/>
                <w:lang w:val="en-US" w:eastAsia="zh-CN"/>
              </w:rPr>
              <w:t>0</w:t>
            </w:r>
            <w:r>
              <w:rPr>
                <w:rFonts w:ascii="Times New Roman" w:hAnsi="Times New Roman" w:eastAsia="宋体" w:cs="Times New Roman"/>
                <w:b/>
                <w:color w:val="auto"/>
                <w:sz w:val="24"/>
              </w:rPr>
              <w:t xml:space="preserve">  公用及辅助工程</w:t>
            </w:r>
          </w:p>
          <w:tbl>
            <w:tblPr>
              <w:tblStyle w:val="14"/>
              <w:tblW w:w="9048"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944"/>
              <w:gridCol w:w="1896"/>
              <w:gridCol w:w="2535"/>
              <w:gridCol w:w="3673"/>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944" w:type="dxa"/>
                  <w:vAlign w:val="center"/>
                </w:tcPr>
                <w:p>
                  <w:pPr>
                    <w:adjustRightInd w:val="0"/>
                    <w:snapToGrid w:val="0"/>
                    <w:ind w:firstLine="10" w:firstLineChars="5"/>
                    <w:jc w:val="center"/>
                    <w:rPr>
                      <w:rFonts w:ascii="Times New Roman" w:hAnsi="Times New Roman" w:eastAsia="宋体" w:cs="Times New Roman"/>
                      <w:b/>
                      <w:color w:val="auto"/>
                      <w:szCs w:val="21"/>
                    </w:rPr>
                  </w:pPr>
                  <w:r>
                    <w:rPr>
                      <w:rFonts w:ascii="Times New Roman" w:hAnsi="Times New Roman" w:eastAsia="宋体" w:cs="Times New Roman"/>
                      <w:b/>
                      <w:color w:val="auto"/>
                      <w:szCs w:val="21"/>
                    </w:rPr>
                    <w:t>类别</w:t>
                  </w:r>
                </w:p>
              </w:tc>
              <w:tc>
                <w:tcPr>
                  <w:tcW w:w="1896" w:type="dxa"/>
                  <w:vAlign w:val="center"/>
                </w:tcPr>
                <w:p>
                  <w:pPr>
                    <w:adjustRightInd w:val="0"/>
                    <w:snapToGrid w:val="0"/>
                    <w:ind w:firstLine="25" w:firstLineChars="12"/>
                    <w:jc w:val="center"/>
                    <w:rPr>
                      <w:rFonts w:ascii="Times New Roman" w:hAnsi="Times New Roman" w:eastAsia="宋体" w:cs="Times New Roman"/>
                      <w:b/>
                      <w:color w:val="auto"/>
                      <w:szCs w:val="21"/>
                    </w:rPr>
                  </w:pPr>
                  <w:r>
                    <w:rPr>
                      <w:rFonts w:ascii="Times New Roman" w:hAnsi="Times New Roman" w:eastAsia="宋体" w:cs="Times New Roman"/>
                      <w:b/>
                      <w:color w:val="auto"/>
                      <w:szCs w:val="21"/>
                    </w:rPr>
                    <w:t>建设名称</w:t>
                  </w:r>
                </w:p>
              </w:tc>
              <w:tc>
                <w:tcPr>
                  <w:tcW w:w="2535" w:type="dxa"/>
                  <w:vAlign w:val="center"/>
                </w:tcPr>
                <w:p>
                  <w:pPr>
                    <w:adjustRightInd w:val="0"/>
                    <w:snapToGrid w:val="0"/>
                    <w:ind w:firstLine="12" w:firstLineChars="6"/>
                    <w:jc w:val="center"/>
                    <w:rPr>
                      <w:rFonts w:ascii="Times New Roman" w:hAnsi="Times New Roman" w:eastAsia="宋体" w:cs="Times New Roman"/>
                      <w:b/>
                      <w:color w:val="auto"/>
                      <w:szCs w:val="21"/>
                    </w:rPr>
                  </w:pPr>
                  <w:r>
                    <w:rPr>
                      <w:rFonts w:ascii="Times New Roman" w:hAnsi="Times New Roman" w:eastAsia="宋体" w:cs="Times New Roman"/>
                      <w:b/>
                      <w:color w:val="auto"/>
                      <w:szCs w:val="21"/>
                    </w:rPr>
                    <w:t>设计能力</w:t>
                  </w:r>
                </w:p>
              </w:tc>
              <w:tc>
                <w:tcPr>
                  <w:tcW w:w="3673" w:type="dxa"/>
                  <w:vAlign w:val="center"/>
                </w:tcPr>
                <w:p>
                  <w:pPr>
                    <w:adjustRightInd w:val="0"/>
                    <w:snapToGrid w:val="0"/>
                    <w:ind w:firstLine="12" w:firstLineChars="6"/>
                    <w:jc w:val="center"/>
                    <w:rPr>
                      <w:rFonts w:ascii="Times New Roman" w:hAnsi="Times New Roman" w:eastAsia="宋体" w:cs="Times New Roman"/>
                      <w:b/>
                      <w:color w:val="auto"/>
                      <w:szCs w:val="21"/>
                    </w:rPr>
                  </w:pPr>
                  <w:r>
                    <w:rPr>
                      <w:rFonts w:ascii="Times New Roman" w:hAnsi="Times New Roman" w:eastAsia="宋体" w:cs="Times New Roman"/>
                      <w:b/>
                      <w:color w:val="auto"/>
                      <w:szCs w:val="21"/>
                    </w:rPr>
                    <w:t>备  注</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944" w:type="dxa"/>
                  <w:vMerge w:val="restart"/>
                  <w:vAlign w:val="center"/>
                </w:tcPr>
                <w:p>
                  <w:pPr>
                    <w:adjustRightInd w:val="0"/>
                    <w:snapToGrid w:val="0"/>
                    <w:ind w:firstLine="10" w:firstLineChars="5"/>
                    <w:jc w:val="center"/>
                    <w:rPr>
                      <w:rFonts w:ascii="Times New Roman" w:hAnsi="Times New Roman" w:eastAsia="宋体" w:cs="Times New Roman"/>
                      <w:color w:val="auto"/>
                      <w:szCs w:val="21"/>
                    </w:rPr>
                  </w:pPr>
                  <w:r>
                    <w:rPr>
                      <w:rFonts w:ascii="Times New Roman" w:hAnsi="Times New Roman" w:eastAsia="宋体" w:cs="Times New Roman"/>
                      <w:color w:val="auto"/>
                      <w:szCs w:val="21"/>
                    </w:rPr>
                    <w:t>公用工程</w:t>
                  </w:r>
                </w:p>
              </w:tc>
              <w:tc>
                <w:tcPr>
                  <w:tcW w:w="1896" w:type="dxa"/>
                  <w:vAlign w:val="center"/>
                </w:tcPr>
                <w:p>
                  <w:pPr>
                    <w:adjustRightInd w:val="0"/>
                    <w:snapToGrid w:val="0"/>
                    <w:ind w:firstLine="25" w:firstLineChars="12"/>
                    <w:jc w:val="center"/>
                    <w:rPr>
                      <w:rFonts w:ascii="Times New Roman" w:hAnsi="Times New Roman" w:eastAsia="宋体" w:cs="Times New Roman"/>
                      <w:color w:val="auto"/>
                      <w:szCs w:val="21"/>
                    </w:rPr>
                  </w:pPr>
                  <w:r>
                    <w:rPr>
                      <w:rFonts w:ascii="Times New Roman" w:hAnsi="Times New Roman" w:eastAsia="宋体" w:cs="Times New Roman"/>
                      <w:color w:val="auto"/>
                      <w:szCs w:val="21"/>
                    </w:rPr>
                    <w:t>给 水</w:t>
                  </w:r>
                </w:p>
              </w:tc>
              <w:tc>
                <w:tcPr>
                  <w:tcW w:w="2535" w:type="dxa"/>
                  <w:vAlign w:val="center"/>
                </w:tcPr>
                <w:p>
                  <w:pPr>
                    <w:adjustRightInd w:val="0"/>
                    <w:snapToGrid w:val="0"/>
                    <w:ind w:firstLine="12" w:firstLineChars="6"/>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549</w:t>
                  </w:r>
                  <w:r>
                    <w:rPr>
                      <w:rFonts w:ascii="Times New Roman" w:hAnsi="Times New Roman" w:eastAsia="宋体" w:cs="Times New Roman"/>
                      <w:color w:val="auto"/>
                      <w:szCs w:val="21"/>
                    </w:rPr>
                    <w:t>t/a</w:t>
                  </w:r>
                </w:p>
              </w:tc>
              <w:tc>
                <w:tcPr>
                  <w:tcW w:w="3673" w:type="dxa"/>
                  <w:vAlign w:val="center"/>
                </w:tcPr>
                <w:p>
                  <w:pPr>
                    <w:adjustRightInd w:val="0"/>
                    <w:snapToGrid w:val="0"/>
                    <w:ind w:firstLine="12" w:firstLineChars="6"/>
                    <w:jc w:val="center"/>
                    <w:rPr>
                      <w:rFonts w:ascii="Times New Roman" w:hAnsi="Times New Roman" w:eastAsia="宋体" w:cs="Times New Roman"/>
                      <w:color w:val="auto"/>
                      <w:szCs w:val="21"/>
                    </w:rPr>
                  </w:pPr>
                  <w:r>
                    <w:rPr>
                      <w:rFonts w:ascii="Times New Roman" w:hAnsi="Times New Roman" w:eastAsia="宋体" w:cs="Times New Roman"/>
                      <w:color w:val="auto"/>
                      <w:szCs w:val="21"/>
                    </w:rPr>
                    <w:t>由市政自来水管网提供</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83" w:hRule="atLeast"/>
                <w:jc w:val="center"/>
              </w:trPr>
              <w:tc>
                <w:tcPr>
                  <w:tcW w:w="944" w:type="dxa"/>
                  <w:vMerge w:val="continue"/>
                  <w:vAlign w:val="center"/>
                </w:tcPr>
                <w:p>
                  <w:pPr>
                    <w:jc w:val="center"/>
                    <w:rPr>
                      <w:rFonts w:ascii="Times New Roman" w:hAnsi="Times New Roman" w:eastAsia="宋体" w:cs="Times New Roman"/>
                      <w:color w:val="auto"/>
                      <w:szCs w:val="21"/>
                    </w:rPr>
                  </w:pPr>
                </w:p>
              </w:tc>
              <w:tc>
                <w:tcPr>
                  <w:tcW w:w="1896" w:type="dxa"/>
                  <w:vAlign w:val="center"/>
                </w:tcPr>
                <w:p>
                  <w:pPr>
                    <w:adjustRightInd w:val="0"/>
                    <w:snapToGrid w:val="0"/>
                    <w:ind w:firstLine="25" w:firstLineChars="12"/>
                    <w:jc w:val="center"/>
                    <w:rPr>
                      <w:rFonts w:ascii="Times New Roman" w:hAnsi="Times New Roman" w:eastAsia="宋体" w:cs="Times New Roman"/>
                      <w:color w:val="auto"/>
                      <w:szCs w:val="21"/>
                    </w:rPr>
                  </w:pPr>
                  <w:r>
                    <w:rPr>
                      <w:rFonts w:ascii="Times New Roman" w:hAnsi="Times New Roman" w:eastAsia="宋体" w:cs="Times New Roman"/>
                      <w:color w:val="auto"/>
                      <w:szCs w:val="21"/>
                    </w:rPr>
                    <w:t>排 水</w:t>
                  </w:r>
                </w:p>
              </w:tc>
              <w:tc>
                <w:tcPr>
                  <w:tcW w:w="2535" w:type="dxa"/>
                  <w:vAlign w:val="center"/>
                </w:tcPr>
                <w:p>
                  <w:pPr>
                    <w:adjustRightInd w:val="0"/>
                    <w:snapToGrid w:val="0"/>
                    <w:ind w:firstLine="12" w:firstLineChars="6"/>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211</w:t>
                  </w:r>
                  <w:r>
                    <w:rPr>
                      <w:rFonts w:ascii="Times New Roman" w:hAnsi="Times New Roman" w:eastAsia="宋体" w:cs="Times New Roman"/>
                      <w:color w:val="auto"/>
                      <w:szCs w:val="21"/>
                    </w:rPr>
                    <w:t>t/a</w:t>
                  </w:r>
                </w:p>
              </w:tc>
              <w:tc>
                <w:tcPr>
                  <w:tcW w:w="3673" w:type="dxa"/>
                  <w:vAlign w:val="center"/>
                </w:tcPr>
                <w:p>
                  <w:pPr>
                    <w:adjustRightInd w:val="0"/>
                    <w:snapToGrid w:val="0"/>
                    <w:ind w:firstLine="12" w:firstLineChars="6"/>
                    <w:jc w:val="center"/>
                    <w:rPr>
                      <w:rFonts w:ascii="Times New Roman" w:hAnsi="Times New Roman" w:eastAsia="宋体" w:cs="Times New Roman"/>
                      <w:color w:val="auto"/>
                      <w:szCs w:val="21"/>
                    </w:rPr>
                  </w:pPr>
                  <w:r>
                    <w:rPr>
                      <w:rFonts w:ascii="Times New Roman" w:hAnsi="Times New Roman" w:eastAsia="宋体" w:cs="Times New Roman"/>
                      <w:color w:val="auto"/>
                      <w:szCs w:val="21"/>
                    </w:rPr>
                    <w:t>采用“雨污分流”排水方式</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944" w:type="dxa"/>
                  <w:vMerge w:val="continue"/>
                  <w:vAlign w:val="center"/>
                </w:tcPr>
                <w:p>
                  <w:pPr>
                    <w:jc w:val="center"/>
                    <w:rPr>
                      <w:rFonts w:ascii="Times New Roman" w:hAnsi="Times New Roman" w:eastAsia="宋体" w:cs="Times New Roman"/>
                      <w:color w:val="auto"/>
                      <w:szCs w:val="21"/>
                    </w:rPr>
                  </w:pPr>
                </w:p>
              </w:tc>
              <w:tc>
                <w:tcPr>
                  <w:tcW w:w="1896" w:type="dxa"/>
                  <w:vAlign w:val="center"/>
                </w:tcPr>
                <w:p>
                  <w:pPr>
                    <w:adjustRightInd w:val="0"/>
                    <w:snapToGrid w:val="0"/>
                    <w:ind w:firstLine="25" w:firstLineChars="12"/>
                    <w:jc w:val="center"/>
                    <w:rPr>
                      <w:rFonts w:ascii="Times New Roman" w:hAnsi="Times New Roman" w:eastAsia="宋体" w:cs="Times New Roman"/>
                      <w:color w:val="auto"/>
                      <w:szCs w:val="21"/>
                    </w:rPr>
                  </w:pPr>
                  <w:r>
                    <w:rPr>
                      <w:rFonts w:ascii="Times New Roman" w:hAnsi="Times New Roman" w:eastAsia="宋体" w:cs="Times New Roman"/>
                      <w:color w:val="auto"/>
                      <w:szCs w:val="21"/>
                    </w:rPr>
                    <w:t>供电</w:t>
                  </w:r>
                </w:p>
              </w:tc>
              <w:tc>
                <w:tcPr>
                  <w:tcW w:w="2535" w:type="dxa"/>
                  <w:shd w:val="clear" w:color="auto" w:fill="auto"/>
                  <w:vAlign w:val="center"/>
                </w:tcPr>
                <w:p>
                  <w:pPr>
                    <w:adjustRightInd w:val="0"/>
                    <w:snapToGrid w:val="0"/>
                    <w:ind w:leftChars="-5" w:hanging="10" w:hangingChars="5"/>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144</w:t>
                  </w:r>
                  <w:r>
                    <w:rPr>
                      <w:rFonts w:ascii="Times New Roman" w:hAnsi="Times New Roman" w:eastAsia="宋体" w:cs="Times New Roman"/>
                      <w:color w:val="auto"/>
                      <w:szCs w:val="21"/>
                    </w:rPr>
                    <w:t>万kwh</w:t>
                  </w:r>
                </w:p>
              </w:tc>
              <w:tc>
                <w:tcPr>
                  <w:tcW w:w="3673" w:type="dxa"/>
                  <w:vAlign w:val="center"/>
                </w:tcPr>
                <w:p>
                  <w:pPr>
                    <w:adjustRightInd w:val="0"/>
                    <w:snapToGrid w:val="0"/>
                    <w:ind w:firstLine="12" w:firstLineChars="6"/>
                    <w:jc w:val="center"/>
                    <w:rPr>
                      <w:rFonts w:ascii="Times New Roman" w:hAnsi="Times New Roman" w:eastAsia="宋体" w:cs="Times New Roman"/>
                      <w:color w:val="auto"/>
                      <w:szCs w:val="21"/>
                    </w:rPr>
                  </w:pPr>
                  <w:r>
                    <w:rPr>
                      <w:rFonts w:ascii="Times New Roman" w:hAnsi="Times New Roman" w:eastAsia="宋体" w:cs="Times New Roman"/>
                      <w:color w:val="auto"/>
                      <w:szCs w:val="21"/>
                    </w:rPr>
                    <w:t>由城市电网供给</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944" w:type="dxa"/>
                  <w:vMerge w:val="continue"/>
                  <w:vAlign w:val="center"/>
                </w:tcPr>
                <w:p>
                  <w:pPr>
                    <w:jc w:val="center"/>
                    <w:rPr>
                      <w:rFonts w:ascii="Times New Roman" w:hAnsi="Times New Roman" w:eastAsia="宋体" w:cs="Times New Roman"/>
                      <w:color w:val="auto"/>
                      <w:szCs w:val="21"/>
                    </w:rPr>
                  </w:pPr>
                </w:p>
              </w:tc>
              <w:tc>
                <w:tcPr>
                  <w:tcW w:w="1896" w:type="dxa"/>
                  <w:vAlign w:val="center"/>
                </w:tcPr>
                <w:p>
                  <w:pPr>
                    <w:adjustRightInd w:val="0"/>
                    <w:snapToGrid w:val="0"/>
                    <w:ind w:firstLine="25" w:firstLineChars="12"/>
                    <w:jc w:val="center"/>
                    <w:rPr>
                      <w:rFonts w:ascii="Times New Roman" w:hAnsi="Times New Roman" w:eastAsia="宋体" w:cs="Times New Roman"/>
                      <w:color w:val="auto"/>
                      <w:szCs w:val="21"/>
                    </w:rPr>
                  </w:pPr>
                  <w:r>
                    <w:rPr>
                      <w:rFonts w:ascii="Times New Roman" w:hAnsi="Times New Roman" w:eastAsia="宋体" w:cs="Times New Roman"/>
                      <w:color w:val="auto"/>
                      <w:szCs w:val="21"/>
                    </w:rPr>
                    <w:t>压缩空气系统</w:t>
                  </w:r>
                </w:p>
              </w:tc>
              <w:tc>
                <w:tcPr>
                  <w:tcW w:w="2535" w:type="dxa"/>
                  <w:shd w:val="clear" w:color="auto" w:fill="auto"/>
                  <w:vAlign w:val="center"/>
                </w:tcPr>
                <w:p>
                  <w:pPr>
                    <w:adjustRightInd w:val="0"/>
                    <w:snapToGrid w:val="0"/>
                    <w:ind w:leftChars="-5" w:hanging="10" w:hangingChars="5"/>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1</w:t>
                  </w:r>
                  <w:r>
                    <w:rPr>
                      <w:rFonts w:ascii="Times New Roman" w:hAnsi="Times New Roman" w:eastAsia="宋体" w:cs="Times New Roman"/>
                      <w:color w:val="auto"/>
                      <w:szCs w:val="21"/>
                    </w:rPr>
                    <w:t>台，供气能力</w:t>
                  </w:r>
                  <w:r>
                    <w:rPr>
                      <w:rFonts w:hint="eastAsia" w:ascii="Times New Roman" w:hAnsi="Times New Roman" w:eastAsia="宋体" w:cs="Times New Roman"/>
                      <w:color w:val="auto"/>
                      <w:szCs w:val="21"/>
                    </w:rPr>
                    <w:t>共</w:t>
                  </w:r>
                  <w:r>
                    <w:rPr>
                      <w:rFonts w:ascii="Times New Roman" w:hAnsi="Times New Roman" w:eastAsia="宋体" w:cs="Times New Roman"/>
                      <w:color w:val="auto"/>
                      <w:szCs w:val="21"/>
                    </w:rPr>
                    <w:t>为</w:t>
                  </w:r>
                  <w:r>
                    <w:rPr>
                      <w:rFonts w:hint="eastAsia" w:ascii="Times New Roman" w:hAnsi="Times New Roman" w:eastAsia="宋体" w:cs="Times New Roman"/>
                      <w:color w:val="auto"/>
                      <w:szCs w:val="21"/>
                    </w:rPr>
                    <w:t>0.5</w:t>
                  </w:r>
                  <w:r>
                    <w:rPr>
                      <w:rFonts w:ascii="Times New Roman" w:hAnsi="Times New Roman" w:eastAsia="宋体" w:cs="Times New Roman"/>
                      <w:color w:val="auto"/>
                      <w:szCs w:val="21"/>
                    </w:rPr>
                    <w:t>m</w:t>
                  </w:r>
                  <w:r>
                    <w:rPr>
                      <w:rFonts w:ascii="Times New Roman" w:hAnsi="Times New Roman" w:eastAsia="宋体" w:cs="Times New Roman"/>
                      <w:color w:val="auto"/>
                      <w:szCs w:val="21"/>
                      <w:vertAlign w:val="superscript"/>
                    </w:rPr>
                    <w:t>3</w:t>
                  </w:r>
                  <w:r>
                    <w:rPr>
                      <w:rFonts w:ascii="Times New Roman" w:hAnsi="Times New Roman" w:eastAsia="宋体" w:cs="Times New Roman"/>
                      <w:color w:val="auto"/>
                      <w:szCs w:val="21"/>
                    </w:rPr>
                    <w:t>/min</w:t>
                  </w:r>
                </w:p>
              </w:tc>
              <w:tc>
                <w:tcPr>
                  <w:tcW w:w="3673" w:type="dxa"/>
                  <w:vAlign w:val="center"/>
                </w:tcPr>
                <w:p>
                  <w:pPr>
                    <w:adjustRightInd w:val="0"/>
                    <w:snapToGrid w:val="0"/>
                    <w:ind w:firstLine="12" w:firstLineChars="6"/>
                    <w:jc w:val="center"/>
                    <w:rPr>
                      <w:rFonts w:ascii="Times New Roman" w:hAnsi="Times New Roman" w:eastAsia="宋体" w:cs="Times New Roman"/>
                      <w:color w:val="auto"/>
                      <w:szCs w:val="21"/>
                    </w:rPr>
                  </w:pPr>
                  <w:r>
                    <w:rPr>
                      <w:rFonts w:ascii="Times New Roman" w:hAnsi="Times New Roman" w:eastAsia="宋体" w:cs="Times New Roman"/>
                      <w:color w:val="auto"/>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944" w:type="dxa"/>
                  <w:vMerge w:val="continue"/>
                  <w:vAlign w:val="center"/>
                </w:tcPr>
                <w:p>
                  <w:pPr>
                    <w:jc w:val="center"/>
                    <w:rPr>
                      <w:rFonts w:ascii="Times New Roman" w:hAnsi="Times New Roman" w:eastAsia="宋体" w:cs="Times New Roman"/>
                      <w:color w:val="auto"/>
                      <w:szCs w:val="21"/>
                    </w:rPr>
                  </w:pPr>
                </w:p>
              </w:tc>
              <w:tc>
                <w:tcPr>
                  <w:tcW w:w="1896" w:type="dxa"/>
                  <w:vAlign w:val="center"/>
                </w:tcPr>
                <w:p>
                  <w:pPr>
                    <w:adjustRightInd w:val="0"/>
                    <w:snapToGrid w:val="0"/>
                    <w:ind w:firstLine="25" w:firstLineChars="12"/>
                    <w:jc w:val="center"/>
                    <w:rPr>
                      <w:rFonts w:ascii="Times New Roman" w:hAnsi="Times New Roman" w:eastAsia="宋体" w:cs="Times New Roman"/>
                      <w:color w:val="auto"/>
                      <w:szCs w:val="21"/>
                    </w:rPr>
                  </w:pPr>
                  <w:r>
                    <w:rPr>
                      <w:rFonts w:ascii="Times New Roman" w:hAnsi="Times New Roman" w:eastAsia="宋体" w:cs="Times New Roman"/>
                      <w:color w:val="auto"/>
                      <w:szCs w:val="21"/>
                    </w:rPr>
                    <w:t>绿化</w:t>
                  </w:r>
                </w:p>
              </w:tc>
              <w:tc>
                <w:tcPr>
                  <w:tcW w:w="2535" w:type="dxa"/>
                  <w:vAlign w:val="center"/>
                </w:tcPr>
                <w:p>
                  <w:pPr>
                    <w:adjustRightInd w:val="0"/>
                    <w:snapToGrid w:val="0"/>
                    <w:ind w:leftChars="-5" w:hanging="10" w:hangingChars="5"/>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5976.7</w:t>
                  </w:r>
                  <w:r>
                    <w:rPr>
                      <w:rFonts w:ascii="Times New Roman" w:hAnsi="Times New Roman" w:eastAsia="宋体" w:cs="Times New Roman"/>
                      <w:color w:val="auto"/>
                      <w:szCs w:val="21"/>
                    </w:rPr>
                    <w:t>m</w:t>
                  </w:r>
                  <w:r>
                    <w:rPr>
                      <w:rFonts w:ascii="Times New Roman" w:hAnsi="Times New Roman" w:eastAsia="宋体" w:cs="Times New Roman"/>
                      <w:color w:val="auto"/>
                      <w:szCs w:val="21"/>
                      <w:vertAlign w:val="superscript"/>
                    </w:rPr>
                    <w:t>2</w:t>
                  </w:r>
                  <w:r>
                    <w:rPr>
                      <w:rStyle w:val="18"/>
                      <w:rFonts w:hint="eastAsia"/>
                      <w:color w:val="auto"/>
                    </w:rPr>
                    <w:t>（澳兰德</w:t>
                  </w:r>
                  <w:r>
                    <w:rPr>
                      <w:rFonts w:hint="eastAsia" w:ascii="Times New Roman" w:hAnsi="Times New Roman" w:eastAsia="宋体" w:cs="Times New Roman"/>
                      <w:color w:val="auto"/>
                      <w:szCs w:val="21"/>
                    </w:rPr>
                    <w:t>厂区既有</w:t>
                  </w:r>
                  <w:r>
                    <w:rPr>
                      <w:rStyle w:val="18"/>
                      <w:rFonts w:hint="eastAsia"/>
                      <w:color w:val="auto"/>
                    </w:rPr>
                    <w:t>）</w:t>
                  </w:r>
                </w:p>
              </w:tc>
              <w:tc>
                <w:tcPr>
                  <w:tcW w:w="3673" w:type="dxa"/>
                  <w:vAlign w:val="center"/>
                </w:tcPr>
                <w:p>
                  <w:pPr>
                    <w:adjustRightInd w:val="0"/>
                    <w:snapToGrid w:val="0"/>
                    <w:ind w:firstLine="12" w:firstLineChars="6"/>
                    <w:jc w:val="center"/>
                    <w:rPr>
                      <w:rFonts w:ascii="Times New Roman" w:hAnsi="Times New Roman" w:eastAsia="宋体" w:cs="Times New Roman"/>
                      <w:color w:val="auto"/>
                      <w:szCs w:val="21"/>
                    </w:rPr>
                  </w:pPr>
                  <w:r>
                    <w:rPr>
                      <w:rFonts w:ascii="Times New Roman" w:hAnsi="Times New Roman" w:eastAsia="宋体" w:cs="Times New Roman"/>
                      <w:color w:val="auto"/>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41" w:hRule="atLeast"/>
                <w:jc w:val="center"/>
              </w:trPr>
              <w:tc>
                <w:tcPr>
                  <w:tcW w:w="944" w:type="dxa"/>
                  <w:vMerge w:val="restart"/>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贮运工程</w:t>
                  </w:r>
                </w:p>
              </w:tc>
              <w:tc>
                <w:tcPr>
                  <w:tcW w:w="1896"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一般</w:t>
                  </w:r>
                  <w:r>
                    <w:rPr>
                      <w:rFonts w:ascii="Times New Roman" w:hAnsi="Times New Roman" w:eastAsia="宋体" w:cs="Times New Roman"/>
                      <w:color w:val="auto"/>
                      <w:szCs w:val="21"/>
                    </w:rPr>
                    <w:t>仓库</w:t>
                  </w:r>
                </w:p>
              </w:tc>
              <w:tc>
                <w:tcPr>
                  <w:tcW w:w="2535" w:type="dxa"/>
                  <w:vAlign w:val="center"/>
                </w:tcPr>
                <w:p>
                  <w:pPr>
                    <w:jc w:val="center"/>
                    <w:rPr>
                      <w:rFonts w:ascii="Times New Roman" w:hAnsi="Times New Roman" w:eastAsia="宋体" w:cs="Times New Roman"/>
                      <w:color w:val="auto"/>
                      <w:szCs w:val="21"/>
                      <w:vertAlign w:val="superscript"/>
                    </w:rPr>
                  </w:pPr>
                  <w:r>
                    <w:rPr>
                      <w:rFonts w:hint="eastAsia" w:ascii="Times New Roman" w:hAnsi="Times New Roman" w:eastAsia="宋体" w:cs="Times New Roman"/>
                      <w:color w:val="auto"/>
                      <w:szCs w:val="21"/>
                    </w:rPr>
                    <w:t>350</w:t>
                  </w:r>
                  <w:r>
                    <w:rPr>
                      <w:rFonts w:ascii="Times New Roman" w:hAnsi="Times New Roman" w:eastAsia="宋体" w:cs="Times New Roman"/>
                      <w:color w:val="auto"/>
                      <w:szCs w:val="21"/>
                    </w:rPr>
                    <w:t>m</w:t>
                  </w:r>
                  <w:r>
                    <w:rPr>
                      <w:rFonts w:ascii="Times New Roman" w:hAnsi="Times New Roman" w:eastAsia="宋体" w:cs="Times New Roman"/>
                      <w:color w:val="auto"/>
                      <w:szCs w:val="21"/>
                      <w:vertAlign w:val="superscript"/>
                    </w:rPr>
                    <w:t>2</w:t>
                  </w:r>
                </w:p>
              </w:tc>
              <w:tc>
                <w:tcPr>
                  <w:tcW w:w="3673" w:type="dxa"/>
                  <w:vAlign w:val="center"/>
                </w:tcPr>
                <w:p>
                  <w:pPr>
                    <w:tabs>
                      <w:tab w:val="left" w:pos="408"/>
                    </w:tabs>
                    <w:spacing w:before="68" w:beforeAutospacing="1" w:after="68" w:afterAutospacing="1"/>
                    <w:jc w:val="center"/>
                    <w:rPr>
                      <w:rFonts w:ascii="Times New Roman" w:hAnsi="Times New Roman" w:eastAsia="宋体" w:cs="Times New Roman"/>
                      <w:color w:val="auto"/>
                      <w:szCs w:val="21"/>
                    </w:rPr>
                  </w:pPr>
                  <w:r>
                    <w:rPr>
                      <w:rFonts w:ascii="Times New Roman" w:hAnsi="Times New Roman" w:eastAsia="宋体" w:cs="Times New Roman"/>
                      <w:color w:val="auto"/>
                      <w:szCs w:val="21"/>
                    </w:rPr>
                    <w:t>用于储存原辅材料，位于</w:t>
                  </w:r>
                  <w:r>
                    <w:rPr>
                      <w:rFonts w:hint="eastAsia" w:ascii="Times New Roman" w:hAnsi="Times New Roman" w:eastAsia="宋体" w:cs="Times New Roman"/>
                      <w:color w:val="auto"/>
                      <w:szCs w:val="21"/>
                    </w:rPr>
                    <w:t>车间北侧</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41" w:hRule="atLeast"/>
                <w:jc w:val="center"/>
              </w:trPr>
              <w:tc>
                <w:tcPr>
                  <w:tcW w:w="944" w:type="dxa"/>
                  <w:vMerge w:val="continue"/>
                  <w:vAlign w:val="center"/>
                </w:tcPr>
                <w:p>
                  <w:pPr>
                    <w:jc w:val="center"/>
                    <w:rPr>
                      <w:rFonts w:ascii="Times New Roman" w:hAnsi="Times New Roman" w:eastAsia="宋体" w:cs="Times New Roman"/>
                      <w:color w:val="auto"/>
                      <w:szCs w:val="21"/>
                    </w:rPr>
                  </w:pPr>
                </w:p>
              </w:tc>
              <w:tc>
                <w:tcPr>
                  <w:tcW w:w="1896" w:type="dxa"/>
                  <w:vAlign w:val="center"/>
                </w:tcPr>
                <w:p>
                  <w:pPr>
                    <w:tabs>
                      <w:tab w:val="left" w:pos="408"/>
                    </w:tabs>
                    <w:spacing w:before="68" w:beforeAutospacing="1" w:after="68" w:afterAutospacing="1"/>
                    <w:jc w:val="center"/>
                    <w:rPr>
                      <w:rFonts w:ascii="Times New Roman" w:hAnsi="Times New Roman" w:eastAsia="宋体" w:cs="Times New Roman"/>
                      <w:color w:val="auto"/>
                      <w:szCs w:val="21"/>
                    </w:rPr>
                  </w:pPr>
                  <w:r>
                    <w:rPr>
                      <w:rFonts w:ascii="Times New Roman" w:hAnsi="Times New Roman" w:eastAsia="宋体" w:cs="Times New Roman"/>
                      <w:color w:val="auto"/>
                      <w:szCs w:val="21"/>
                    </w:rPr>
                    <w:t>成品仓库</w:t>
                  </w:r>
                </w:p>
              </w:tc>
              <w:tc>
                <w:tcPr>
                  <w:tcW w:w="2535" w:type="dxa"/>
                  <w:vAlign w:val="center"/>
                </w:tcPr>
                <w:p>
                  <w:pPr>
                    <w:tabs>
                      <w:tab w:val="left" w:pos="408"/>
                    </w:tabs>
                    <w:spacing w:before="68" w:beforeAutospacing="1" w:after="68" w:afterAutospacing="1"/>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350</w:t>
                  </w:r>
                  <w:r>
                    <w:rPr>
                      <w:rFonts w:ascii="Times New Roman" w:hAnsi="Times New Roman" w:eastAsia="宋体" w:cs="Times New Roman"/>
                      <w:color w:val="auto"/>
                      <w:szCs w:val="21"/>
                    </w:rPr>
                    <w:t>m</w:t>
                  </w:r>
                  <w:r>
                    <w:rPr>
                      <w:rFonts w:ascii="Times New Roman" w:hAnsi="Times New Roman" w:eastAsia="宋体" w:cs="Times New Roman"/>
                      <w:color w:val="auto"/>
                      <w:szCs w:val="21"/>
                      <w:vertAlign w:val="superscript"/>
                    </w:rPr>
                    <w:t>2</w:t>
                  </w:r>
                </w:p>
              </w:tc>
              <w:tc>
                <w:tcPr>
                  <w:tcW w:w="3673"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用于储存成品，位于</w:t>
                  </w:r>
                  <w:r>
                    <w:rPr>
                      <w:rFonts w:hint="eastAsia" w:ascii="Times New Roman" w:hAnsi="Times New Roman" w:eastAsia="宋体" w:cs="Times New Roman"/>
                      <w:color w:val="auto"/>
                      <w:szCs w:val="21"/>
                    </w:rPr>
                    <w:t>车间北侧</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944" w:type="dxa"/>
                  <w:vMerge w:val="restart"/>
                  <w:vAlign w:val="center"/>
                </w:tcPr>
                <w:p>
                  <w:pPr>
                    <w:adjustRightInd w:val="0"/>
                    <w:snapToGrid w:val="0"/>
                    <w:ind w:firstLine="10" w:firstLineChars="5"/>
                    <w:jc w:val="center"/>
                    <w:rPr>
                      <w:rFonts w:ascii="Times New Roman" w:hAnsi="Times New Roman" w:eastAsia="宋体" w:cs="Times New Roman"/>
                      <w:color w:val="auto"/>
                      <w:szCs w:val="21"/>
                    </w:rPr>
                  </w:pPr>
                  <w:r>
                    <w:rPr>
                      <w:rFonts w:ascii="Times New Roman" w:hAnsi="Times New Roman" w:eastAsia="宋体" w:cs="Times New Roman"/>
                      <w:color w:val="auto"/>
                      <w:szCs w:val="21"/>
                    </w:rPr>
                    <w:t>环保工程</w:t>
                  </w:r>
                </w:p>
              </w:tc>
              <w:tc>
                <w:tcPr>
                  <w:tcW w:w="1896" w:type="dxa"/>
                  <w:vAlign w:val="center"/>
                </w:tcPr>
                <w:p>
                  <w:pPr>
                    <w:adjustRightInd w:val="0"/>
                    <w:snapToGrid w:val="0"/>
                    <w:ind w:firstLine="25" w:firstLineChars="12"/>
                    <w:jc w:val="center"/>
                    <w:rPr>
                      <w:rFonts w:ascii="Times New Roman" w:hAnsi="Times New Roman" w:eastAsia="宋体" w:cs="Times New Roman"/>
                      <w:color w:val="auto"/>
                      <w:szCs w:val="21"/>
                    </w:rPr>
                  </w:pPr>
                  <w:r>
                    <w:rPr>
                      <w:rFonts w:ascii="Times New Roman" w:hAnsi="Times New Roman" w:eastAsia="宋体" w:cs="Times New Roman"/>
                      <w:color w:val="auto"/>
                      <w:szCs w:val="21"/>
                    </w:rPr>
                    <w:t>废水处理</w:t>
                  </w:r>
                </w:p>
              </w:tc>
              <w:tc>
                <w:tcPr>
                  <w:tcW w:w="2535" w:type="dxa"/>
                  <w:vAlign w:val="center"/>
                </w:tcPr>
                <w:p>
                  <w:pPr>
                    <w:adjustRightInd w:val="0"/>
                    <w:snapToGrid w:val="0"/>
                    <w:ind w:firstLine="12" w:firstLineChars="6"/>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211</w:t>
                  </w:r>
                  <w:r>
                    <w:rPr>
                      <w:rFonts w:ascii="Times New Roman" w:hAnsi="Times New Roman" w:eastAsia="宋体" w:cs="Times New Roman"/>
                      <w:color w:val="auto"/>
                      <w:szCs w:val="21"/>
                    </w:rPr>
                    <w:t>t/a</w:t>
                  </w:r>
                </w:p>
              </w:tc>
              <w:tc>
                <w:tcPr>
                  <w:tcW w:w="3673" w:type="dxa"/>
                  <w:vAlign w:val="center"/>
                </w:tcPr>
                <w:p>
                  <w:pPr>
                    <w:adjustRightInd w:val="0"/>
                    <w:snapToGrid w:val="0"/>
                    <w:ind w:leftChars="-5" w:hanging="10" w:hangingChars="5"/>
                    <w:jc w:val="center"/>
                    <w:rPr>
                      <w:rFonts w:ascii="Times New Roman" w:hAnsi="Times New Roman" w:eastAsia="宋体" w:cs="Times New Roman"/>
                      <w:color w:val="auto"/>
                      <w:szCs w:val="21"/>
                    </w:rPr>
                  </w:pPr>
                  <w:r>
                    <w:rPr>
                      <w:rFonts w:ascii="Times New Roman" w:hAnsi="Times New Roman" w:eastAsia="宋体" w:cs="Times New Roman"/>
                      <w:color w:val="auto"/>
                      <w:szCs w:val="21"/>
                    </w:rPr>
                    <w:t>经化粪池预处理</w:t>
                  </w:r>
                  <w:r>
                    <w:rPr>
                      <w:rFonts w:hint="eastAsia" w:ascii="Times New Roman" w:hAnsi="Times New Roman" w:eastAsia="宋体" w:cs="Times New Roman"/>
                      <w:color w:val="auto"/>
                      <w:szCs w:val="21"/>
                    </w:rPr>
                    <w:t>后</w:t>
                  </w:r>
                  <w:r>
                    <w:rPr>
                      <w:rFonts w:ascii="Times New Roman" w:hAnsi="Times New Roman" w:eastAsia="宋体" w:cs="Times New Roman"/>
                      <w:color w:val="auto"/>
                      <w:szCs w:val="21"/>
                    </w:rPr>
                    <w:t>排入</w:t>
                  </w:r>
                  <w:r>
                    <w:rPr>
                      <w:rFonts w:hint="eastAsia" w:ascii="Times New Roman" w:hAnsi="Times New Roman" w:eastAsia="宋体" w:cs="Times New Roman"/>
                      <w:color w:val="auto"/>
                      <w:sz w:val="21"/>
                      <w:szCs w:val="21"/>
                      <w:lang w:eastAsia="zh-CN"/>
                    </w:rPr>
                    <w:t>南通市经济技术开发区通盛排水有限公司</w:t>
                  </w:r>
                  <w:r>
                    <w:rPr>
                      <w:rFonts w:ascii="Times New Roman" w:hAnsi="Times New Roman" w:eastAsia="宋体" w:cs="Times New Roman"/>
                      <w:color w:val="auto"/>
                      <w:sz w:val="21"/>
                      <w:szCs w:val="21"/>
                    </w:rPr>
                    <w:t>处理</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27" w:hRule="atLeast"/>
                <w:jc w:val="center"/>
              </w:trPr>
              <w:tc>
                <w:tcPr>
                  <w:tcW w:w="944" w:type="dxa"/>
                  <w:vMerge w:val="continue"/>
                  <w:vAlign w:val="center"/>
                </w:tcPr>
                <w:p>
                  <w:pPr>
                    <w:adjustRightInd w:val="0"/>
                    <w:snapToGrid w:val="0"/>
                    <w:ind w:firstLine="10" w:firstLineChars="5"/>
                    <w:jc w:val="center"/>
                    <w:rPr>
                      <w:rFonts w:ascii="Times New Roman" w:hAnsi="Times New Roman" w:eastAsia="宋体" w:cs="Times New Roman"/>
                      <w:color w:val="auto"/>
                      <w:szCs w:val="21"/>
                    </w:rPr>
                  </w:pPr>
                </w:p>
              </w:tc>
              <w:tc>
                <w:tcPr>
                  <w:tcW w:w="1896" w:type="dxa"/>
                  <w:vAlign w:val="center"/>
                </w:tcPr>
                <w:p>
                  <w:pPr>
                    <w:adjustRightInd w:val="0"/>
                    <w:snapToGrid w:val="0"/>
                    <w:ind w:firstLine="25" w:firstLineChars="12"/>
                    <w:jc w:val="center"/>
                    <w:rPr>
                      <w:rFonts w:ascii="Times New Roman" w:hAnsi="Times New Roman" w:eastAsia="宋体" w:cs="Times New Roman"/>
                      <w:color w:val="auto"/>
                      <w:szCs w:val="21"/>
                    </w:rPr>
                  </w:pPr>
                  <w:r>
                    <w:rPr>
                      <w:rFonts w:ascii="Times New Roman" w:hAnsi="Times New Roman" w:eastAsia="宋体" w:cs="Times New Roman"/>
                      <w:color w:val="auto"/>
                      <w:szCs w:val="21"/>
                    </w:rPr>
                    <w:t>废气处理</w:t>
                  </w:r>
                </w:p>
              </w:tc>
              <w:tc>
                <w:tcPr>
                  <w:tcW w:w="2535" w:type="dxa"/>
                  <w:vAlign w:val="center"/>
                </w:tcPr>
                <w:p>
                  <w:pPr>
                    <w:adjustRightInd w:val="0"/>
                    <w:snapToGrid w:val="0"/>
                    <w:ind w:firstLine="12" w:firstLineChars="6"/>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布袋除尘器1套</w:t>
                  </w:r>
                </w:p>
              </w:tc>
              <w:tc>
                <w:tcPr>
                  <w:tcW w:w="3673" w:type="dxa"/>
                  <w:vAlign w:val="center"/>
                </w:tcPr>
                <w:p>
                  <w:pPr>
                    <w:adjustRightInd w:val="0"/>
                    <w:snapToGrid w:val="0"/>
                    <w:ind w:leftChars="-5" w:hanging="10" w:hangingChars="5"/>
                    <w:jc w:val="center"/>
                    <w:rPr>
                      <w:rFonts w:ascii="Times New Roman" w:hAnsi="Times New Roman" w:cs="Times New Roman"/>
                      <w:color w:val="auto"/>
                      <w:szCs w:val="21"/>
                    </w:rPr>
                  </w:pPr>
                  <w:r>
                    <w:rPr>
                      <w:rFonts w:hint="eastAsia" w:ascii="Times New Roman" w:hAnsi="Times New Roman" w:eastAsia="宋体" w:cs="Times New Roman"/>
                      <w:color w:val="auto"/>
                      <w:szCs w:val="21"/>
                    </w:rPr>
                    <w:t>粉尘达到</w:t>
                  </w:r>
                  <w:r>
                    <w:rPr>
                      <w:rFonts w:ascii="Times New Roman" w:hAnsi="Times New Roman" w:cs="Times New Roman"/>
                      <w:color w:val="auto"/>
                      <w:szCs w:val="21"/>
                    </w:rPr>
                    <w:t>上海市《大气污染物综合排放标准》（DB31/933-2015）表1</w:t>
                  </w:r>
                  <w:r>
                    <w:rPr>
                      <w:rFonts w:hint="eastAsia" w:ascii="Times New Roman" w:hAnsi="Times New Roman" w:cs="Times New Roman"/>
                      <w:color w:val="auto"/>
                      <w:szCs w:val="21"/>
                    </w:rPr>
                    <w:t>、表3中的标准</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02" w:hRule="atLeast"/>
                <w:jc w:val="center"/>
              </w:trPr>
              <w:tc>
                <w:tcPr>
                  <w:tcW w:w="944" w:type="dxa"/>
                  <w:vMerge w:val="continue"/>
                  <w:vAlign w:val="center"/>
                </w:tcPr>
                <w:p>
                  <w:pPr>
                    <w:jc w:val="center"/>
                    <w:rPr>
                      <w:rFonts w:ascii="Times New Roman" w:hAnsi="Times New Roman" w:eastAsia="宋体" w:cs="Times New Roman"/>
                      <w:color w:val="auto"/>
                      <w:szCs w:val="21"/>
                    </w:rPr>
                  </w:pPr>
                </w:p>
              </w:tc>
              <w:tc>
                <w:tcPr>
                  <w:tcW w:w="1896" w:type="dxa"/>
                  <w:vAlign w:val="center"/>
                </w:tcPr>
                <w:p>
                  <w:pPr>
                    <w:adjustRightInd w:val="0"/>
                    <w:snapToGrid w:val="0"/>
                    <w:ind w:firstLine="25" w:firstLineChars="12"/>
                    <w:jc w:val="center"/>
                    <w:rPr>
                      <w:rFonts w:ascii="Times New Roman" w:hAnsi="Times New Roman" w:eastAsia="宋体" w:cs="Times New Roman"/>
                      <w:color w:val="auto"/>
                      <w:szCs w:val="21"/>
                    </w:rPr>
                  </w:pPr>
                  <w:r>
                    <w:rPr>
                      <w:rFonts w:ascii="Times New Roman" w:hAnsi="Times New Roman" w:eastAsia="宋体" w:cs="Times New Roman"/>
                      <w:color w:val="auto"/>
                      <w:szCs w:val="21"/>
                    </w:rPr>
                    <w:t>噪声处理</w:t>
                  </w:r>
                </w:p>
              </w:tc>
              <w:tc>
                <w:tcPr>
                  <w:tcW w:w="2535" w:type="dxa"/>
                  <w:vAlign w:val="center"/>
                </w:tcPr>
                <w:p>
                  <w:pPr>
                    <w:adjustRightInd w:val="0"/>
                    <w:snapToGrid w:val="0"/>
                    <w:ind w:leftChars="-5" w:hanging="10" w:hangingChars="5"/>
                    <w:jc w:val="center"/>
                    <w:rPr>
                      <w:rFonts w:ascii="Times New Roman" w:hAnsi="Times New Roman" w:eastAsia="宋体" w:cs="Times New Roman"/>
                      <w:color w:val="auto"/>
                      <w:szCs w:val="21"/>
                    </w:rPr>
                  </w:pPr>
                  <w:r>
                    <w:rPr>
                      <w:rFonts w:ascii="Times New Roman" w:hAnsi="Times New Roman" w:eastAsia="宋体" w:cs="Times New Roman"/>
                      <w:color w:val="auto"/>
                      <w:szCs w:val="21"/>
                    </w:rPr>
                    <w:t>厂房隔声、减振</w:t>
                  </w:r>
                </w:p>
              </w:tc>
              <w:tc>
                <w:tcPr>
                  <w:tcW w:w="3673" w:type="dxa"/>
                  <w:vAlign w:val="center"/>
                </w:tcPr>
                <w:p>
                  <w:pPr>
                    <w:adjustRightInd w:val="0"/>
                    <w:snapToGrid w:val="0"/>
                    <w:ind w:firstLine="12" w:firstLineChars="6"/>
                    <w:jc w:val="center"/>
                    <w:rPr>
                      <w:rFonts w:ascii="Times New Roman" w:hAnsi="Times New Roman" w:eastAsia="宋体" w:cs="Times New Roman"/>
                      <w:color w:val="auto"/>
                      <w:szCs w:val="21"/>
                    </w:rPr>
                  </w:pPr>
                  <w:r>
                    <w:rPr>
                      <w:rFonts w:ascii="Times New Roman" w:hAnsi="Times New Roman" w:eastAsia="宋体" w:cs="Times New Roman"/>
                      <w:color w:val="auto"/>
                      <w:szCs w:val="21"/>
                    </w:rPr>
                    <w:t>厂界噪声满足《工业企业厂界环境噪声排放标准》GB12348-2008中的3类标准要求</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02" w:hRule="atLeast"/>
                <w:jc w:val="center"/>
              </w:trPr>
              <w:tc>
                <w:tcPr>
                  <w:tcW w:w="944" w:type="dxa"/>
                  <w:vMerge w:val="continue"/>
                  <w:vAlign w:val="center"/>
                </w:tcPr>
                <w:p>
                  <w:pPr>
                    <w:jc w:val="center"/>
                    <w:rPr>
                      <w:rFonts w:ascii="Times New Roman" w:hAnsi="Times New Roman" w:eastAsia="宋体" w:cs="Times New Roman"/>
                      <w:color w:val="auto"/>
                      <w:szCs w:val="21"/>
                    </w:rPr>
                  </w:pPr>
                </w:p>
              </w:tc>
              <w:tc>
                <w:tcPr>
                  <w:tcW w:w="1896" w:type="dxa"/>
                  <w:vAlign w:val="center"/>
                </w:tcPr>
                <w:p>
                  <w:pPr>
                    <w:adjustRightInd w:val="0"/>
                    <w:snapToGrid w:val="0"/>
                    <w:ind w:firstLine="25" w:firstLineChars="12"/>
                    <w:jc w:val="center"/>
                    <w:rPr>
                      <w:rFonts w:ascii="Times New Roman" w:hAnsi="Times New Roman" w:eastAsia="宋体" w:cs="Times New Roman"/>
                      <w:color w:val="auto"/>
                      <w:szCs w:val="21"/>
                    </w:rPr>
                  </w:pPr>
                  <w:r>
                    <w:rPr>
                      <w:rFonts w:ascii="Times New Roman" w:hAnsi="Times New Roman" w:eastAsia="宋体" w:cs="Times New Roman"/>
                      <w:color w:val="auto"/>
                      <w:szCs w:val="21"/>
                    </w:rPr>
                    <w:t>固废堆场</w:t>
                  </w:r>
                </w:p>
              </w:tc>
              <w:tc>
                <w:tcPr>
                  <w:tcW w:w="2535" w:type="dxa"/>
                  <w:vAlign w:val="center"/>
                </w:tcPr>
                <w:p>
                  <w:pPr>
                    <w:adjustRightInd w:val="0"/>
                    <w:snapToGrid w:val="0"/>
                    <w:ind w:firstLine="12" w:firstLineChars="6"/>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危险固废暂存区面积100</w:t>
                  </w:r>
                  <w:r>
                    <w:rPr>
                      <w:rFonts w:ascii="Times New Roman" w:hAnsi="Times New Roman" w:eastAsia="宋体" w:cs="Times New Roman"/>
                      <w:color w:val="auto"/>
                      <w:szCs w:val="21"/>
                    </w:rPr>
                    <w:t>m</w:t>
                  </w:r>
                  <w:r>
                    <w:rPr>
                      <w:rFonts w:ascii="Times New Roman" w:hAnsi="Times New Roman" w:eastAsia="宋体" w:cs="Times New Roman"/>
                      <w:color w:val="auto"/>
                      <w:szCs w:val="21"/>
                      <w:vertAlign w:val="superscript"/>
                    </w:rPr>
                    <w:t>2</w:t>
                  </w:r>
                </w:p>
              </w:tc>
              <w:tc>
                <w:tcPr>
                  <w:tcW w:w="3673" w:type="dxa"/>
                  <w:vAlign w:val="center"/>
                </w:tcPr>
                <w:p>
                  <w:pPr>
                    <w:adjustRightInd w:val="0"/>
                    <w:snapToGrid w:val="0"/>
                    <w:ind w:firstLine="12" w:firstLineChars="6"/>
                    <w:jc w:val="center"/>
                    <w:rPr>
                      <w:rFonts w:ascii="Times New Roman" w:hAnsi="Times New Roman" w:eastAsia="宋体" w:cs="Times New Roman"/>
                      <w:color w:val="auto"/>
                      <w:szCs w:val="21"/>
                    </w:rPr>
                  </w:pPr>
                  <w:r>
                    <w:rPr>
                      <w:rFonts w:ascii="Times New Roman" w:hAnsi="Times New Roman" w:eastAsia="宋体" w:cs="Times New Roman"/>
                      <w:color w:val="auto"/>
                      <w:szCs w:val="21"/>
                    </w:rPr>
                    <w:t>位于</w:t>
                  </w:r>
                  <w:r>
                    <w:rPr>
                      <w:rFonts w:hint="eastAsia" w:ascii="Times New Roman" w:hAnsi="Times New Roman" w:eastAsia="宋体" w:cs="Times New Roman"/>
                      <w:color w:val="auto"/>
                      <w:szCs w:val="21"/>
                    </w:rPr>
                    <w:t>车间东侧</w:t>
                  </w:r>
                </w:p>
              </w:tc>
            </w:tr>
          </w:tbl>
          <w:p>
            <w:pPr>
              <w:spacing w:line="360" w:lineRule="auto"/>
              <w:ind w:firstLine="480" w:firstLineChars="200"/>
              <w:rPr>
                <w:rFonts w:ascii="Times New Roman" w:hAnsi="Times New Roman" w:eastAsia="宋体" w:cs="Times New Roman"/>
                <w:color w:val="auto"/>
                <w:sz w:val="24"/>
              </w:rPr>
            </w:pPr>
            <w:r>
              <w:rPr>
                <w:rFonts w:ascii="Times New Roman" w:hAnsi="Times New Roman" w:eastAsia="宋体" w:cs="Times New Roman"/>
                <w:color w:val="auto"/>
                <w:sz w:val="24"/>
              </w:rPr>
              <w:t>8、环保工程</w:t>
            </w:r>
          </w:p>
          <w:p>
            <w:pPr>
              <w:spacing w:line="360" w:lineRule="auto"/>
              <w:ind w:firstLine="480" w:firstLineChars="200"/>
              <w:rPr>
                <w:rFonts w:ascii="Times New Roman" w:hAnsi="Times New Roman" w:eastAsia="宋体" w:cs="Times New Roman"/>
                <w:color w:val="auto"/>
                <w:sz w:val="24"/>
              </w:rPr>
            </w:pPr>
            <w:r>
              <w:rPr>
                <w:rFonts w:ascii="Times New Roman" w:hAnsi="Times New Roman" w:eastAsia="宋体" w:cs="Times New Roman"/>
                <w:color w:val="auto"/>
                <w:sz w:val="24"/>
              </w:rPr>
              <w:t>本项目环保投资</w:t>
            </w:r>
            <w:r>
              <w:rPr>
                <w:rFonts w:hint="eastAsia" w:ascii="Times New Roman" w:hAnsi="Times New Roman" w:eastAsia="宋体" w:cs="Times New Roman"/>
                <w:color w:val="auto"/>
                <w:sz w:val="24"/>
              </w:rPr>
              <w:t>80</w:t>
            </w:r>
            <w:r>
              <w:rPr>
                <w:rFonts w:ascii="Times New Roman" w:hAnsi="Times New Roman" w:eastAsia="宋体" w:cs="Times New Roman"/>
                <w:color w:val="auto"/>
                <w:sz w:val="24"/>
              </w:rPr>
              <w:t>万元，占总投资的</w:t>
            </w:r>
            <w:r>
              <w:rPr>
                <w:rFonts w:hint="eastAsia" w:ascii="Times New Roman" w:hAnsi="Times New Roman" w:eastAsia="宋体" w:cs="Times New Roman"/>
                <w:color w:val="auto"/>
                <w:sz w:val="24"/>
              </w:rPr>
              <w:t>3.7</w:t>
            </w:r>
            <w:r>
              <w:rPr>
                <w:rFonts w:ascii="Times New Roman" w:hAnsi="Times New Roman" w:eastAsia="宋体" w:cs="Times New Roman"/>
                <w:color w:val="auto"/>
                <w:sz w:val="24"/>
              </w:rPr>
              <w:t>%。具体环保投资见表1-1</w:t>
            </w:r>
            <w:r>
              <w:rPr>
                <w:rFonts w:hint="eastAsia" w:ascii="Times New Roman" w:hAnsi="Times New Roman" w:eastAsia="宋体" w:cs="Times New Roman"/>
                <w:color w:val="auto"/>
                <w:sz w:val="24"/>
              </w:rPr>
              <w:t>2</w:t>
            </w:r>
            <w:r>
              <w:rPr>
                <w:rFonts w:ascii="Times New Roman" w:hAnsi="Times New Roman" w:eastAsia="宋体" w:cs="Times New Roman"/>
                <w:color w:val="auto"/>
                <w:sz w:val="24"/>
              </w:rPr>
              <w:t>：</w:t>
            </w:r>
          </w:p>
          <w:p>
            <w:pPr>
              <w:ind w:firstLine="480" w:firstLineChars="200"/>
              <w:jc w:val="center"/>
              <w:rPr>
                <w:rFonts w:ascii="Times New Roman" w:hAnsi="Times New Roman" w:eastAsia="宋体" w:cs="Times New Roman"/>
                <w:b/>
                <w:color w:val="auto"/>
                <w:sz w:val="24"/>
              </w:rPr>
            </w:pPr>
            <w:r>
              <w:rPr>
                <w:rFonts w:ascii="Times New Roman" w:hAnsi="Times New Roman" w:eastAsia="宋体" w:cs="Times New Roman"/>
                <w:b/>
                <w:color w:val="auto"/>
                <w:sz w:val="24"/>
              </w:rPr>
              <w:t>表1-1</w:t>
            </w:r>
            <w:r>
              <w:rPr>
                <w:rFonts w:hint="eastAsia" w:ascii="Times New Roman" w:hAnsi="Times New Roman" w:eastAsia="宋体" w:cs="Times New Roman"/>
                <w:b/>
                <w:color w:val="auto"/>
                <w:sz w:val="24"/>
                <w:lang w:val="en-US" w:eastAsia="zh-CN"/>
              </w:rPr>
              <w:t>1</w:t>
            </w:r>
            <w:r>
              <w:rPr>
                <w:rFonts w:ascii="Times New Roman" w:hAnsi="Times New Roman" w:eastAsia="宋体" w:cs="Times New Roman"/>
                <w:b/>
                <w:color w:val="auto"/>
                <w:sz w:val="24"/>
              </w:rPr>
              <w:t xml:space="preserve">  项目环保投资一览表</w:t>
            </w:r>
          </w:p>
          <w:tbl>
            <w:tblPr>
              <w:tblStyle w:val="14"/>
              <w:tblW w:w="9048"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032"/>
              <w:gridCol w:w="2810"/>
              <w:gridCol w:w="1215"/>
              <w:gridCol w:w="2565"/>
              <w:gridCol w:w="1426"/>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032" w:type="dxa"/>
                  <w:vAlign w:val="center"/>
                </w:tcPr>
                <w:p>
                  <w:pPr>
                    <w:jc w:val="center"/>
                    <w:rPr>
                      <w:rFonts w:ascii="Times New Roman" w:hAnsi="Times New Roman" w:eastAsia="宋体" w:cs="Times New Roman"/>
                      <w:b/>
                      <w:color w:val="auto"/>
                      <w:szCs w:val="21"/>
                    </w:rPr>
                  </w:pPr>
                  <w:r>
                    <w:rPr>
                      <w:rFonts w:ascii="Times New Roman" w:hAnsi="Times New Roman" w:eastAsia="宋体" w:cs="Times New Roman"/>
                      <w:b/>
                      <w:color w:val="auto"/>
                      <w:szCs w:val="21"/>
                    </w:rPr>
                    <w:t>污染源</w:t>
                  </w:r>
                </w:p>
              </w:tc>
              <w:tc>
                <w:tcPr>
                  <w:tcW w:w="2810" w:type="dxa"/>
                  <w:vAlign w:val="center"/>
                </w:tcPr>
                <w:p>
                  <w:pPr>
                    <w:jc w:val="center"/>
                    <w:rPr>
                      <w:rFonts w:ascii="Times New Roman" w:hAnsi="Times New Roman" w:eastAsia="宋体" w:cs="Times New Roman"/>
                      <w:b/>
                      <w:color w:val="auto"/>
                      <w:szCs w:val="21"/>
                    </w:rPr>
                  </w:pPr>
                  <w:r>
                    <w:rPr>
                      <w:rFonts w:ascii="Times New Roman" w:hAnsi="Times New Roman" w:eastAsia="宋体" w:cs="Times New Roman"/>
                      <w:b/>
                      <w:color w:val="auto"/>
                      <w:szCs w:val="21"/>
                    </w:rPr>
                    <w:t>环保设施名称</w:t>
                  </w:r>
                </w:p>
              </w:tc>
              <w:tc>
                <w:tcPr>
                  <w:tcW w:w="1215" w:type="dxa"/>
                  <w:vAlign w:val="center"/>
                </w:tcPr>
                <w:p>
                  <w:pPr>
                    <w:jc w:val="center"/>
                    <w:rPr>
                      <w:rFonts w:ascii="Times New Roman" w:hAnsi="Times New Roman" w:eastAsia="宋体" w:cs="Times New Roman"/>
                      <w:b/>
                      <w:color w:val="auto"/>
                      <w:szCs w:val="21"/>
                    </w:rPr>
                  </w:pPr>
                  <w:r>
                    <w:rPr>
                      <w:rFonts w:ascii="Times New Roman" w:hAnsi="Times New Roman" w:eastAsia="宋体" w:cs="Times New Roman"/>
                      <w:b/>
                      <w:color w:val="auto"/>
                      <w:szCs w:val="21"/>
                    </w:rPr>
                    <w:t>环保投资</w:t>
                  </w:r>
                </w:p>
                <w:p>
                  <w:pPr>
                    <w:jc w:val="center"/>
                    <w:rPr>
                      <w:rFonts w:ascii="Times New Roman" w:hAnsi="Times New Roman" w:eastAsia="宋体" w:cs="Times New Roman"/>
                      <w:b/>
                      <w:color w:val="auto"/>
                      <w:szCs w:val="21"/>
                    </w:rPr>
                  </w:pPr>
                  <w:r>
                    <w:rPr>
                      <w:rFonts w:ascii="Times New Roman" w:hAnsi="Times New Roman" w:eastAsia="宋体" w:cs="Times New Roman"/>
                      <w:b/>
                      <w:color w:val="auto"/>
                      <w:szCs w:val="21"/>
                    </w:rPr>
                    <w:t>（万元）</w:t>
                  </w:r>
                </w:p>
              </w:tc>
              <w:tc>
                <w:tcPr>
                  <w:tcW w:w="2565" w:type="dxa"/>
                  <w:vAlign w:val="center"/>
                </w:tcPr>
                <w:p>
                  <w:pPr>
                    <w:jc w:val="center"/>
                    <w:rPr>
                      <w:rFonts w:ascii="Times New Roman" w:hAnsi="Times New Roman" w:eastAsia="宋体" w:cs="Times New Roman"/>
                      <w:b/>
                      <w:color w:val="auto"/>
                      <w:szCs w:val="21"/>
                    </w:rPr>
                  </w:pPr>
                  <w:r>
                    <w:rPr>
                      <w:rFonts w:ascii="Times New Roman" w:hAnsi="Times New Roman" w:eastAsia="宋体" w:cs="Times New Roman"/>
                      <w:b/>
                      <w:color w:val="auto"/>
                      <w:szCs w:val="21"/>
                    </w:rPr>
                    <w:t>设计能力</w:t>
                  </w:r>
                </w:p>
              </w:tc>
              <w:tc>
                <w:tcPr>
                  <w:tcW w:w="1426" w:type="dxa"/>
                  <w:vAlign w:val="center"/>
                </w:tcPr>
                <w:p>
                  <w:pPr>
                    <w:jc w:val="center"/>
                    <w:rPr>
                      <w:rFonts w:ascii="Times New Roman" w:hAnsi="Times New Roman" w:eastAsia="宋体" w:cs="Times New Roman"/>
                      <w:b/>
                      <w:color w:val="auto"/>
                      <w:szCs w:val="21"/>
                    </w:rPr>
                  </w:pPr>
                  <w:r>
                    <w:rPr>
                      <w:rFonts w:ascii="Times New Roman" w:hAnsi="Times New Roman" w:eastAsia="宋体" w:cs="Times New Roman"/>
                      <w:b/>
                      <w:color w:val="auto"/>
                      <w:szCs w:val="21"/>
                    </w:rPr>
                    <w:t>处理效果</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032" w:type="dxa"/>
                  <w:vMerge w:val="restart"/>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废气</w:t>
                  </w:r>
                </w:p>
              </w:tc>
              <w:tc>
                <w:tcPr>
                  <w:tcW w:w="2810"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布袋除尘器</w:t>
                  </w:r>
                  <w:r>
                    <w:rPr>
                      <w:rFonts w:hint="eastAsia" w:ascii="Times New Roman" w:hAnsi="Times New Roman" w:eastAsia="宋体" w:cs="Times New Roman"/>
                      <w:color w:val="auto"/>
                      <w:szCs w:val="21"/>
                      <w:lang w:val="en-US" w:eastAsia="zh-CN"/>
                    </w:rPr>
                    <w:t>2</w:t>
                  </w:r>
                  <w:r>
                    <w:rPr>
                      <w:rFonts w:hint="eastAsia" w:ascii="Times New Roman" w:hAnsi="Times New Roman" w:eastAsia="宋体" w:cs="Times New Roman"/>
                      <w:color w:val="auto"/>
                      <w:szCs w:val="21"/>
                    </w:rPr>
                    <w:t>套</w:t>
                  </w:r>
                </w:p>
              </w:tc>
              <w:tc>
                <w:tcPr>
                  <w:tcW w:w="1215" w:type="dxa"/>
                  <w:vAlign w:val="center"/>
                </w:tcPr>
                <w:p>
                  <w:pPr>
                    <w:jc w:val="center"/>
                    <w:rPr>
                      <w:rFonts w:hint="default"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40</w:t>
                  </w:r>
                </w:p>
              </w:tc>
              <w:tc>
                <w:tcPr>
                  <w:tcW w:w="2565"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5000</w:t>
                  </w:r>
                  <w:r>
                    <w:rPr>
                      <w:rFonts w:ascii="Times New Roman" w:hAnsi="Times New Roman" w:eastAsia="宋体" w:cs="Times New Roman"/>
                      <w:color w:val="auto"/>
                      <w:szCs w:val="21"/>
                    </w:rPr>
                    <w:t>m</w:t>
                  </w:r>
                  <w:r>
                    <w:rPr>
                      <w:rFonts w:ascii="Times New Roman" w:hAnsi="Times New Roman" w:eastAsia="宋体" w:cs="Times New Roman"/>
                      <w:color w:val="auto"/>
                      <w:szCs w:val="21"/>
                      <w:vertAlign w:val="superscript"/>
                    </w:rPr>
                    <w:t>3</w:t>
                  </w:r>
                  <w:r>
                    <w:rPr>
                      <w:rFonts w:ascii="Times New Roman" w:hAnsi="Times New Roman" w:eastAsia="宋体" w:cs="Times New Roman"/>
                      <w:color w:val="auto"/>
                      <w:szCs w:val="21"/>
                    </w:rPr>
                    <w:t>/h</w:t>
                  </w:r>
                </w:p>
              </w:tc>
              <w:tc>
                <w:tcPr>
                  <w:tcW w:w="1426" w:type="dxa"/>
                  <w:vMerge w:val="restart"/>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达标排放</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032" w:type="dxa"/>
                  <w:vMerge w:val="continue"/>
                  <w:vAlign w:val="center"/>
                </w:tcPr>
                <w:p>
                  <w:pPr>
                    <w:jc w:val="center"/>
                    <w:rPr>
                      <w:rFonts w:ascii="Times New Roman" w:hAnsi="Times New Roman" w:eastAsia="宋体" w:cs="Times New Roman"/>
                      <w:color w:val="auto"/>
                      <w:szCs w:val="21"/>
                    </w:rPr>
                  </w:pPr>
                </w:p>
              </w:tc>
              <w:tc>
                <w:tcPr>
                  <w:tcW w:w="2810" w:type="dxa"/>
                  <w:vAlign w:val="center"/>
                </w:tcPr>
                <w:p>
                  <w:pPr>
                    <w:jc w:val="center"/>
                    <w:rPr>
                      <w:rFonts w:hint="eastAsia" w:ascii="Times New Roman" w:hAnsi="Times New Roman" w:eastAsia="宋体" w:cs="Times New Roman"/>
                      <w:color w:val="auto"/>
                      <w:szCs w:val="21"/>
                    </w:rPr>
                  </w:pPr>
                  <w:r>
                    <w:rPr>
                      <w:rFonts w:hint="eastAsia" w:ascii="Times New Roman" w:hAnsi="Times New Roman" w:eastAsia="宋体" w:cs="Times New Roman"/>
                      <w:color w:val="auto"/>
                      <w:szCs w:val="21"/>
                      <w:lang w:eastAsia="zh-CN"/>
                    </w:rPr>
                    <w:t>二级活性炭吸附装置</w:t>
                  </w:r>
                </w:p>
              </w:tc>
              <w:tc>
                <w:tcPr>
                  <w:tcW w:w="1215" w:type="dxa"/>
                  <w:vAlign w:val="center"/>
                </w:tcPr>
                <w:p>
                  <w:pPr>
                    <w:jc w:val="center"/>
                    <w:rPr>
                      <w:rFonts w:hint="default"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20</w:t>
                  </w:r>
                </w:p>
              </w:tc>
              <w:tc>
                <w:tcPr>
                  <w:tcW w:w="2565" w:type="dxa"/>
                  <w:vAlign w:val="center"/>
                </w:tcPr>
                <w:p>
                  <w:pPr>
                    <w:jc w:val="center"/>
                    <w:rPr>
                      <w:rFonts w:hint="eastAsia" w:ascii="Times New Roman" w:hAnsi="Times New Roman" w:eastAsia="宋体" w:cs="Times New Roman"/>
                      <w:color w:val="auto"/>
                      <w:szCs w:val="21"/>
                    </w:rPr>
                  </w:pPr>
                  <w:r>
                    <w:rPr>
                      <w:rFonts w:hint="eastAsia" w:ascii="Times New Roman" w:hAnsi="Times New Roman" w:eastAsia="宋体" w:cs="Times New Roman"/>
                      <w:color w:val="auto"/>
                      <w:szCs w:val="21"/>
                    </w:rPr>
                    <w:t>5000</w:t>
                  </w:r>
                  <w:r>
                    <w:rPr>
                      <w:rFonts w:ascii="Times New Roman" w:hAnsi="Times New Roman" w:eastAsia="宋体" w:cs="Times New Roman"/>
                      <w:color w:val="auto"/>
                      <w:szCs w:val="21"/>
                    </w:rPr>
                    <w:t>m</w:t>
                  </w:r>
                  <w:r>
                    <w:rPr>
                      <w:rFonts w:ascii="Times New Roman" w:hAnsi="Times New Roman" w:eastAsia="宋体" w:cs="Times New Roman"/>
                      <w:color w:val="auto"/>
                      <w:szCs w:val="21"/>
                      <w:vertAlign w:val="superscript"/>
                    </w:rPr>
                    <w:t>3</w:t>
                  </w:r>
                  <w:r>
                    <w:rPr>
                      <w:rFonts w:ascii="Times New Roman" w:hAnsi="Times New Roman" w:eastAsia="宋体" w:cs="Times New Roman"/>
                      <w:color w:val="auto"/>
                      <w:szCs w:val="21"/>
                    </w:rPr>
                    <w:t>/h</w:t>
                  </w:r>
                </w:p>
              </w:tc>
              <w:tc>
                <w:tcPr>
                  <w:tcW w:w="1426" w:type="dxa"/>
                  <w:vMerge w:val="continue"/>
                  <w:vAlign w:val="center"/>
                </w:tcPr>
                <w:p>
                  <w:pPr>
                    <w:jc w:val="center"/>
                    <w:rPr>
                      <w:rFonts w:ascii="Times New Roman" w:hAnsi="Times New Roman" w:eastAsia="宋体" w:cs="Times New Roman"/>
                      <w:color w:val="auto"/>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032" w:type="dxa"/>
                  <w:vMerge w:val="continue"/>
                  <w:vAlign w:val="center"/>
                </w:tcPr>
                <w:p>
                  <w:pPr>
                    <w:jc w:val="center"/>
                    <w:rPr>
                      <w:rFonts w:ascii="Times New Roman" w:hAnsi="Times New Roman" w:eastAsia="宋体" w:cs="Times New Roman"/>
                      <w:color w:val="auto"/>
                      <w:szCs w:val="21"/>
                    </w:rPr>
                  </w:pPr>
                </w:p>
              </w:tc>
              <w:tc>
                <w:tcPr>
                  <w:tcW w:w="2810" w:type="dxa"/>
                  <w:vAlign w:val="center"/>
                </w:tcPr>
                <w:p>
                  <w:pPr>
                    <w:jc w:val="center"/>
                    <w:rPr>
                      <w:rFonts w:hint="eastAsia" w:ascii="Times New Roman" w:hAnsi="Times New Roman" w:eastAsia="宋体" w:cs="Times New Roman"/>
                      <w:color w:val="auto"/>
                      <w:szCs w:val="21"/>
                      <w:lang w:eastAsia="zh-CN"/>
                    </w:rPr>
                  </w:pPr>
                  <w:r>
                    <w:rPr>
                      <w:rFonts w:ascii="Times New Roman" w:hAnsi="Times New Roman" w:eastAsia="宋体" w:cs="Times New Roman"/>
                      <w:color w:val="auto"/>
                      <w:szCs w:val="21"/>
                    </w:rPr>
                    <w:t>1</w:t>
                  </w:r>
                  <w:r>
                    <w:rPr>
                      <w:rFonts w:hint="eastAsia" w:ascii="Times New Roman" w:hAnsi="Times New Roman" w:eastAsia="宋体" w:cs="Times New Roman"/>
                      <w:color w:val="auto"/>
                      <w:szCs w:val="21"/>
                    </w:rPr>
                    <w:t>0</w:t>
                  </w:r>
                  <w:r>
                    <w:rPr>
                      <w:rFonts w:ascii="Times New Roman" w:hAnsi="Times New Roman" w:eastAsia="宋体" w:cs="Times New Roman"/>
                      <w:color w:val="auto"/>
                      <w:szCs w:val="21"/>
                    </w:rPr>
                    <w:t>米高排气筒Q1</w:t>
                  </w:r>
                </w:p>
              </w:tc>
              <w:tc>
                <w:tcPr>
                  <w:tcW w:w="1215" w:type="dxa"/>
                  <w:vAlign w:val="center"/>
                </w:tcPr>
                <w:p>
                  <w:pPr>
                    <w:jc w:val="center"/>
                    <w:rPr>
                      <w:rFonts w:hint="default"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10</w:t>
                  </w:r>
                </w:p>
              </w:tc>
              <w:tc>
                <w:tcPr>
                  <w:tcW w:w="2565" w:type="dxa"/>
                  <w:vAlign w:val="center"/>
                </w:tcPr>
                <w:p>
                  <w:pPr>
                    <w:jc w:val="center"/>
                    <w:rPr>
                      <w:rFonts w:hint="eastAsia" w:ascii="Times New Roman" w:hAnsi="Times New Roman" w:eastAsia="宋体" w:cs="Times New Roman"/>
                      <w:color w:val="auto"/>
                      <w:szCs w:val="21"/>
                    </w:rPr>
                  </w:pPr>
                  <w:r>
                    <w:rPr>
                      <w:rFonts w:ascii="Times New Roman" w:hAnsi="Times New Roman" w:eastAsia="宋体" w:cs="Times New Roman"/>
                      <w:color w:val="auto"/>
                      <w:szCs w:val="21"/>
                    </w:rPr>
                    <w:t>1</w:t>
                  </w:r>
                  <w:r>
                    <w:rPr>
                      <w:rFonts w:hint="eastAsia" w:ascii="Times New Roman" w:hAnsi="Times New Roman" w:eastAsia="宋体" w:cs="Times New Roman"/>
                      <w:color w:val="auto"/>
                      <w:szCs w:val="21"/>
                    </w:rPr>
                    <w:t>0</w:t>
                  </w:r>
                  <w:r>
                    <w:rPr>
                      <w:rFonts w:ascii="Times New Roman" w:hAnsi="Times New Roman" w:eastAsia="宋体" w:cs="Times New Roman"/>
                      <w:color w:val="auto"/>
                      <w:szCs w:val="21"/>
                    </w:rPr>
                    <w:t>米</w:t>
                  </w:r>
                </w:p>
              </w:tc>
              <w:tc>
                <w:tcPr>
                  <w:tcW w:w="1426" w:type="dxa"/>
                  <w:vMerge w:val="continue"/>
                  <w:vAlign w:val="center"/>
                </w:tcPr>
                <w:p>
                  <w:pPr>
                    <w:jc w:val="center"/>
                    <w:rPr>
                      <w:rFonts w:ascii="Times New Roman" w:hAnsi="Times New Roman" w:eastAsia="宋体" w:cs="Times New Roman"/>
                      <w:color w:val="auto"/>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032" w:type="dxa"/>
                  <w:vMerge w:val="restart"/>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废水</w:t>
                  </w:r>
                </w:p>
              </w:tc>
              <w:tc>
                <w:tcPr>
                  <w:tcW w:w="2810"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化粪池</w:t>
                  </w:r>
                </w:p>
              </w:tc>
              <w:tc>
                <w:tcPr>
                  <w:tcW w:w="1215"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w:t>
                  </w:r>
                </w:p>
              </w:tc>
              <w:tc>
                <w:tcPr>
                  <w:tcW w:w="2565"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10</w:t>
                  </w:r>
                  <w:r>
                    <w:rPr>
                      <w:rFonts w:ascii="Times New Roman" w:hAnsi="Times New Roman" w:eastAsia="宋体" w:cs="Times New Roman"/>
                      <w:color w:val="auto"/>
                      <w:szCs w:val="21"/>
                    </w:rPr>
                    <w:t>m</w:t>
                  </w:r>
                  <w:r>
                    <w:rPr>
                      <w:rFonts w:ascii="Times New Roman" w:hAnsi="Times New Roman" w:eastAsia="宋体" w:cs="Times New Roman"/>
                      <w:color w:val="auto"/>
                      <w:szCs w:val="21"/>
                      <w:vertAlign w:val="superscript"/>
                    </w:rPr>
                    <w:t>3</w:t>
                  </w:r>
                </w:p>
              </w:tc>
              <w:tc>
                <w:tcPr>
                  <w:tcW w:w="1426"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达标排放</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032" w:type="dxa"/>
                  <w:vMerge w:val="continue"/>
                  <w:vAlign w:val="center"/>
                </w:tcPr>
                <w:p>
                  <w:pPr>
                    <w:jc w:val="center"/>
                    <w:rPr>
                      <w:rFonts w:ascii="Times New Roman" w:hAnsi="Times New Roman" w:eastAsia="宋体" w:cs="Times New Roman"/>
                      <w:color w:val="auto"/>
                      <w:szCs w:val="21"/>
                    </w:rPr>
                  </w:pPr>
                </w:p>
              </w:tc>
              <w:tc>
                <w:tcPr>
                  <w:tcW w:w="2810"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雨污分流</w:t>
                  </w:r>
                </w:p>
              </w:tc>
              <w:tc>
                <w:tcPr>
                  <w:tcW w:w="1215"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w:t>
                  </w:r>
                </w:p>
              </w:tc>
              <w:tc>
                <w:tcPr>
                  <w:tcW w:w="2565"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w:t>
                  </w:r>
                </w:p>
              </w:tc>
              <w:tc>
                <w:tcPr>
                  <w:tcW w:w="1426"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32"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噪声</w:t>
                  </w:r>
                </w:p>
              </w:tc>
              <w:tc>
                <w:tcPr>
                  <w:tcW w:w="2810"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隔声、减振</w:t>
                  </w:r>
                </w:p>
              </w:tc>
              <w:tc>
                <w:tcPr>
                  <w:tcW w:w="1215"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5</w:t>
                  </w:r>
                </w:p>
              </w:tc>
              <w:tc>
                <w:tcPr>
                  <w:tcW w:w="2565"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降噪30dB左右</w:t>
                  </w:r>
                </w:p>
              </w:tc>
              <w:tc>
                <w:tcPr>
                  <w:tcW w:w="1426"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减小</w:t>
                  </w:r>
                  <w:r>
                    <w:rPr>
                      <w:rFonts w:ascii="Times New Roman" w:hAnsi="Times New Roman" w:eastAsia="宋体" w:cs="Times New Roman"/>
                      <w:color w:val="auto"/>
                      <w:szCs w:val="21"/>
                    </w:rPr>
                    <w:t>对周边环境影响</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032"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固废</w:t>
                  </w:r>
                </w:p>
              </w:tc>
              <w:tc>
                <w:tcPr>
                  <w:tcW w:w="2810"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危废仓库</w:t>
                  </w:r>
                </w:p>
              </w:tc>
              <w:tc>
                <w:tcPr>
                  <w:tcW w:w="1215"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5</w:t>
                  </w:r>
                </w:p>
              </w:tc>
              <w:tc>
                <w:tcPr>
                  <w:tcW w:w="2565"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100</w:t>
                  </w:r>
                  <w:r>
                    <w:rPr>
                      <w:rFonts w:ascii="Times New Roman" w:hAnsi="Times New Roman" w:eastAsia="宋体" w:cs="Times New Roman"/>
                      <w:color w:val="auto"/>
                      <w:szCs w:val="21"/>
                    </w:rPr>
                    <w:t>m</w:t>
                  </w:r>
                  <w:r>
                    <w:rPr>
                      <w:rFonts w:ascii="Times New Roman" w:hAnsi="Times New Roman" w:eastAsia="宋体" w:cs="Times New Roman"/>
                      <w:color w:val="auto"/>
                      <w:szCs w:val="21"/>
                      <w:vertAlign w:val="superscript"/>
                    </w:rPr>
                    <w:t>2</w:t>
                  </w:r>
                </w:p>
              </w:tc>
              <w:tc>
                <w:tcPr>
                  <w:tcW w:w="1426"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危废暂存</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032"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绿化</w:t>
                  </w:r>
                </w:p>
              </w:tc>
              <w:tc>
                <w:tcPr>
                  <w:tcW w:w="2810"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绿化</w:t>
                  </w:r>
                </w:p>
              </w:tc>
              <w:tc>
                <w:tcPr>
                  <w:tcW w:w="1215"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w:t>
                  </w:r>
                </w:p>
              </w:tc>
              <w:tc>
                <w:tcPr>
                  <w:tcW w:w="2565"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5976.7m</w:t>
                  </w:r>
                  <w:r>
                    <w:rPr>
                      <w:rFonts w:hint="eastAsia" w:ascii="Times New Roman" w:hAnsi="Times New Roman" w:eastAsia="宋体" w:cs="Times New Roman"/>
                      <w:color w:val="auto"/>
                      <w:szCs w:val="21"/>
                      <w:vertAlign w:val="superscript"/>
                    </w:rPr>
                    <w:t>2</w:t>
                  </w:r>
                  <w:r>
                    <w:rPr>
                      <w:rStyle w:val="18"/>
                      <w:rFonts w:hint="eastAsia"/>
                      <w:color w:val="auto"/>
                    </w:rPr>
                    <w:t>（澳兰德</w:t>
                  </w:r>
                  <w:r>
                    <w:rPr>
                      <w:rFonts w:hint="eastAsia" w:ascii="Times New Roman" w:hAnsi="Times New Roman" w:eastAsia="宋体" w:cs="Times New Roman"/>
                      <w:color w:val="auto"/>
                      <w:szCs w:val="21"/>
                    </w:rPr>
                    <w:t>厂区既有</w:t>
                  </w:r>
                  <w:r>
                    <w:rPr>
                      <w:rStyle w:val="18"/>
                      <w:rFonts w:hint="eastAsia"/>
                      <w:color w:val="auto"/>
                    </w:rPr>
                    <w:t>）</w:t>
                  </w:r>
                </w:p>
              </w:tc>
              <w:tc>
                <w:tcPr>
                  <w:tcW w:w="1426"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3842" w:type="dxa"/>
                  <w:gridSpan w:val="2"/>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合计</w:t>
                  </w:r>
                </w:p>
              </w:tc>
              <w:tc>
                <w:tcPr>
                  <w:tcW w:w="1215"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80</w:t>
                  </w:r>
                </w:p>
              </w:tc>
              <w:tc>
                <w:tcPr>
                  <w:tcW w:w="2565" w:type="dxa"/>
                  <w:vAlign w:val="center"/>
                </w:tcPr>
                <w:p>
                  <w:pPr>
                    <w:jc w:val="center"/>
                    <w:rPr>
                      <w:rFonts w:ascii="Times New Roman" w:hAnsi="Times New Roman" w:eastAsia="宋体" w:cs="Times New Roman"/>
                      <w:color w:val="auto"/>
                      <w:szCs w:val="21"/>
                    </w:rPr>
                  </w:pPr>
                </w:p>
              </w:tc>
              <w:tc>
                <w:tcPr>
                  <w:tcW w:w="1426" w:type="dxa"/>
                  <w:vAlign w:val="center"/>
                </w:tcPr>
                <w:p>
                  <w:pPr>
                    <w:jc w:val="center"/>
                    <w:rPr>
                      <w:rFonts w:ascii="Times New Roman" w:hAnsi="Times New Roman" w:eastAsia="宋体" w:cs="Times New Roman"/>
                      <w:color w:val="auto"/>
                      <w:szCs w:val="21"/>
                    </w:rPr>
                  </w:pPr>
                </w:p>
              </w:tc>
            </w:tr>
          </w:tbl>
          <w:p>
            <w:pPr>
              <w:spacing w:line="360" w:lineRule="auto"/>
              <w:ind w:firstLine="480" w:firstLineChars="200"/>
              <w:rPr>
                <w:rFonts w:ascii="Times New Roman" w:hAnsi="Times New Roman" w:eastAsia="宋体" w:cs="Times New Roman"/>
                <w:color w:val="auto"/>
                <w:sz w:val="24"/>
              </w:rPr>
            </w:pPr>
            <w:r>
              <w:rPr>
                <w:rFonts w:ascii="Times New Roman" w:hAnsi="Times New Roman" w:eastAsia="宋体" w:cs="Times New Roman"/>
                <w:color w:val="auto"/>
                <w:sz w:val="24"/>
              </w:rPr>
              <w:t>9、绿化方案</w:t>
            </w:r>
          </w:p>
          <w:p>
            <w:pPr>
              <w:spacing w:line="360" w:lineRule="auto"/>
              <w:ind w:firstLine="480" w:firstLineChars="200"/>
              <w:rPr>
                <w:rFonts w:ascii="Times New Roman" w:hAnsi="Times New Roman" w:eastAsia="宋体" w:cs="Times New Roman"/>
                <w:color w:val="auto"/>
                <w:sz w:val="24"/>
              </w:rPr>
            </w:pPr>
            <w:r>
              <w:rPr>
                <w:rFonts w:ascii="Times New Roman" w:hAnsi="Times New Roman" w:eastAsia="宋体" w:cs="Times New Roman"/>
                <w:color w:val="auto"/>
                <w:sz w:val="24"/>
              </w:rPr>
              <w:t>本项目</w:t>
            </w:r>
            <w:r>
              <w:rPr>
                <w:rFonts w:hint="eastAsia" w:ascii="Times New Roman" w:hAnsi="Times New Roman" w:eastAsia="宋体" w:cs="Times New Roman"/>
                <w:color w:val="auto"/>
                <w:sz w:val="24"/>
              </w:rPr>
              <w:t>位于江苏澳兰德新材料科技</w:t>
            </w:r>
            <w:r>
              <w:rPr>
                <w:rFonts w:ascii="Times New Roman" w:hAnsi="Times New Roman" w:eastAsia="宋体" w:cs="Times New Roman"/>
                <w:color w:val="auto"/>
                <w:sz w:val="24"/>
              </w:rPr>
              <w:t>有限公司</w:t>
            </w:r>
            <w:r>
              <w:rPr>
                <w:rFonts w:hint="eastAsia" w:ascii="Times New Roman" w:hAnsi="Times New Roman" w:eastAsia="宋体" w:cs="Times New Roman"/>
                <w:color w:val="auto"/>
                <w:sz w:val="24"/>
              </w:rPr>
              <w:t>现有厂区内，厂区内既有</w:t>
            </w:r>
            <w:r>
              <w:rPr>
                <w:rFonts w:ascii="Times New Roman" w:hAnsi="Times New Roman" w:eastAsia="宋体" w:cs="Times New Roman"/>
                <w:color w:val="auto"/>
                <w:sz w:val="24"/>
              </w:rPr>
              <w:t>绿化面积达到</w:t>
            </w:r>
            <w:r>
              <w:rPr>
                <w:rFonts w:hint="eastAsia" w:ascii="Times New Roman" w:hAnsi="Times New Roman" w:eastAsia="宋体" w:cs="Times New Roman"/>
                <w:color w:val="auto"/>
                <w:sz w:val="24"/>
              </w:rPr>
              <w:t>5976.7</w:t>
            </w:r>
            <w:r>
              <w:rPr>
                <w:rFonts w:ascii="Times New Roman" w:hAnsi="Times New Roman" w:eastAsia="宋体" w:cs="Times New Roman"/>
                <w:color w:val="auto"/>
                <w:sz w:val="24"/>
              </w:rPr>
              <w:t>m</w:t>
            </w:r>
            <w:r>
              <w:rPr>
                <w:rFonts w:ascii="Times New Roman" w:hAnsi="Times New Roman" w:eastAsia="宋体" w:cs="Times New Roman"/>
                <w:color w:val="auto"/>
                <w:sz w:val="24"/>
                <w:vertAlign w:val="superscript"/>
              </w:rPr>
              <w:t>2</w:t>
            </w:r>
            <w:r>
              <w:rPr>
                <w:rFonts w:ascii="Times New Roman" w:hAnsi="Times New Roman" w:eastAsia="宋体" w:cs="Times New Roman"/>
                <w:color w:val="auto"/>
                <w:sz w:val="24"/>
              </w:rPr>
              <w:t>。</w:t>
            </w:r>
          </w:p>
          <w:p>
            <w:pPr>
              <w:spacing w:line="360" w:lineRule="auto"/>
              <w:ind w:firstLine="480" w:firstLineChars="200"/>
              <w:rPr>
                <w:rFonts w:ascii="Times New Roman" w:hAnsi="Times New Roman" w:eastAsia="宋体" w:cs="Times New Roman"/>
                <w:color w:val="auto"/>
                <w:sz w:val="24"/>
              </w:rPr>
            </w:pPr>
            <w:r>
              <w:rPr>
                <w:rFonts w:ascii="Times New Roman" w:hAnsi="Times New Roman" w:eastAsia="宋体" w:cs="Times New Roman"/>
                <w:color w:val="auto"/>
                <w:sz w:val="24"/>
              </w:rPr>
              <w:t>10、职工人数及工作制度</w:t>
            </w:r>
          </w:p>
          <w:p>
            <w:pPr>
              <w:adjustRightInd w:val="0"/>
              <w:snapToGrid w:val="0"/>
              <w:spacing w:line="360" w:lineRule="auto"/>
              <w:ind w:firstLine="480" w:firstLineChars="200"/>
              <w:rPr>
                <w:rFonts w:ascii="Times New Roman" w:hAnsi="Times New Roman" w:eastAsia="宋体" w:cs="Times New Roman"/>
                <w:color w:val="auto"/>
                <w:sz w:val="24"/>
              </w:rPr>
            </w:pPr>
            <w:r>
              <w:rPr>
                <w:rFonts w:ascii="Times New Roman" w:hAnsi="Times New Roman" w:eastAsia="宋体" w:cs="Times New Roman"/>
                <w:color w:val="auto"/>
                <w:sz w:val="24"/>
              </w:rPr>
              <w:t>本项目设员工</w:t>
            </w:r>
            <w:r>
              <w:rPr>
                <w:rFonts w:hint="eastAsia" w:ascii="Times New Roman" w:hAnsi="Times New Roman" w:eastAsia="宋体" w:cs="Times New Roman"/>
                <w:color w:val="auto"/>
                <w:sz w:val="24"/>
              </w:rPr>
              <w:t>20</w:t>
            </w:r>
            <w:r>
              <w:rPr>
                <w:rFonts w:ascii="Times New Roman" w:hAnsi="Times New Roman" w:eastAsia="宋体" w:cs="Times New Roman"/>
                <w:color w:val="auto"/>
                <w:sz w:val="24"/>
              </w:rPr>
              <w:t>人，</w:t>
            </w:r>
            <w:r>
              <w:rPr>
                <w:rFonts w:hint="eastAsia" w:ascii="Times New Roman" w:hAnsi="Times New Roman" w:eastAsia="宋体" w:cs="Times New Roman"/>
                <w:color w:val="auto"/>
                <w:sz w:val="24"/>
              </w:rPr>
              <w:t>一</w:t>
            </w:r>
            <w:r>
              <w:rPr>
                <w:rFonts w:ascii="Times New Roman" w:hAnsi="Times New Roman" w:eastAsia="宋体" w:cs="Times New Roman"/>
                <w:color w:val="auto"/>
                <w:sz w:val="24"/>
              </w:rPr>
              <w:t>班制（8小时/班），年工作</w:t>
            </w:r>
            <w:r>
              <w:rPr>
                <w:rFonts w:hint="eastAsia" w:ascii="Times New Roman" w:hAnsi="Times New Roman" w:eastAsia="宋体" w:cs="Times New Roman"/>
                <w:color w:val="auto"/>
                <w:sz w:val="24"/>
              </w:rPr>
              <w:t>264</w:t>
            </w:r>
            <w:r>
              <w:rPr>
                <w:rFonts w:ascii="Times New Roman" w:hAnsi="Times New Roman" w:eastAsia="宋体" w:cs="Times New Roman"/>
                <w:color w:val="auto"/>
                <w:sz w:val="24"/>
              </w:rPr>
              <w:t>天，</w:t>
            </w:r>
            <w:r>
              <w:rPr>
                <w:rFonts w:hint="eastAsia" w:ascii="Times New Roman" w:hAnsi="Times New Roman" w:eastAsia="宋体" w:cs="Times New Roman"/>
                <w:color w:val="auto"/>
                <w:sz w:val="24"/>
              </w:rPr>
              <w:t>本项目</w:t>
            </w:r>
            <w:r>
              <w:rPr>
                <w:rFonts w:ascii="Times New Roman" w:hAnsi="Times New Roman" w:eastAsia="宋体" w:cs="Times New Roman"/>
                <w:color w:val="auto"/>
                <w:sz w:val="24"/>
              </w:rPr>
              <w:t>无食堂，无宿舍。</w:t>
            </w:r>
          </w:p>
          <w:p>
            <w:pPr>
              <w:pBdr>
                <w:top w:val="single" w:color="auto" w:sz="2" w:space="0"/>
              </w:pBdr>
              <w:spacing w:after="81" w:line="400" w:lineRule="exact"/>
              <w:rPr>
                <w:rFonts w:ascii="Times New Roman" w:hAnsi="Times New Roman" w:eastAsia="宋体" w:cs="Times New Roman"/>
                <w:b/>
                <w:color w:val="auto"/>
                <w:sz w:val="24"/>
              </w:rPr>
            </w:pPr>
            <w:r>
              <w:rPr>
                <w:rFonts w:ascii="Times New Roman" w:hAnsi="Times New Roman" w:eastAsia="宋体" w:cs="Times New Roman"/>
                <w:b/>
                <w:color w:val="auto"/>
                <w:sz w:val="24"/>
              </w:rPr>
              <w:t>与本项目有关的原有污染情况及主要环境问题：</w:t>
            </w:r>
          </w:p>
          <w:p>
            <w:pPr>
              <w:adjustRightInd w:val="0"/>
              <w:snapToGrid w:val="0"/>
              <w:spacing w:line="360" w:lineRule="auto"/>
              <w:ind w:firstLine="480" w:firstLineChars="200"/>
              <w:rPr>
                <w:rFonts w:ascii="Times New Roman" w:hAnsi="Times New Roman" w:eastAsia="宋体" w:cs="Times New Roman"/>
                <w:color w:val="auto"/>
                <w:sz w:val="24"/>
              </w:rPr>
            </w:pPr>
            <w:r>
              <w:rPr>
                <w:rFonts w:ascii="Times New Roman" w:hAnsi="Times New Roman" w:eastAsia="宋体" w:cs="Times New Roman"/>
                <w:color w:val="auto"/>
                <w:sz w:val="24"/>
              </w:rPr>
              <w:t>本项目租用</w:t>
            </w:r>
            <w:r>
              <w:rPr>
                <w:rFonts w:hint="eastAsia" w:ascii="Times New Roman" w:hAnsi="Times New Roman" w:eastAsia="宋体" w:cs="Times New Roman"/>
                <w:color w:val="auto"/>
                <w:sz w:val="24"/>
              </w:rPr>
              <w:t>江苏澳兰德新材料科技</w:t>
            </w:r>
            <w:r>
              <w:rPr>
                <w:rFonts w:ascii="Times New Roman" w:hAnsi="Times New Roman" w:eastAsia="宋体" w:cs="Times New Roman"/>
                <w:color w:val="auto"/>
                <w:sz w:val="24"/>
              </w:rPr>
              <w:t>有限公司</w:t>
            </w:r>
            <w:r>
              <w:rPr>
                <w:rFonts w:hint="eastAsia" w:ascii="Times New Roman" w:hAnsi="Times New Roman" w:eastAsia="宋体" w:cs="Times New Roman"/>
                <w:color w:val="auto"/>
                <w:sz w:val="24"/>
              </w:rPr>
              <w:t>厂区</w:t>
            </w:r>
            <w:r>
              <w:rPr>
                <w:rFonts w:ascii="Times New Roman" w:hAnsi="Times New Roman" w:eastAsia="宋体" w:cs="Times New Roman"/>
                <w:color w:val="auto"/>
                <w:sz w:val="24"/>
              </w:rPr>
              <w:t>现有闲置厂房</w:t>
            </w:r>
            <w:r>
              <w:rPr>
                <w:rFonts w:hint="eastAsia" w:ascii="Times New Roman" w:hAnsi="Times New Roman" w:eastAsia="宋体" w:cs="Times New Roman"/>
                <w:color w:val="auto"/>
                <w:sz w:val="24"/>
              </w:rPr>
              <w:t>C内的北侧部分（一层）</w:t>
            </w:r>
            <w:r>
              <w:rPr>
                <w:rFonts w:ascii="Times New Roman" w:hAnsi="Times New Roman" w:eastAsia="宋体" w:cs="Times New Roman"/>
                <w:color w:val="auto"/>
                <w:sz w:val="24"/>
              </w:rPr>
              <w:t>，</w:t>
            </w:r>
            <w:r>
              <w:rPr>
                <w:rFonts w:hint="eastAsia" w:ascii="Times New Roman" w:hAnsi="Times New Roman" w:eastAsia="宋体" w:cs="Times New Roman"/>
                <w:color w:val="auto"/>
                <w:sz w:val="24"/>
              </w:rPr>
              <w:t>江苏澳兰德新材料科技</w:t>
            </w:r>
            <w:r>
              <w:rPr>
                <w:rFonts w:ascii="Times New Roman" w:hAnsi="Times New Roman" w:eastAsia="宋体" w:cs="Times New Roman"/>
                <w:color w:val="auto"/>
                <w:sz w:val="24"/>
              </w:rPr>
              <w:t>有限公司</w:t>
            </w:r>
            <w:r>
              <w:rPr>
                <w:rFonts w:hint="eastAsia" w:ascii="Times New Roman" w:hAnsi="Times New Roman" w:eastAsia="宋体" w:cs="Times New Roman"/>
                <w:color w:val="auto"/>
                <w:sz w:val="24"/>
              </w:rPr>
              <w:t>汽车用增强塑料及新型复合材料</w:t>
            </w:r>
            <w:r>
              <w:rPr>
                <w:rFonts w:ascii="Times New Roman" w:hAnsi="Times New Roman" w:eastAsia="宋体" w:cs="Times New Roman"/>
                <w:color w:val="auto"/>
                <w:sz w:val="24"/>
              </w:rPr>
              <w:t>项目于2017年</w:t>
            </w:r>
            <w:r>
              <w:rPr>
                <w:rFonts w:hint="eastAsia" w:ascii="Times New Roman" w:hAnsi="Times New Roman" w:eastAsia="宋体" w:cs="Times New Roman"/>
                <w:color w:val="auto"/>
                <w:sz w:val="24"/>
              </w:rPr>
              <w:t>8</w:t>
            </w:r>
            <w:r>
              <w:rPr>
                <w:rFonts w:ascii="Times New Roman" w:hAnsi="Times New Roman" w:eastAsia="宋体" w:cs="Times New Roman"/>
                <w:color w:val="auto"/>
                <w:sz w:val="24"/>
              </w:rPr>
              <w:t>月</w:t>
            </w:r>
            <w:r>
              <w:rPr>
                <w:rFonts w:hint="eastAsia" w:ascii="Times New Roman" w:hAnsi="Times New Roman" w:eastAsia="宋体" w:cs="Times New Roman"/>
                <w:color w:val="auto"/>
                <w:sz w:val="24"/>
              </w:rPr>
              <w:t>7</w:t>
            </w:r>
            <w:r>
              <w:rPr>
                <w:rFonts w:ascii="Times New Roman" w:hAnsi="Times New Roman" w:eastAsia="宋体" w:cs="Times New Roman"/>
                <w:color w:val="auto"/>
                <w:sz w:val="24"/>
              </w:rPr>
              <w:t>日取得环评批复（通开发环复(</w:t>
            </w:r>
            <w:r>
              <w:rPr>
                <w:rFonts w:hint="eastAsia" w:ascii="Times New Roman" w:hAnsi="Times New Roman" w:eastAsia="宋体" w:cs="Times New Roman"/>
                <w:color w:val="auto"/>
                <w:sz w:val="24"/>
              </w:rPr>
              <w:t>书</w:t>
            </w:r>
            <w:r>
              <w:rPr>
                <w:rFonts w:ascii="Times New Roman" w:hAnsi="Times New Roman" w:eastAsia="宋体" w:cs="Times New Roman"/>
                <w:color w:val="auto"/>
                <w:sz w:val="24"/>
              </w:rPr>
              <w:t>)20170</w:t>
            </w:r>
            <w:r>
              <w:rPr>
                <w:rFonts w:hint="eastAsia" w:ascii="Times New Roman" w:hAnsi="Times New Roman" w:eastAsia="宋体" w:cs="Times New Roman"/>
                <w:color w:val="auto"/>
                <w:sz w:val="24"/>
              </w:rPr>
              <w:t>98</w:t>
            </w:r>
            <w:r>
              <w:rPr>
                <w:rFonts w:ascii="Times New Roman" w:hAnsi="Times New Roman" w:eastAsia="宋体" w:cs="Times New Roman"/>
                <w:color w:val="auto"/>
                <w:sz w:val="24"/>
              </w:rPr>
              <w:t>号）。</w:t>
            </w:r>
          </w:p>
          <w:p>
            <w:pPr>
              <w:adjustRightInd w:val="0"/>
              <w:snapToGrid w:val="0"/>
              <w:spacing w:line="360" w:lineRule="auto"/>
              <w:ind w:firstLine="480" w:firstLineChars="200"/>
              <w:rPr>
                <w:rFonts w:ascii="Times New Roman" w:hAnsi="Times New Roman" w:eastAsia="宋体" w:cs="Times New Roman"/>
                <w:color w:val="auto"/>
                <w:sz w:val="24"/>
              </w:rPr>
            </w:pPr>
            <w:r>
              <w:rPr>
                <w:rFonts w:ascii="Times New Roman" w:hAnsi="Times New Roman" w:eastAsia="宋体" w:cs="Times New Roman"/>
                <w:color w:val="auto"/>
                <w:sz w:val="24"/>
              </w:rPr>
              <w:t>根据原环评及批复文件，该项目主要产品为</w:t>
            </w:r>
            <w:r>
              <w:rPr>
                <w:rFonts w:hint="eastAsia" w:ascii="Times New Roman" w:hAnsi="Times New Roman" w:eastAsia="宋体" w:cs="Times New Roman"/>
                <w:color w:val="auto"/>
                <w:sz w:val="24"/>
              </w:rPr>
              <w:t>汽车复合材料配件（8000t/a）、玻璃钢拉挤产品（8000t/a）、玻璃钢模塑格栅（4000t/a）</w:t>
            </w:r>
            <w:r>
              <w:rPr>
                <w:rFonts w:ascii="Times New Roman" w:hAnsi="Times New Roman" w:eastAsia="宋体" w:cs="Times New Roman"/>
                <w:color w:val="auto"/>
                <w:sz w:val="24"/>
              </w:rPr>
              <w:t>，营运期间</w:t>
            </w:r>
            <w:r>
              <w:rPr>
                <w:rFonts w:hint="eastAsia" w:ascii="Times New Roman" w:hAnsi="Times New Roman" w:eastAsia="宋体" w:cs="Times New Roman"/>
                <w:color w:val="auto"/>
                <w:sz w:val="24"/>
              </w:rPr>
              <w:t>产生的切割粉尘经集气罩收集后经布袋除尘器处理后通过20米高排气筒排放，年排放量为0.054t/a；非甲烷总烃、苯乙烯废气经收集后采用超滤+光触媒+等离子+高能离子处理后通过20米高排气筒排放，苯乙烯年排放量0.348t/a、VOCs年排放量0.839t/a</w:t>
            </w:r>
            <w:r>
              <w:rPr>
                <w:rFonts w:ascii="Times New Roman" w:hAnsi="Times New Roman" w:eastAsia="宋体" w:cs="Times New Roman"/>
                <w:color w:val="auto"/>
                <w:sz w:val="24"/>
              </w:rPr>
              <w:t>；废水量</w:t>
            </w:r>
            <w:r>
              <w:rPr>
                <w:rFonts w:hint="eastAsia" w:ascii="Times New Roman" w:hAnsi="Times New Roman" w:eastAsia="宋体" w:cs="Times New Roman"/>
                <w:color w:val="auto"/>
                <w:sz w:val="24"/>
              </w:rPr>
              <w:t>6592</w:t>
            </w:r>
            <w:r>
              <w:rPr>
                <w:rFonts w:ascii="Times New Roman" w:hAnsi="Times New Roman" w:eastAsia="宋体" w:cs="Times New Roman"/>
                <w:color w:val="auto"/>
                <w:sz w:val="24"/>
              </w:rPr>
              <w:t>t/a、COD</w:t>
            </w:r>
            <w:r>
              <w:rPr>
                <w:rFonts w:hint="eastAsia" w:ascii="Times New Roman" w:hAnsi="Times New Roman" w:eastAsia="宋体" w:cs="Times New Roman"/>
                <w:color w:val="auto"/>
                <w:sz w:val="24"/>
              </w:rPr>
              <w:t>2.301</w:t>
            </w:r>
            <w:r>
              <w:rPr>
                <w:rFonts w:ascii="Times New Roman" w:hAnsi="Times New Roman" w:eastAsia="宋体" w:cs="Times New Roman"/>
                <w:color w:val="auto"/>
                <w:sz w:val="24"/>
              </w:rPr>
              <w:t>t/a、氨氮</w:t>
            </w:r>
            <w:r>
              <w:rPr>
                <w:rFonts w:hint="eastAsia" w:ascii="Times New Roman" w:hAnsi="Times New Roman" w:eastAsia="宋体" w:cs="Times New Roman"/>
                <w:color w:val="auto"/>
                <w:sz w:val="24"/>
              </w:rPr>
              <w:t>0.166</w:t>
            </w:r>
            <w:r>
              <w:rPr>
                <w:rFonts w:ascii="Times New Roman" w:hAnsi="Times New Roman" w:eastAsia="宋体" w:cs="Times New Roman"/>
                <w:color w:val="auto"/>
                <w:sz w:val="24"/>
              </w:rPr>
              <w:t>t/a、SS</w:t>
            </w:r>
            <w:r>
              <w:rPr>
                <w:rFonts w:hint="eastAsia" w:ascii="Times New Roman" w:hAnsi="Times New Roman" w:eastAsia="宋体" w:cs="Times New Roman"/>
                <w:color w:val="auto"/>
                <w:sz w:val="24"/>
              </w:rPr>
              <w:t>1.845</w:t>
            </w:r>
            <w:r>
              <w:rPr>
                <w:rFonts w:ascii="Times New Roman" w:hAnsi="Times New Roman" w:eastAsia="宋体" w:cs="Times New Roman"/>
                <w:color w:val="auto"/>
                <w:sz w:val="24"/>
              </w:rPr>
              <w:t>t/a、总磷0.0</w:t>
            </w:r>
            <w:r>
              <w:rPr>
                <w:rFonts w:hint="eastAsia" w:ascii="Times New Roman" w:hAnsi="Times New Roman" w:eastAsia="宋体" w:cs="Times New Roman"/>
                <w:color w:val="auto"/>
                <w:sz w:val="24"/>
              </w:rPr>
              <w:t>2</w:t>
            </w:r>
            <w:r>
              <w:rPr>
                <w:rFonts w:ascii="Times New Roman" w:hAnsi="Times New Roman" w:eastAsia="宋体" w:cs="Times New Roman"/>
                <w:color w:val="auto"/>
                <w:sz w:val="24"/>
              </w:rPr>
              <w:t>1t/a</w:t>
            </w:r>
            <w:r>
              <w:rPr>
                <w:rFonts w:hint="eastAsia" w:ascii="Times New Roman" w:hAnsi="Times New Roman" w:eastAsia="宋体" w:cs="Times New Roman"/>
                <w:color w:val="auto"/>
                <w:sz w:val="24"/>
              </w:rPr>
              <w:t>、石油类0.03</w:t>
            </w:r>
            <w:r>
              <w:rPr>
                <w:rFonts w:ascii="Times New Roman" w:hAnsi="Times New Roman" w:eastAsia="宋体" w:cs="Times New Roman"/>
                <w:color w:val="auto"/>
                <w:sz w:val="24"/>
              </w:rPr>
              <w:t>t/a；高噪声设备远离厂界，并且采取安装减震垫、隔声罩等措施；固体废物排放总量为零。</w:t>
            </w:r>
            <w:r>
              <w:rPr>
                <w:rFonts w:hint="eastAsia" w:ascii="Times New Roman" w:hAnsi="Times New Roman" w:eastAsia="宋体" w:cs="Times New Roman"/>
                <w:color w:val="auto"/>
                <w:sz w:val="24"/>
              </w:rPr>
              <w:t>现有项目建成后以厂房为边界设置100米卫生防护距离，此范围内目前无环境敏感目标。</w:t>
            </w:r>
          </w:p>
          <w:p>
            <w:pPr>
              <w:adjustRightInd w:val="0"/>
              <w:snapToGrid w:val="0"/>
              <w:spacing w:line="360" w:lineRule="auto"/>
              <w:ind w:firstLine="480" w:firstLineChars="200"/>
              <w:rPr>
                <w:rFonts w:ascii="Times New Roman" w:hAnsi="Times New Roman" w:eastAsia="宋体" w:cs="Times New Roman"/>
                <w:color w:val="auto"/>
                <w:sz w:val="24"/>
              </w:rPr>
            </w:pPr>
            <w:r>
              <w:rPr>
                <w:rFonts w:ascii="Times New Roman" w:hAnsi="Times New Roman" w:eastAsia="宋体" w:cs="Times New Roman"/>
                <w:color w:val="auto"/>
                <w:sz w:val="24"/>
              </w:rPr>
              <w:t>厂房已于20</w:t>
            </w:r>
            <w:r>
              <w:rPr>
                <w:rFonts w:hint="eastAsia" w:ascii="Times New Roman" w:hAnsi="Times New Roman" w:eastAsia="宋体" w:cs="Times New Roman"/>
                <w:color w:val="auto"/>
                <w:sz w:val="24"/>
              </w:rPr>
              <w:t>1</w:t>
            </w:r>
            <w:r>
              <w:rPr>
                <w:rFonts w:ascii="Times New Roman" w:hAnsi="Times New Roman" w:eastAsia="宋体" w:cs="Times New Roman"/>
                <w:color w:val="auto"/>
                <w:sz w:val="24"/>
              </w:rPr>
              <w:t>8年建设完成，并且厂区内严格实行了雨污分流，建有化粪池，污水管网、雨水管网均已铺设至此地。</w:t>
            </w:r>
          </w:p>
          <w:p>
            <w:pPr>
              <w:adjustRightInd w:val="0"/>
              <w:snapToGrid w:val="0"/>
              <w:spacing w:line="360" w:lineRule="auto"/>
              <w:ind w:firstLine="480" w:firstLineChars="200"/>
              <w:rPr>
                <w:rFonts w:ascii="Times New Roman" w:hAnsi="Times New Roman" w:eastAsia="宋体" w:cs="Times New Roman"/>
                <w:color w:val="auto"/>
              </w:rPr>
            </w:pPr>
            <w:r>
              <w:rPr>
                <w:rFonts w:hint="eastAsia" w:ascii="Times New Roman" w:hAnsi="Times New Roman" w:eastAsia="宋体" w:cs="Times New Roman"/>
                <w:color w:val="auto"/>
                <w:sz w:val="24"/>
              </w:rPr>
              <w:t>根据调查，到目前为止现有项目无环境污染纠纷发生。</w:t>
            </w:r>
            <w:r>
              <w:rPr>
                <w:rFonts w:ascii="Times New Roman" w:hAnsi="Times New Roman" w:eastAsia="宋体" w:cs="Times New Roman"/>
                <w:color w:val="auto"/>
                <w:sz w:val="24"/>
              </w:rPr>
              <w:t>不存在原有污染情况及环境问题。</w:t>
            </w:r>
          </w:p>
        </w:tc>
      </w:tr>
    </w:tbl>
    <w:p>
      <w:pPr>
        <w:spacing w:before="240" w:after="120" w:line="500" w:lineRule="exact"/>
        <w:outlineLvl w:val="0"/>
        <w:rPr>
          <w:rFonts w:ascii="Times New Roman" w:hAnsi="Times New Roman" w:eastAsia="宋体" w:cs="Times New Roman"/>
          <w:b/>
          <w:color w:val="auto"/>
          <w:sz w:val="30"/>
          <w:szCs w:val="30"/>
        </w:rPr>
      </w:pPr>
      <w:r>
        <w:rPr>
          <w:rFonts w:ascii="Times New Roman" w:hAnsi="Times New Roman" w:eastAsia="宋体" w:cs="Times New Roman"/>
          <w:b/>
          <w:color w:val="auto"/>
          <w:sz w:val="30"/>
          <w:szCs w:val="30"/>
        </w:rPr>
        <w:t>二、建设项目所在地自然环境社会环境简况</w:t>
      </w:r>
    </w:p>
    <w:tbl>
      <w:tblPr>
        <w:tblStyle w:val="14"/>
        <w:tblW w:w="9046"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04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3215" w:hRule="atLeast"/>
          <w:jc w:val="center"/>
        </w:trPr>
        <w:tc>
          <w:tcPr>
            <w:tcW w:w="9046" w:type="dxa"/>
            <w:tcBorders>
              <w:top w:val="single" w:color="auto" w:sz="12" w:space="0"/>
              <w:left w:val="single" w:color="auto" w:sz="12" w:space="0"/>
              <w:bottom w:val="single" w:color="auto" w:sz="12" w:space="0"/>
              <w:right w:val="single" w:color="auto" w:sz="12" w:space="0"/>
            </w:tcBorders>
          </w:tcPr>
          <w:p>
            <w:pPr>
              <w:spacing w:after="81" w:line="400" w:lineRule="exact"/>
              <w:rPr>
                <w:rFonts w:ascii="Times New Roman" w:hAnsi="Times New Roman" w:eastAsia="宋体" w:cs="Times New Roman"/>
                <w:color w:val="auto"/>
                <w:sz w:val="28"/>
                <w:szCs w:val="28"/>
              </w:rPr>
            </w:pPr>
            <w:r>
              <w:rPr>
                <w:rFonts w:ascii="Times New Roman" w:hAnsi="Times New Roman" w:eastAsia="宋体" w:cs="Times New Roman"/>
                <w:b/>
                <w:color w:val="auto"/>
                <w:sz w:val="28"/>
                <w:szCs w:val="28"/>
              </w:rPr>
              <w:t>自然环境简况</w:t>
            </w:r>
            <w:r>
              <w:rPr>
                <w:rFonts w:ascii="Times New Roman" w:hAnsi="Times New Roman" w:eastAsia="宋体" w:cs="Times New Roman"/>
                <w:color w:val="auto"/>
                <w:sz w:val="28"/>
                <w:szCs w:val="28"/>
              </w:rPr>
              <w:t>（地形、地貌、地质、气候、气象、水文、植被、生物多样性等）：</w:t>
            </w:r>
          </w:p>
          <w:p>
            <w:pPr>
              <w:adjustRightInd w:val="0"/>
              <w:snapToGrid w:val="0"/>
              <w:spacing w:line="360" w:lineRule="auto"/>
              <w:ind w:firstLine="480" w:firstLineChars="200"/>
              <w:rPr>
                <w:rFonts w:ascii="Times New Roman" w:hAnsi="Times New Roman" w:eastAsia="宋体" w:cs="Times New Roman"/>
                <w:bCs/>
                <w:color w:val="auto"/>
                <w:sz w:val="24"/>
              </w:rPr>
            </w:pPr>
            <w:r>
              <w:rPr>
                <w:rFonts w:ascii="Times New Roman" w:hAnsi="Times New Roman" w:eastAsia="宋体" w:cs="Times New Roman"/>
                <w:bCs/>
                <w:color w:val="auto"/>
                <w:sz w:val="24"/>
              </w:rPr>
              <w:t>（1）地理位置</w:t>
            </w:r>
          </w:p>
          <w:p>
            <w:pPr>
              <w:spacing w:line="360" w:lineRule="auto"/>
              <w:ind w:firstLine="480" w:firstLineChars="200"/>
              <w:rPr>
                <w:rFonts w:ascii="Times New Roman" w:hAnsi="Times New Roman" w:eastAsia="宋体" w:cs="Times New Roman"/>
                <w:color w:val="auto"/>
                <w:sz w:val="24"/>
              </w:rPr>
            </w:pPr>
            <w:r>
              <w:rPr>
                <w:rFonts w:ascii="Times New Roman" w:hAnsi="Times New Roman" w:eastAsia="宋体" w:cs="Times New Roman"/>
                <w:color w:val="auto"/>
                <w:sz w:val="24"/>
              </w:rPr>
              <w:t>南通市是江苏省省辖市，位于长江三角洲东部，长江入海口的北岸，东经120°12′～121°55′，北纬31°41′～32°43′，滨江临海，地理位置优越，隔江与上海市相望，背靠江淮腹地，辖区内已形成了航空、铁路、公路、海运的交通格局，交通运输十分方便。</w:t>
            </w:r>
          </w:p>
          <w:p>
            <w:pPr>
              <w:adjustRightInd w:val="0"/>
              <w:snapToGrid w:val="0"/>
              <w:spacing w:line="360" w:lineRule="auto"/>
              <w:ind w:firstLine="480" w:firstLineChars="200"/>
              <w:rPr>
                <w:rFonts w:ascii="Times New Roman" w:hAnsi="Times New Roman" w:eastAsia="宋体" w:cs="Times New Roman"/>
                <w:bCs/>
                <w:color w:val="auto"/>
                <w:sz w:val="24"/>
              </w:rPr>
            </w:pPr>
            <w:r>
              <w:rPr>
                <w:rFonts w:ascii="Times New Roman" w:hAnsi="Times New Roman" w:eastAsia="宋体" w:cs="Times New Roman"/>
                <w:bCs/>
                <w:color w:val="auto"/>
                <w:sz w:val="24"/>
              </w:rPr>
              <w:t>（2）地质、地貌</w:t>
            </w:r>
          </w:p>
          <w:p>
            <w:pPr>
              <w:adjustRightInd w:val="0"/>
              <w:snapToGrid w:val="0"/>
              <w:spacing w:line="360" w:lineRule="auto"/>
              <w:ind w:firstLine="480" w:firstLineChars="200"/>
              <w:rPr>
                <w:rFonts w:ascii="Times New Roman" w:hAnsi="Times New Roman" w:eastAsia="宋体" w:cs="Times New Roman"/>
                <w:bCs/>
                <w:color w:val="auto"/>
                <w:sz w:val="24"/>
              </w:rPr>
            </w:pPr>
            <w:r>
              <w:rPr>
                <w:rFonts w:ascii="Times New Roman" w:hAnsi="Times New Roman" w:eastAsia="宋体" w:cs="Times New Roman"/>
                <w:bCs/>
                <w:color w:val="auto"/>
                <w:sz w:val="24"/>
              </w:rPr>
              <w:t>本区域属长江三角洲冲积平原，地势平坦宽广，从西北略向东南倾斜，西北部地面高程为海拔（黄海标高）4.5～5米。东南部高程约3.2米。</w:t>
            </w:r>
          </w:p>
          <w:p>
            <w:pPr>
              <w:adjustRightInd w:val="0"/>
              <w:snapToGrid w:val="0"/>
              <w:spacing w:line="360" w:lineRule="auto"/>
              <w:ind w:firstLine="480" w:firstLineChars="200"/>
              <w:rPr>
                <w:rFonts w:ascii="Times New Roman" w:hAnsi="Times New Roman" w:eastAsia="宋体" w:cs="Times New Roman"/>
                <w:bCs/>
                <w:color w:val="auto"/>
                <w:sz w:val="24"/>
              </w:rPr>
            </w:pPr>
            <w:r>
              <w:rPr>
                <w:rFonts w:ascii="Times New Roman" w:hAnsi="Times New Roman" w:eastAsia="宋体" w:cs="Times New Roman"/>
                <w:bCs/>
                <w:color w:val="auto"/>
                <w:sz w:val="24"/>
              </w:rPr>
              <w:t>（3）气候、气象</w:t>
            </w:r>
          </w:p>
          <w:p>
            <w:pPr>
              <w:adjustRightInd w:val="0"/>
              <w:snapToGrid w:val="0"/>
              <w:spacing w:line="360" w:lineRule="auto"/>
              <w:ind w:firstLine="480" w:firstLineChars="200"/>
              <w:rPr>
                <w:rFonts w:ascii="Times New Roman" w:hAnsi="Times New Roman" w:eastAsia="宋体" w:cs="Times New Roman"/>
                <w:bCs/>
                <w:color w:val="auto"/>
                <w:sz w:val="24"/>
              </w:rPr>
            </w:pPr>
            <w:r>
              <w:rPr>
                <w:rFonts w:ascii="Times New Roman" w:hAnsi="Times New Roman" w:eastAsia="宋体" w:cs="Times New Roman"/>
                <w:bCs/>
                <w:color w:val="auto"/>
                <w:sz w:val="24"/>
              </w:rPr>
              <w:t>本区域属于北亚热带海洋性季风气候区，温和湿润，四季分明，雨水充沛，“梅雨”，“台风”等地区性气候明显。冬季盛行偏北风，夏季盛行海洋来的东南风，全年以偏东风为最多。据南通气象台1951～2002年气象观测资料：本区域年平均气温15.3℃，年降水量1089.7mm，日最大降雨量287.1mm。年平均风速3.0m/s，年最大风速26.3m/s(N)。大气层结稳定度以中性状态为主，2002年D类稳定度出现频率约占46%。</w:t>
            </w:r>
          </w:p>
          <w:p>
            <w:pPr>
              <w:adjustRightInd w:val="0"/>
              <w:snapToGrid w:val="0"/>
              <w:spacing w:line="360" w:lineRule="auto"/>
              <w:ind w:firstLine="480" w:firstLineChars="200"/>
              <w:rPr>
                <w:rFonts w:ascii="Times New Roman" w:hAnsi="Times New Roman" w:eastAsia="宋体" w:cs="Times New Roman"/>
                <w:bCs/>
                <w:color w:val="auto"/>
                <w:sz w:val="24"/>
              </w:rPr>
            </w:pPr>
            <w:r>
              <w:rPr>
                <w:rFonts w:ascii="Times New Roman" w:hAnsi="Times New Roman" w:eastAsia="宋体" w:cs="Times New Roman"/>
                <w:bCs/>
                <w:color w:val="auto"/>
                <w:sz w:val="24"/>
              </w:rPr>
              <w:t>（4）水文</w:t>
            </w:r>
          </w:p>
          <w:p>
            <w:pPr>
              <w:adjustRightInd w:val="0"/>
              <w:snapToGrid w:val="0"/>
              <w:spacing w:line="360" w:lineRule="auto"/>
              <w:ind w:firstLine="480" w:firstLineChars="200"/>
              <w:rPr>
                <w:rFonts w:ascii="Times New Roman" w:hAnsi="Times New Roman" w:eastAsia="宋体" w:cs="Times New Roman"/>
                <w:bCs/>
                <w:color w:val="auto"/>
                <w:sz w:val="24"/>
              </w:rPr>
            </w:pPr>
            <w:r>
              <w:rPr>
                <w:rFonts w:ascii="Times New Roman" w:hAnsi="Times New Roman" w:eastAsia="宋体" w:cs="Times New Roman"/>
                <w:bCs/>
                <w:color w:val="auto"/>
                <w:sz w:val="24"/>
              </w:rPr>
              <w:t>本区处于长江潮流界内，长江是我市及市经济技术开发区工农业、交通航运、水产养殖和生活用水的主要水源。长江流经我市西南缘，市区段岸线长约22公里，水量丰富，江面宽阔，年均径流量9793亿m</w:t>
            </w:r>
            <w:r>
              <w:rPr>
                <w:rFonts w:ascii="Times New Roman" w:hAnsi="Times New Roman" w:eastAsia="宋体" w:cs="Times New Roman"/>
                <w:bCs/>
                <w:color w:val="auto"/>
                <w:sz w:val="24"/>
                <w:vertAlign w:val="superscript"/>
              </w:rPr>
              <w:t>3</w:t>
            </w:r>
            <w:r>
              <w:rPr>
                <w:rFonts w:ascii="Times New Roman" w:hAnsi="Times New Roman" w:eastAsia="宋体" w:cs="Times New Roman"/>
                <w:bCs/>
                <w:color w:val="auto"/>
                <w:sz w:val="24"/>
              </w:rPr>
              <w:t>，平均流量3.1万m</w:t>
            </w:r>
            <w:r>
              <w:rPr>
                <w:rFonts w:ascii="Times New Roman" w:hAnsi="Times New Roman" w:eastAsia="宋体" w:cs="Times New Roman"/>
                <w:bCs/>
                <w:color w:val="auto"/>
                <w:sz w:val="24"/>
                <w:vertAlign w:val="superscript"/>
              </w:rPr>
              <w:t>3</w:t>
            </w:r>
            <w:r>
              <w:rPr>
                <w:rFonts w:ascii="Times New Roman" w:hAnsi="Times New Roman" w:eastAsia="宋体" w:cs="Times New Roman"/>
                <w:bCs/>
                <w:color w:val="auto"/>
                <w:sz w:val="24"/>
              </w:rPr>
              <w:t>/s。根据狼山港水文站实测资料，涨潮和落潮的表面平均流速分别为1.03m/s和0.88m/s，涨潮历时约4小时，落潮历时约8小时，以落潮流为主。长江水流速快，流量大，不但提供了人民生活、农田灌溉和工业所需的丰富水源，同时对沿江排放的工业废水和生活污水有较大的稀释和自净能力。</w:t>
            </w:r>
          </w:p>
          <w:p>
            <w:pPr>
              <w:adjustRightInd w:val="0"/>
              <w:snapToGrid w:val="0"/>
              <w:spacing w:line="360" w:lineRule="auto"/>
              <w:ind w:firstLine="480" w:firstLineChars="200"/>
              <w:rPr>
                <w:rFonts w:ascii="Times New Roman" w:hAnsi="Times New Roman" w:eastAsia="宋体" w:cs="Times New Roman"/>
                <w:color w:val="auto"/>
                <w:sz w:val="24"/>
              </w:rPr>
            </w:pPr>
            <w:r>
              <w:rPr>
                <w:rFonts w:ascii="Times New Roman" w:hAnsi="Times New Roman" w:eastAsia="宋体" w:cs="Times New Roman"/>
                <w:bCs/>
                <w:color w:val="auto"/>
                <w:sz w:val="24"/>
              </w:rPr>
              <w:t>（5）</w:t>
            </w:r>
            <w:r>
              <w:rPr>
                <w:rFonts w:ascii="Times New Roman" w:hAnsi="Times New Roman" w:eastAsia="宋体" w:cs="Times New Roman"/>
                <w:color w:val="auto"/>
                <w:sz w:val="24"/>
              </w:rPr>
              <w:t>植被、生物多样性</w:t>
            </w:r>
          </w:p>
          <w:p>
            <w:pPr>
              <w:spacing w:line="360" w:lineRule="auto"/>
              <w:ind w:firstLine="480" w:firstLineChars="200"/>
              <w:rPr>
                <w:rFonts w:ascii="Times New Roman" w:hAnsi="Times New Roman" w:eastAsia="宋体" w:cs="Times New Roman"/>
                <w:color w:val="auto"/>
              </w:rPr>
            </w:pPr>
            <w:r>
              <w:rPr>
                <w:rFonts w:ascii="Times New Roman" w:hAnsi="Times New Roman" w:eastAsia="宋体" w:cs="Times New Roman"/>
                <w:color w:val="auto"/>
                <w:sz w:val="24"/>
              </w:rPr>
              <w:t>土壤肥沃，植物生长迅速，种类繁多，但由于人类多年的开发活动，除人工绿化外，天然植被覆盖面已基本消失。野生动物有鸟、鼠、蛇、蛙、昆虫等小动物，无大型野生哺乳动物，无珍稀物种。水体动物有鱼、鳝、虾、蟹、螺、蚌等。</w:t>
            </w:r>
          </w:p>
        </w:tc>
      </w:tr>
    </w:tbl>
    <w:p>
      <w:pPr>
        <w:rPr>
          <w:rFonts w:ascii="Times New Roman" w:hAnsi="Times New Roman" w:cs="Times New Roman"/>
          <w:vanish/>
          <w:color w:val="auto"/>
        </w:rPr>
      </w:pPr>
    </w:p>
    <w:tbl>
      <w:tblPr>
        <w:tblStyle w:val="14"/>
        <w:tblpPr w:leftFromText="180" w:rightFromText="180" w:vertAnchor="text" w:horzAnchor="margin" w:tblpXSpec="center" w:tblpY="136"/>
        <w:tblW w:w="9046"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04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3704" w:hRule="atLeast"/>
        </w:trPr>
        <w:tc>
          <w:tcPr>
            <w:tcW w:w="9046" w:type="dxa"/>
            <w:tcBorders>
              <w:top w:val="single" w:color="auto" w:sz="12" w:space="0"/>
              <w:left w:val="single" w:color="auto" w:sz="12" w:space="0"/>
              <w:bottom w:val="single" w:color="auto" w:sz="12" w:space="0"/>
              <w:right w:val="single" w:color="auto" w:sz="12" w:space="0"/>
            </w:tcBorders>
          </w:tcPr>
          <w:p>
            <w:pPr>
              <w:spacing w:after="81" w:line="400" w:lineRule="exact"/>
              <w:rPr>
                <w:rFonts w:ascii="Times New Roman" w:hAnsi="Times New Roman" w:eastAsia="宋体" w:cs="Times New Roman"/>
                <w:color w:val="auto"/>
                <w:sz w:val="28"/>
                <w:szCs w:val="28"/>
              </w:rPr>
            </w:pPr>
            <w:r>
              <w:rPr>
                <w:rFonts w:ascii="Times New Roman" w:hAnsi="Times New Roman" w:eastAsia="宋体" w:cs="Times New Roman"/>
                <w:b/>
                <w:color w:val="auto"/>
                <w:sz w:val="28"/>
                <w:szCs w:val="28"/>
              </w:rPr>
              <w:t>社会环境简况</w:t>
            </w:r>
            <w:r>
              <w:rPr>
                <w:rFonts w:ascii="Times New Roman" w:hAnsi="Times New Roman" w:eastAsia="宋体" w:cs="Times New Roman"/>
                <w:color w:val="auto"/>
                <w:sz w:val="28"/>
                <w:szCs w:val="28"/>
              </w:rPr>
              <w:t>（社会经济结构、教育、文化、文物保护等）：</w:t>
            </w:r>
          </w:p>
          <w:p>
            <w:pPr>
              <w:spacing w:line="360" w:lineRule="auto"/>
              <w:ind w:firstLine="480" w:firstLineChars="200"/>
              <w:rPr>
                <w:rFonts w:ascii="Times New Roman" w:hAnsi="Times New Roman" w:eastAsia="宋体" w:cs="Times New Roman"/>
                <w:color w:val="auto"/>
                <w:sz w:val="24"/>
              </w:rPr>
            </w:pPr>
            <w:r>
              <w:rPr>
                <w:rFonts w:ascii="Times New Roman" w:hAnsi="Times New Roman" w:eastAsia="宋体" w:cs="Times New Roman"/>
                <w:color w:val="auto"/>
                <w:sz w:val="24"/>
              </w:rPr>
              <w:t>南通市是我国首批对外开放的14个沿海城市之一，现辖3市2县及崇川区、港闸区、南通经济技术开发区及通州区。总面积8001km</w:t>
            </w:r>
            <w:r>
              <w:rPr>
                <w:rFonts w:ascii="Times New Roman" w:hAnsi="Times New Roman" w:eastAsia="宋体" w:cs="Times New Roman"/>
                <w:color w:val="auto"/>
                <w:sz w:val="24"/>
                <w:vertAlign w:val="superscript"/>
              </w:rPr>
              <w:t>2</w:t>
            </w:r>
            <w:r>
              <w:rPr>
                <w:rFonts w:ascii="Times New Roman" w:hAnsi="Times New Roman" w:eastAsia="宋体" w:cs="Times New Roman"/>
                <w:color w:val="auto"/>
                <w:sz w:val="24"/>
              </w:rPr>
              <w:t>，其中市区面积224km</w:t>
            </w:r>
            <w:r>
              <w:rPr>
                <w:rFonts w:ascii="Times New Roman" w:hAnsi="Times New Roman" w:eastAsia="宋体" w:cs="Times New Roman"/>
                <w:color w:val="auto"/>
                <w:sz w:val="24"/>
                <w:vertAlign w:val="superscript"/>
              </w:rPr>
              <w:t>2</w:t>
            </w:r>
            <w:r>
              <w:rPr>
                <w:rFonts w:ascii="Times New Roman" w:hAnsi="Times New Roman" w:eastAsia="宋体" w:cs="Times New Roman"/>
                <w:color w:val="auto"/>
                <w:sz w:val="24"/>
              </w:rPr>
              <w:t>。全市人口782万人，其中市区79.5万人。</w:t>
            </w:r>
          </w:p>
          <w:p>
            <w:pPr>
              <w:spacing w:line="360" w:lineRule="auto"/>
              <w:ind w:firstLine="480" w:firstLineChars="200"/>
              <w:rPr>
                <w:rFonts w:ascii="Times New Roman" w:hAnsi="Times New Roman" w:eastAsia="宋体" w:cs="Times New Roman"/>
                <w:bCs/>
                <w:color w:val="auto"/>
                <w:sz w:val="24"/>
              </w:rPr>
            </w:pPr>
            <w:r>
              <w:rPr>
                <w:rFonts w:ascii="Times New Roman" w:hAnsi="Times New Roman" w:eastAsia="宋体" w:cs="Times New Roman"/>
                <w:color w:val="auto"/>
                <w:sz w:val="24"/>
              </w:rPr>
              <w:t>本项目所在地南通市经济技术开发区是1984年由国务院批准建立的首批国家级开发区之一，全区行政区划面积146.98 km</w:t>
            </w:r>
            <w:r>
              <w:rPr>
                <w:rFonts w:ascii="Times New Roman" w:hAnsi="Times New Roman" w:eastAsia="宋体" w:cs="Times New Roman"/>
                <w:color w:val="auto"/>
                <w:sz w:val="24"/>
                <w:vertAlign w:val="superscript"/>
              </w:rPr>
              <w:t>2</w:t>
            </w:r>
            <w:r>
              <w:rPr>
                <w:rFonts w:ascii="Times New Roman" w:hAnsi="Times New Roman" w:eastAsia="宋体" w:cs="Times New Roman"/>
                <w:color w:val="auto"/>
                <w:sz w:val="24"/>
              </w:rPr>
              <w:t>，规划面积35km</w:t>
            </w:r>
            <w:r>
              <w:rPr>
                <w:rFonts w:ascii="Times New Roman" w:hAnsi="Times New Roman" w:eastAsia="宋体" w:cs="Times New Roman"/>
                <w:color w:val="auto"/>
                <w:sz w:val="24"/>
                <w:vertAlign w:val="superscript"/>
              </w:rPr>
              <w:t>2</w:t>
            </w:r>
            <w:r>
              <w:rPr>
                <w:rFonts w:ascii="Times New Roman" w:hAnsi="Times New Roman" w:eastAsia="宋体" w:cs="Times New Roman"/>
                <w:color w:val="auto"/>
                <w:sz w:val="24"/>
              </w:rPr>
              <w:t>，目前已形成功能开发和成片开发的格局，已实现通路、通自来水、通下水、通电、通电讯、通蒸汽、通污水处理、通港口、通工业用气和土地平整。目前开发区内已建成1座22万伏、5座11万伏输变电站、日处理10.3万吨污水处理厂、1座三炉两机热电厂、7座万吨级码头、3座千吨级码头、道路总长度140公里。此外，新通常汽渡连接线、东方大道以及港口工业三区日处理5万吨</w:t>
            </w:r>
            <w:r>
              <w:rPr>
                <w:rFonts w:hint="eastAsia" w:ascii="Times New Roman" w:hAnsi="Times New Roman" w:eastAsia="宋体" w:cs="Times New Roman"/>
                <w:color w:val="auto"/>
                <w:sz w:val="24"/>
                <w:lang w:eastAsia="zh-CN"/>
              </w:rPr>
              <w:t>南通市经济技术开发区通盛排水有限公司（原开发区第二污水处理厂）</w:t>
            </w:r>
            <w:r>
              <w:rPr>
                <w:rFonts w:ascii="Times New Roman" w:hAnsi="Times New Roman" w:eastAsia="宋体" w:cs="Times New Roman"/>
                <w:color w:val="auto"/>
                <w:sz w:val="24"/>
              </w:rPr>
              <w:t>、氯碱厂、热电厂等重大基础设施均已建设投入运行。</w:t>
            </w:r>
          </w:p>
          <w:p>
            <w:pPr>
              <w:adjustRightInd w:val="0"/>
              <w:snapToGrid w:val="0"/>
              <w:spacing w:line="360" w:lineRule="auto"/>
              <w:ind w:firstLine="480" w:firstLineChars="200"/>
              <w:rPr>
                <w:rFonts w:ascii="Times New Roman" w:hAnsi="Times New Roman" w:eastAsia="宋体" w:cs="Times New Roman"/>
                <w:color w:val="auto"/>
                <w:sz w:val="24"/>
              </w:rPr>
            </w:pPr>
            <w:r>
              <w:rPr>
                <w:rFonts w:ascii="Times New Roman" w:hAnsi="Times New Roman" w:eastAsia="宋体" w:cs="Times New Roman"/>
                <w:color w:val="auto"/>
                <w:sz w:val="24"/>
              </w:rPr>
              <w:t>按照省委、省政府主要领导对园区“国际一流产业园、全国一流新城区”的定位要求，作为2009年全省开放型经济工作的重中之重，苏通科技产业园的开发建设，对于苏南产业向苏中、苏北地区梯度转移，对于全省战略结构调整，对于国家沿海开发战略和江苏沿江开发战略的实施，必将起到积极的推动作用。园区一期基础设施项目开工仪式举行以来，开发建设工作正如火如荼地开展，年内将分5批完成10亿元投入，拉开一期基础设施框架，开发建设的前景十分美好。综合分析苏通科技产业园，可概括为“区位独特，规划一流，开发科学，产业先进，生态优先”五个特点：</w:t>
            </w:r>
          </w:p>
          <w:p>
            <w:pPr>
              <w:adjustRightInd w:val="0"/>
              <w:snapToGrid w:val="0"/>
              <w:spacing w:line="360" w:lineRule="auto"/>
              <w:ind w:firstLine="480" w:firstLineChars="200"/>
              <w:rPr>
                <w:rFonts w:ascii="Times New Roman" w:hAnsi="Times New Roman" w:eastAsia="宋体" w:cs="Times New Roman"/>
                <w:color w:val="auto"/>
                <w:sz w:val="24"/>
              </w:rPr>
            </w:pPr>
            <w:r>
              <w:rPr>
                <w:rFonts w:ascii="Times New Roman" w:hAnsi="Times New Roman" w:eastAsia="宋体" w:cs="Times New Roman"/>
                <w:color w:val="auto"/>
                <w:sz w:val="24"/>
              </w:rPr>
              <w:t>根据《南通经济技术开发区控制性详细规划（2016-2020年）》，规划范围包括新城区07、新城区08、开发区中心区、竹行、医药健康产业园、精密机械产业园、光电子产业园、富民港、江海港区01、江海港区02、金属工业园区、综合保税区B区单元共十二个单元，面积约134.08平方公里。</w:t>
            </w:r>
          </w:p>
          <w:p>
            <w:pPr>
              <w:adjustRightInd w:val="0"/>
              <w:snapToGrid w:val="0"/>
              <w:spacing w:line="360" w:lineRule="auto"/>
              <w:ind w:firstLine="480" w:firstLineChars="200"/>
              <w:rPr>
                <w:rFonts w:ascii="Times New Roman" w:hAnsi="Times New Roman" w:eastAsia="宋体" w:cs="Times New Roman"/>
                <w:color w:val="auto"/>
                <w:sz w:val="24"/>
              </w:rPr>
            </w:pPr>
            <w:r>
              <w:rPr>
                <w:rFonts w:ascii="Times New Roman" w:hAnsi="Times New Roman" w:eastAsia="宋体" w:cs="Times New Roman"/>
                <w:color w:val="auto"/>
                <w:sz w:val="24"/>
              </w:rPr>
              <w:t>各单元规划布局及功能定位见表2-1。</w:t>
            </w:r>
          </w:p>
          <w:p>
            <w:pPr>
              <w:adjustRightInd w:val="0"/>
              <w:snapToGrid w:val="0"/>
              <w:ind w:firstLine="480" w:firstLineChars="200"/>
              <w:jc w:val="center"/>
              <w:rPr>
                <w:rFonts w:ascii="Times New Roman" w:hAnsi="Times New Roman" w:eastAsia="宋体" w:cs="Times New Roman"/>
                <w:b/>
                <w:bCs/>
                <w:color w:val="auto"/>
                <w:sz w:val="24"/>
              </w:rPr>
            </w:pPr>
            <w:r>
              <w:rPr>
                <w:rFonts w:ascii="Times New Roman" w:hAnsi="Times New Roman" w:eastAsia="宋体" w:cs="Times New Roman"/>
                <w:b/>
                <w:bCs/>
                <w:color w:val="auto"/>
                <w:sz w:val="24"/>
              </w:rPr>
              <w:t>表2-1 南通市开发区各单元范围及功能定位</w:t>
            </w:r>
          </w:p>
          <w:tbl>
            <w:tblPr>
              <w:tblStyle w:val="14"/>
              <w:tblW w:w="8830"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728"/>
              <w:gridCol w:w="3670"/>
              <w:gridCol w:w="3432"/>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728" w:type="dxa"/>
                  <w:vAlign w:val="center"/>
                </w:tcPr>
                <w:p>
                  <w:pPr>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单元名称</w:t>
                  </w:r>
                </w:p>
              </w:tc>
              <w:tc>
                <w:tcPr>
                  <w:tcW w:w="3670" w:type="dxa"/>
                  <w:vAlign w:val="center"/>
                </w:tcPr>
                <w:p>
                  <w:pPr>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规划范围</w:t>
                  </w:r>
                </w:p>
              </w:tc>
              <w:tc>
                <w:tcPr>
                  <w:tcW w:w="3432" w:type="dxa"/>
                  <w:vAlign w:val="center"/>
                </w:tcPr>
                <w:p>
                  <w:pPr>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功能定位</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728"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新城区07单元</w:t>
                  </w:r>
                </w:p>
              </w:tc>
              <w:tc>
                <w:tcPr>
                  <w:tcW w:w="3670"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通盛大道以东、通沪大道以南、东方大道以西、通启运河以北。</w:t>
                  </w:r>
                </w:p>
              </w:tc>
              <w:tc>
                <w:tcPr>
                  <w:tcW w:w="3432"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以居住为主，兼历史文化、休闲娱乐等。</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728"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新城区08单元</w:t>
                  </w:r>
                </w:p>
              </w:tc>
              <w:tc>
                <w:tcPr>
                  <w:tcW w:w="3670"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源兴路以南、裤子港河以西、通启运河以西，南至长江。</w:t>
                  </w:r>
                </w:p>
              </w:tc>
              <w:tc>
                <w:tcPr>
                  <w:tcW w:w="3432"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以高品质居住为主，间距商贸、商务等功能，包括有通富南路、星湖大道、振兴路划分的2个居住片区、2个工业片区和1个弹性发展片区。</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728"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富民港单元</w:t>
                  </w:r>
                </w:p>
              </w:tc>
              <w:tc>
                <w:tcPr>
                  <w:tcW w:w="3670"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西至通启运河、南至长江、东至新开路—景兴路—常兴路、北至通启运河。</w:t>
                  </w:r>
                </w:p>
              </w:tc>
              <w:tc>
                <w:tcPr>
                  <w:tcW w:w="3432"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以工业为主，兼居住、商业等功能，由星湖大道、中央路和宏兴路分隔为3个工业片区和1个居住片区。</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728"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开发区中心区单元</w:t>
                  </w:r>
                </w:p>
              </w:tc>
              <w:tc>
                <w:tcPr>
                  <w:tcW w:w="3670"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新开路以东、瑞兴路以北、东方大道以西、通启运河以南，以及东方大道以东、长桥村中心横河以北、吉顺路以西、驰行路以南。</w:t>
                  </w:r>
                </w:p>
              </w:tc>
              <w:tc>
                <w:tcPr>
                  <w:tcW w:w="3432"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集商业办公、商业服务、科教研发、文化休闲和生态居住等功能于一体的功能复合型城市副中心。</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728"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竹行单元</w:t>
                  </w:r>
                </w:p>
              </w:tc>
              <w:tc>
                <w:tcPr>
                  <w:tcW w:w="3670"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长桥村中心横河以南、东方大道以东、新兴路以北、沈海高速以西。</w:t>
                  </w:r>
                </w:p>
              </w:tc>
              <w:tc>
                <w:tcPr>
                  <w:tcW w:w="3432"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以安居为主、集居住、产业研发等功能于一体，配套完善的城市居住片区。</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34" w:hRule="atLeast"/>
                <w:jc w:val="center"/>
              </w:trPr>
              <w:tc>
                <w:tcPr>
                  <w:tcW w:w="1728"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医药健康产业园</w:t>
                  </w:r>
                </w:p>
              </w:tc>
              <w:tc>
                <w:tcPr>
                  <w:tcW w:w="3670"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瑞兴路以南、新开路以东、景兴路以北、龙腾路以西。</w:t>
                  </w:r>
                </w:p>
              </w:tc>
              <w:tc>
                <w:tcPr>
                  <w:tcW w:w="3432"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长三角地区重要的医药健康产业制造基地和科技成果产业化基地。</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728"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精密机械产业园</w:t>
                  </w:r>
                </w:p>
              </w:tc>
              <w:tc>
                <w:tcPr>
                  <w:tcW w:w="3670"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瑞兴路-新兴路以南、龙腾路以东、景兴路以北、竹林路以东。</w:t>
                  </w:r>
                </w:p>
              </w:tc>
              <w:tc>
                <w:tcPr>
                  <w:tcW w:w="3432"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以精密机械及研发为主的产业园区。</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728"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光电子产业园</w:t>
                  </w:r>
                </w:p>
              </w:tc>
              <w:tc>
                <w:tcPr>
                  <w:tcW w:w="3670"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通启运河以南、东方大道以东、驰行路以北、沈海高速以西。</w:t>
                  </w:r>
                </w:p>
              </w:tc>
              <w:tc>
                <w:tcPr>
                  <w:tcW w:w="3432"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国内领先的LED产业基地，高端光电子示范基地与数据中心。</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728"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金属工业园</w:t>
                  </w:r>
                </w:p>
              </w:tc>
              <w:tc>
                <w:tcPr>
                  <w:tcW w:w="3670"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景兴路以南、张江公路以西、纬三路以北、经三路以东。</w:t>
                  </w:r>
                </w:p>
              </w:tc>
              <w:tc>
                <w:tcPr>
                  <w:tcW w:w="3432"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以金属工业产业为主导的特色产业园。</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728"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江海港区01单元</w:t>
                  </w:r>
                </w:p>
              </w:tc>
              <w:tc>
                <w:tcPr>
                  <w:tcW w:w="3670"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东至东方大道、西至长江、北至江韵路、南至沿江大道。</w:t>
                  </w:r>
                </w:p>
              </w:tc>
              <w:tc>
                <w:tcPr>
                  <w:tcW w:w="3432"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以化工、船舶配套、机械加工等产业为主的现代化工业园区。</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728"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江海港区02单元</w:t>
                  </w:r>
                </w:p>
              </w:tc>
              <w:tc>
                <w:tcPr>
                  <w:tcW w:w="3670"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沿江大道以南、东方大道以西的沿江区域。</w:t>
                  </w:r>
                </w:p>
              </w:tc>
              <w:tc>
                <w:tcPr>
                  <w:tcW w:w="3432"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以港口物流和临港制造业为主导产业的现代化工业区，包括能源物流产业片区和化工产业片区。</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728"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综合保税区B单元</w:t>
                  </w:r>
                </w:p>
              </w:tc>
              <w:tc>
                <w:tcPr>
                  <w:tcW w:w="3670"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位于南通市经济技术开发区东南部，西北部为苏通科技产业园，南部为通海港区，东部为海门市。</w:t>
                  </w:r>
                </w:p>
              </w:tc>
              <w:tc>
                <w:tcPr>
                  <w:tcW w:w="3432"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以出口加工为基础，以保税物流为重点，以国际贸易为导向，以服务贸易和商品展示位补充，产业项目集聚，基础设施齐全，配套服务完善的综合保税区。</w:t>
                  </w:r>
                </w:p>
              </w:tc>
            </w:tr>
          </w:tbl>
          <w:p>
            <w:pPr>
              <w:adjustRightInd w:val="0"/>
              <w:snapToGrid w:val="0"/>
              <w:spacing w:line="360" w:lineRule="auto"/>
              <w:ind w:firstLine="480" w:firstLineChars="200"/>
              <w:rPr>
                <w:rFonts w:ascii="Times New Roman" w:hAnsi="Times New Roman" w:eastAsia="宋体" w:cs="Times New Roman"/>
                <w:bCs/>
                <w:color w:val="auto"/>
                <w:sz w:val="24"/>
              </w:rPr>
            </w:pPr>
            <w:r>
              <w:rPr>
                <w:rFonts w:ascii="Times New Roman" w:hAnsi="Times New Roman" w:eastAsia="宋体" w:cs="Times New Roman"/>
                <w:bCs/>
                <w:color w:val="auto"/>
                <w:sz w:val="24"/>
              </w:rPr>
              <w:t>本项目位于</w:t>
            </w:r>
            <w:r>
              <w:rPr>
                <w:rFonts w:hint="eastAsia" w:ascii="Times New Roman" w:hAnsi="Times New Roman" w:eastAsia="宋体" w:cs="Times New Roman"/>
                <w:bCs/>
                <w:color w:val="auto"/>
                <w:sz w:val="24"/>
              </w:rPr>
              <w:t>江海港区1</w:t>
            </w:r>
            <w:r>
              <w:rPr>
                <w:rFonts w:ascii="Times New Roman" w:hAnsi="Times New Roman" w:eastAsia="宋体" w:cs="Times New Roman"/>
                <w:bCs/>
                <w:color w:val="auto"/>
                <w:sz w:val="24"/>
              </w:rPr>
              <w:t>单元，该单元功能定位是以化工、船舶配套、机械加工等产业为主的现代化工业园区，</w:t>
            </w:r>
            <w:r>
              <w:rPr>
                <w:rFonts w:ascii="Times New Roman" w:hAnsi="Times New Roman" w:eastAsia="宋体" w:cs="Times New Roman"/>
                <w:color w:val="auto"/>
                <w:sz w:val="24"/>
              </w:rPr>
              <w:t>该区域内道路、港口、供水通讯、污水处理厂等基础设施已基本建立完善，用地符合规划要求。</w:t>
            </w:r>
          </w:p>
          <w:p>
            <w:pPr>
              <w:adjustRightInd w:val="0"/>
              <w:snapToGrid w:val="0"/>
              <w:spacing w:line="360" w:lineRule="auto"/>
              <w:ind w:firstLine="480" w:firstLineChars="200"/>
              <w:rPr>
                <w:rFonts w:ascii="Times New Roman" w:hAnsi="Times New Roman" w:eastAsia="宋体" w:cs="Times New Roman"/>
                <w:bCs/>
                <w:color w:val="auto"/>
                <w:sz w:val="24"/>
              </w:rPr>
            </w:pPr>
          </w:p>
          <w:p>
            <w:pPr>
              <w:adjustRightInd w:val="0"/>
              <w:snapToGrid w:val="0"/>
              <w:spacing w:line="360" w:lineRule="auto"/>
              <w:ind w:firstLine="480" w:firstLineChars="200"/>
              <w:rPr>
                <w:rFonts w:ascii="Times New Roman" w:hAnsi="Times New Roman" w:eastAsia="宋体" w:cs="Times New Roman"/>
                <w:bCs/>
                <w:color w:val="auto"/>
                <w:sz w:val="24"/>
              </w:rPr>
            </w:pPr>
            <w:r>
              <w:rPr>
                <w:rFonts w:ascii="Times New Roman" w:hAnsi="Times New Roman" w:eastAsia="宋体" w:cs="Times New Roman"/>
                <w:bCs/>
                <w:color w:val="auto"/>
                <w:sz w:val="24"/>
              </w:rPr>
              <w:t>文物保护：</w:t>
            </w:r>
          </w:p>
          <w:p>
            <w:pPr>
              <w:adjustRightInd w:val="0"/>
              <w:snapToGrid w:val="0"/>
              <w:spacing w:line="360" w:lineRule="auto"/>
              <w:ind w:firstLine="480" w:firstLineChars="200"/>
              <w:rPr>
                <w:rFonts w:ascii="Times New Roman" w:hAnsi="Times New Roman" w:eastAsia="宋体" w:cs="Times New Roman"/>
                <w:bCs/>
                <w:color w:val="auto"/>
                <w:sz w:val="24"/>
              </w:rPr>
            </w:pPr>
            <w:r>
              <w:rPr>
                <w:rFonts w:ascii="Times New Roman" w:hAnsi="Times New Roman" w:eastAsia="宋体" w:cs="Times New Roman"/>
                <w:bCs/>
                <w:color w:val="auto"/>
                <w:sz w:val="24"/>
              </w:rPr>
              <w:t>本项目周边无文物保护单位。</w:t>
            </w:r>
          </w:p>
          <w:p>
            <w:pPr>
              <w:adjustRightInd w:val="0"/>
              <w:snapToGrid w:val="0"/>
              <w:spacing w:line="360" w:lineRule="auto"/>
              <w:ind w:firstLine="420" w:firstLineChars="200"/>
              <w:rPr>
                <w:rFonts w:ascii="Times New Roman" w:hAnsi="Times New Roman" w:eastAsia="宋体" w:cs="Times New Roman"/>
                <w:bCs/>
                <w:color w:val="auto"/>
              </w:rPr>
            </w:pPr>
          </w:p>
          <w:p>
            <w:pPr>
              <w:adjustRightInd w:val="0"/>
              <w:snapToGrid w:val="0"/>
              <w:spacing w:line="360" w:lineRule="auto"/>
              <w:ind w:firstLine="420" w:firstLineChars="200"/>
              <w:rPr>
                <w:rFonts w:ascii="Times New Roman" w:hAnsi="Times New Roman" w:eastAsia="宋体" w:cs="Times New Roman"/>
                <w:bCs/>
                <w:color w:val="auto"/>
              </w:rPr>
            </w:pPr>
          </w:p>
        </w:tc>
      </w:tr>
    </w:tbl>
    <w:p>
      <w:pPr>
        <w:spacing w:before="120" w:after="120" w:line="400" w:lineRule="exact"/>
        <w:outlineLvl w:val="0"/>
        <w:rPr>
          <w:rFonts w:ascii="Times New Roman" w:hAnsi="Times New Roman" w:eastAsia="宋体" w:cs="Times New Roman"/>
          <w:b/>
          <w:color w:val="auto"/>
          <w:sz w:val="30"/>
          <w:szCs w:val="30"/>
        </w:rPr>
      </w:pPr>
      <w:r>
        <w:rPr>
          <w:rFonts w:ascii="Times New Roman" w:hAnsi="Times New Roman" w:eastAsia="宋体" w:cs="Times New Roman"/>
          <w:b/>
          <w:color w:val="auto"/>
          <w:sz w:val="30"/>
          <w:szCs w:val="30"/>
        </w:rPr>
        <w:t>三、环境质量状况</w:t>
      </w:r>
    </w:p>
    <w:tbl>
      <w:tblPr>
        <w:tblStyle w:val="14"/>
        <w:tblW w:w="9115" w:type="dxa"/>
        <w:jc w:val="center"/>
        <w:tblBorders>
          <w:top w:val="single" w:color="auto" w:sz="12" w:space="0"/>
          <w:left w:val="single" w:color="auto" w:sz="12" w:space="0"/>
          <w:bottom w:val="single" w:color="auto" w:sz="12" w:space="0"/>
          <w:right w:val="single" w:color="auto" w:sz="12" w:space="0"/>
          <w:insideH w:val="single" w:color="auto" w:sz="4" w:space="0"/>
          <w:insideV w:val="none" w:color="auto" w:sz="0" w:space="0"/>
        </w:tblBorders>
        <w:tblLayout w:type="fixed"/>
        <w:tblCellMar>
          <w:top w:w="0" w:type="dxa"/>
          <w:left w:w="108" w:type="dxa"/>
          <w:bottom w:w="0" w:type="dxa"/>
          <w:right w:w="108" w:type="dxa"/>
        </w:tblCellMar>
      </w:tblPr>
      <w:tblGrid>
        <w:gridCol w:w="9115"/>
      </w:tblGrid>
      <w:tr>
        <w:tblPrEx>
          <w:tblBorders>
            <w:top w:val="single" w:color="auto" w:sz="12" w:space="0"/>
            <w:left w:val="single" w:color="auto" w:sz="12" w:space="0"/>
            <w:bottom w:val="single" w:color="auto" w:sz="12" w:space="0"/>
            <w:right w:val="single" w:color="auto" w:sz="12" w:space="0"/>
            <w:insideH w:val="single" w:color="auto" w:sz="4" w:space="0"/>
            <w:insideV w:val="none" w:color="auto" w:sz="0" w:space="0"/>
          </w:tblBorders>
        </w:tblPrEx>
        <w:trPr>
          <w:trHeight w:val="1521" w:hRule="atLeast"/>
          <w:jc w:val="center"/>
        </w:trPr>
        <w:tc>
          <w:tcPr>
            <w:tcW w:w="9115" w:type="dxa"/>
            <w:tcBorders>
              <w:top w:val="single" w:color="auto" w:sz="12" w:space="0"/>
              <w:bottom w:val="single" w:color="auto" w:sz="12" w:space="0"/>
            </w:tcBorders>
          </w:tcPr>
          <w:p>
            <w:pPr>
              <w:pStyle w:val="6"/>
              <w:adjustRightInd w:val="0"/>
              <w:snapToGrid w:val="0"/>
              <w:spacing w:beforeLines="0" w:line="360" w:lineRule="auto"/>
              <w:ind w:firstLine="0"/>
              <w:rPr>
                <w:rFonts w:ascii="Times New Roman" w:hAnsi="Times New Roman" w:eastAsia="宋体" w:cs="Times New Roman"/>
                <w:color w:val="auto"/>
                <w:sz w:val="28"/>
                <w:szCs w:val="28"/>
              </w:rPr>
            </w:pPr>
            <w:r>
              <w:rPr>
                <w:rFonts w:ascii="Times New Roman" w:hAnsi="Times New Roman" w:eastAsia="宋体" w:cs="Times New Roman"/>
                <w:b/>
                <w:bCs/>
                <w:color w:val="auto"/>
                <w:sz w:val="28"/>
                <w:szCs w:val="28"/>
              </w:rPr>
              <w:t>建设项目所在地区域环境质量现状及主要环境问题</w:t>
            </w:r>
            <w:r>
              <w:rPr>
                <w:rFonts w:ascii="Times New Roman" w:hAnsi="Times New Roman" w:eastAsia="宋体" w:cs="Times New Roman"/>
                <w:color w:val="auto"/>
                <w:sz w:val="28"/>
                <w:szCs w:val="28"/>
              </w:rPr>
              <w:t>（环境空气、地面水、地下水、声环境、辐射环境、生态环境等）</w:t>
            </w:r>
          </w:p>
          <w:p>
            <w:pPr>
              <w:pStyle w:val="6"/>
              <w:adjustRightInd w:val="0"/>
              <w:snapToGrid w:val="0"/>
              <w:spacing w:beforeLines="0" w:line="360" w:lineRule="auto"/>
              <w:ind w:firstLineChars="200"/>
              <w:rPr>
                <w:rFonts w:ascii="Times New Roman" w:hAnsi="Times New Roman" w:eastAsia="宋体" w:cs="Times New Roman"/>
                <w:b/>
                <w:bCs/>
                <w:color w:val="auto"/>
                <w:sz w:val="24"/>
              </w:rPr>
            </w:pPr>
            <w:r>
              <w:rPr>
                <w:rFonts w:ascii="Times New Roman" w:hAnsi="Times New Roman" w:eastAsia="宋体" w:cs="Times New Roman"/>
                <w:b/>
                <w:color w:val="auto"/>
                <w:sz w:val="24"/>
              </w:rPr>
              <w:t>1.大气环境质量状况</w:t>
            </w:r>
          </w:p>
          <w:p>
            <w:pPr>
              <w:adjustRightInd w:val="0"/>
              <w:snapToGrid w:val="0"/>
              <w:spacing w:line="360" w:lineRule="auto"/>
              <w:ind w:firstLine="480" w:firstLineChars="200"/>
              <w:rPr>
                <w:rFonts w:ascii="Times New Roman" w:hAnsi="Times New Roman" w:eastAsia="宋体" w:cs="Times New Roman"/>
                <w:color w:val="auto"/>
                <w:sz w:val="24"/>
              </w:rPr>
            </w:pPr>
            <w:r>
              <w:rPr>
                <w:rFonts w:ascii="Times New Roman" w:hAnsi="Times New Roman" w:eastAsia="宋体" w:cs="Times New Roman"/>
                <w:color w:val="auto"/>
                <w:sz w:val="24"/>
              </w:rPr>
              <w:t>本项目所在地环境空气质量功能为二类，根据《2018年南通市环境状况公报》，2018年，南通市PM</w:t>
            </w:r>
            <w:r>
              <w:rPr>
                <w:rFonts w:ascii="Times New Roman" w:hAnsi="Times New Roman" w:eastAsia="宋体" w:cs="Times New Roman"/>
                <w:color w:val="auto"/>
                <w:sz w:val="24"/>
                <w:vertAlign w:val="subscript"/>
              </w:rPr>
              <w:t>2.5</w:t>
            </w:r>
            <w:r>
              <w:rPr>
                <w:rFonts w:ascii="Times New Roman" w:hAnsi="Times New Roman" w:eastAsia="宋体" w:cs="Times New Roman"/>
                <w:color w:val="auto"/>
                <w:sz w:val="24"/>
              </w:rPr>
              <w:t>年平均浓度为41μg/m</w:t>
            </w:r>
            <w:r>
              <w:rPr>
                <w:rFonts w:ascii="Times New Roman" w:hAnsi="Times New Roman" w:eastAsia="宋体" w:cs="Times New Roman"/>
                <w:color w:val="auto"/>
                <w:sz w:val="24"/>
                <w:vertAlign w:val="superscript"/>
              </w:rPr>
              <w:t>3</w:t>
            </w:r>
            <w:r>
              <w:rPr>
                <w:rFonts w:ascii="Times New Roman" w:hAnsi="Times New Roman" w:eastAsia="宋体" w:cs="Times New Roman"/>
                <w:color w:val="auto"/>
                <w:sz w:val="24"/>
              </w:rPr>
              <w:t>，未达到标准，臭氧8小时平均第90百分位数超过二级标准，属于不达标区。</w:t>
            </w:r>
          </w:p>
          <w:p>
            <w:pPr>
              <w:adjustRightInd w:val="0"/>
              <w:snapToGrid w:val="0"/>
              <w:ind w:firstLine="480" w:firstLineChars="200"/>
              <w:jc w:val="center"/>
              <w:rPr>
                <w:rFonts w:ascii="Times New Roman" w:hAnsi="Times New Roman" w:eastAsia="宋体" w:cs="Times New Roman"/>
                <w:color w:val="auto"/>
                <w:sz w:val="24"/>
              </w:rPr>
            </w:pPr>
            <w:r>
              <w:rPr>
                <w:rFonts w:ascii="Times New Roman" w:hAnsi="Times New Roman" w:eastAsia="宋体" w:cs="Times New Roman"/>
                <w:b/>
                <w:bCs/>
                <w:color w:val="auto"/>
                <w:sz w:val="24"/>
              </w:rPr>
              <w:t>表3-1 区域环境质量现状评价表</w:t>
            </w:r>
          </w:p>
          <w:tbl>
            <w:tblPr>
              <w:tblStyle w:val="14"/>
              <w:tblW w:w="8899" w:type="dxa"/>
              <w:tblInd w:w="5"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259"/>
              <w:gridCol w:w="1707"/>
              <w:gridCol w:w="1483"/>
              <w:gridCol w:w="1483"/>
              <w:gridCol w:w="1483"/>
              <w:gridCol w:w="1484"/>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259" w:type="dxa"/>
                  <w:vMerge w:val="restart"/>
                  <w:vAlign w:val="center"/>
                </w:tcPr>
                <w:p>
                  <w:pPr>
                    <w:adjustRightInd w:val="0"/>
                    <w:snapToGrid w:val="0"/>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评价因子</w:t>
                  </w:r>
                </w:p>
              </w:tc>
              <w:tc>
                <w:tcPr>
                  <w:tcW w:w="1707" w:type="dxa"/>
                  <w:vMerge w:val="restart"/>
                  <w:vAlign w:val="center"/>
                </w:tcPr>
                <w:p>
                  <w:pPr>
                    <w:adjustRightInd w:val="0"/>
                    <w:snapToGrid w:val="0"/>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时段</w:t>
                  </w:r>
                </w:p>
              </w:tc>
              <w:tc>
                <w:tcPr>
                  <w:tcW w:w="1483" w:type="dxa"/>
                  <w:vAlign w:val="center"/>
                </w:tcPr>
                <w:p>
                  <w:pPr>
                    <w:adjustRightInd w:val="0"/>
                    <w:snapToGrid w:val="0"/>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现状浓度</w:t>
                  </w:r>
                </w:p>
              </w:tc>
              <w:tc>
                <w:tcPr>
                  <w:tcW w:w="1483" w:type="dxa"/>
                  <w:vAlign w:val="center"/>
                </w:tcPr>
                <w:p>
                  <w:pPr>
                    <w:adjustRightInd w:val="0"/>
                    <w:snapToGrid w:val="0"/>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标准限值</w:t>
                  </w:r>
                </w:p>
              </w:tc>
              <w:tc>
                <w:tcPr>
                  <w:tcW w:w="1483" w:type="dxa"/>
                  <w:vMerge w:val="restart"/>
                  <w:vAlign w:val="center"/>
                </w:tcPr>
                <w:p>
                  <w:pPr>
                    <w:adjustRightInd w:val="0"/>
                    <w:snapToGrid w:val="0"/>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占标率/%</w:t>
                  </w:r>
                </w:p>
              </w:tc>
              <w:tc>
                <w:tcPr>
                  <w:tcW w:w="1484" w:type="dxa"/>
                  <w:vMerge w:val="restart"/>
                  <w:vAlign w:val="center"/>
                </w:tcPr>
                <w:p>
                  <w:pPr>
                    <w:adjustRightInd w:val="0"/>
                    <w:snapToGrid w:val="0"/>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达标情况</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5" w:hRule="atLeast"/>
              </w:trPr>
              <w:tc>
                <w:tcPr>
                  <w:tcW w:w="1259" w:type="dxa"/>
                  <w:vMerge w:val="continue"/>
                  <w:vAlign w:val="center"/>
                </w:tcPr>
                <w:p>
                  <w:pPr>
                    <w:adjustRightInd w:val="0"/>
                    <w:snapToGrid w:val="0"/>
                    <w:jc w:val="center"/>
                    <w:rPr>
                      <w:rFonts w:ascii="Times New Roman" w:hAnsi="Times New Roman" w:eastAsia="宋体" w:cs="Times New Roman"/>
                      <w:b/>
                      <w:bCs/>
                      <w:color w:val="auto"/>
                      <w:szCs w:val="21"/>
                    </w:rPr>
                  </w:pPr>
                </w:p>
              </w:tc>
              <w:tc>
                <w:tcPr>
                  <w:tcW w:w="1707" w:type="dxa"/>
                  <w:vMerge w:val="continue"/>
                  <w:vAlign w:val="center"/>
                </w:tcPr>
                <w:p>
                  <w:pPr>
                    <w:adjustRightInd w:val="0"/>
                    <w:snapToGrid w:val="0"/>
                    <w:jc w:val="center"/>
                    <w:rPr>
                      <w:rFonts w:ascii="Times New Roman" w:hAnsi="Times New Roman" w:eastAsia="宋体" w:cs="Times New Roman"/>
                      <w:b/>
                      <w:bCs/>
                      <w:color w:val="auto"/>
                      <w:szCs w:val="21"/>
                    </w:rPr>
                  </w:pPr>
                </w:p>
              </w:tc>
              <w:tc>
                <w:tcPr>
                  <w:tcW w:w="1483" w:type="dxa"/>
                  <w:vAlign w:val="center"/>
                </w:tcPr>
                <w:p>
                  <w:pPr>
                    <w:adjustRightInd w:val="0"/>
                    <w:snapToGrid w:val="0"/>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μg/m</w:t>
                  </w:r>
                  <w:r>
                    <w:rPr>
                      <w:rFonts w:ascii="Times New Roman" w:hAnsi="Times New Roman" w:eastAsia="宋体" w:cs="Times New Roman"/>
                      <w:b/>
                      <w:bCs/>
                      <w:color w:val="auto"/>
                      <w:szCs w:val="21"/>
                      <w:vertAlign w:val="superscript"/>
                    </w:rPr>
                    <w:t>3</w:t>
                  </w:r>
                </w:p>
              </w:tc>
              <w:tc>
                <w:tcPr>
                  <w:tcW w:w="1483" w:type="dxa"/>
                  <w:vAlign w:val="center"/>
                </w:tcPr>
                <w:p>
                  <w:pPr>
                    <w:adjustRightInd w:val="0"/>
                    <w:snapToGrid w:val="0"/>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μg/m</w:t>
                  </w:r>
                  <w:r>
                    <w:rPr>
                      <w:rFonts w:ascii="Times New Roman" w:hAnsi="Times New Roman" w:eastAsia="宋体" w:cs="Times New Roman"/>
                      <w:b/>
                      <w:bCs/>
                      <w:color w:val="auto"/>
                      <w:szCs w:val="21"/>
                      <w:vertAlign w:val="superscript"/>
                    </w:rPr>
                    <w:t>3</w:t>
                  </w:r>
                </w:p>
              </w:tc>
              <w:tc>
                <w:tcPr>
                  <w:tcW w:w="1483" w:type="dxa"/>
                  <w:vMerge w:val="continue"/>
                  <w:vAlign w:val="center"/>
                </w:tcPr>
                <w:p>
                  <w:pPr>
                    <w:adjustRightInd w:val="0"/>
                    <w:snapToGrid w:val="0"/>
                    <w:jc w:val="center"/>
                    <w:rPr>
                      <w:rFonts w:ascii="Times New Roman" w:hAnsi="Times New Roman" w:eastAsia="宋体" w:cs="Times New Roman"/>
                      <w:color w:val="auto"/>
                      <w:szCs w:val="21"/>
                    </w:rPr>
                  </w:pPr>
                </w:p>
              </w:tc>
              <w:tc>
                <w:tcPr>
                  <w:tcW w:w="1484" w:type="dxa"/>
                  <w:vMerge w:val="continue"/>
                  <w:vAlign w:val="center"/>
                </w:tcPr>
                <w:p>
                  <w:pPr>
                    <w:adjustRightInd w:val="0"/>
                    <w:snapToGrid w:val="0"/>
                    <w:jc w:val="center"/>
                    <w:rPr>
                      <w:rFonts w:ascii="Times New Roman" w:hAnsi="Times New Roman" w:eastAsia="宋体" w:cs="Times New Roman"/>
                      <w:color w:val="auto"/>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259" w:type="dxa"/>
                  <w:vAlign w:val="center"/>
                </w:tcPr>
                <w:p>
                  <w:pPr>
                    <w:adjustRightInd w:val="0"/>
                    <w:snapToGrid w:val="0"/>
                    <w:jc w:val="center"/>
                    <w:rPr>
                      <w:rFonts w:ascii="Times New Roman" w:hAnsi="Times New Roman" w:eastAsia="宋体" w:cs="Times New Roman"/>
                      <w:color w:val="auto"/>
                      <w:szCs w:val="21"/>
                    </w:rPr>
                  </w:pPr>
                  <w:r>
                    <w:rPr>
                      <w:rFonts w:ascii="Times New Roman" w:hAnsi="Times New Roman" w:eastAsia="宋体" w:cs="Times New Roman"/>
                      <w:color w:val="auto"/>
                    </w:rPr>
                    <w:t>SO</w:t>
                  </w:r>
                  <w:r>
                    <w:rPr>
                      <w:rFonts w:ascii="Times New Roman" w:hAnsi="Times New Roman" w:eastAsia="宋体" w:cs="Times New Roman"/>
                      <w:color w:val="auto"/>
                      <w:vertAlign w:val="subscript"/>
                    </w:rPr>
                    <w:t>2</w:t>
                  </w:r>
                </w:p>
              </w:tc>
              <w:tc>
                <w:tcPr>
                  <w:tcW w:w="1707" w:type="dxa"/>
                  <w:vAlign w:val="center"/>
                </w:tcPr>
                <w:p>
                  <w:pPr>
                    <w:adjustRightInd w:val="0"/>
                    <w:snapToGrid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年平均浓度</w:t>
                  </w:r>
                </w:p>
              </w:tc>
              <w:tc>
                <w:tcPr>
                  <w:tcW w:w="1483" w:type="dxa"/>
                  <w:vAlign w:val="center"/>
                </w:tcPr>
                <w:p>
                  <w:pPr>
                    <w:adjustRightInd w:val="0"/>
                    <w:snapToGrid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17</w:t>
                  </w:r>
                </w:p>
              </w:tc>
              <w:tc>
                <w:tcPr>
                  <w:tcW w:w="1483" w:type="dxa"/>
                  <w:vAlign w:val="center"/>
                </w:tcPr>
                <w:p>
                  <w:pPr>
                    <w:adjustRightInd w:val="0"/>
                    <w:snapToGrid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60</w:t>
                  </w:r>
                </w:p>
              </w:tc>
              <w:tc>
                <w:tcPr>
                  <w:tcW w:w="1483" w:type="dxa"/>
                  <w:vAlign w:val="center"/>
                </w:tcPr>
                <w:p>
                  <w:pPr>
                    <w:adjustRightInd w:val="0"/>
                    <w:snapToGrid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28.3</w:t>
                  </w:r>
                </w:p>
              </w:tc>
              <w:tc>
                <w:tcPr>
                  <w:tcW w:w="1484" w:type="dxa"/>
                  <w:vAlign w:val="center"/>
                </w:tcPr>
                <w:p>
                  <w:pPr>
                    <w:adjustRightInd w:val="0"/>
                    <w:snapToGrid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259" w:type="dxa"/>
                  <w:vAlign w:val="center"/>
                </w:tcPr>
                <w:p>
                  <w:pPr>
                    <w:adjustRightInd w:val="0"/>
                    <w:snapToGrid w:val="0"/>
                    <w:jc w:val="center"/>
                    <w:rPr>
                      <w:rFonts w:ascii="Times New Roman" w:hAnsi="Times New Roman" w:eastAsia="宋体" w:cs="Times New Roman"/>
                      <w:color w:val="auto"/>
                      <w:szCs w:val="21"/>
                    </w:rPr>
                  </w:pPr>
                  <w:r>
                    <w:rPr>
                      <w:rFonts w:ascii="Times New Roman" w:hAnsi="Times New Roman" w:eastAsia="宋体" w:cs="Times New Roman"/>
                      <w:color w:val="auto"/>
                    </w:rPr>
                    <w:t>NO</w:t>
                  </w:r>
                  <w:r>
                    <w:rPr>
                      <w:rFonts w:ascii="Times New Roman" w:hAnsi="Times New Roman" w:eastAsia="宋体" w:cs="Times New Roman"/>
                      <w:color w:val="auto"/>
                      <w:vertAlign w:val="subscript"/>
                    </w:rPr>
                    <w:t>2</w:t>
                  </w:r>
                </w:p>
              </w:tc>
              <w:tc>
                <w:tcPr>
                  <w:tcW w:w="1707" w:type="dxa"/>
                  <w:vAlign w:val="center"/>
                </w:tcPr>
                <w:p>
                  <w:pPr>
                    <w:adjustRightInd w:val="0"/>
                    <w:snapToGrid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年平均浓度</w:t>
                  </w:r>
                </w:p>
              </w:tc>
              <w:tc>
                <w:tcPr>
                  <w:tcW w:w="1483" w:type="dxa"/>
                  <w:vAlign w:val="center"/>
                </w:tcPr>
                <w:p>
                  <w:pPr>
                    <w:adjustRightInd w:val="0"/>
                    <w:snapToGrid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36</w:t>
                  </w:r>
                </w:p>
              </w:tc>
              <w:tc>
                <w:tcPr>
                  <w:tcW w:w="1483" w:type="dxa"/>
                  <w:vAlign w:val="center"/>
                </w:tcPr>
                <w:p>
                  <w:pPr>
                    <w:adjustRightInd w:val="0"/>
                    <w:snapToGrid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40</w:t>
                  </w:r>
                </w:p>
              </w:tc>
              <w:tc>
                <w:tcPr>
                  <w:tcW w:w="1483" w:type="dxa"/>
                  <w:vAlign w:val="center"/>
                </w:tcPr>
                <w:p>
                  <w:pPr>
                    <w:adjustRightInd w:val="0"/>
                    <w:snapToGrid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90</w:t>
                  </w:r>
                </w:p>
              </w:tc>
              <w:tc>
                <w:tcPr>
                  <w:tcW w:w="1484" w:type="dxa"/>
                  <w:vAlign w:val="center"/>
                </w:tcPr>
                <w:p>
                  <w:pPr>
                    <w:adjustRightInd w:val="0"/>
                    <w:snapToGrid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259" w:type="dxa"/>
                  <w:vAlign w:val="center"/>
                </w:tcPr>
                <w:p>
                  <w:pPr>
                    <w:adjustRightInd w:val="0"/>
                    <w:snapToGrid w:val="0"/>
                    <w:jc w:val="center"/>
                    <w:rPr>
                      <w:rFonts w:ascii="Times New Roman" w:hAnsi="Times New Roman" w:eastAsia="宋体" w:cs="Times New Roman"/>
                      <w:color w:val="auto"/>
                      <w:szCs w:val="21"/>
                    </w:rPr>
                  </w:pPr>
                  <w:r>
                    <w:rPr>
                      <w:rFonts w:ascii="Times New Roman" w:hAnsi="Times New Roman" w:eastAsia="宋体" w:cs="Times New Roman"/>
                      <w:color w:val="auto"/>
                    </w:rPr>
                    <w:t>PM</w:t>
                  </w:r>
                  <w:r>
                    <w:rPr>
                      <w:rFonts w:ascii="Times New Roman" w:hAnsi="Times New Roman" w:eastAsia="宋体" w:cs="Times New Roman"/>
                      <w:color w:val="auto"/>
                      <w:vertAlign w:val="subscript"/>
                    </w:rPr>
                    <w:t>10</w:t>
                  </w:r>
                </w:p>
              </w:tc>
              <w:tc>
                <w:tcPr>
                  <w:tcW w:w="1707" w:type="dxa"/>
                  <w:vAlign w:val="center"/>
                </w:tcPr>
                <w:p>
                  <w:pPr>
                    <w:adjustRightInd w:val="0"/>
                    <w:snapToGrid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年平均浓度</w:t>
                  </w:r>
                </w:p>
              </w:tc>
              <w:tc>
                <w:tcPr>
                  <w:tcW w:w="1483" w:type="dxa"/>
                  <w:vAlign w:val="center"/>
                </w:tcPr>
                <w:p>
                  <w:pPr>
                    <w:adjustRightInd w:val="0"/>
                    <w:snapToGrid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63</w:t>
                  </w:r>
                </w:p>
              </w:tc>
              <w:tc>
                <w:tcPr>
                  <w:tcW w:w="1483" w:type="dxa"/>
                  <w:vAlign w:val="center"/>
                </w:tcPr>
                <w:p>
                  <w:pPr>
                    <w:adjustRightInd w:val="0"/>
                    <w:snapToGrid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70</w:t>
                  </w:r>
                </w:p>
              </w:tc>
              <w:tc>
                <w:tcPr>
                  <w:tcW w:w="1483" w:type="dxa"/>
                  <w:vAlign w:val="center"/>
                </w:tcPr>
                <w:p>
                  <w:pPr>
                    <w:adjustRightInd w:val="0"/>
                    <w:snapToGrid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90</w:t>
                  </w:r>
                </w:p>
              </w:tc>
              <w:tc>
                <w:tcPr>
                  <w:tcW w:w="1484" w:type="dxa"/>
                  <w:vAlign w:val="center"/>
                </w:tcPr>
                <w:p>
                  <w:pPr>
                    <w:adjustRightInd w:val="0"/>
                    <w:snapToGrid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259" w:type="dxa"/>
                  <w:vAlign w:val="center"/>
                </w:tcPr>
                <w:p>
                  <w:pPr>
                    <w:adjustRightInd w:val="0"/>
                    <w:snapToGrid w:val="0"/>
                    <w:jc w:val="center"/>
                    <w:rPr>
                      <w:rFonts w:ascii="Times New Roman" w:hAnsi="Times New Roman" w:eastAsia="宋体" w:cs="Times New Roman"/>
                      <w:color w:val="auto"/>
                      <w:szCs w:val="21"/>
                    </w:rPr>
                  </w:pPr>
                  <w:r>
                    <w:rPr>
                      <w:rFonts w:ascii="Times New Roman" w:hAnsi="Times New Roman" w:eastAsia="宋体" w:cs="Times New Roman"/>
                      <w:color w:val="auto"/>
                    </w:rPr>
                    <w:t>PM</w:t>
                  </w:r>
                  <w:r>
                    <w:rPr>
                      <w:rFonts w:ascii="Times New Roman" w:hAnsi="Times New Roman" w:eastAsia="宋体" w:cs="Times New Roman"/>
                      <w:color w:val="auto"/>
                      <w:vertAlign w:val="subscript"/>
                    </w:rPr>
                    <w:t>2.5</w:t>
                  </w:r>
                </w:p>
              </w:tc>
              <w:tc>
                <w:tcPr>
                  <w:tcW w:w="1707" w:type="dxa"/>
                  <w:vAlign w:val="center"/>
                </w:tcPr>
                <w:p>
                  <w:pPr>
                    <w:adjustRightInd w:val="0"/>
                    <w:snapToGrid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年平均浓度</w:t>
                  </w:r>
                </w:p>
              </w:tc>
              <w:tc>
                <w:tcPr>
                  <w:tcW w:w="1483" w:type="dxa"/>
                  <w:vAlign w:val="center"/>
                </w:tcPr>
                <w:p>
                  <w:pPr>
                    <w:adjustRightInd w:val="0"/>
                    <w:snapToGrid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41</w:t>
                  </w:r>
                </w:p>
              </w:tc>
              <w:tc>
                <w:tcPr>
                  <w:tcW w:w="1483" w:type="dxa"/>
                  <w:vAlign w:val="center"/>
                </w:tcPr>
                <w:p>
                  <w:pPr>
                    <w:adjustRightInd w:val="0"/>
                    <w:snapToGrid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35</w:t>
                  </w:r>
                </w:p>
              </w:tc>
              <w:tc>
                <w:tcPr>
                  <w:tcW w:w="1483" w:type="dxa"/>
                  <w:vAlign w:val="center"/>
                </w:tcPr>
                <w:p>
                  <w:pPr>
                    <w:adjustRightInd w:val="0"/>
                    <w:snapToGrid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117.1</w:t>
                  </w:r>
                </w:p>
              </w:tc>
              <w:tc>
                <w:tcPr>
                  <w:tcW w:w="1484" w:type="dxa"/>
                  <w:vAlign w:val="center"/>
                </w:tcPr>
                <w:p>
                  <w:pPr>
                    <w:adjustRightInd w:val="0"/>
                    <w:snapToGrid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超标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259" w:type="dxa"/>
                  <w:vMerge w:val="restart"/>
                  <w:vAlign w:val="center"/>
                </w:tcPr>
                <w:p>
                  <w:pPr>
                    <w:adjustRightInd w:val="0"/>
                    <w:snapToGrid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CO</w:t>
                  </w:r>
                </w:p>
              </w:tc>
              <w:tc>
                <w:tcPr>
                  <w:tcW w:w="1707" w:type="dxa"/>
                  <w:vAlign w:val="center"/>
                </w:tcPr>
                <w:p>
                  <w:pPr>
                    <w:adjustRightInd w:val="0"/>
                    <w:snapToGrid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年平均浓度</w:t>
                  </w:r>
                </w:p>
              </w:tc>
              <w:tc>
                <w:tcPr>
                  <w:tcW w:w="1483" w:type="dxa"/>
                  <w:vAlign w:val="center"/>
                </w:tcPr>
                <w:p>
                  <w:pPr>
                    <w:adjustRightInd w:val="0"/>
                    <w:snapToGrid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0.8</w:t>
                  </w:r>
                </w:p>
              </w:tc>
              <w:tc>
                <w:tcPr>
                  <w:tcW w:w="1483" w:type="dxa"/>
                  <w:vAlign w:val="center"/>
                </w:tcPr>
                <w:p>
                  <w:pPr>
                    <w:adjustRightInd w:val="0"/>
                    <w:snapToGrid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w:t>
                  </w:r>
                </w:p>
              </w:tc>
              <w:tc>
                <w:tcPr>
                  <w:tcW w:w="1483" w:type="dxa"/>
                  <w:vAlign w:val="center"/>
                </w:tcPr>
                <w:p>
                  <w:pPr>
                    <w:adjustRightInd w:val="0"/>
                    <w:snapToGrid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w:t>
                  </w:r>
                </w:p>
              </w:tc>
              <w:tc>
                <w:tcPr>
                  <w:tcW w:w="1484" w:type="dxa"/>
                  <w:vAlign w:val="center"/>
                </w:tcPr>
                <w:p>
                  <w:pPr>
                    <w:adjustRightInd w:val="0"/>
                    <w:snapToGrid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259" w:type="dxa"/>
                  <w:vMerge w:val="continue"/>
                  <w:vAlign w:val="center"/>
                </w:tcPr>
                <w:p>
                  <w:pPr>
                    <w:adjustRightInd w:val="0"/>
                    <w:snapToGrid w:val="0"/>
                    <w:jc w:val="center"/>
                    <w:rPr>
                      <w:rFonts w:ascii="Times New Roman" w:hAnsi="Times New Roman" w:eastAsia="宋体" w:cs="Times New Roman"/>
                      <w:color w:val="auto"/>
                      <w:szCs w:val="21"/>
                    </w:rPr>
                  </w:pPr>
                </w:p>
              </w:tc>
              <w:tc>
                <w:tcPr>
                  <w:tcW w:w="1707" w:type="dxa"/>
                  <w:vAlign w:val="center"/>
                </w:tcPr>
                <w:p>
                  <w:pPr>
                    <w:adjustRightInd w:val="0"/>
                    <w:snapToGrid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24小时平均第95百分位数</w:t>
                  </w:r>
                </w:p>
              </w:tc>
              <w:tc>
                <w:tcPr>
                  <w:tcW w:w="1483" w:type="dxa"/>
                  <w:vAlign w:val="center"/>
                </w:tcPr>
                <w:p>
                  <w:pPr>
                    <w:adjustRightInd w:val="0"/>
                    <w:snapToGrid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1400</w:t>
                  </w:r>
                </w:p>
              </w:tc>
              <w:tc>
                <w:tcPr>
                  <w:tcW w:w="1483" w:type="dxa"/>
                  <w:vAlign w:val="center"/>
                </w:tcPr>
                <w:p>
                  <w:pPr>
                    <w:adjustRightInd w:val="0"/>
                    <w:snapToGrid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4000</w:t>
                  </w:r>
                </w:p>
              </w:tc>
              <w:tc>
                <w:tcPr>
                  <w:tcW w:w="1483" w:type="dxa"/>
                  <w:vAlign w:val="center"/>
                </w:tcPr>
                <w:p>
                  <w:pPr>
                    <w:adjustRightInd w:val="0"/>
                    <w:snapToGrid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35.0</w:t>
                  </w:r>
                </w:p>
              </w:tc>
              <w:tc>
                <w:tcPr>
                  <w:tcW w:w="1484" w:type="dxa"/>
                  <w:vAlign w:val="center"/>
                </w:tcPr>
                <w:p>
                  <w:pPr>
                    <w:adjustRightInd w:val="0"/>
                    <w:snapToGrid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259" w:type="dxa"/>
                  <w:vMerge w:val="restart"/>
                  <w:vAlign w:val="center"/>
                </w:tcPr>
                <w:p>
                  <w:pPr>
                    <w:adjustRightInd w:val="0"/>
                    <w:snapToGrid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O</w:t>
                  </w:r>
                  <w:r>
                    <w:rPr>
                      <w:rFonts w:ascii="Times New Roman" w:hAnsi="Times New Roman" w:eastAsia="宋体" w:cs="Times New Roman"/>
                      <w:color w:val="auto"/>
                      <w:szCs w:val="21"/>
                      <w:vertAlign w:val="subscript"/>
                    </w:rPr>
                    <w:t>3</w:t>
                  </w:r>
                </w:p>
              </w:tc>
              <w:tc>
                <w:tcPr>
                  <w:tcW w:w="1707" w:type="dxa"/>
                  <w:vAlign w:val="center"/>
                </w:tcPr>
                <w:p>
                  <w:pPr>
                    <w:adjustRightInd w:val="0"/>
                    <w:snapToGrid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年平均浓度</w:t>
                  </w:r>
                </w:p>
              </w:tc>
              <w:tc>
                <w:tcPr>
                  <w:tcW w:w="1483" w:type="dxa"/>
                  <w:vAlign w:val="center"/>
                </w:tcPr>
                <w:p>
                  <w:pPr>
                    <w:adjustRightInd w:val="0"/>
                    <w:snapToGrid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119</w:t>
                  </w:r>
                </w:p>
              </w:tc>
              <w:tc>
                <w:tcPr>
                  <w:tcW w:w="1483" w:type="dxa"/>
                  <w:vAlign w:val="center"/>
                </w:tcPr>
                <w:p>
                  <w:pPr>
                    <w:adjustRightInd w:val="0"/>
                    <w:snapToGrid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w:t>
                  </w:r>
                </w:p>
              </w:tc>
              <w:tc>
                <w:tcPr>
                  <w:tcW w:w="1483" w:type="dxa"/>
                  <w:vAlign w:val="center"/>
                </w:tcPr>
                <w:p>
                  <w:pPr>
                    <w:adjustRightInd w:val="0"/>
                    <w:snapToGrid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w:t>
                  </w:r>
                </w:p>
              </w:tc>
              <w:tc>
                <w:tcPr>
                  <w:tcW w:w="1484" w:type="dxa"/>
                  <w:vAlign w:val="center"/>
                </w:tcPr>
                <w:p>
                  <w:pPr>
                    <w:adjustRightInd w:val="0"/>
                    <w:snapToGrid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259" w:type="dxa"/>
                  <w:vMerge w:val="continue"/>
                  <w:vAlign w:val="center"/>
                </w:tcPr>
                <w:p>
                  <w:pPr>
                    <w:adjustRightInd w:val="0"/>
                    <w:snapToGrid w:val="0"/>
                    <w:jc w:val="center"/>
                    <w:rPr>
                      <w:rFonts w:ascii="Times New Roman" w:hAnsi="Times New Roman" w:eastAsia="宋体" w:cs="Times New Roman"/>
                      <w:color w:val="auto"/>
                      <w:szCs w:val="21"/>
                    </w:rPr>
                  </w:pPr>
                </w:p>
              </w:tc>
              <w:tc>
                <w:tcPr>
                  <w:tcW w:w="1707" w:type="dxa"/>
                  <w:vAlign w:val="center"/>
                </w:tcPr>
                <w:p>
                  <w:pPr>
                    <w:adjustRightInd w:val="0"/>
                    <w:snapToGrid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8小时平均第90百分位数</w:t>
                  </w:r>
                </w:p>
              </w:tc>
              <w:tc>
                <w:tcPr>
                  <w:tcW w:w="1483" w:type="dxa"/>
                  <w:vAlign w:val="center"/>
                </w:tcPr>
                <w:p>
                  <w:pPr>
                    <w:adjustRightInd w:val="0"/>
                    <w:snapToGrid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179</w:t>
                  </w:r>
                </w:p>
              </w:tc>
              <w:tc>
                <w:tcPr>
                  <w:tcW w:w="1483" w:type="dxa"/>
                  <w:vAlign w:val="center"/>
                </w:tcPr>
                <w:p>
                  <w:pPr>
                    <w:adjustRightInd w:val="0"/>
                    <w:snapToGrid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160</w:t>
                  </w:r>
                </w:p>
              </w:tc>
              <w:tc>
                <w:tcPr>
                  <w:tcW w:w="1483" w:type="dxa"/>
                  <w:vAlign w:val="center"/>
                </w:tcPr>
                <w:p>
                  <w:pPr>
                    <w:adjustRightInd w:val="0"/>
                    <w:snapToGrid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111.9</w:t>
                  </w:r>
                </w:p>
              </w:tc>
              <w:tc>
                <w:tcPr>
                  <w:tcW w:w="1484" w:type="dxa"/>
                  <w:vAlign w:val="center"/>
                </w:tcPr>
                <w:p>
                  <w:pPr>
                    <w:adjustRightInd w:val="0"/>
                    <w:snapToGrid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超标</w:t>
                  </w:r>
                </w:p>
              </w:tc>
            </w:tr>
          </w:tbl>
          <w:p>
            <w:pPr>
              <w:adjustRightInd w:val="0"/>
              <w:snapToGrid w:val="0"/>
              <w:spacing w:line="360" w:lineRule="auto"/>
              <w:ind w:firstLine="480" w:firstLineChars="200"/>
              <w:rPr>
                <w:rFonts w:ascii="Times New Roman" w:hAnsi="Times New Roman" w:eastAsia="宋体" w:cs="Times New Roman"/>
                <w:color w:val="auto"/>
                <w:sz w:val="24"/>
              </w:rPr>
            </w:pPr>
            <w:r>
              <w:rPr>
                <w:rFonts w:ascii="Times New Roman" w:hAnsi="Times New Roman" w:eastAsia="宋体" w:cs="Times New Roman"/>
                <w:color w:val="auto"/>
                <w:sz w:val="24"/>
              </w:rPr>
              <w:t>O</w:t>
            </w:r>
            <w:r>
              <w:rPr>
                <w:rFonts w:ascii="Times New Roman" w:hAnsi="Times New Roman" w:eastAsia="宋体" w:cs="Times New Roman"/>
                <w:color w:val="auto"/>
                <w:sz w:val="24"/>
                <w:vertAlign w:val="subscript"/>
              </w:rPr>
              <w:t>3</w:t>
            </w:r>
            <w:r>
              <w:rPr>
                <w:rFonts w:ascii="Times New Roman" w:hAnsi="Times New Roman" w:eastAsia="宋体" w:cs="Times New Roman"/>
                <w:color w:val="auto"/>
                <w:sz w:val="24"/>
              </w:rPr>
              <w:t>主要超标原因是氮氧化物与VOCs在阳光辐射下产生发生光化学反应形成二次污染，PM</w:t>
            </w:r>
            <w:r>
              <w:rPr>
                <w:rFonts w:ascii="Times New Roman" w:hAnsi="Times New Roman" w:eastAsia="宋体" w:cs="Times New Roman"/>
                <w:color w:val="auto"/>
                <w:sz w:val="24"/>
                <w:vertAlign w:val="subscript"/>
              </w:rPr>
              <w:t>2.5</w:t>
            </w:r>
            <w:r>
              <w:rPr>
                <w:rFonts w:ascii="Times New Roman" w:hAnsi="Times New Roman" w:eastAsia="宋体" w:cs="Times New Roman"/>
                <w:color w:val="auto"/>
                <w:sz w:val="24"/>
              </w:rPr>
              <w:t>超标原因受发电、冶金、石油、化学、纺织印染等各种工业过程、供热、 烹调过程中燃煤或燃油排放的油烟以及汽车尾气综合影响。</w:t>
            </w:r>
          </w:p>
          <w:p>
            <w:pPr>
              <w:adjustRightInd w:val="0"/>
              <w:snapToGrid w:val="0"/>
              <w:spacing w:line="360" w:lineRule="auto"/>
              <w:ind w:firstLine="480" w:firstLineChars="200"/>
              <w:rPr>
                <w:rFonts w:ascii="Times New Roman" w:hAnsi="Times New Roman" w:eastAsia="宋体" w:cs="Times New Roman"/>
                <w:color w:val="auto"/>
                <w:sz w:val="24"/>
              </w:rPr>
            </w:pPr>
            <w:r>
              <w:rPr>
                <w:rFonts w:ascii="Times New Roman" w:hAnsi="Times New Roman" w:eastAsia="宋体" w:cs="Times New Roman"/>
                <w:color w:val="auto"/>
                <w:sz w:val="24"/>
              </w:rPr>
              <w:t>针对区域大气环境超标的问题，南通市政府制定了《南通市打赢蓝天保卫战三年行动计划实施方案（2018~2020年）》，综合运用经济、法律、技术和必要的行政手段，采取调整优化产业结构，推进产业绿色发展；加快调整能源结构，构建清洁低碳高效能源体系；积极调整运输结构，发展绿色交通体系；优化调整用地结构，推进面源污染治理；实施重大专项行动，大幅降低污染物排放；强化区域联防联控，有效应对重污染天气；健全法律法规体系，完善环境经济政策；加强基础能力建设，严格环境执法督查等多项措施，大幅减少主要大气污染物排放总量，协同减少温室气体排放，进一步降低细颗粒物（PM</w:t>
            </w:r>
            <w:r>
              <w:rPr>
                <w:rFonts w:ascii="Times New Roman" w:hAnsi="Times New Roman" w:eastAsia="宋体" w:cs="Times New Roman"/>
                <w:color w:val="auto"/>
                <w:sz w:val="24"/>
                <w:vertAlign w:val="subscript"/>
              </w:rPr>
              <w:t>2.5</w:t>
            </w:r>
            <w:r>
              <w:rPr>
                <w:rFonts w:ascii="Times New Roman" w:hAnsi="Times New Roman" w:eastAsia="宋体" w:cs="Times New Roman"/>
                <w:color w:val="auto"/>
                <w:sz w:val="24"/>
              </w:rPr>
              <w:t>）浓度，持续改善环境空气质量。到2020年，二氧化硫、氮氧化物、VOCs排放总量均比2015年下降20%以上；在提前完成“十三五”约束性目标（PM</w:t>
            </w:r>
            <w:r>
              <w:rPr>
                <w:rFonts w:ascii="Times New Roman" w:hAnsi="Times New Roman" w:eastAsia="宋体" w:cs="Times New Roman"/>
                <w:color w:val="auto"/>
                <w:sz w:val="24"/>
                <w:vertAlign w:val="subscript"/>
              </w:rPr>
              <w:t>2.5</w:t>
            </w:r>
            <w:r>
              <w:rPr>
                <w:rFonts w:ascii="Times New Roman" w:hAnsi="Times New Roman" w:eastAsia="宋体" w:cs="Times New Roman"/>
                <w:color w:val="auto"/>
                <w:sz w:val="24"/>
              </w:rPr>
              <w:t>浓度控制在46微克/立方米以下，空气质量优良天数比率达到73.7%）基础上，PM</w:t>
            </w:r>
            <w:r>
              <w:rPr>
                <w:rFonts w:ascii="Times New Roman" w:hAnsi="Times New Roman" w:eastAsia="宋体" w:cs="Times New Roman"/>
                <w:color w:val="auto"/>
                <w:sz w:val="24"/>
                <w:vertAlign w:val="subscript"/>
              </w:rPr>
              <w:t>2.5</w:t>
            </w:r>
            <w:r>
              <w:rPr>
                <w:rFonts w:ascii="Times New Roman" w:hAnsi="Times New Roman" w:eastAsia="宋体" w:cs="Times New Roman"/>
                <w:color w:val="auto"/>
                <w:sz w:val="24"/>
              </w:rPr>
              <w:t>浓度控制在38微克/立方米以下，空气质量优良天数比率达到76%以上，重度及以上污染天数比率比2015年下降25%以上。</w:t>
            </w:r>
          </w:p>
          <w:p>
            <w:pPr>
              <w:spacing w:line="360" w:lineRule="auto"/>
              <w:ind w:firstLine="470" w:firstLineChars="196"/>
              <w:rPr>
                <w:rFonts w:ascii="Times New Roman" w:hAnsi="Times New Roman" w:eastAsia="宋体" w:cs="Times New Roman"/>
                <w:b/>
                <w:color w:val="auto"/>
                <w:sz w:val="24"/>
              </w:rPr>
            </w:pPr>
            <w:r>
              <w:rPr>
                <w:rFonts w:ascii="Times New Roman" w:hAnsi="Times New Roman" w:eastAsia="宋体" w:cs="Times New Roman"/>
                <w:b/>
                <w:color w:val="auto"/>
                <w:sz w:val="24"/>
              </w:rPr>
              <w:t>2.水环境质量状况</w:t>
            </w:r>
          </w:p>
          <w:p>
            <w:pPr>
              <w:spacing w:line="360" w:lineRule="auto"/>
              <w:ind w:firstLine="512" w:firstLineChars="200"/>
              <w:rPr>
                <w:rFonts w:ascii="Times New Roman" w:hAnsi="Times New Roman" w:eastAsia="宋体" w:cs="Times New Roman"/>
                <w:color w:val="auto"/>
                <w:sz w:val="24"/>
              </w:rPr>
            </w:pPr>
            <w:r>
              <w:rPr>
                <w:rFonts w:ascii="Times New Roman" w:hAnsi="Times New Roman" w:eastAsia="宋体" w:cs="Times New Roman"/>
                <w:bCs/>
                <w:color w:val="auto"/>
                <w:spacing w:val="8"/>
                <w:kern w:val="4"/>
                <w:sz w:val="24"/>
              </w:rPr>
              <w:t>根据《江苏省地表水(环境)功能区划》，长江南通段为</w:t>
            </w:r>
            <w:r>
              <w:rPr>
                <w:rFonts w:ascii="Times New Roman" w:hAnsi="Times New Roman" w:eastAsia="宋体" w:cs="Times New Roman"/>
                <w:color w:val="auto"/>
                <w:sz w:val="24"/>
              </w:rPr>
              <w:t>Ⅲ类水体，根据《2018年南通市环境状况公报》，长江干流南通段总体水质在Ⅱ~Ⅲ类之间，水质优良。</w:t>
            </w:r>
          </w:p>
          <w:p>
            <w:pPr>
              <w:pStyle w:val="6"/>
              <w:adjustRightInd w:val="0"/>
              <w:snapToGrid w:val="0"/>
              <w:spacing w:beforeLines="0" w:line="360" w:lineRule="auto"/>
              <w:ind w:firstLineChars="200"/>
              <w:rPr>
                <w:rFonts w:ascii="Times New Roman" w:hAnsi="Times New Roman" w:eastAsia="宋体" w:cs="Times New Roman"/>
                <w:b/>
                <w:bCs/>
                <w:color w:val="auto"/>
                <w:sz w:val="24"/>
              </w:rPr>
            </w:pPr>
            <w:r>
              <w:rPr>
                <w:rFonts w:ascii="Times New Roman" w:hAnsi="Times New Roman" w:eastAsia="宋体" w:cs="Times New Roman"/>
                <w:b/>
                <w:bCs/>
                <w:color w:val="auto"/>
                <w:sz w:val="24"/>
              </w:rPr>
              <w:t>3.声环境质量状况</w:t>
            </w:r>
          </w:p>
          <w:p>
            <w:pPr>
              <w:adjustRightInd w:val="0"/>
              <w:snapToGrid w:val="0"/>
              <w:spacing w:line="360" w:lineRule="auto"/>
              <w:ind w:firstLine="480" w:firstLineChars="200"/>
              <w:rPr>
                <w:rFonts w:ascii="Times New Roman" w:hAnsi="Times New Roman" w:eastAsia="宋体" w:cs="Times New Roman"/>
                <w:color w:val="auto"/>
                <w:sz w:val="24"/>
              </w:rPr>
            </w:pPr>
            <w:r>
              <w:rPr>
                <w:rFonts w:ascii="Times New Roman" w:hAnsi="Times New Roman" w:eastAsia="宋体" w:cs="Times New Roman"/>
                <w:color w:val="auto"/>
                <w:sz w:val="24"/>
              </w:rPr>
              <w:t>本项目所在地为3类声环境功能区，执行《声环境质量标准》（GB3096-2008）中3类标准。评价期间委托无锡市中证检测技术有限公司在本项目所在厂区周边设置测点4个（见附图4），进行了环境噪声的昼间监测，监测时间为2019年</w:t>
            </w:r>
            <w:r>
              <w:rPr>
                <w:rFonts w:hint="eastAsia" w:ascii="Times New Roman" w:hAnsi="Times New Roman" w:eastAsia="宋体" w:cs="Times New Roman"/>
                <w:color w:val="auto"/>
                <w:sz w:val="24"/>
              </w:rPr>
              <w:t>10</w:t>
            </w:r>
            <w:r>
              <w:rPr>
                <w:rFonts w:ascii="Times New Roman" w:hAnsi="Times New Roman" w:eastAsia="宋体" w:cs="Times New Roman"/>
                <w:color w:val="auto"/>
                <w:sz w:val="24"/>
              </w:rPr>
              <w:t>月</w:t>
            </w:r>
            <w:r>
              <w:rPr>
                <w:rFonts w:hint="eastAsia" w:ascii="Times New Roman" w:hAnsi="Times New Roman" w:eastAsia="宋体" w:cs="Times New Roman"/>
                <w:color w:val="auto"/>
                <w:sz w:val="24"/>
              </w:rPr>
              <w:t>30</w:t>
            </w:r>
            <w:r>
              <w:rPr>
                <w:rFonts w:ascii="Times New Roman" w:hAnsi="Times New Roman" w:eastAsia="宋体" w:cs="Times New Roman"/>
                <w:color w:val="auto"/>
                <w:sz w:val="24"/>
              </w:rPr>
              <w:t>日，监测结果列于下表。</w:t>
            </w:r>
          </w:p>
          <w:p>
            <w:pPr>
              <w:adjustRightInd w:val="0"/>
              <w:snapToGrid w:val="0"/>
              <w:ind w:firstLine="136"/>
              <w:jc w:val="center"/>
              <w:rPr>
                <w:rFonts w:ascii="Times New Roman" w:hAnsi="Times New Roman" w:eastAsia="宋体" w:cs="Times New Roman"/>
                <w:b/>
                <w:bCs/>
                <w:color w:val="auto"/>
                <w:sz w:val="24"/>
              </w:rPr>
            </w:pPr>
            <w:r>
              <w:rPr>
                <w:rFonts w:ascii="Times New Roman" w:hAnsi="Times New Roman" w:eastAsia="宋体" w:cs="Times New Roman"/>
                <w:b/>
                <w:bCs/>
                <w:color w:val="auto"/>
                <w:sz w:val="24"/>
              </w:rPr>
              <w:t>表3-</w:t>
            </w:r>
            <w:r>
              <w:rPr>
                <w:rFonts w:hint="eastAsia" w:ascii="Times New Roman" w:hAnsi="Times New Roman" w:eastAsia="宋体" w:cs="Times New Roman"/>
                <w:b/>
                <w:bCs/>
                <w:color w:val="auto"/>
                <w:sz w:val="24"/>
                <w:lang w:val="en-US" w:eastAsia="zh-CN"/>
              </w:rPr>
              <w:t>2</w:t>
            </w:r>
            <w:r>
              <w:rPr>
                <w:rFonts w:ascii="Times New Roman" w:hAnsi="Times New Roman" w:eastAsia="宋体" w:cs="Times New Roman"/>
                <w:b/>
                <w:bCs/>
                <w:color w:val="auto"/>
                <w:sz w:val="24"/>
              </w:rPr>
              <w:t xml:space="preserve">  本项目厂界环境噪声背景值昼间测量</w:t>
            </w:r>
          </w:p>
          <w:tbl>
            <w:tblPr>
              <w:tblStyle w:val="14"/>
              <w:tblW w:w="8899" w:type="dxa"/>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128"/>
              <w:gridCol w:w="1646"/>
              <w:gridCol w:w="1043"/>
              <w:gridCol w:w="1476"/>
              <w:gridCol w:w="1382"/>
              <w:gridCol w:w="1259"/>
              <w:gridCol w:w="965"/>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7" w:hRule="atLeast"/>
              </w:trPr>
              <w:tc>
                <w:tcPr>
                  <w:tcW w:w="3817" w:type="dxa"/>
                  <w:gridSpan w:val="3"/>
                  <w:vAlign w:val="center"/>
                </w:tcPr>
                <w:p>
                  <w:pPr>
                    <w:adjustRightInd w:val="0"/>
                    <w:snapToGrid w:val="0"/>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测点位</w:t>
                  </w:r>
                </w:p>
              </w:tc>
              <w:tc>
                <w:tcPr>
                  <w:tcW w:w="2858" w:type="dxa"/>
                  <w:gridSpan w:val="2"/>
                  <w:vAlign w:val="center"/>
                </w:tcPr>
                <w:p>
                  <w:pPr>
                    <w:adjustRightInd w:val="0"/>
                    <w:snapToGrid w:val="0"/>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噪声标准（dB）</w:t>
                  </w:r>
                </w:p>
              </w:tc>
              <w:tc>
                <w:tcPr>
                  <w:tcW w:w="2224" w:type="dxa"/>
                  <w:gridSpan w:val="2"/>
                  <w:vAlign w:val="center"/>
                </w:tcPr>
                <w:p>
                  <w:pPr>
                    <w:adjustRightInd w:val="0"/>
                    <w:snapToGrid w:val="0"/>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测量值（dB）</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1128" w:type="dxa"/>
                  <w:vAlign w:val="center"/>
                </w:tcPr>
                <w:p>
                  <w:pPr>
                    <w:adjustRightInd w:val="0"/>
                    <w:snapToGrid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点 号</w:t>
                  </w:r>
                </w:p>
              </w:tc>
              <w:tc>
                <w:tcPr>
                  <w:tcW w:w="1646" w:type="dxa"/>
                  <w:vAlign w:val="center"/>
                </w:tcPr>
                <w:p>
                  <w:pPr>
                    <w:adjustRightInd w:val="0"/>
                    <w:snapToGrid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位 名</w:t>
                  </w:r>
                </w:p>
              </w:tc>
              <w:tc>
                <w:tcPr>
                  <w:tcW w:w="1043" w:type="dxa"/>
                  <w:vAlign w:val="center"/>
                </w:tcPr>
                <w:p>
                  <w:pPr>
                    <w:adjustRightInd w:val="0"/>
                    <w:snapToGrid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类 别</w:t>
                  </w:r>
                </w:p>
              </w:tc>
              <w:tc>
                <w:tcPr>
                  <w:tcW w:w="1476" w:type="dxa"/>
                  <w:vAlign w:val="center"/>
                </w:tcPr>
                <w:p>
                  <w:pPr>
                    <w:adjustRightInd w:val="0"/>
                    <w:snapToGrid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昼 间</w:t>
                  </w:r>
                </w:p>
              </w:tc>
              <w:tc>
                <w:tcPr>
                  <w:tcW w:w="1382" w:type="dxa"/>
                  <w:vAlign w:val="center"/>
                </w:tcPr>
                <w:p>
                  <w:pPr>
                    <w:adjustRightInd w:val="0"/>
                    <w:snapToGrid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夜 间</w:t>
                  </w:r>
                </w:p>
              </w:tc>
              <w:tc>
                <w:tcPr>
                  <w:tcW w:w="1259" w:type="dxa"/>
                  <w:vAlign w:val="center"/>
                </w:tcPr>
                <w:p>
                  <w:pPr>
                    <w:adjustRightInd w:val="0"/>
                    <w:snapToGrid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昼 间</w:t>
                  </w:r>
                </w:p>
              </w:tc>
              <w:tc>
                <w:tcPr>
                  <w:tcW w:w="965" w:type="dxa"/>
                  <w:vAlign w:val="center"/>
                </w:tcPr>
                <w:p>
                  <w:pPr>
                    <w:adjustRightInd w:val="0"/>
                    <w:snapToGrid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夜 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1128" w:type="dxa"/>
                  <w:vAlign w:val="center"/>
                </w:tcPr>
                <w:p>
                  <w:pPr>
                    <w:adjustRightInd w:val="0"/>
                    <w:snapToGrid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1</w:t>
                  </w:r>
                </w:p>
              </w:tc>
              <w:tc>
                <w:tcPr>
                  <w:tcW w:w="1646" w:type="dxa"/>
                  <w:vAlign w:val="center"/>
                </w:tcPr>
                <w:p>
                  <w:pPr>
                    <w:adjustRightInd w:val="0"/>
                    <w:snapToGrid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项目东侧</w:t>
                  </w:r>
                </w:p>
              </w:tc>
              <w:tc>
                <w:tcPr>
                  <w:tcW w:w="1043" w:type="dxa"/>
                  <w:vAlign w:val="center"/>
                </w:tcPr>
                <w:p>
                  <w:pPr>
                    <w:adjustRightInd w:val="0"/>
                    <w:snapToGrid w:val="0"/>
                    <w:spacing w:line="300" w:lineRule="exact"/>
                    <w:rPr>
                      <w:rFonts w:ascii="Times New Roman" w:hAnsi="Times New Roman" w:eastAsia="宋体" w:cs="Times New Roman"/>
                      <w:color w:val="auto"/>
                      <w:szCs w:val="21"/>
                    </w:rPr>
                  </w:pPr>
                  <w:r>
                    <w:rPr>
                      <w:rFonts w:ascii="Times New Roman" w:hAnsi="Times New Roman" w:eastAsia="宋体" w:cs="Times New Roman"/>
                      <w:color w:val="auto"/>
                      <w:szCs w:val="21"/>
                    </w:rPr>
                    <w:t xml:space="preserve">   3</w:t>
                  </w:r>
                </w:p>
              </w:tc>
              <w:tc>
                <w:tcPr>
                  <w:tcW w:w="1476" w:type="dxa"/>
                  <w:vAlign w:val="center"/>
                </w:tcPr>
                <w:p>
                  <w:pPr>
                    <w:adjustRightInd w:val="0"/>
                    <w:snapToGrid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65</w:t>
                  </w:r>
                </w:p>
              </w:tc>
              <w:tc>
                <w:tcPr>
                  <w:tcW w:w="1382" w:type="dxa"/>
                  <w:vAlign w:val="center"/>
                </w:tcPr>
                <w:p>
                  <w:pPr>
                    <w:adjustRightInd w:val="0"/>
                    <w:snapToGrid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55</w:t>
                  </w:r>
                </w:p>
              </w:tc>
              <w:tc>
                <w:tcPr>
                  <w:tcW w:w="1259" w:type="dxa"/>
                  <w:vAlign w:val="center"/>
                </w:tcPr>
                <w:p>
                  <w:pPr>
                    <w:adjustRightInd w:val="0"/>
                    <w:snapToGrid w:val="0"/>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53.8</w:t>
                  </w:r>
                </w:p>
              </w:tc>
              <w:tc>
                <w:tcPr>
                  <w:tcW w:w="965" w:type="dxa"/>
                  <w:vAlign w:val="center"/>
                </w:tcPr>
                <w:p>
                  <w:pPr>
                    <w:adjustRightInd w:val="0"/>
                    <w:snapToGrid w:val="0"/>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46.2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1128" w:type="dxa"/>
                  <w:vAlign w:val="center"/>
                </w:tcPr>
                <w:p>
                  <w:pPr>
                    <w:adjustRightInd w:val="0"/>
                    <w:snapToGrid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2</w:t>
                  </w:r>
                </w:p>
              </w:tc>
              <w:tc>
                <w:tcPr>
                  <w:tcW w:w="1646" w:type="dxa"/>
                  <w:vAlign w:val="center"/>
                </w:tcPr>
                <w:p>
                  <w:pPr>
                    <w:adjustRightInd w:val="0"/>
                    <w:snapToGrid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项目南侧</w:t>
                  </w:r>
                </w:p>
              </w:tc>
              <w:tc>
                <w:tcPr>
                  <w:tcW w:w="1043" w:type="dxa"/>
                  <w:vAlign w:val="center"/>
                </w:tcPr>
                <w:p>
                  <w:pPr>
                    <w:adjustRightInd w:val="0"/>
                    <w:snapToGrid w:val="0"/>
                    <w:spacing w:line="300" w:lineRule="exact"/>
                    <w:rPr>
                      <w:rFonts w:ascii="Times New Roman" w:hAnsi="Times New Roman" w:eastAsia="宋体" w:cs="Times New Roman"/>
                      <w:color w:val="auto"/>
                      <w:szCs w:val="21"/>
                    </w:rPr>
                  </w:pPr>
                  <w:r>
                    <w:rPr>
                      <w:rFonts w:ascii="Times New Roman" w:hAnsi="Times New Roman" w:eastAsia="宋体" w:cs="Times New Roman"/>
                      <w:color w:val="auto"/>
                      <w:szCs w:val="21"/>
                    </w:rPr>
                    <w:t xml:space="preserve">   3</w:t>
                  </w:r>
                </w:p>
              </w:tc>
              <w:tc>
                <w:tcPr>
                  <w:tcW w:w="1476" w:type="dxa"/>
                  <w:vAlign w:val="center"/>
                </w:tcPr>
                <w:p>
                  <w:pPr>
                    <w:adjustRightInd w:val="0"/>
                    <w:snapToGrid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65</w:t>
                  </w:r>
                </w:p>
              </w:tc>
              <w:tc>
                <w:tcPr>
                  <w:tcW w:w="1382" w:type="dxa"/>
                  <w:vAlign w:val="center"/>
                </w:tcPr>
                <w:p>
                  <w:pPr>
                    <w:adjustRightInd w:val="0"/>
                    <w:snapToGrid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55</w:t>
                  </w:r>
                </w:p>
              </w:tc>
              <w:tc>
                <w:tcPr>
                  <w:tcW w:w="1259" w:type="dxa"/>
                  <w:vAlign w:val="center"/>
                </w:tcPr>
                <w:p>
                  <w:pPr>
                    <w:adjustRightInd w:val="0"/>
                    <w:snapToGrid w:val="0"/>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54.2</w:t>
                  </w:r>
                </w:p>
              </w:tc>
              <w:tc>
                <w:tcPr>
                  <w:tcW w:w="965" w:type="dxa"/>
                  <w:vAlign w:val="center"/>
                </w:tcPr>
                <w:p>
                  <w:pPr>
                    <w:adjustRightInd w:val="0"/>
                    <w:snapToGrid w:val="0"/>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45.0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1128" w:type="dxa"/>
                  <w:vAlign w:val="center"/>
                </w:tcPr>
                <w:p>
                  <w:pPr>
                    <w:adjustRightInd w:val="0"/>
                    <w:snapToGrid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3</w:t>
                  </w:r>
                </w:p>
              </w:tc>
              <w:tc>
                <w:tcPr>
                  <w:tcW w:w="1646" w:type="dxa"/>
                  <w:vAlign w:val="center"/>
                </w:tcPr>
                <w:p>
                  <w:pPr>
                    <w:adjustRightInd w:val="0"/>
                    <w:snapToGrid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项目西侧</w:t>
                  </w:r>
                </w:p>
              </w:tc>
              <w:tc>
                <w:tcPr>
                  <w:tcW w:w="1043" w:type="dxa"/>
                  <w:vAlign w:val="center"/>
                </w:tcPr>
                <w:p>
                  <w:pPr>
                    <w:adjustRightInd w:val="0"/>
                    <w:snapToGrid w:val="0"/>
                    <w:spacing w:line="300" w:lineRule="exact"/>
                    <w:rPr>
                      <w:rFonts w:ascii="Times New Roman" w:hAnsi="Times New Roman" w:eastAsia="宋体" w:cs="Times New Roman"/>
                      <w:color w:val="auto"/>
                      <w:szCs w:val="21"/>
                    </w:rPr>
                  </w:pPr>
                  <w:r>
                    <w:rPr>
                      <w:rFonts w:ascii="Times New Roman" w:hAnsi="Times New Roman" w:eastAsia="宋体" w:cs="Times New Roman"/>
                      <w:color w:val="auto"/>
                      <w:szCs w:val="21"/>
                    </w:rPr>
                    <w:t xml:space="preserve">   3</w:t>
                  </w:r>
                </w:p>
              </w:tc>
              <w:tc>
                <w:tcPr>
                  <w:tcW w:w="1476" w:type="dxa"/>
                  <w:vAlign w:val="center"/>
                </w:tcPr>
                <w:p>
                  <w:pPr>
                    <w:adjustRightInd w:val="0"/>
                    <w:snapToGrid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65</w:t>
                  </w:r>
                </w:p>
              </w:tc>
              <w:tc>
                <w:tcPr>
                  <w:tcW w:w="1382" w:type="dxa"/>
                  <w:vAlign w:val="center"/>
                </w:tcPr>
                <w:p>
                  <w:pPr>
                    <w:adjustRightInd w:val="0"/>
                    <w:snapToGrid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55</w:t>
                  </w:r>
                </w:p>
              </w:tc>
              <w:tc>
                <w:tcPr>
                  <w:tcW w:w="1259" w:type="dxa"/>
                  <w:vAlign w:val="center"/>
                </w:tcPr>
                <w:p>
                  <w:pPr>
                    <w:adjustRightInd w:val="0"/>
                    <w:snapToGrid w:val="0"/>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57.8</w:t>
                  </w:r>
                </w:p>
              </w:tc>
              <w:tc>
                <w:tcPr>
                  <w:tcW w:w="965" w:type="dxa"/>
                  <w:vAlign w:val="center"/>
                </w:tcPr>
                <w:p>
                  <w:pPr>
                    <w:adjustRightInd w:val="0"/>
                    <w:snapToGrid w:val="0"/>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43.5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1128" w:type="dxa"/>
                  <w:vAlign w:val="center"/>
                </w:tcPr>
                <w:p>
                  <w:pPr>
                    <w:adjustRightInd w:val="0"/>
                    <w:snapToGrid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4</w:t>
                  </w:r>
                </w:p>
              </w:tc>
              <w:tc>
                <w:tcPr>
                  <w:tcW w:w="1646" w:type="dxa"/>
                  <w:vAlign w:val="center"/>
                </w:tcPr>
                <w:p>
                  <w:pPr>
                    <w:adjustRightInd w:val="0"/>
                    <w:snapToGrid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项目北侧</w:t>
                  </w:r>
                </w:p>
              </w:tc>
              <w:tc>
                <w:tcPr>
                  <w:tcW w:w="1043" w:type="dxa"/>
                  <w:vAlign w:val="center"/>
                </w:tcPr>
                <w:p>
                  <w:pPr>
                    <w:adjustRightInd w:val="0"/>
                    <w:snapToGrid w:val="0"/>
                    <w:spacing w:line="300" w:lineRule="exact"/>
                    <w:rPr>
                      <w:rFonts w:ascii="Times New Roman" w:hAnsi="Times New Roman" w:eastAsia="宋体" w:cs="Times New Roman"/>
                      <w:color w:val="auto"/>
                    </w:rPr>
                  </w:pPr>
                  <w:r>
                    <w:rPr>
                      <w:rFonts w:ascii="Times New Roman" w:hAnsi="Times New Roman" w:eastAsia="宋体" w:cs="Times New Roman"/>
                      <w:color w:val="auto"/>
                      <w:szCs w:val="21"/>
                    </w:rPr>
                    <w:t xml:space="preserve">   3</w:t>
                  </w:r>
                </w:p>
              </w:tc>
              <w:tc>
                <w:tcPr>
                  <w:tcW w:w="1476" w:type="dxa"/>
                  <w:vAlign w:val="center"/>
                </w:tcPr>
                <w:p>
                  <w:pPr>
                    <w:adjustRightInd w:val="0"/>
                    <w:snapToGrid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65</w:t>
                  </w:r>
                </w:p>
              </w:tc>
              <w:tc>
                <w:tcPr>
                  <w:tcW w:w="1382" w:type="dxa"/>
                  <w:vAlign w:val="center"/>
                </w:tcPr>
                <w:p>
                  <w:pPr>
                    <w:adjustRightInd w:val="0"/>
                    <w:snapToGrid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55</w:t>
                  </w:r>
                </w:p>
              </w:tc>
              <w:tc>
                <w:tcPr>
                  <w:tcW w:w="1259" w:type="dxa"/>
                  <w:vAlign w:val="center"/>
                </w:tcPr>
                <w:p>
                  <w:pPr>
                    <w:adjustRightInd w:val="0"/>
                    <w:snapToGrid w:val="0"/>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57.0</w:t>
                  </w:r>
                </w:p>
              </w:tc>
              <w:tc>
                <w:tcPr>
                  <w:tcW w:w="965" w:type="dxa"/>
                  <w:vAlign w:val="center"/>
                </w:tcPr>
                <w:p>
                  <w:pPr>
                    <w:adjustRightInd w:val="0"/>
                    <w:snapToGrid w:val="0"/>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43.7</w:t>
                  </w:r>
                </w:p>
              </w:tc>
            </w:tr>
          </w:tbl>
          <w:p>
            <w:pPr>
              <w:adjustRightInd w:val="0"/>
              <w:snapToGrid w:val="0"/>
              <w:spacing w:line="360" w:lineRule="auto"/>
              <w:ind w:firstLine="480" w:firstLineChars="200"/>
              <w:rPr>
                <w:rFonts w:ascii="Times New Roman" w:hAnsi="Times New Roman" w:eastAsia="宋体" w:cs="Times New Roman"/>
                <w:color w:val="auto"/>
                <w:sz w:val="24"/>
              </w:rPr>
            </w:pPr>
            <w:r>
              <w:rPr>
                <w:rFonts w:ascii="Times New Roman" w:hAnsi="Times New Roman" w:eastAsia="宋体" w:cs="Times New Roman"/>
                <w:color w:val="auto"/>
                <w:sz w:val="24"/>
              </w:rPr>
              <w:t>监测结果表明：本项目厂界噪声背景值符合《声环境质量标准》（GB3096-2008）3类标准。</w:t>
            </w:r>
          </w:p>
          <w:p>
            <w:pPr>
              <w:adjustRightInd w:val="0"/>
              <w:snapToGrid w:val="0"/>
              <w:spacing w:line="360" w:lineRule="exact"/>
              <w:ind w:firstLine="420" w:firstLineChars="200"/>
              <w:rPr>
                <w:rFonts w:ascii="Times New Roman" w:hAnsi="Times New Roman" w:eastAsia="宋体" w:cs="Times New Roman"/>
                <w:color w:val="auto"/>
              </w:rPr>
            </w:pPr>
          </w:p>
          <w:p>
            <w:pPr>
              <w:adjustRightInd w:val="0"/>
              <w:snapToGrid w:val="0"/>
              <w:spacing w:line="360" w:lineRule="exact"/>
              <w:ind w:firstLine="420" w:firstLineChars="200"/>
              <w:rPr>
                <w:rFonts w:ascii="Times New Roman" w:hAnsi="Times New Roman" w:eastAsia="宋体" w:cs="Times New Roman"/>
                <w:color w:val="auto"/>
              </w:rPr>
            </w:pPr>
          </w:p>
          <w:p>
            <w:pPr>
              <w:adjustRightInd w:val="0"/>
              <w:snapToGrid w:val="0"/>
              <w:spacing w:line="360" w:lineRule="exact"/>
              <w:ind w:firstLine="420" w:firstLineChars="200"/>
              <w:rPr>
                <w:rFonts w:ascii="Times New Roman" w:hAnsi="Times New Roman" w:eastAsia="宋体" w:cs="Times New Roman"/>
                <w:color w:val="auto"/>
              </w:rPr>
            </w:pPr>
          </w:p>
          <w:p>
            <w:pPr>
              <w:adjustRightInd w:val="0"/>
              <w:snapToGrid w:val="0"/>
              <w:spacing w:line="360" w:lineRule="exact"/>
              <w:ind w:firstLine="420" w:firstLineChars="200"/>
              <w:rPr>
                <w:rFonts w:ascii="Times New Roman" w:hAnsi="Times New Roman" w:eastAsia="宋体" w:cs="Times New Roman"/>
                <w:color w:val="auto"/>
              </w:rPr>
            </w:pPr>
          </w:p>
          <w:p>
            <w:pPr>
              <w:adjustRightInd w:val="0"/>
              <w:snapToGrid w:val="0"/>
              <w:spacing w:line="360" w:lineRule="exact"/>
              <w:ind w:firstLine="420" w:firstLineChars="200"/>
              <w:rPr>
                <w:rFonts w:ascii="Times New Roman" w:hAnsi="Times New Roman" w:eastAsia="宋体" w:cs="Times New Roman"/>
                <w:color w:val="auto"/>
              </w:rPr>
            </w:pPr>
          </w:p>
          <w:p>
            <w:pPr>
              <w:adjustRightInd w:val="0"/>
              <w:snapToGrid w:val="0"/>
              <w:spacing w:line="360" w:lineRule="exact"/>
              <w:ind w:firstLine="420" w:firstLineChars="200"/>
              <w:rPr>
                <w:rFonts w:ascii="Times New Roman" w:hAnsi="Times New Roman" w:eastAsia="宋体" w:cs="Times New Roman"/>
                <w:color w:val="auto"/>
              </w:rPr>
            </w:pPr>
          </w:p>
          <w:p>
            <w:pPr>
              <w:adjustRightInd w:val="0"/>
              <w:snapToGrid w:val="0"/>
              <w:spacing w:line="360" w:lineRule="exact"/>
              <w:ind w:firstLine="420" w:firstLineChars="200"/>
              <w:rPr>
                <w:rFonts w:ascii="Times New Roman" w:hAnsi="Times New Roman" w:eastAsia="宋体" w:cs="Times New Roman"/>
                <w:color w:val="auto"/>
              </w:rPr>
            </w:pPr>
          </w:p>
          <w:p>
            <w:pPr>
              <w:adjustRightInd w:val="0"/>
              <w:snapToGrid w:val="0"/>
              <w:spacing w:line="360" w:lineRule="exact"/>
              <w:ind w:firstLine="420" w:firstLineChars="200"/>
              <w:rPr>
                <w:rFonts w:ascii="Times New Roman" w:hAnsi="Times New Roman" w:eastAsia="宋体" w:cs="Times New Roman"/>
                <w:color w:val="auto"/>
              </w:rPr>
            </w:pPr>
          </w:p>
          <w:p>
            <w:pPr>
              <w:adjustRightInd w:val="0"/>
              <w:snapToGrid w:val="0"/>
              <w:spacing w:line="360" w:lineRule="exact"/>
              <w:ind w:firstLine="420" w:firstLineChars="200"/>
              <w:rPr>
                <w:rFonts w:ascii="Times New Roman" w:hAnsi="Times New Roman" w:eastAsia="宋体" w:cs="Times New Roman"/>
                <w:color w:val="auto"/>
              </w:rPr>
            </w:pPr>
          </w:p>
          <w:p>
            <w:pPr>
              <w:adjustRightInd w:val="0"/>
              <w:snapToGrid w:val="0"/>
              <w:spacing w:line="360" w:lineRule="exact"/>
              <w:ind w:firstLine="420" w:firstLineChars="200"/>
              <w:rPr>
                <w:rFonts w:ascii="Times New Roman" w:hAnsi="Times New Roman" w:eastAsia="宋体" w:cs="Times New Roman"/>
                <w:color w:val="auto"/>
              </w:rPr>
            </w:pPr>
          </w:p>
          <w:p>
            <w:pPr>
              <w:adjustRightInd w:val="0"/>
              <w:snapToGrid w:val="0"/>
              <w:spacing w:line="360" w:lineRule="exact"/>
              <w:ind w:firstLine="420" w:firstLineChars="200"/>
              <w:rPr>
                <w:rFonts w:ascii="Times New Roman" w:hAnsi="Times New Roman" w:eastAsia="宋体" w:cs="Times New Roman"/>
                <w:color w:val="auto"/>
              </w:rPr>
            </w:pPr>
          </w:p>
          <w:p>
            <w:pPr>
              <w:adjustRightInd w:val="0"/>
              <w:snapToGrid w:val="0"/>
              <w:spacing w:line="360" w:lineRule="exact"/>
              <w:ind w:firstLine="420" w:firstLineChars="200"/>
              <w:rPr>
                <w:rFonts w:ascii="Times New Roman" w:hAnsi="Times New Roman" w:eastAsia="宋体" w:cs="Times New Roman"/>
                <w:color w:val="auto"/>
              </w:rPr>
            </w:pPr>
          </w:p>
          <w:p>
            <w:pPr>
              <w:adjustRightInd w:val="0"/>
              <w:snapToGrid w:val="0"/>
              <w:spacing w:line="360" w:lineRule="exact"/>
              <w:ind w:firstLine="420" w:firstLineChars="200"/>
              <w:rPr>
                <w:rFonts w:ascii="Times New Roman" w:hAnsi="Times New Roman" w:eastAsia="宋体" w:cs="Times New Roman"/>
                <w:color w:val="auto"/>
              </w:rPr>
            </w:pPr>
          </w:p>
          <w:p>
            <w:pPr>
              <w:adjustRightInd w:val="0"/>
              <w:snapToGrid w:val="0"/>
              <w:spacing w:line="360" w:lineRule="exact"/>
              <w:rPr>
                <w:rFonts w:ascii="Times New Roman" w:hAnsi="Times New Roman" w:eastAsia="宋体" w:cs="Times New Roman"/>
                <w:color w:val="auto"/>
              </w:rPr>
            </w:pPr>
          </w:p>
        </w:tc>
      </w:tr>
      <w:tr>
        <w:tblPrEx>
          <w:tblBorders>
            <w:top w:val="single" w:color="auto" w:sz="12" w:space="0"/>
            <w:left w:val="single" w:color="auto" w:sz="12" w:space="0"/>
            <w:bottom w:val="single" w:color="auto" w:sz="12" w:space="0"/>
            <w:right w:val="single" w:color="auto" w:sz="12" w:space="0"/>
            <w:insideH w:val="single" w:color="auto" w:sz="4" w:space="0"/>
            <w:insideV w:val="none" w:color="auto" w:sz="0" w:space="0"/>
          </w:tblBorders>
          <w:tblCellMar>
            <w:top w:w="0" w:type="dxa"/>
            <w:left w:w="108" w:type="dxa"/>
            <w:bottom w:w="0" w:type="dxa"/>
            <w:right w:w="108" w:type="dxa"/>
          </w:tblCellMar>
        </w:tblPrEx>
        <w:trPr>
          <w:trHeight w:val="8253" w:hRule="atLeast"/>
          <w:jc w:val="center"/>
        </w:trPr>
        <w:tc>
          <w:tcPr>
            <w:tcW w:w="9115" w:type="dxa"/>
            <w:tcBorders>
              <w:top w:val="single" w:color="auto" w:sz="12" w:space="0"/>
              <w:bottom w:val="single" w:color="auto" w:sz="12" w:space="0"/>
              <w:right w:val="single" w:color="auto" w:sz="12" w:space="0"/>
            </w:tcBorders>
          </w:tcPr>
          <w:p>
            <w:pPr>
              <w:pStyle w:val="6"/>
              <w:spacing w:beforeLines="0" w:line="360" w:lineRule="auto"/>
              <w:ind w:right="161" w:firstLine="210" w:firstLineChars="100"/>
              <w:rPr>
                <w:rFonts w:ascii="Times New Roman" w:hAnsi="Times New Roman" w:eastAsia="宋体" w:cs="Times New Roman"/>
                <w:b/>
                <w:color w:val="auto"/>
              </w:rPr>
            </w:pPr>
            <w:r>
              <w:rPr>
                <w:rFonts w:ascii="Times New Roman" w:hAnsi="Times New Roman" w:eastAsia="宋体" w:cs="Times New Roman"/>
                <w:b/>
                <w:bCs/>
                <w:color w:val="auto"/>
              </w:rPr>
              <w:t>主要环境保护目标</w:t>
            </w:r>
            <w:r>
              <w:rPr>
                <w:rFonts w:ascii="Times New Roman" w:hAnsi="Times New Roman" w:eastAsia="宋体" w:cs="Times New Roman"/>
                <w:b/>
                <w:color w:val="auto"/>
              </w:rPr>
              <w:t>（列出名单及保护级别）：</w:t>
            </w:r>
          </w:p>
          <w:p>
            <w:pPr>
              <w:spacing w:line="360" w:lineRule="auto"/>
              <w:ind w:firstLine="360" w:firstLineChars="150"/>
              <w:rPr>
                <w:rFonts w:ascii="Times New Roman" w:hAnsi="Times New Roman" w:eastAsia="宋体" w:cs="Times New Roman"/>
                <w:color w:val="auto"/>
                <w:sz w:val="24"/>
              </w:rPr>
            </w:pPr>
            <w:r>
              <w:rPr>
                <w:rFonts w:ascii="Times New Roman" w:hAnsi="Times New Roman" w:eastAsia="宋体" w:cs="Times New Roman"/>
                <w:color w:val="auto"/>
                <w:sz w:val="24"/>
              </w:rPr>
              <w:t>本项目周围的主要环境敏感保护目标为：</w:t>
            </w:r>
          </w:p>
          <w:p>
            <w:pPr>
              <w:jc w:val="center"/>
              <w:rPr>
                <w:rStyle w:val="18"/>
                <w:rFonts w:ascii="Times New Roman" w:hAnsi="Times New Roman" w:cs="Times New Roman"/>
                <w:color w:val="auto"/>
                <w:kern w:val="0"/>
                <w:sz w:val="24"/>
                <w:szCs w:val="24"/>
              </w:rPr>
            </w:pPr>
            <w:r>
              <w:rPr>
                <w:rFonts w:ascii="Times New Roman" w:hAnsi="Times New Roman" w:eastAsia="宋体" w:cs="Times New Roman"/>
                <w:b/>
                <w:bCs/>
                <w:color w:val="auto"/>
                <w:sz w:val="24"/>
              </w:rPr>
              <w:t>表3-</w:t>
            </w:r>
            <w:r>
              <w:rPr>
                <w:rFonts w:hint="eastAsia" w:ascii="Times New Roman" w:hAnsi="Times New Roman" w:eastAsia="宋体" w:cs="Times New Roman"/>
                <w:b/>
                <w:bCs/>
                <w:color w:val="auto"/>
                <w:sz w:val="24"/>
                <w:lang w:val="en-US" w:eastAsia="zh-CN"/>
              </w:rPr>
              <w:t>3</w:t>
            </w:r>
            <w:r>
              <w:rPr>
                <w:rFonts w:ascii="Times New Roman" w:hAnsi="Times New Roman" w:eastAsia="宋体" w:cs="Times New Roman"/>
                <w:b/>
                <w:bCs/>
                <w:color w:val="auto"/>
                <w:sz w:val="24"/>
              </w:rPr>
              <w:t xml:space="preserve"> 环境空气保护目标</w:t>
            </w:r>
          </w:p>
          <w:tbl>
            <w:tblPr>
              <w:tblStyle w:val="14"/>
              <w:tblW w:w="8899" w:type="dxa"/>
              <w:tblInd w:w="0" w:type="dxa"/>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fixed"/>
              <w:tblCellMar>
                <w:top w:w="0" w:type="dxa"/>
                <w:left w:w="60" w:type="dxa"/>
                <w:bottom w:w="0" w:type="dxa"/>
                <w:right w:w="40" w:type="dxa"/>
              </w:tblCellMar>
            </w:tblPr>
            <w:tblGrid>
              <w:gridCol w:w="1046"/>
              <w:gridCol w:w="1234"/>
              <w:gridCol w:w="1178"/>
              <w:gridCol w:w="1076"/>
              <w:gridCol w:w="1200"/>
              <w:gridCol w:w="947"/>
              <w:gridCol w:w="1009"/>
              <w:gridCol w:w="1209"/>
            </w:tblGrid>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60" w:type="dxa"/>
                  <w:bottom w:w="0" w:type="dxa"/>
                  <w:right w:w="40" w:type="dxa"/>
                </w:tblCellMar>
              </w:tblPrEx>
              <w:trPr>
                <w:trHeight w:val="332" w:hRule="atLeast"/>
              </w:trPr>
              <w:tc>
                <w:tcPr>
                  <w:tcW w:w="1046" w:type="dxa"/>
                  <w:vMerge w:val="restart"/>
                  <w:vAlign w:val="center"/>
                </w:tcPr>
                <w:p>
                  <w:pPr>
                    <w:pStyle w:val="5"/>
                    <w:spacing w:after="0"/>
                    <w:jc w:val="center"/>
                    <w:rPr>
                      <w:rFonts w:ascii="Times New Roman" w:hAnsi="Times New Roman" w:cs="Times New Roman"/>
                      <w:b/>
                      <w:color w:val="auto"/>
                      <w:szCs w:val="21"/>
                    </w:rPr>
                  </w:pPr>
                  <w:r>
                    <w:rPr>
                      <w:rFonts w:ascii="Times New Roman" w:hAnsi="Times New Roman" w:cs="Times New Roman"/>
                      <w:b/>
                      <w:color w:val="auto"/>
                      <w:szCs w:val="21"/>
                    </w:rPr>
                    <w:t>环境保护</w:t>
                  </w:r>
                </w:p>
                <w:p>
                  <w:pPr>
                    <w:pStyle w:val="5"/>
                    <w:spacing w:after="0"/>
                    <w:jc w:val="center"/>
                    <w:rPr>
                      <w:rFonts w:ascii="Times New Roman" w:hAnsi="Times New Roman" w:cs="Times New Roman"/>
                      <w:b/>
                      <w:color w:val="auto"/>
                      <w:szCs w:val="21"/>
                    </w:rPr>
                  </w:pPr>
                  <w:r>
                    <w:rPr>
                      <w:rFonts w:ascii="Times New Roman" w:hAnsi="Times New Roman" w:cs="Times New Roman"/>
                      <w:b/>
                      <w:color w:val="auto"/>
                      <w:szCs w:val="21"/>
                    </w:rPr>
                    <w:t>对象名称</w:t>
                  </w:r>
                </w:p>
              </w:tc>
              <w:tc>
                <w:tcPr>
                  <w:tcW w:w="2412" w:type="dxa"/>
                  <w:gridSpan w:val="2"/>
                  <w:vAlign w:val="center"/>
                </w:tcPr>
                <w:p>
                  <w:pPr>
                    <w:pStyle w:val="5"/>
                    <w:spacing w:after="0"/>
                    <w:jc w:val="center"/>
                    <w:rPr>
                      <w:rFonts w:ascii="Times New Roman" w:hAnsi="Times New Roman" w:cs="Times New Roman"/>
                      <w:b/>
                      <w:color w:val="auto"/>
                      <w:szCs w:val="21"/>
                    </w:rPr>
                  </w:pPr>
                  <w:r>
                    <w:rPr>
                      <w:rFonts w:ascii="Times New Roman" w:hAnsi="Times New Roman" w:cs="Times New Roman"/>
                      <w:b/>
                      <w:color w:val="auto"/>
                      <w:szCs w:val="21"/>
                    </w:rPr>
                    <w:t>UTM坐标（m）</w:t>
                  </w:r>
                </w:p>
              </w:tc>
              <w:tc>
                <w:tcPr>
                  <w:tcW w:w="1076" w:type="dxa"/>
                  <w:vMerge w:val="restart"/>
                  <w:vAlign w:val="center"/>
                </w:tcPr>
                <w:p>
                  <w:pPr>
                    <w:pStyle w:val="5"/>
                    <w:spacing w:after="0"/>
                    <w:jc w:val="center"/>
                    <w:rPr>
                      <w:rFonts w:ascii="Times New Roman" w:hAnsi="Times New Roman" w:cs="Times New Roman"/>
                      <w:b/>
                      <w:color w:val="auto"/>
                      <w:szCs w:val="21"/>
                    </w:rPr>
                  </w:pPr>
                  <w:r>
                    <w:rPr>
                      <w:rFonts w:ascii="Times New Roman" w:hAnsi="Times New Roman" w:cs="Times New Roman"/>
                      <w:b/>
                      <w:color w:val="auto"/>
                      <w:szCs w:val="21"/>
                    </w:rPr>
                    <w:t>保护对象</w:t>
                  </w:r>
                </w:p>
              </w:tc>
              <w:tc>
                <w:tcPr>
                  <w:tcW w:w="1200" w:type="dxa"/>
                  <w:vMerge w:val="restart"/>
                  <w:vAlign w:val="center"/>
                </w:tcPr>
                <w:p>
                  <w:pPr>
                    <w:pStyle w:val="5"/>
                    <w:spacing w:after="0"/>
                    <w:jc w:val="center"/>
                    <w:rPr>
                      <w:rFonts w:ascii="Times New Roman" w:hAnsi="Times New Roman" w:cs="Times New Roman"/>
                      <w:b/>
                      <w:color w:val="auto"/>
                      <w:szCs w:val="21"/>
                    </w:rPr>
                  </w:pPr>
                  <w:r>
                    <w:rPr>
                      <w:rFonts w:ascii="Times New Roman" w:hAnsi="Times New Roman" w:cs="Times New Roman"/>
                      <w:b/>
                      <w:color w:val="auto"/>
                      <w:szCs w:val="21"/>
                    </w:rPr>
                    <w:t>保护内容</w:t>
                  </w:r>
                </w:p>
              </w:tc>
              <w:tc>
                <w:tcPr>
                  <w:tcW w:w="947" w:type="dxa"/>
                  <w:vMerge w:val="restart"/>
                  <w:vAlign w:val="center"/>
                </w:tcPr>
                <w:p>
                  <w:pPr>
                    <w:pStyle w:val="5"/>
                    <w:spacing w:after="0"/>
                    <w:jc w:val="center"/>
                    <w:rPr>
                      <w:rFonts w:ascii="Times New Roman" w:hAnsi="Times New Roman" w:cs="Times New Roman"/>
                      <w:b/>
                      <w:color w:val="auto"/>
                      <w:szCs w:val="21"/>
                    </w:rPr>
                  </w:pPr>
                  <w:r>
                    <w:rPr>
                      <w:rFonts w:ascii="Times New Roman" w:hAnsi="Times New Roman" w:cs="Times New Roman"/>
                      <w:b/>
                      <w:color w:val="auto"/>
                      <w:szCs w:val="21"/>
                    </w:rPr>
                    <w:t>环境功能区</w:t>
                  </w:r>
                </w:p>
              </w:tc>
              <w:tc>
                <w:tcPr>
                  <w:tcW w:w="1009" w:type="dxa"/>
                  <w:vMerge w:val="restart"/>
                  <w:vAlign w:val="center"/>
                </w:tcPr>
                <w:p>
                  <w:pPr>
                    <w:pStyle w:val="5"/>
                    <w:spacing w:after="0"/>
                    <w:jc w:val="center"/>
                    <w:rPr>
                      <w:rFonts w:ascii="Times New Roman" w:hAnsi="Times New Roman" w:cs="Times New Roman"/>
                      <w:b/>
                      <w:color w:val="auto"/>
                      <w:szCs w:val="21"/>
                    </w:rPr>
                  </w:pPr>
                  <w:r>
                    <w:rPr>
                      <w:rFonts w:ascii="Times New Roman" w:hAnsi="Times New Roman" w:cs="Times New Roman"/>
                      <w:b/>
                      <w:color w:val="auto"/>
                      <w:szCs w:val="21"/>
                    </w:rPr>
                    <w:t>相对厂址方位</w:t>
                  </w:r>
                </w:p>
              </w:tc>
              <w:tc>
                <w:tcPr>
                  <w:tcW w:w="1209" w:type="dxa"/>
                  <w:vMerge w:val="restart"/>
                  <w:vAlign w:val="center"/>
                </w:tcPr>
                <w:p>
                  <w:pPr>
                    <w:pStyle w:val="5"/>
                    <w:spacing w:after="0"/>
                    <w:jc w:val="center"/>
                    <w:rPr>
                      <w:rFonts w:ascii="Times New Roman" w:hAnsi="Times New Roman" w:cs="Times New Roman"/>
                      <w:b/>
                      <w:color w:val="auto"/>
                      <w:szCs w:val="21"/>
                    </w:rPr>
                  </w:pPr>
                  <w:r>
                    <w:rPr>
                      <w:rFonts w:ascii="Times New Roman" w:hAnsi="Times New Roman" w:cs="Times New Roman"/>
                      <w:b/>
                      <w:color w:val="auto"/>
                      <w:szCs w:val="21"/>
                    </w:rPr>
                    <w:t>相对厂址距离（m）</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60" w:type="dxa"/>
                  <w:bottom w:w="0" w:type="dxa"/>
                  <w:right w:w="40" w:type="dxa"/>
                </w:tblCellMar>
              </w:tblPrEx>
              <w:trPr>
                <w:trHeight w:val="332" w:hRule="atLeast"/>
              </w:trPr>
              <w:tc>
                <w:tcPr>
                  <w:tcW w:w="1046" w:type="dxa"/>
                  <w:vMerge w:val="continue"/>
                  <w:vAlign w:val="center"/>
                </w:tcPr>
                <w:p>
                  <w:pPr>
                    <w:pStyle w:val="5"/>
                    <w:spacing w:after="0"/>
                    <w:jc w:val="center"/>
                    <w:rPr>
                      <w:rFonts w:ascii="Times New Roman" w:hAnsi="Times New Roman" w:cs="Times New Roman"/>
                      <w:color w:val="auto"/>
                      <w:szCs w:val="21"/>
                    </w:rPr>
                  </w:pPr>
                </w:p>
              </w:tc>
              <w:tc>
                <w:tcPr>
                  <w:tcW w:w="1234" w:type="dxa"/>
                  <w:vAlign w:val="center"/>
                </w:tcPr>
                <w:p>
                  <w:pPr>
                    <w:pStyle w:val="5"/>
                    <w:spacing w:after="0"/>
                    <w:jc w:val="center"/>
                    <w:rPr>
                      <w:rFonts w:ascii="Times New Roman" w:hAnsi="Times New Roman" w:cs="Times New Roman"/>
                      <w:b/>
                      <w:color w:val="auto"/>
                      <w:szCs w:val="21"/>
                    </w:rPr>
                  </w:pPr>
                  <w:r>
                    <w:rPr>
                      <w:rFonts w:ascii="Times New Roman" w:hAnsi="Times New Roman" w:cs="Times New Roman"/>
                      <w:b/>
                      <w:color w:val="auto"/>
                      <w:szCs w:val="21"/>
                    </w:rPr>
                    <w:t>X</w:t>
                  </w:r>
                </w:p>
              </w:tc>
              <w:tc>
                <w:tcPr>
                  <w:tcW w:w="1178" w:type="dxa"/>
                  <w:vAlign w:val="center"/>
                </w:tcPr>
                <w:p>
                  <w:pPr>
                    <w:pStyle w:val="5"/>
                    <w:spacing w:after="0"/>
                    <w:jc w:val="center"/>
                    <w:rPr>
                      <w:rFonts w:ascii="Times New Roman" w:hAnsi="Times New Roman" w:cs="Times New Roman"/>
                      <w:b/>
                      <w:color w:val="auto"/>
                      <w:szCs w:val="21"/>
                    </w:rPr>
                  </w:pPr>
                  <w:r>
                    <w:rPr>
                      <w:rFonts w:ascii="Times New Roman" w:hAnsi="Times New Roman" w:cs="Times New Roman"/>
                      <w:b/>
                      <w:color w:val="auto"/>
                      <w:szCs w:val="21"/>
                    </w:rPr>
                    <w:t>Y</w:t>
                  </w:r>
                </w:p>
              </w:tc>
              <w:tc>
                <w:tcPr>
                  <w:tcW w:w="1076" w:type="dxa"/>
                  <w:vMerge w:val="continue"/>
                  <w:vAlign w:val="center"/>
                </w:tcPr>
                <w:p>
                  <w:pPr>
                    <w:pStyle w:val="5"/>
                    <w:spacing w:after="0"/>
                    <w:jc w:val="center"/>
                    <w:rPr>
                      <w:rFonts w:ascii="Times New Roman" w:hAnsi="Times New Roman" w:cs="Times New Roman"/>
                      <w:b/>
                      <w:color w:val="auto"/>
                      <w:szCs w:val="21"/>
                    </w:rPr>
                  </w:pPr>
                </w:p>
              </w:tc>
              <w:tc>
                <w:tcPr>
                  <w:tcW w:w="1200" w:type="dxa"/>
                  <w:vMerge w:val="continue"/>
                  <w:vAlign w:val="center"/>
                </w:tcPr>
                <w:p>
                  <w:pPr>
                    <w:pStyle w:val="5"/>
                    <w:spacing w:after="0"/>
                    <w:jc w:val="center"/>
                    <w:rPr>
                      <w:rFonts w:ascii="Times New Roman" w:hAnsi="Times New Roman" w:cs="Times New Roman"/>
                      <w:b/>
                      <w:color w:val="auto"/>
                      <w:szCs w:val="21"/>
                    </w:rPr>
                  </w:pPr>
                </w:p>
              </w:tc>
              <w:tc>
                <w:tcPr>
                  <w:tcW w:w="947" w:type="dxa"/>
                  <w:vMerge w:val="continue"/>
                  <w:vAlign w:val="center"/>
                </w:tcPr>
                <w:p>
                  <w:pPr>
                    <w:pStyle w:val="5"/>
                    <w:spacing w:after="0"/>
                    <w:jc w:val="center"/>
                    <w:rPr>
                      <w:rFonts w:ascii="Times New Roman" w:hAnsi="Times New Roman" w:cs="Times New Roman"/>
                      <w:b/>
                      <w:color w:val="auto"/>
                      <w:szCs w:val="21"/>
                    </w:rPr>
                  </w:pPr>
                </w:p>
              </w:tc>
              <w:tc>
                <w:tcPr>
                  <w:tcW w:w="1009" w:type="dxa"/>
                  <w:vMerge w:val="continue"/>
                  <w:vAlign w:val="center"/>
                </w:tcPr>
                <w:p>
                  <w:pPr>
                    <w:pStyle w:val="5"/>
                    <w:spacing w:after="0"/>
                    <w:jc w:val="center"/>
                    <w:rPr>
                      <w:rFonts w:ascii="Times New Roman" w:hAnsi="Times New Roman" w:cs="Times New Roman"/>
                      <w:b/>
                      <w:color w:val="auto"/>
                      <w:szCs w:val="21"/>
                    </w:rPr>
                  </w:pPr>
                </w:p>
              </w:tc>
              <w:tc>
                <w:tcPr>
                  <w:tcW w:w="1209" w:type="dxa"/>
                  <w:vMerge w:val="continue"/>
                  <w:vAlign w:val="center"/>
                </w:tcPr>
                <w:p>
                  <w:pPr>
                    <w:pStyle w:val="5"/>
                    <w:spacing w:after="0"/>
                    <w:jc w:val="center"/>
                    <w:rPr>
                      <w:rFonts w:ascii="Times New Roman" w:hAnsi="Times New Roman" w:cs="Times New Roman"/>
                      <w:b/>
                      <w:color w:val="auto"/>
                      <w:szCs w:val="21"/>
                    </w:rPr>
                  </w:pP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60" w:type="dxa"/>
                  <w:bottom w:w="0" w:type="dxa"/>
                  <w:right w:w="40" w:type="dxa"/>
                </w:tblCellMar>
              </w:tblPrEx>
              <w:tc>
                <w:tcPr>
                  <w:tcW w:w="1046" w:type="dxa"/>
                  <w:vAlign w:val="center"/>
                </w:tcPr>
                <w:p>
                  <w:pPr>
                    <w:adjustRightInd w:val="0"/>
                    <w:snapToGrid w:val="0"/>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星苏花园北区</w:t>
                  </w:r>
                </w:p>
              </w:tc>
              <w:tc>
                <w:tcPr>
                  <w:tcW w:w="1234"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309774.45</w:t>
                  </w:r>
                </w:p>
              </w:tc>
              <w:tc>
                <w:tcPr>
                  <w:tcW w:w="1178"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3526637.13</w:t>
                  </w:r>
                </w:p>
              </w:tc>
              <w:tc>
                <w:tcPr>
                  <w:tcW w:w="1076" w:type="dxa"/>
                  <w:vAlign w:val="center"/>
                </w:tcPr>
                <w:p>
                  <w:pPr>
                    <w:adjustRightInd w:val="0"/>
                    <w:snapToGrid w:val="0"/>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居民</w:t>
                  </w:r>
                </w:p>
              </w:tc>
              <w:tc>
                <w:tcPr>
                  <w:tcW w:w="1200" w:type="dxa"/>
                  <w:vAlign w:val="center"/>
                </w:tcPr>
                <w:p>
                  <w:pPr>
                    <w:adjustRightInd w:val="0"/>
                    <w:snapToGrid w:val="0"/>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约3000人</w:t>
                  </w:r>
                </w:p>
              </w:tc>
              <w:tc>
                <w:tcPr>
                  <w:tcW w:w="947" w:type="dxa"/>
                  <w:vMerge w:val="restart"/>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二类区</w:t>
                  </w:r>
                </w:p>
              </w:tc>
              <w:tc>
                <w:tcPr>
                  <w:tcW w:w="1009" w:type="dxa"/>
                  <w:vAlign w:val="center"/>
                </w:tcPr>
                <w:p>
                  <w:pPr>
                    <w:adjustRightInd w:val="0"/>
                    <w:snapToGrid w:val="0"/>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SE</w:t>
                  </w:r>
                </w:p>
              </w:tc>
              <w:tc>
                <w:tcPr>
                  <w:tcW w:w="1209" w:type="dxa"/>
                  <w:vAlign w:val="center"/>
                </w:tcPr>
                <w:p>
                  <w:pPr>
                    <w:adjustRightInd w:val="0"/>
                    <w:snapToGrid w:val="0"/>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2000</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60" w:type="dxa"/>
                  <w:bottom w:w="0" w:type="dxa"/>
                  <w:right w:w="40" w:type="dxa"/>
                </w:tblCellMar>
              </w:tblPrEx>
              <w:tc>
                <w:tcPr>
                  <w:tcW w:w="1046" w:type="dxa"/>
                  <w:vAlign w:val="center"/>
                </w:tcPr>
                <w:p>
                  <w:pPr>
                    <w:adjustRightInd w:val="0"/>
                    <w:snapToGrid w:val="0"/>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星苏花园南区</w:t>
                  </w:r>
                </w:p>
              </w:tc>
              <w:tc>
                <w:tcPr>
                  <w:tcW w:w="1234"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309733.66</w:t>
                  </w:r>
                </w:p>
              </w:tc>
              <w:tc>
                <w:tcPr>
                  <w:tcW w:w="1178"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3526181.07</w:t>
                  </w:r>
                </w:p>
              </w:tc>
              <w:tc>
                <w:tcPr>
                  <w:tcW w:w="1076" w:type="dxa"/>
                  <w:vAlign w:val="center"/>
                </w:tcPr>
                <w:p>
                  <w:pPr>
                    <w:adjustRightInd w:val="0"/>
                    <w:snapToGrid w:val="0"/>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居民</w:t>
                  </w:r>
                </w:p>
              </w:tc>
              <w:tc>
                <w:tcPr>
                  <w:tcW w:w="1200" w:type="dxa"/>
                  <w:vAlign w:val="center"/>
                </w:tcPr>
                <w:p>
                  <w:pPr>
                    <w:adjustRightInd w:val="0"/>
                    <w:snapToGrid w:val="0"/>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约3000人</w:t>
                  </w:r>
                </w:p>
              </w:tc>
              <w:tc>
                <w:tcPr>
                  <w:tcW w:w="947" w:type="dxa"/>
                  <w:vMerge w:val="continue"/>
                  <w:vAlign w:val="center"/>
                </w:tcPr>
                <w:p>
                  <w:pPr>
                    <w:jc w:val="center"/>
                    <w:rPr>
                      <w:rFonts w:ascii="Times New Roman" w:hAnsi="Times New Roman" w:eastAsia="宋体" w:cs="Times New Roman"/>
                      <w:color w:val="auto"/>
                      <w:szCs w:val="21"/>
                    </w:rPr>
                  </w:pPr>
                </w:p>
              </w:tc>
              <w:tc>
                <w:tcPr>
                  <w:tcW w:w="1009" w:type="dxa"/>
                  <w:vAlign w:val="center"/>
                </w:tcPr>
                <w:p>
                  <w:pPr>
                    <w:adjustRightInd w:val="0"/>
                    <w:snapToGrid w:val="0"/>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SE</w:t>
                  </w:r>
                </w:p>
              </w:tc>
              <w:tc>
                <w:tcPr>
                  <w:tcW w:w="1209" w:type="dxa"/>
                  <w:vAlign w:val="center"/>
                </w:tcPr>
                <w:p>
                  <w:pPr>
                    <w:adjustRightInd w:val="0"/>
                    <w:snapToGrid w:val="0"/>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2200</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60" w:type="dxa"/>
                  <w:bottom w:w="0" w:type="dxa"/>
                  <w:right w:w="40" w:type="dxa"/>
                </w:tblCellMar>
              </w:tblPrEx>
              <w:tc>
                <w:tcPr>
                  <w:tcW w:w="1046" w:type="dxa"/>
                  <w:vAlign w:val="center"/>
                </w:tcPr>
                <w:p>
                  <w:pPr>
                    <w:adjustRightInd w:val="0"/>
                    <w:snapToGrid w:val="0"/>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秀江苑</w:t>
                  </w:r>
                </w:p>
              </w:tc>
              <w:tc>
                <w:tcPr>
                  <w:tcW w:w="1234"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309876.28</w:t>
                  </w:r>
                </w:p>
              </w:tc>
              <w:tc>
                <w:tcPr>
                  <w:tcW w:w="1178"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3526123.34</w:t>
                  </w:r>
                </w:p>
              </w:tc>
              <w:tc>
                <w:tcPr>
                  <w:tcW w:w="1076" w:type="dxa"/>
                  <w:vAlign w:val="center"/>
                </w:tcPr>
                <w:p>
                  <w:pPr>
                    <w:adjustRightInd w:val="0"/>
                    <w:snapToGrid w:val="0"/>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居民</w:t>
                  </w:r>
                </w:p>
              </w:tc>
              <w:tc>
                <w:tcPr>
                  <w:tcW w:w="1200" w:type="dxa"/>
                  <w:vAlign w:val="center"/>
                </w:tcPr>
                <w:p>
                  <w:pPr>
                    <w:adjustRightInd w:val="0"/>
                    <w:snapToGrid w:val="0"/>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约1500人</w:t>
                  </w:r>
                </w:p>
              </w:tc>
              <w:tc>
                <w:tcPr>
                  <w:tcW w:w="947" w:type="dxa"/>
                  <w:vMerge w:val="continue"/>
                  <w:vAlign w:val="center"/>
                </w:tcPr>
                <w:p>
                  <w:pPr>
                    <w:jc w:val="center"/>
                    <w:rPr>
                      <w:rFonts w:ascii="Times New Roman" w:hAnsi="Times New Roman" w:eastAsia="宋体" w:cs="Times New Roman"/>
                      <w:color w:val="auto"/>
                      <w:szCs w:val="21"/>
                    </w:rPr>
                  </w:pPr>
                </w:p>
              </w:tc>
              <w:tc>
                <w:tcPr>
                  <w:tcW w:w="1009" w:type="dxa"/>
                  <w:vAlign w:val="center"/>
                </w:tcPr>
                <w:p>
                  <w:pPr>
                    <w:adjustRightInd w:val="0"/>
                    <w:snapToGrid w:val="0"/>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SE</w:t>
                  </w:r>
                </w:p>
              </w:tc>
              <w:tc>
                <w:tcPr>
                  <w:tcW w:w="1209" w:type="dxa"/>
                  <w:vAlign w:val="center"/>
                </w:tcPr>
                <w:p>
                  <w:pPr>
                    <w:adjustRightInd w:val="0"/>
                    <w:snapToGrid w:val="0"/>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2400</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60" w:type="dxa"/>
                  <w:bottom w:w="0" w:type="dxa"/>
                  <w:right w:w="40" w:type="dxa"/>
                </w:tblCellMar>
              </w:tblPrEx>
              <w:tc>
                <w:tcPr>
                  <w:tcW w:w="1046" w:type="dxa"/>
                  <w:vAlign w:val="center"/>
                </w:tcPr>
                <w:p>
                  <w:pPr>
                    <w:adjustRightInd w:val="0"/>
                    <w:snapToGrid w:val="0"/>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振华佳苑</w:t>
                  </w:r>
                </w:p>
              </w:tc>
              <w:tc>
                <w:tcPr>
                  <w:tcW w:w="1234"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305819.21</w:t>
                  </w:r>
                </w:p>
              </w:tc>
              <w:tc>
                <w:tcPr>
                  <w:tcW w:w="1178"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3527770.45</w:t>
                  </w:r>
                </w:p>
              </w:tc>
              <w:tc>
                <w:tcPr>
                  <w:tcW w:w="1076" w:type="dxa"/>
                  <w:vAlign w:val="center"/>
                </w:tcPr>
                <w:p>
                  <w:pPr>
                    <w:adjustRightInd w:val="0"/>
                    <w:snapToGrid w:val="0"/>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居民</w:t>
                  </w:r>
                </w:p>
              </w:tc>
              <w:tc>
                <w:tcPr>
                  <w:tcW w:w="1200" w:type="dxa"/>
                  <w:vAlign w:val="center"/>
                </w:tcPr>
                <w:p>
                  <w:pPr>
                    <w:adjustRightInd w:val="0"/>
                    <w:snapToGrid w:val="0"/>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约2000人</w:t>
                  </w:r>
                </w:p>
              </w:tc>
              <w:tc>
                <w:tcPr>
                  <w:tcW w:w="947" w:type="dxa"/>
                  <w:vMerge w:val="continue"/>
                  <w:vAlign w:val="center"/>
                </w:tcPr>
                <w:p>
                  <w:pPr>
                    <w:jc w:val="center"/>
                    <w:rPr>
                      <w:rFonts w:ascii="Times New Roman" w:hAnsi="Times New Roman" w:eastAsia="宋体" w:cs="Times New Roman"/>
                      <w:color w:val="auto"/>
                      <w:szCs w:val="21"/>
                    </w:rPr>
                  </w:pPr>
                </w:p>
              </w:tc>
              <w:tc>
                <w:tcPr>
                  <w:tcW w:w="1009" w:type="dxa"/>
                  <w:vAlign w:val="center"/>
                </w:tcPr>
                <w:p>
                  <w:pPr>
                    <w:adjustRightInd w:val="0"/>
                    <w:snapToGrid w:val="0"/>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W</w:t>
                  </w:r>
                </w:p>
              </w:tc>
              <w:tc>
                <w:tcPr>
                  <w:tcW w:w="1209" w:type="dxa"/>
                  <w:vAlign w:val="center"/>
                </w:tcPr>
                <w:p>
                  <w:pPr>
                    <w:adjustRightInd w:val="0"/>
                    <w:snapToGrid w:val="0"/>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1700</w:t>
                  </w:r>
                </w:p>
              </w:tc>
            </w:tr>
          </w:tbl>
          <w:p>
            <w:pPr>
              <w:jc w:val="center"/>
              <w:rPr>
                <w:rFonts w:ascii="Times New Roman" w:hAnsi="Times New Roman" w:eastAsia="宋体" w:cs="Times New Roman"/>
                <w:b/>
                <w:bCs/>
                <w:color w:val="auto"/>
                <w:sz w:val="24"/>
              </w:rPr>
            </w:pPr>
          </w:p>
          <w:p>
            <w:pPr>
              <w:jc w:val="center"/>
              <w:rPr>
                <w:rFonts w:ascii="Times New Roman" w:hAnsi="Times New Roman" w:eastAsia="宋体" w:cs="Times New Roman"/>
                <w:b/>
                <w:bCs/>
                <w:color w:val="auto"/>
                <w:sz w:val="24"/>
              </w:rPr>
            </w:pPr>
            <w:r>
              <w:rPr>
                <w:rFonts w:ascii="Times New Roman" w:hAnsi="Times New Roman" w:eastAsia="宋体" w:cs="Times New Roman"/>
                <w:b/>
                <w:bCs/>
                <w:color w:val="auto"/>
                <w:sz w:val="24"/>
              </w:rPr>
              <w:t>表3-</w:t>
            </w:r>
            <w:r>
              <w:rPr>
                <w:rFonts w:hint="eastAsia" w:ascii="Times New Roman" w:hAnsi="Times New Roman" w:eastAsia="宋体" w:cs="Times New Roman"/>
                <w:b/>
                <w:bCs/>
                <w:color w:val="auto"/>
                <w:sz w:val="24"/>
                <w:lang w:val="en-US" w:eastAsia="zh-CN"/>
              </w:rPr>
              <w:t>4</w:t>
            </w:r>
            <w:r>
              <w:rPr>
                <w:rFonts w:ascii="Times New Roman" w:hAnsi="Times New Roman" w:eastAsia="宋体" w:cs="Times New Roman"/>
                <w:b/>
                <w:bCs/>
                <w:color w:val="auto"/>
                <w:sz w:val="24"/>
              </w:rPr>
              <w:t xml:space="preserve"> </w:t>
            </w:r>
            <w:r>
              <w:rPr>
                <w:rFonts w:ascii="Times New Roman" w:hAnsi="Times New Roman" w:eastAsia="宋体" w:cs="Times New Roman"/>
                <w:b/>
                <w:color w:val="auto"/>
                <w:sz w:val="24"/>
              </w:rPr>
              <w:t>声环境、地表水、地下水、生态环境敏感保护目标</w:t>
            </w:r>
          </w:p>
          <w:tbl>
            <w:tblPr>
              <w:tblStyle w:val="14"/>
              <w:tblW w:w="8899"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884"/>
              <w:gridCol w:w="2063"/>
              <w:gridCol w:w="776"/>
              <w:gridCol w:w="1244"/>
              <w:gridCol w:w="1399"/>
              <w:gridCol w:w="2533"/>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884" w:type="dxa"/>
                  <w:vAlign w:val="center"/>
                </w:tcPr>
                <w:p>
                  <w:pPr>
                    <w:adjustRightInd w:val="0"/>
                    <w:snapToGrid w:val="0"/>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环境</w:t>
                  </w:r>
                </w:p>
              </w:tc>
              <w:tc>
                <w:tcPr>
                  <w:tcW w:w="2063" w:type="dxa"/>
                  <w:vAlign w:val="center"/>
                </w:tcPr>
                <w:p>
                  <w:pPr>
                    <w:adjustRightInd w:val="0"/>
                    <w:snapToGrid w:val="0"/>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环境保护对象</w:t>
                  </w:r>
                </w:p>
              </w:tc>
              <w:tc>
                <w:tcPr>
                  <w:tcW w:w="776" w:type="dxa"/>
                  <w:vAlign w:val="center"/>
                </w:tcPr>
                <w:p>
                  <w:pPr>
                    <w:adjustRightInd w:val="0"/>
                    <w:snapToGrid w:val="0"/>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方位</w:t>
                  </w:r>
                </w:p>
              </w:tc>
              <w:tc>
                <w:tcPr>
                  <w:tcW w:w="1244" w:type="dxa"/>
                  <w:vAlign w:val="center"/>
                </w:tcPr>
                <w:p>
                  <w:pPr>
                    <w:adjustRightInd w:val="0"/>
                    <w:snapToGrid w:val="0"/>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距离</w:t>
                  </w:r>
                </w:p>
              </w:tc>
              <w:tc>
                <w:tcPr>
                  <w:tcW w:w="1399" w:type="dxa"/>
                  <w:vAlign w:val="center"/>
                </w:tcPr>
                <w:p>
                  <w:pPr>
                    <w:adjustRightInd w:val="0"/>
                    <w:snapToGrid w:val="0"/>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规模</w:t>
                  </w:r>
                </w:p>
              </w:tc>
              <w:tc>
                <w:tcPr>
                  <w:tcW w:w="2533" w:type="dxa"/>
                  <w:vAlign w:val="center"/>
                </w:tcPr>
                <w:p>
                  <w:pPr>
                    <w:adjustRightInd w:val="0"/>
                    <w:snapToGrid w:val="0"/>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环境质量</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884" w:type="dxa"/>
                  <w:vMerge w:val="restart"/>
                  <w:vAlign w:val="center"/>
                </w:tcPr>
                <w:p>
                  <w:pPr>
                    <w:adjustRightInd w:val="0"/>
                    <w:snapToGrid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水环境</w:t>
                  </w:r>
                </w:p>
              </w:tc>
              <w:tc>
                <w:tcPr>
                  <w:tcW w:w="2063" w:type="dxa"/>
                  <w:vAlign w:val="center"/>
                </w:tcPr>
                <w:p>
                  <w:pPr>
                    <w:adjustRightInd w:val="0"/>
                    <w:snapToGrid w:val="0"/>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长洪分场北匡河</w:t>
                  </w:r>
                </w:p>
              </w:tc>
              <w:tc>
                <w:tcPr>
                  <w:tcW w:w="776" w:type="dxa"/>
                  <w:vAlign w:val="center"/>
                </w:tcPr>
                <w:p>
                  <w:pPr>
                    <w:adjustRightInd w:val="0"/>
                    <w:snapToGrid w:val="0"/>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N</w:t>
                  </w:r>
                </w:p>
              </w:tc>
              <w:tc>
                <w:tcPr>
                  <w:tcW w:w="1244" w:type="dxa"/>
                  <w:vAlign w:val="center"/>
                </w:tcPr>
                <w:p>
                  <w:pPr>
                    <w:adjustRightInd w:val="0"/>
                    <w:snapToGrid w:val="0"/>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20</w:t>
                  </w:r>
                  <w:r>
                    <w:rPr>
                      <w:rFonts w:ascii="Times New Roman" w:hAnsi="Times New Roman" w:eastAsia="宋体" w:cs="Times New Roman"/>
                      <w:color w:val="auto"/>
                      <w:szCs w:val="21"/>
                    </w:rPr>
                    <w:t>m</w:t>
                  </w:r>
                </w:p>
              </w:tc>
              <w:tc>
                <w:tcPr>
                  <w:tcW w:w="1399" w:type="dxa"/>
                  <w:vAlign w:val="center"/>
                </w:tcPr>
                <w:p>
                  <w:pPr>
                    <w:adjustRightInd w:val="0"/>
                    <w:snapToGrid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小型</w:t>
                  </w:r>
                </w:p>
              </w:tc>
              <w:tc>
                <w:tcPr>
                  <w:tcW w:w="2533" w:type="dxa"/>
                  <w:vMerge w:val="restart"/>
                  <w:vAlign w:val="center"/>
                </w:tcPr>
                <w:p>
                  <w:pPr>
                    <w:adjustRightInd w:val="0"/>
                    <w:snapToGrid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《地表水环境质量标准》(GB3838-2002)Ⅲ类标准要求</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884" w:type="dxa"/>
                  <w:vMerge w:val="continue"/>
                  <w:vAlign w:val="center"/>
                </w:tcPr>
                <w:p>
                  <w:pPr>
                    <w:adjustRightInd w:val="0"/>
                    <w:snapToGrid w:val="0"/>
                    <w:jc w:val="center"/>
                    <w:rPr>
                      <w:rFonts w:ascii="Times New Roman" w:hAnsi="Times New Roman" w:eastAsia="宋体" w:cs="Times New Roman"/>
                      <w:color w:val="auto"/>
                      <w:szCs w:val="21"/>
                    </w:rPr>
                  </w:pPr>
                </w:p>
              </w:tc>
              <w:tc>
                <w:tcPr>
                  <w:tcW w:w="2063" w:type="dxa"/>
                  <w:vAlign w:val="center"/>
                </w:tcPr>
                <w:p>
                  <w:pPr>
                    <w:adjustRightInd w:val="0"/>
                    <w:snapToGrid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长江近岸带</w:t>
                  </w:r>
                </w:p>
              </w:tc>
              <w:tc>
                <w:tcPr>
                  <w:tcW w:w="776" w:type="dxa"/>
                  <w:vAlign w:val="center"/>
                </w:tcPr>
                <w:p>
                  <w:pPr>
                    <w:adjustRightInd w:val="0"/>
                    <w:snapToGrid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W</w:t>
                  </w:r>
                </w:p>
              </w:tc>
              <w:tc>
                <w:tcPr>
                  <w:tcW w:w="1244" w:type="dxa"/>
                  <w:vAlign w:val="center"/>
                </w:tcPr>
                <w:p>
                  <w:pPr>
                    <w:adjustRightInd w:val="0"/>
                    <w:snapToGrid w:val="0"/>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3300</w:t>
                  </w:r>
                  <w:r>
                    <w:rPr>
                      <w:rFonts w:ascii="Times New Roman" w:hAnsi="Times New Roman" w:eastAsia="宋体" w:cs="Times New Roman"/>
                      <w:color w:val="auto"/>
                      <w:szCs w:val="21"/>
                    </w:rPr>
                    <w:t>m</w:t>
                  </w:r>
                </w:p>
              </w:tc>
              <w:tc>
                <w:tcPr>
                  <w:tcW w:w="1399" w:type="dxa"/>
                  <w:vAlign w:val="center"/>
                </w:tcPr>
                <w:p>
                  <w:pPr>
                    <w:adjustRightInd w:val="0"/>
                    <w:snapToGrid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大型</w:t>
                  </w:r>
                </w:p>
              </w:tc>
              <w:tc>
                <w:tcPr>
                  <w:tcW w:w="2533" w:type="dxa"/>
                  <w:vMerge w:val="continue"/>
                  <w:vAlign w:val="center"/>
                </w:tcPr>
                <w:p>
                  <w:pPr>
                    <w:adjustRightInd w:val="0"/>
                    <w:snapToGrid w:val="0"/>
                    <w:jc w:val="center"/>
                    <w:rPr>
                      <w:rFonts w:ascii="Times New Roman" w:hAnsi="Times New Roman" w:eastAsia="宋体" w:cs="Times New Roman"/>
                      <w:color w:val="auto"/>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884" w:type="dxa"/>
                  <w:vMerge w:val="continue"/>
                  <w:vAlign w:val="center"/>
                </w:tcPr>
                <w:p>
                  <w:pPr>
                    <w:adjustRightInd w:val="0"/>
                    <w:snapToGrid w:val="0"/>
                    <w:jc w:val="center"/>
                    <w:rPr>
                      <w:rFonts w:ascii="Times New Roman" w:hAnsi="Times New Roman" w:eastAsia="宋体" w:cs="Times New Roman"/>
                      <w:color w:val="auto"/>
                      <w:szCs w:val="21"/>
                    </w:rPr>
                  </w:pPr>
                </w:p>
              </w:tc>
              <w:tc>
                <w:tcPr>
                  <w:tcW w:w="2063"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洪港水厂取水口一级保护区</w:t>
                  </w:r>
                </w:p>
              </w:tc>
              <w:tc>
                <w:tcPr>
                  <w:tcW w:w="776" w:type="dxa"/>
                  <w:vMerge w:val="restart"/>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上游</w:t>
                  </w:r>
                </w:p>
              </w:tc>
              <w:tc>
                <w:tcPr>
                  <w:tcW w:w="1244" w:type="dxa"/>
                  <w:vMerge w:val="restart"/>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到取水口陆域距离</w:t>
                  </w:r>
                  <w:r>
                    <w:rPr>
                      <w:rFonts w:hint="eastAsia" w:ascii="Times New Roman" w:hAnsi="Times New Roman" w:eastAsia="宋体" w:cs="Times New Roman"/>
                      <w:color w:val="auto"/>
                      <w:szCs w:val="21"/>
                    </w:rPr>
                    <w:t>3.3</w:t>
                  </w:r>
                  <w:r>
                    <w:rPr>
                      <w:rFonts w:ascii="Times New Roman" w:hAnsi="Times New Roman" w:eastAsia="宋体" w:cs="Times New Roman"/>
                      <w:color w:val="auto"/>
                      <w:szCs w:val="21"/>
                    </w:rPr>
                    <w:t>km</w:t>
                  </w:r>
                </w:p>
              </w:tc>
              <w:tc>
                <w:tcPr>
                  <w:tcW w:w="1399" w:type="dxa"/>
                  <w:vMerge w:val="restart"/>
                  <w:vAlign w:val="center"/>
                </w:tcPr>
                <w:p>
                  <w:pPr>
                    <w:pStyle w:val="3"/>
                    <w:spacing w:line="240" w:lineRule="auto"/>
                    <w:ind w:firstLine="0" w:firstLineChars="0"/>
                    <w:jc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水厂供水能力为</w:t>
                  </w:r>
                </w:p>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40万t/d</w:t>
                  </w:r>
                </w:p>
              </w:tc>
              <w:tc>
                <w:tcPr>
                  <w:tcW w:w="2533"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Ⅱ类（取水口上游500m，下游500m，向对岸500m至本岸背水坡堤脚外100m）</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884" w:type="dxa"/>
                  <w:vMerge w:val="continue"/>
                  <w:vAlign w:val="center"/>
                </w:tcPr>
                <w:p>
                  <w:pPr>
                    <w:adjustRightInd w:val="0"/>
                    <w:snapToGrid w:val="0"/>
                    <w:jc w:val="center"/>
                    <w:rPr>
                      <w:rFonts w:ascii="Times New Roman" w:hAnsi="Times New Roman" w:eastAsia="宋体" w:cs="Times New Roman"/>
                      <w:color w:val="auto"/>
                      <w:szCs w:val="21"/>
                    </w:rPr>
                  </w:pPr>
                </w:p>
              </w:tc>
              <w:tc>
                <w:tcPr>
                  <w:tcW w:w="2063"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洪港水厂取水口二级保护区</w:t>
                  </w:r>
                </w:p>
              </w:tc>
              <w:tc>
                <w:tcPr>
                  <w:tcW w:w="776" w:type="dxa"/>
                  <w:vMerge w:val="continue"/>
                  <w:vAlign w:val="center"/>
                </w:tcPr>
                <w:p>
                  <w:pPr>
                    <w:adjustRightInd w:val="0"/>
                    <w:snapToGrid w:val="0"/>
                    <w:jc w:val="center"/>
                    <w:rPr>
                      <w:rFonts w:ascii="Times New Roman" w:hAnsi="Times New Roman" w:eastAsia="宋体" w:cs="Times New Roman"/>
                      <w:color w:val="auto"/>
                      <w:szCs w:val="21"/>
                    </w:rPr>
                  </w:pPr>
                </w:p>
              </w:tc>
              <w:tc>
                <w:tcPr>
                  <w:tcW w:w="1244" w:type="dxa"/>
                  <w:vMerge w:val="continue"/>
                  <w:vAlign w:val="center"/>
                </w:tcPr>
                <w:p>
                  <w:pPr>
                    <w:adjustRightInd w:val="0"/>
                    <w:snapToGrid w:val="0"/>
                    <w:jc w:val="center"/>
                    <w:rPr>
                      <w:rFonts w:ascii="Times New Roman" w:hAnsi="Times New Roman" w:eastAsia="宋体" w:cs="Times New Roman"/>
                      <w:color w:val="auto"/>
                      <w:szCs w:val="21"/>
                    </w:rPr>
                  </w:pPr>
                </w:p>
              </w:tc>
              <w:tc>
                <w:tcPr>
                  <w:tcW w:w="1399" w:type="dxa"/>
                  <w:vMerge w:val="continue"/>
                  <w:vAlign w:val="center"/>
                </w:tcPr>
                <w:p>
                  <w:pPr>
                    <w:adjustRightInd w:val="0"/>
                    <w:snapToGrid w:val="0"/>
                    <w:jc w:val="center"/>
                    <w:rPr>
                      <w:rFonts w:ascii="Times New Roman" w:hAnsi="Times New Roman" w:eastAsia="宋体" w:cs="Times New Roman"/>
                      <w:color w:val="auto"/>
                      <w:szCs w:val="21"/>
                    </w:rPr>
                  </w:pPr>
                </w:p>
              </w:tc>
              <w:tc>
                <w:tcPr>
                  <w:tcW w:w="2533"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Ⅲ类（一级保护区以外上溯1500m、下延500m）</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878" w:hRule="atLeast"/>
                <w:jc w:val="center"/>
              </w:trPr>
              <w:tc>
                <w:tcPr>
                  <w:tcW w:w="884" w:type="dxa"/>
                  <w:vAlign w:val="center"/>
                </w:tcPr>
                <w:p>
                  <w:pPr>
                    <w:adjustRightInd w:val="0"/>
                    <w:snapToGrid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声环境</w:t>
                  </w:r>
                </w:p>
              </w:tc>
              <w:tc>
                <w:tcPr>
                  <w:tcW w:w="2063" w:type="dxa"/>
                  <w:vAlign w:val="center"/>
                </w:tcPr>
                <w:p>
                  <w:pPr>
                    <w:adjustRightInd w:val="0"/>
                    <w:snapToGrid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项目厂界</w:t>
                  </w:r>
                </w:p>
              </w:tc>
              <w:tc>
                <w:tcPr>
                  <w:tcW w:w="776" w:type="dxa"/>
                  <w:vAlign w:val="center"/>
                </w:tcPr>
                <w:p>
                  <w:pPr>
                    <w:adjustRightInd w:val="0"/>
                    <w:snapToGrid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四周</w:t>
                  </w:r>
                </w:p>
              </w:tc>
              <w:tc>
                <w:tcPr>
                  <w:tcW w:w="1244" w:type="dxa"/>
                  <w:vAlign w:val="center"/>
                </w:tcPr>
                <w:p>
                  <w:pPr>
                    <w:adjustRightInd w:val="0"/>
                    <w:snapToGrid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1~200m</w:t>
                  </w:r>
                </w:p>
              </w:tc>
              <w:tc>
                <w:tcPr>
                  <w:tcW w:w="1399" w:type="dxa"/>
                  <w:vAlign w:val="center"/>
                </w:tcPr>
                <w:p>
                  <w:pPr>
                    <w:adjustRightInd w:val="0"/>
                    <w:snapToGrid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w:t>
                  </w:r>
                </w:p>
              </w:tc>
              <w:tc>
                <w:tcPr>
                  <w:tcW w:w="2533" w:type="dxa"/>
                  <w:vAlign w:val="center"/>
                </w:tcPr>
                <w:p>
                  <w:pPr>
                    <w:adjustRightInd w:val="0"/>
                    <w:snapToGrid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环境噪声应达《声环境质量标准》(GB3096-2008)3类标准</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33" w:hRule="atLeast"/>
                <w:jc w:val="center"/>
              </w:trPr>
              <w:tc>
                <w:tcPr>
                  <w:tcW w:w="884" w:type="dxa"/>
                  <w:vMerge w:val="restart"/>
                  <w:vAlign w:val="center"/>
                </w:tcPr>
                <w:p>
                  <w:pPr>
                    <w:adjustRightInd w:val="0"/>
                    <w:snapToGrid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生态环境</w:t>
                  </w:r>
                </w:p>
              </w:tc>
              <w:tc>
                <w:tcPr>
                  <w:tcW w:w="2063"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老洪港湿地公园</w:t>
                  </w:r>
                </w:p>
              </w:tc>
              <w:tc>
                <w:tcPr>
                  <w:tcW w:w="776"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N</w:t>
                  </w:r>
                </w:p>
              </w:tc>
              <w:tc>
                <w:tcPr>
                  <w:tcW w:w="1244"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5</w:t>
                  </w:r>
                  <w:r>
                    <w:rPr>
                      <w:rFonts w:ascii="Times New Roman" w:hAnsi="Times New Roman" w:eastAsia="宋体" w:cs="Times New Roman"/>
                      <w:color w:val="auto"/>
                      <w:szCs w:val="21"/>
                    </w:rPr>
                    <w:t>0m</w:t>
                  </w:r>
                </w:p>
              </w:tc>
              <w:tc>
                <w:tcPr>
                  <w:tcW w:w="1399"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6.63km</w:t>
                  </w:r>
                  <w:r>
                    <w:rPr>
                      <w:rFonts w:ascii="Times New Roman" w:hAnsi="Times New Roman" w:eastAsia="宋体" w:cs="Times New Roman"/>
                      <w:color w:val="auto"/>
                      <w:szCs w:val="21"/>
                      <w:vertAlign w:val="superscript"/>
                    </w:rPr>
                    <w:t>2</w:t>
                  </w:r>
                </w:p>
              </w:tc>
              <w:tc>
                <w:tcPr>
                  <w:tcW w:w="2533"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湿地生态系统保护</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878" w:hRule="atLeast"/>
                <w:jc w:val="center"/>
              </w:trPr>
              <w:tc>
                <w:tcPr>
                  <w:tcW w:w="884" w:type="dxa"/>
                  <w:vMerge w:val="continue"/>
                  <w:vAlign w:val="center"/>
                </w:tcPr>
                <w:p>
                  <w:pPr>
                    <w:adjustRightInd w:val="0"/>
                    <w:snapToGrid w:val="0"/>
                    <w:jc w:val="center"/>
                    <w:rPr>
                      <w:rFonts w:ascii="Times New Roman" w:hAnsi="Times New Roman" w:eastAsia="宋体" w:cs="Times New Roman"/>
                      <w:color w:val="auto"/>
                      <w:szCs w:val="21"/>
                    </w:rPr>
                  </w:pPr>
                </w:p>
              </w:tc>
              <w:tc>
                <w:tcPr>
                  <w:tcW w:w="2063"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老洪港应急水源保护区</w:t>
                  </w:r>
                </w:p>
              </w:tc>
              <w:tc>
                <w:tcPr>
                  <w:tcW w:w="776"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NW</w:t>
                  </w:r>
                </w:p>
              </w:tc>
              <w:tc>
                <w:tcPr>
                  <w:tcW w:w="1244"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80</w:t>
                  </w:r>
                  <w:r>
                    <w:rPr>
                      <w:rFonts w:ascii="Times New Roman" w:hAnsi="Times New Roman" w:eastAsia="宋体" w:cs="Times New Roman"/>
                      <w:color w:val="auto"/>
                      <w:szCs w:val="21"/>
                    </w:rPr>
                    <w:t>0m</w:t>
                  </w:r>
                </w:p>
              </w:tc>
              <w:tc>
                <w:tcPr>
                  <w:tcW w:w="1399"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1.16 km</w:t>
                  </w:r>
                  <w:r>
                    <w:rPr>
                      <w:rFonts w:ascii="Times New Roman" w:hAnsi="Times New Roman" w:eastAsia="宋体" w:cs="Times New Roman"/>
                      <w:color w:val="auto"/>
                      <w:szCs w:val="21"/>
                      <w:vertAlign w:val="superscript"/>
                    </w:rPr>
                    <w:t>2</w:t>
                  </w:r>
                </w:p>
              </w:tc>
              <w:tc>
                <w:tcPr>
                  <w:tcW w:w="2533"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水源水质保护</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878" w:hRule="atLeast"/>
                <w:jc w:val="center"/>
              </w:trPr>
              <w:tc>
                <w:tcPr>
                  <w:tcW w:w="884" w:type="dxa"/>
                  <w:vMerge w:val="continue"/>
                  <w:vAlign w:val="center"/>
                </w:tcPr>
                <w:p>
                  <w:pPr>
                    <w:adjustRightInd w:val="0"/>
                    <w:snapToGrid w:val="0"/>
                    <w:jc w:val="center"/>
                    <w:rPr>
                      <w:rFonts w:ascii="Times New Roman" w:hAnsi="Times New Roman" w:eastAsia="宋体" w:cs="Times New Roman"/>
                      <w:color w:val="auto"/>
                      <w:szCs w:val="21"/>
                    </w:rPr>
                  </w:pPr>
                </w:p>
              </w:tc>
              <w:tc>
                <w:tcPr>
                  <w:tcW w:w="2063"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长江洪港饮用水水源保护区</w:t>
                  </w:r>
                </w:p>
              </w:tc>
              <w:tc>
                <w:tcPr>
                  <w:tcW w:w="776"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W</w:t>
                  </w:r>
                </w:p>
              </w:tc>
              <w:tc>
                <w:tcPr>
                  <w:tcW w:w="1244"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33</w:t>
                  </w:r>
                  <w:r>
                    <w:rPr>
                      <w:rFonts w:ascii="Times New Roman" w:hAnsi="Times New Roman" w:eastAsia="宋体" w:cs="Times New Roman"/>
                      <w:color w:val="auto"/>
                      <w:szCs w:val="21"/>
                    </w:rPr>
                    <w:t>00m</w:t>
                  </w:r>
                </w:p>
              </w:tc>
              <w:tc>
                <w:tcPr>
                  <w:tcW w:w="1399"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4.1km</w:t>
                  </w:r>
                  <w:r>
                    <w:rPr>
                      <w:rFonts w:ascii="Times New Roman" w:hAnsi="Times New Roman" w:eastAsia="宋体" w:cs="Times New Roman"/>
                      <w:color w:val="auto"/>
                      <w:szCs w:val="21"/>
                      <w:vertAlign w:val="superscript"/>
                    </w:rPr>
                    <w:t>2</w:t>
                  </w:r>
                </w:p>
              </w:tc>
              <w:tc>
                <w:tcPr>
                  <w:tcW w:w="2533"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水源水质保护</w:t>
                  </w:r>
                </w:p>
              </w:tc>
            </w:tr>
          </w:tbl>
          <w:p>
            <w:pPr>
              <w:pStyle w:val="6"/>
              <w:spacing w:beforeLines="0" w:line="460" w:lineRule="exact"/>
              <w:ind w:right="161" w:firstLine="0"/>
              <w:rPr>
                <w:rFonts w:ascii="Times New Roman" w:hAnsi="Times New Roman" w:eastAsia="宋体" w:cs="Times New Roman"/>
                <w:bCs/>
                <w:color w:val="auto"/>
              </w:rPr>
            </w:pPr>
          </w:p>
          <w:p>
            <w:pPr>
              <w:pStyle w:val="6"/>
              <w:spacing w:beforeLines="0" w:line="460" w:lineRule="exact"/>
              <w:ind w:right="161" w:firstLine="0"/>
              <w:rPr>
                <w:rFonts w:ascii="Times New Roman" w:hAnsi="Times New Roman" w:eastAsia="宋体" w:cs="Times New Roman"/>
                <w:bCs/>
                <w:color w:val="auto"/>
              </w:rPr>
            </w:pPr>
          </w:p>
          <w:p>
            <w:pPr>
              <w:pStyle w:val="6"/>
              <w:spacing w:beforeLines="0" w:line="460" w:lineRule="exact"/>
              <w:ind w:right="161" w:firstLine="0"/>
              <w:rPr>
                <w:rFonts w:ascii="Times New Roman" w:hAnsi="Times New Roman" w:eastAsia="宋体" w:cs="Times New Roman"/>
                <w:bCs/>
                <w:color w:val="auto"/>
              </w:rPr>
            </w:pPr>
          </w:p>
          <w:p>
            <w:pPr>
              <w:pStyle w:val="6"/>
              <w:spacing w:beforeLines="0" w:line="460" w:lineRule="exact"/>
              <w:ind w:right="161" w:firstLine="0"/>
              <w:rPr>
                <w:rFonts w:ascii="Times New Roman" w:hAnsi="Times New Roman" w:eastAsia="宋体" w:cs="Times New Roman"/>
                <w:bCs/>
                <w:color w:val="auto"/>
              </w:rPr>
            </w:pPr>
          </w:p>
          <w:p>
            <w:pPr>
              <w:pStyle w:val="6"/>
              <w:spacing w:beforeLines="0" w:line="460" w:lineRule="exact"/>
              <w:ind w:right="161" w:firstLine="0"/>
              <w:rPr>
                <w:rFonts w:ascii="Times New Roman" w:hAnsi="Times New Roman" w:eastAsia="宋体" w:cs="Times New Roman"/>
                <w:bCs/>
                <w:color w:val="auto"/>
              </w:rPr>
            </w:pPr>
          </w:p>
        </w:tc>
      </w:tr>
    </w:tbl>
    <w:p>
      <w:pPr>
        <w:spacing w:before="120" w:after="120" w:line="400" w:lineRule="exact"/>
        <w:outlineLvl w:val="0"/>
        <w:rPr>
          <w:rFonts w:ascii="Times New Roman" w:hAnsi="Times New Roman" w:eastAsia="宋体" w:cs="Times New Roman"/>
          <w:b/>
          <w:color w:val="auto"/>
          <w:sz w:val="30"/>
          <w:szCs w:val="30"/>
        </w:rPr>
      </w:pPr>
      <w:r>
        <w:rPr>
          <w:rFonts w:ascii="Times New Roman" w:hAnsi="Times New Roman" w:eastAsia="宋体" w:cs="Times New Roman"/>
          <w:b/>
          <w:color w:val="auto"/>
          <w:sz w:val="30"/>
          <w:szCs w:val="30"/>
        </w:rPr>
        <w:t>四、评价适用标准</w:t>
      </w:r>
    </w:p>
    <w:tbl>
      <w:tblPr>
        <w:tblStyle w:val="14"/>
        <w:tblW w:w="9151"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599"/>
        <w:gridCol w:w="855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3299" w:hRule="atLeast"/>
          <w:jc w:val="center"/>
        </w:trPr>
        <w:tc>
          <w:tcPr>
            <w:tcW w:w="599" w:type="dxa"/>
            <w:tcBorders>
              <w:top w:val="single" w:color="auto" w:sz="12" w:space="0"/>
              <w:left w:val="single" w:color="auto" w:sz="12" w:space="0"/>
              <w:bottom w:val="single" w:color="auto" w:sz="12" w:space="0"/>
              <w:right w:val="single" w:color="auto" w:sz="4" w:space="0"/>
            </w:tcBorders>
            <w:vAlign w:val="center"/>
          </w:tcPr>
          <w:p>
            <w:pPr>
              <w:jc w:val="center"/>
              <w:rPr>
                <w:rFonts w:ascii="Times New Roman" w:hAnsi="Times New Roman" w:eastAsia="宋体" w:cs="Times New Roman"/>
                <w:color w:val="auto"/>
                <w:sz w:val="28"/>
                <w:szCs w:val="28"/>
              </w:rPr>
            </w:pPr>
          </w:p>
          <w:p>
            <w:pPr>
              <w:jc w:val="center"/>
              <w:rPr>
                <w:rFonts w:ascii="Times New Roman" w:hAnsi="Times New Roman" w:eastAsia="宋体" w:cs="Times New Roman"/>
                <w:color w:val="auto"/>
              </w:rPr>
            </w:pPr>
            <w:r>
              <w:rPr>
                <w:rFonts w:ascii="Times New Roman" w:hAnsi="Times New Roman" w:eastAsia="宋体" w:cs="Times New Roman"/>
                <w:color w:val="auto"/>
                <w:sz w:val="28"/>
                <w:szCs w:val="28"/>
              </w:rPr>
              <w:t>环境质量标准</w:t>
            </w:r>
          </w:p>
        </w:tc>
        <w:tc>
          <w:tcPr>
            <w:tcW w:w="8552" w:type="dxa"/>
            <w:tcBorders>
              <w:top w:val="single" w:color="auto" w:sz="12" w:space="0"/>
              <w:left w:val="single" w:color="auto" w:sz="4" w:space="0"/>
              <w:bottom w:val="single" w:color="auto" w:sz="12" w:space="0"/>
              <w:right w:val="single" w:color="auto" w:sz="12" w:space="0"/>
            </w:tcBorders>
          </w:tcPr>
          <w:p>
            <w:pPr>
              <w:adjustRightInd w:val="0"/>
              <w:snapToGrid w:val="0"/>
              <w:spacing w:line="360" w:lineRule="auto"/>
              <w:ind w:firstLine="480" w:firstLineChars="200"/>
              <w:rPr>
                <w:rFonts w:ascii="Times New Roman" w:hAnsi="Times New Roman" w:eastAsia="宋体" w:cs="Times New Roman"/>
                <w:b/>
                <w:color w:val="auto"/>
                <w:sz w:val="24"/>
              </w:rPr>
            </w:pPr>
            <w:r>
              <w:rPr>
                <w:rFonts w:ascii="Times New Roman" w:hAnsi="Times New Roman" w:eastAsia="宋体" w:cs="Times New Roman"/>
                <w:b/>
                <w:color w:val="auto"/>
                <w:sz w:val="24"/>
              </w:rPr>
              <w:t>1.大气环境质量标准</w:t>
            </w:r>
          </w:p>
          <w:p>
            <w:pPr>
              <w:adjustRightInd w:val="0"/>
              <w:snapToGrid w:val="0"/>
              <w:spacing w:line="360" w:lineRule="auto"/>
              <w:ind w:firstLine="480" w:firstLineChars="200"/>
              <w:rPr>
                <w:rFonts w:ascii="Times New Roman" w:hAnsi="Times New Roman" w:eastAsia="宋体" w:cs="Times New Roman"/>
                <w:color w:val="auto"/>
                <w:sz w:val="24"/>
              </w:rPr>
            </w:pPr>
            <w:r>
              <w:rPr>
                <w:rFonts w:ascii="Times New Roman" w:hAnsi="Times New Roman" w:eastAsia="宋体" w:cs="Times New Roman"/>
                <w:color w:val="auto"/>
                <w:sz w:val="24"/>
              </w:rPr>
              <w:t>项目所在地环境空气质量属于二类区，SO</w:t>
            </w:r>
            <w:r>
              <w:rPr>
                <w:rFonts w:ascii="Times New Roman" w:hAnsi="Times New Roman" w:eastAsia="宋体" w:cs="Times New Roman"/>
                <w:color w:val="auto"/>
                <w:sz w:val="24"/>
                <w:vertAlign w:val="subscript"/>
              </w:rPr>
              <w:t>2</w:t>
            </w:r>
            <w:r>
              <w:rPr>
                <w:rFonts w:ascii="Times New Roman" w:hAnsi="Times New Roman" w:eastAsia="宋体" w:cs="Times New Roman"/>
                <w:color w:val="auto"/>
                <w:sz w:val="24"/>
                <w:lang w:val="it-IT"/>
              </w:rPr>
              <w:t>、</w:t>
            </w:r>
            <w:r>
              <w:rPr>
                <w:rFonts w:ascii="Times New Roman" w:hAnsi="Times New Roman" w:eastAsia="宋体" w:cs="Times New Roman"/>
                <w:color w:val="auto"/>
                <w:sz w:val="24"/>
              </w:rPr>
              <w:t>PM</w:t>
            </w:r>
            <w:r>
              <w:rPr>
                <w:rFonts w:ascii="Times New Roman" w:hAnsi="Times New Roman" w:eastAsia="宋体" w:cs="Times New Roman"/>
                <w:color w:val="auto"/>
                <w:sz w:val="24"/>
                <w:vertAlign w:val="subscript"/>
              </w:rPr>
              <w:t>2.5</w:t>
            </w:r>
            <w:r>
              <w:rPr>
                <w:rFonts w:ascii="Times New Roman" w:hAnsi="Times New Roman" w:eastAsia="宋体" w:cs="Times New Roman"/>
                <w:color w:val="auto"/>
                <w:sz w:val="24"/>
              </w:rPr>
              <w:t>、PM</w:t>
            </w:r>
            <w:r>
              <w:rPr>
                <w:rFonts w:ascii="Times New Roman" w:hAnsi="Times New Roman" w:eastAsia="宋体" w:cs="Times New Roman"/>
                <w:color w:val="auto"/>
                <w:sz w:val="24"/>
                <w:vertAlign w:val="subscript"/>
              </w:rPr>
              <w:t>10</w:t>
            </w:r>
            <w:r>
              <w:rPr>
                <w:rFonts w:ascii="Times New Roman" w:hAnsi="Times New Roman" w:eastAsia="宋体" w:cs="Times New Roman"/>
                <w:color w:val="auto"/>
                <w:sz w:val="24"/>
                <w:lang w:val="it-IT"/>
              </w:rPr>
              <w:t>、NO</w:t>
            </w:r>
            <w:r>
              <w:rPr>
                <w:rFonts w:ascii="Times New Roman" w:hAnsi="Times New Roman" w:eastAsia="宋体" w:cs="Times New Roman"/>
                <w:color w:val="auto"/>
                <w:sz w:val="24"/>
                <w:vertAlign w:val="subscript"/>
                <w:lang w:val="it-IT"/>
              </w:rPr>
              <w:t>2</w:t>
            </w:r>
            <w:r>
              <w:rPr>
                <w:rFonts w:ascii="Times New Roman" w:hAnsi="Times New Roman" w:eastAsia="宋体" w:cs="Times New Roman"/>
                <w:color w:val="auto"/>
                <w:sz w:val="24"/>
                <w:lang w:val="it-IT"/>
              </w:rPr>
              <w:t>、</w:t>
            </w:r>
            <w:r>
              <w:rPr>
                <w:rFonts w:ascii="Times New Roman" w:hAnsi="Times New Roman" w:eastAsia="宋体" w:cs="Times New Roman"/>
                <w:color w:val="auto"/>
                <w:sz w:val="24"/>
              </w:rPr>
              <w:t>CO、O</w:t>
            </w:r>
            <w:r>
              <w:rPr>
                <w:rFonts w:ascii="Times New Roman" w:hAnsi="Times New Roman" w:eastAsia="宋体" w:cs="Times New Roman"/>
                <w:color w:val="auto"/>
                <w:sz w:val="24"/>
                <w:vertAlign w:val="subscript"/>
              </w:rPr>
              <w:t>3</w:t>
            </w:r>
            <w:r>
              <w:rPr>
                <w:rFonts w:ascii="Times New Roman" w:hAnsi="Times New Roman" w:eastAsia="宋体" w:cs="Times New Roman"/>
                <w:color w:val="auto"/>
                <w:sz w:val="24"/>
              </w:rPr>
              <w:t>、TSP执行《环境空气质量标准》（GB3095-2012）二级标准，TVOC参照执行《环境影响评价技术导则  大气环境》（HJ 2.2-2018）附录D中其他污染物空气质量浓度参考限值，具体标准见下表：</w:t>
            </w:r>
          </w:p>
          <w:p>
            <w:pPr>
              <w:adjustRightInd w:val="0"/>
              <w:snapToGrid w:val="0"/>
              <w:ind w:firstLine="480" w:firstLineChars="200"/>
              <w:jc w:val="center"/>
              <w:rPr>
                <w:rFonts w:ascii="Times New Roman" w:hAnsi="Times New Roman" w:eastAsia="宋体" w:cs="Times New Roman"/>
                <w:b/>
                <w:bCs/>
                <w:color w:val="auto"/>
                <w:sz w:val="24"/>
              </w:rPr>
            </w:pPr>
            <w:r>
              <w:rPr>
                <w:rFonts w:ascii="Times New Roman" w:hAnsi="Times New Roman" w:eastAsia="宋体" w:cs="Times New Roman"/>
                <w:b/>
                <w:bCs/>
                <w:color w:val="auto"/>
                <w:sz w:val="24"/>
              </w:rPr>
              <w:t xml:space="preserve">表4-1  环境空气质量评价标准  </w:t>
            </w:r>
          </w:p>
          <w:tbl>
            <w:tblPr>
              <w:tblStyle w:val="14"/>
              <w:tblW w:w="8336" w:type="dxa"/>
              <w:jc w:val="center"/>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autofit"/>
              <w:tblCellMar>
                <w:top w:w="0" w:type="dxa"/>
                <w:left w:w="28" w:type="dxa"/>
                <w:bottom w:w="0" w:type="dxa"/>
                <w:right w:w="28" w:type="dxa"/>
              </w:tblCellMar>
            </w:tblPr>
            <w:tblGrid>
              <w:gridCol w:w="2131"/>
              <w:gridCol w:w="2007"/>
              <w:gridCol w:w="2711"/>
              <w:gridCol w:w="1487"/>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jc w:val="center"/>
              </w:trPr>
              <w:tc>
                <w:tcPr>
                  <w:tcW w:w="2131" w:type="dxa"/>
                  <w:vAlign w:val="center"/>
                </w:tcPr>
                <w:p>
                  <w:pPr>
                    <w:pStyle w:val="3"/>
                    <w:spacing w:line="240" w:lineRule="auto"/>
                    <w:ind w:firstLine="42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污染物名称</w:t>
                  </w:r>
                </w:p>
              </w:tc>
              <w:tc>
                <w:tcPr>
                  <w:tcW w:w="2007" w:type="dxa"/>
                  <w:vAlign w:val="center"/>
                </w:tcPr>
                <w:p>
                  <w:pPr>
                    <w:adjustRightInd w:val="0"/>
                    <w:snapToGrid w:val="0"/>
                    <w:jc w:val="center"/>
                    <w:rPr>
                      <w:rFonts w:ascii="Times New Roman" w:hAnsi="Times New Roman" w:eastAsia="宋体" w:cs="Times New Roman"/>
                      <w:bCs/>
                      <w:color w:val="auto"/>
                      <w:szCs w:val="21"/>
                    </w:rPr>
                  </w:pPr>
                  <w:r>
                    <w:rPr>
                      <w:rFonts w:ascii="Times New Roman" w:hAnsi="Times New Roman" w:eastAsia="宋体" w:cs="Times New Roman"/>
                      <w:bCs/>
                      <w:color w:val="auto"/>
                      <w:szCs w:val="21"/>
                    </w:rPr>
                    <w:t>取值时间</w:t>
                  </w:r>
                </w:p>
              </w:tc>
              <w:tc>
                <w:tcPr>
                  <w:tcW w:w="2711" w:type="dxa"/>
                  <w:vAlign w:val="center"/>
                </w:tcPr>
                <w:p>
                  <w:pPr>
                    <w:adjustRightInd w:val="0"/>
                    <w:snapToGrid w:val="0"/>
                    <w:jc w:val="center"/>
                    <w:rPr>
                      <w:rFonts w:ascii="Times New Roman" w:hAnsi="Times New Roman" w:eastAsia="宋体" w:cs="Times New Roman"/>
                      <w:bCs/>
                      <w:color w:val="auto"/>
                      <w:szCs w:val="21"/>
                    </w:rPr>
                  </w:pPr>
                  <w:r>
                    <w:rPr>
                      <w:rFonts w:ascii="Times New Roman" w:hAnsi="Times New Roman" w:eastAsia="宋体" w:cs="Times New Roman"/>
                      <w:bCs/>
                      <w:color w:val="auto"/>
                      <w:szCs w:val="21"/>
                    </w:rPr>
                    <w:t>二级标准浓度限值</w:t>
                  </w:r>
                </w:p>
              </w:tc>
              <w:tc>
                <w:tcPr>
                  <w:tcW w:w="1487" w:type="dxa"/>
                  <w:vAlign w:val="center"/>
                </w:tcPr>
                <w:p>
                  <w:pPr>
                    <w:adjustRightInd w:val="0"/>
                    <w:snapToGrid w:val="0"/>
                    <w:jc w:val="center"/>
                    <w:rPr>
                      <w:rFonts w:ascii="Times New Roman" w:hAnsi="Times New Roman" w:eastAsia="宋体" w:cs="Times New Roman"/>
                      <w:bCs/>
                      <w:color w:val="auto"/>
                      <w:szCs w:val="21"/>
                    </w:rPr>
                  </w:pPr>
                  <w:r>
                    <w:rPr>
                      <w:rFonts w:ascii="Times New Roman" w:hAnsi="Times New Roman" w:eastAsia="宋体" w:cs="Times New Roman"/>
                      <w:bCs/>
                      <w:color w:val="auto"/>
                      <w:szCs w:val="21"/>
                    </w:rPr>
                    <w:t>浓度单位</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jc w:val="center"/>
              </w:trPr>
              <w:tc>
                <w:tcPr>
                  <w:tcW w:w="2131" w:type="dxa"/>
                  <w:vAlign w:val="center"/>
                </w:tcPr>
                <w:p>
                  <w:pPr>
                    <w:adjustRightInd w:val="0"/>
                    <w:snapToGrid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二氧化硫</w:t>
                  </w:r>
                </w:p>
                <w:p>
                  <w:pPr>
                    <w:adjustRightInd w:val="0"/>
                    <w:snapToGrid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SO</w:t>
                  </w:r>
                  <w:r>
                    <w:rPr>
                      <w:rFonts w:ascii="Times New Roman" w:hAnsi="Times New Roman" w:eastAsia="宋体" w:cs="Times New Roman"/>
                      <w:color w:val="auto"/>
                      <w:szCs w:val="21"/>
                      <w:vertAlign w:val="subscript"/>
                    </w:rPr>
                    <w:t>2</w:t>
                  </w:r>
                </w:p>
              </w:tc>
              <w:tc>
                <w:tcPr>
                  <w:tcW w:w="2007" w:type="dxa"/>
                  <w:vAlign w:val="center"/>
                </w:tcPr>
                <w:p>
                  <w:pPr>
                    <w:adjustRightInd w:val="0"/>
                    <w:snapToGrid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年平均</w:t>
                  </w:r>
                </w:p>
                <w:p>
                  <w:pPr>
                    <w:adjustRightInd w:val="0"/>
                    <w:snapToGrid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24小时平均</w:t>
                  </w:r>
                </w:p>
                <w:p>
                  <w:pPr>
                    <w:adjustRightInd w:val="0"/>
                    <w:snapToGrid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1小时平均</w:t>
                  </w:r>
                </w:p>
              </w:tc>
              <w:tc>
                <w:tcPr>
                  <w:tcW w:w="2711" w:type="dxa"/>
                  <w:vAlign w:val="center"/>
                </w:tcPr>
                <w:p>
                  <w:pPr>
                    <w:adjustRightInd w:val="0"/>
                    <w:snapToGrid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60</w:t>
                  </w:r>
                </w:p>
                <w:p>
                  <w:pPr>
                    <w:adjustRightInd w:val="0"/>
                    <w:snapToGrid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150</w:t>
                  </w:r>
                </w:p>
                <w:p>
                  <w:pPr>
                    <w:adjustRightInd w:val="0"/>
                    <w:snapToGrid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500</w:t>
                  </w:r>
                </w:p>
              </w:tc>
              <w:tc>
                <w:tcPr>
                  <w:tcW w:w="1487" w:type="dxa"/>
                  <w:vMerge w:val="restart"/>
                  <w:vAlign w:val="center"/>
                </w:tcPr>
                <w:p>
                  <w:pPr>
                    <w:adjustRightInd w:val="0"/>
                    <w:snapToGrid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μg/m</w:t>
                  </w:r>
                  <w:r>
                    <w:rPr>
                      <w:rFonts w:ascii="Times New Roman" w:hAnsi="Times New Roman" w:eastAsia="宋体" w:cs="Times New Roman"/>
                      <w:color w:val="auto"/>
                      <w:szCs w:val="21"/>
                      <w:vertAlign w:val="superscript"/>
                    </w:rPr>
                    <w:t>3</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jc w:val="center"/>
              </w:trPr>
              <w:tc>
                <w:tcPr>
                  <w:tcW w:w="2131" w:type="dxa"/>
                  <w:vAlign w:val="center"/>
                </w:tcPr>
                <w:p>
                  <w:pPr>
                    <w:adjustRightInd w:val="0"/>
                    <w:snapToGrid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可吸入颗粒</w:t>
                  </w:r>
                </w:p>
                <w:p>
                  <w:pPr>
                    <w:adjustRightInd w:val="0"/>
                    <w:snapToGrid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PM</w:t>
                  </w:r>
                  <w:r>
                    <w:rPr>
                      <w:rFonts w:ascii="Times New Roman" w:hAnsi="Times New Roman" w:eastAsia="宋体" w:cs="Times New Roman"/>
                      <w:color w:val="auto"/>
                      <w:szCs w:val="21"/>
                      <w:vertAlign w:val="subscript"/>
                    </w:rPr>
                    <w:t>2.5</w:t>
                  </w:r>
                </w:p>
              </w:tc>
              <w:tc>
                <w:tcPr>
                  <w:tcW w:w="2007" w:type="dxa"/>
                  <w:vAlign w:val="center"/>
                </w:tcPr>
                <w:p>
                  <w:pPr>
                    <w:adjustRightInd w:val="0"/>
                    <w:snapToGrid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年平均</w:t>
                  </w:r>
                </w:p>
                <w:p>
                  <w:pPr>
                    <w:adjustRightInd w:val="0"/>
                    <w:snapToGrid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24小时平均</w:t>
                  </w:r>
                </w:p>
              </w:tc>
              <w:tc>
                <w:tcPr>
                  <w:tcW w:w="2711" w:type="dxa"/>
                  <w:vAlign w:val="center"/>
                </w:tcPr>
                <w:p>
                  <w:pPr>
                    <w:adjustRightInd w:val="0"/>
                    <w:snapToGrid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35</w:t>
                  </w:r>
                </w:p>
                <w:p>
                  <w:pPr>
                    <w:adjustRightInd w:val="0"/>
                    <w:snapToGrid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75</w:t>
                  </w:r>
                </w:p>
              </w:tc>
              <w:tc>
                <w:tcPr>
                  <w:tcW w:w="1487" w:type="dxa"/>
                  <w:vMerge w:val="continue"/>
                  <w:vAlign w:val="center"/>
                </w:tcPr>
                <w:p>
                  <w:pPr>
                    <w:rPr>
                      <w:rFonts w:ascii="Times New Roman" w:hAnsi="Times New Roman" w:eastAsia="宋体" w:cs="Times New Roman"/>
                      <w:color w:val="auto"/>
                      <w:szCs w:val="21"/>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jc w:val="center"/>
              </w:trPr>
              <w:tc>
                <w:tcPr>
                  <w:tcW w:w="2131" w:type="dxa"/>
                  <w:vAlign w:val="center"/>
                </w:tcPr>
                <w:p>
                  <w:pPr>
                    <w:adjustRightInd w:val="0"/>
                    <w:snapToGrid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可吸入颗粒</w:t>
                  </w:r>
                </w:p>
                <w:p>
                  <w:pPr>
                    <w:adjustRightInd w:val="0"/>
                    <w:snapToGrid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PM</w:t>
                  </w:r>
                  <w:r>
                    <w:rPr>
                      <w:rFonts w:ascii="Times New Roman" w:hAnsi="Times New Roman" w:eastAsia="宋体" w:cs="Times New Roman"/>
                      <w:color w:val="auto"/>
                      <w:szCs w:val="21"/>
                      <w:vertAlign w:val="subscript"/>
                    </w:rPr>
                    <w:t>10</w:t>
                  </w:r>
                </w:p>
              </w:tc>
              <w:tc>
                <w:tcPr>
                  <w:tcW w:w="2007" w:type="dxa"/>
                  <w:vAlign w:val="center"/>
                </w:tcPr>
                <w:p>
                  <w:pPr>
                    <w:adjustRightInd w:val="0"/>
                    <w:snapToGrid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年平均</w:t>
                  </w:r>
                </w:p>
                <w:p>
                  <w:pPr>
                    <w:adjustRightInd w:val="0"/>
                    <w:snapToGrid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24小时平均</w:t>
                  </w:r>
                </w:p>
              </w:tc>
              <w:tc>
                <w:tcPr>
                  <w:tcW w:w="2711" w:type="dxa"/>
                  <w:vAlign w:val="center"/>
                </w:tcPr>
                <w:p>
                  <w:pPr>
                    <w:adjustRightInd w:val="0"/>
                    <w:snapToGrid w:val="0"/>
                    <w:jc w:val="center"/>
                    <w:rPr>
                      <w:rFonts w:ascii="Times New Roman" w:hAnsi="Times New Roman" w:eastAsia="宋体" w:cs="Times New Roman"/>
                      <w:color w:val="auto"/>
                      <w:szCs w:val="21"/>
                      <w:lang w:val="it-IT"/>
                    </w:rPr>
                  </w:pPr>
                  <w:r>
                    <w:rPr>
                      <w:rFonts w:ascii="Times New Roman" w:hAnsi="Times New Roman" w:eastAsia="宋体" w:cs="Times New Roman"/>
                      <w:color w:val="auto"/>
                      <w:szCs w:val="21"/>
                      <w:lang w:val="it-IT"/>
                    </w:rPr>
                    <w:t>70</w:t>
                  </w:r>
                </w:p>
                <w:p>
                  <w:pPr>
                    <w:adjustRightInd w:val="0"/>
                    <w:snapToGrid w:val="0"/>
                    <w:jc w:val="center"/>
                    <w:rPr>
                      <w:rFonts w:ascii="Times New Roman" w:hAnsi="Times New Roman" w:eastAsia="宋体" w:cs="Times New Roman"/>
                      <w:color w:val="auto"/>
                      <w:szCs w:val="21"/>
                      <w:lang w:val="it-IT"/>
                    </w:rPr>
                  </w:pPr>
                  <w:r>
                    <w:rPr>
                      <w:rFonts w:ascii="Times New Roman" w:hAnsi="Times New Roman" w:eastAsia="宋体" w:cs="Times New Roman"/>
                      <w:color w:val="auto"/>
                      <w:szCs w:val="21"/>
                      <w:lang w:val="it-IT"/>
                    </w:rPr>
                    <w:t>150</w:t>
                  </w:r>
                </w:p>
              </w:tc>
              <w:tc>
                <w:tcPr>
                  <w:tcW w:w="1487" w:type="dxa"/>
                  <w:vMerge w:val="continue"/>
                  <w:vAlign w:val="center"/>
                </w:tcPr>
                <w:p>
                  <w:pPr>
                    <w:rPr>
                      <w:rFonts w:ascii="Times New Roman" w:hAnsi="Times New Roman" w:eastAsia="宋体" w:cs="Times New Roman"/>
                      <w:color w:val="auto"/>
                      <w:szCs w:val="21"/>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jc w:val="center"/>
              </w:trPr>
              <w:tc>
                <w:tcPr>
                  <w:tcW w:w="2131" w:type="dxa"/>
                  <w:vAlign w:val="center"/>
                </w:tcPr>
                <w:p>
                  <w:pPr>
                    <w:adjustRightInd w:val="0"/>
                    <w:snapToGrid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二氧化氮</w:t>
                  </w:r>
                </w:p>
                <w:p>
                  <w:pPr>
                    <w:adjustRightInd w:val="0"/>
                    <w:snapToGrid w:val="0"/>
                    <w:jc w:val="center"/>
                    <w:rPr>
                      <w:rFonts w:ascii="Times New Roman" w:hAnsi="Times New Roman" w:eastAsia="宋体" w:cs="Times New Roman"/>
                      <w:color w:val="auto"/>
                      <w:szCs w:val="21"/>
                      <w:lang w:val="it-IT"/>
                    </w:rPr>
                  </w:pPr>
                  <w:r>
                    <w:rPr>
                      <w:rFonts w:ascii="Times New Roman" w:hAnsi="Times New Roman" w:eastAsia="宋体" w:cs="Times New Roman"/>
                      <w:color w:val="auto"/>
                      <w:szCs w:val="21"/>
                      <w:lang w:val="it-IT"/>
                    </w:rPr>
                    <w:t>NO</w:t>
                  </w:r>
                  <w:r>
                    <w:rPr>
                      <w:rFonts w:ascii="Times New Roman" w:hAnsi="Times New Roman" w:eastAsia="宋体" w:cs="Times New Roman"/>
                      <w:color w:val="auto"/>
                      <w:szCs w:val="21"/>
                      <w:vertAlign w:val="subscript"/>
                      <w:lang w:val="it-IT"/>
                    </w:rPr>
                    <w:t>2</w:t>
                  </w:r>
                </w:p>
              </w:tc>
              <w:tc>
                <w:tcPr>
                  <w:tcW w:w="2007" w:type="dxa"/>
                  <w:vAlign w:val="center"/>
                </w:tcPr>
                <w:p>
                  <w:pPr>
                    <w:adjustRightInd w:val="0"/>
                    <w:snapToGrid w:val="0"/>
                    <w:jc w:val="center"/>
                    <w:rPr>
                      <w:rFonts w:ascii="Times New Roman" w:hAnsi="Times New Roman" w:eastAsia="宋体" w:cs="Times New Roman"/>
                      <w:color w:val="auto"/>
                      <w:szCs w:val="21"/>
                      <w:lang w:val="it-IT"/>
                    </w:rPr>
                  </w:pPr>
                  <w:r>
                    <w:rPr>
                      <w:rFonts w:ascii="Times New Roman" w:hAnsi="Times New Roman" w:eastAsia="宋体" w:cs="Times New Roman"/>
                      <w:color w:val="auto"/>
                      <w:szCs w:val="21"/>
                    </w:rPr>
                    <w:t>年平均</w:t>
                  </w:r>
                </w:p>
                <w:p>
                  <w:pPr>
                    <w:adjustRightInd w:val="0"/>
                    <w:snapToGrid w:val="0"/>
                    <w:jc w:val="center"/>
                    <w:rPr>
                      <w:rFonts w:ascii="Times New Roman" w:hAnsi="Times New Roman" w:eastAsia="宋体" w:cs="Times New Roman"/>
                      <w:color w:val="auto"/>
                      <w:szCs w:val="21"/>
                      <w:lang w:val="it-IT"/>
                    </w:rPr>
                  </w:pPr>
                  <w:r>
                    <w:rPr>
                      <w:rFonts w:ascii="Times New Roman" w:hAnsi="Times New Roman" w:eastAsia="宋体" w:cs="Times New Roman"/>
                      <w:color w:val="auto"/>
                      <w:szCs w:val="21"/>
                    </w:rPr>
                    <w:t>24小时平均</w:t>
                  </w:r>
                </w:p>
                <w:p>
                  <w:pPr>
                    <w:adjustRightInd w:val="0"/>
                    <w:snapToGrid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1小时平均</w:t>
                  </w:r>
                </w:p>
              </w:tc>
              <w:tc>
                <w:tcPr>
                  <w:tcW w:w="2711" w:type="dxa"/>
                  <w:vAlign w:val="center"/>
                </w:tcPr>
                <w:p>
                  <w:pPr>
                    <w:adjustRightInd w:val="0"/>
                    <w:snapToGrid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40</w:t>
                  </w:r>
                </w:p>
                <w:p>
                  <w:pPr>
                    <w:adjustRightInd w:val="0"/>
                    <w:snapToGrid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80</w:t>
                  </w:r>
                </w:p>
                <w:p>
                  <w:pPr>
                    <w:adjustRightInd w:val="0"/>
                    <w:snapToGrid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200</w:t>
                  </w:r>
                </w:p>
              </w:tc>
              <w:tc>
                <w:tcPr>
                  <w:tcW w:w="1487" w:type="dxa"/>
                  <w:vMerge w:val="continue"/>
                  <w:vAlign w:val="center"/>
                </w:tcPr>
                <w:p>
                  <w:pPr>
                    <w:rPr>
                      <w:rFonts w:ascii="Times New Roman" w:hAnsi="Times New Roman" w:eastAsia="宋体" w:cs="Times New Roman"/>
                      <w:color w:val="auto"/>
                      <w:szCs w:val="21"/>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jc w:val="center"/>
              </w:trPr>
              <w:tc>
                <w:tcPr>
                  <w:tcW w:w="2131" w:type="dxa"/>
                  <w:vAlign w:val="center"/>
                </w:tcPr>
                <w:p>
                  <w:pPr>
                    <w:adjustRightInd w:val="0"/>
                    <w:snapToGrid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一氧化碳</w:t>
                  </w:r>
                </w:p>
                <w:p>
                  <w:pPr>
                    <w:adjustRightInd w:val="0"/>
                    <w:snapToGrid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CO</w:t>
                  </w:r>
                </w:p>
              </w:tc>
              <w:tc>
                <w:tcPr>
                  <w:tcW w:w="2007" w:type="dxa"/>
                  <w:vAlign w:val="center"/>
                </w:tcPr>
                <w:p>
                  <w:pPr>
                    <w:adjustRightInd w:val="0"/>
                    <w:snapToGrid w:val="0"/>
                    <w:jc w:val="center"/>
                    <w:rPr>
                      <w:rFonts w:ascii="Times New Roman" w:hAnsi="Times New Roman" w:eastAsia="宋体" w:cs="Times New Roman"/>
                      <w:color w:val="auto"/>
                      <w:szCs w:val="21"/>
                      <w:lang w:val="it-IT"/>
                    </w:rPr>
                  </w:pPr>
                  <w:r>
                    <w:rPr>
                      <w:rFonts w:ascii="Times New Roman" w:hAnsi="Times New Roman" w:eastAsia="宋体" w:cs="Times New Roman"/>
                      <w:color w:val="auto"/>
                      <w:szCs w:val="21"/>
                    </w:rPr>
                    <w:t>24小时平均</w:t>
                  </w:r>
                </w:p>
                <w:p>
                  <w:pPr>
                    <w:adjustRightInd w:val="0"/>
                    <w:snapToGrid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1小时平均</w:t>
                  </w:r>
                </w:p>
              </w:tc>
              <w:tc>
                <w:tcPr>
                  <w:tcW w:w="2711" w:type="dxa"/>
                  <w:vAlign w:val="center"/>
                </w:tcPr>
                <w:p>
                  <w:pPr>
                    <w:adjustRightInd w:val="0"/>
                    <w:snapToGrid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4000</w:t>
                  </w:r>
                </w:p>
                <w:p>
                  <w:pPr>
                    <w:adjustRightInd w:val="0"/>
                    <w:snapToGrid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10000</w:t>
                  </w:r>
                </w:p>
              </w:tc>
              <w:tc>
                <w:tcPr>
                  <w:tcW w:w="1487" w:type="dxa"/>
                  <w:vMerge w:val="continue"/>
                  <w:vAlign w:val="center"/>
                </w:tcPr>
                <w:p>
                  <w:pPr>
                    <w:rPr>
                      <w:rFonts w:ascii="Times New Roman" w:hAnsi="Times New Roman" w:eastAsia="宋体" w:cs="Times New Roman"/>
                      <w:color w:val="auto"/>
                      <w:szCs w:val="21"/>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jc w:val="center"/>
              </w:trPr>
              <w:tc>
                <w:tcPr>
                  <w:tcW w:w="2131" w:type="dxa"/>
                  <w:vAlign w:val="center"/>
                </w:tcPr>
                <w:p>
                  <w:pPr>
                    <w:adjustRightInd w:val="0"/>
                    <w:snapToGrid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臭氧</w:t>
                  </w:r>
                </w:p>
                <w:p>
                  <w:pPr>
                    <w:adjustRightInd w:val="0"/>
                    <w:snapToGrid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O</w:t>
                  </w:r>
                  <w:r>
                    <w:rPr>
                      <w:rFonts w:ascii="Times New Roman" w:hAnsi="Times New Roman" w:eastAsia="宋体" w:cs="Times New Roman"/>
                      <w:color w:val="auto"/>
                      <w:szCs w:val="21"/>
                      <w:vertAlign w:val="subscript"/>
                    </w:rPr>
                    <w:t>3</w:t>
                  </w:r>
                </w:p>
              </w:tc>
              <w:tc>
                <w:tcPr>
                  <w:tcW w:w="2007" w:type="dxa"/>
                  <w:vAlign w:val="center"/>
                </w:tcPr>
                <w:p>
                  <w:pPr>
                    <w:adjustRightInd w:val="0"/>
                    <w:snapToGrid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日最大8小时</w:t>
                  </w:r>
                </w:p>
                <w:p>
                  <w:pPr>
                    <w:adjustRightInd w:val="0"/>
                    <w:snapToGrid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1小时平均</w:t>
                  </w:r>
                </w:p>
              </w:tc>
              <w:tc>
                <w:tcPr>
                  <w:tcW w:w="2711" w:type="dxa"/>
                  <w:vAlign w:val="center"/>
                </w:tcPr>
                <w:p>
                  <w:pPr>
                    <w:adjustRightInd w:val="0"/>
                    <w:snapToGrid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160</w:t>
                  </w:r>
                </w:p>
                <w:p>
                  <w:pPr>
                    <w:adjustRightInd w:val="0"/>
                    <w:snapToGrid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200</w:t>
                  </w:r>
                </w:p>
              </w:tc>
              <w:tc>
                <w:tcPr>
                  <w:tcW w:w="1487" w:type="dxa"/>
                  <w:vMerge w:val="continue"/>
                  <w:vAlign w:val="center"/>
                </w:tcPr>
                <w:p>
                  <w:pPr>
                    <w:rPr>
                      <w:rFonts w:ascii="Times New Roman" w:hAnsi="Times New Roman" w:eastAsia="宋体" w:cs="Times New Roman"/>
                      <w:color w:val="auto"/>
                      <w:szCs w:val="21"/>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jc w:val="center"/>
              </w:trPr>
              <w:tc>
                <w:tcPr>
                  <w:tcW w:w="2131" w:type="dxa"/>
                  <w:vAlign w:val="center"/>
                </w:tcPr>
                <w:p>
                  <w:pPr>
                    <w:adjustRightInd w:val="0"/>
                    <w:snapToGrid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总悬浮颗粒物</w:t>
                  </w:r>
                </w:p>
                <w:p>
                  <w:pPr>
                    <w:adjustRightInd w:val="0"/>
                    <w:snapToGrid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TSP</w:t>
                  </w:r>
                </w:p>
              </w:tc>
              <w:tc>
                <w:tcPr>
                  <w:tcW w:w="2007" w:type="dxa"/>
                  <w:vAlign w:val="center"/>
                </w:tcPr>
                <w:p>
                  <w:pPr>
                    <w:adjustRightInd w:val="0"/>
                    <w:snapToGrid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年平均</w:t>
                  </w:r>
                </w:p>
                <w:p>
                  <w:pPr>
                    <w:adjustRightInd w:val="0"/>
                    <w:snapToGrid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24小时平均</w:t>
                  </w:r>
                </w:p>
              </w:tc>
              <w:tc>
                <w:tcPr>
                  <w:tcW w:w="2711" w:type="dxa"/>
                  <w:vAlign w:val="center"/>
                </w:tcPr>
                <w:p>
                  <w:pPr>
                    <w:adjustRightInd w:val="0"/>
                    <w:snapToGrid w:val="0"/>
                    <w:jc w:val="center"/>
                    <w:rPr>
                      <w:rFonts w:ascii="Times New Roman" w:hAnsi="Times New Roman" w:eastAsia="宋体" w:cs="Times New Roman"/>
                      <w:color w:val="auto"/>
                      <w:szCs w:val="21"/>
                      <w:lang w:val="it-IT"/>
                    </w:rPr>
                  </w:pPr>
                  <w:r>
                    <w:rPr>
                      <w:rFonts w:ascii="Times New Roman" w:hAnsi="Times New Roman" w:eastAsia="宋体" w:cs="Times New Roman"/>
                      <w:color w:val="auto"/>
                      <w:szCs w:val="21"/>
                      <w:lang w:val="it-IT"/>
                    </w:rPr>
                    <w:t>200</w:t>
                  </w:r>
                </w:p>
                <w:p>
                  <w:pPr>
                    <w:adjustRightInd w:val="0"/>
                    <w:snapToGrid w:val="0"/>
                    <w:jc w:val="center"/>
                    <w:rPr>
                      <w:rFonts w:ascii="Times New Roman" w:hAnsi="Times New Roman" w:eastAsia="宋体" w:cs="Times New Roman"/>
                      <w:color w:val="auto"/>
                      <w:szCs w:val="21"/>
                    </w:rPr>
                  </w:pPr>
                  <w:r>
                    <w:rPr>
                      <w:rFonts w:ascii="Times New Roman" w:hAnsi="Times New Roman" w:eastAsia="宋体" w:cs="Times New Roman"/>
                      <w:color w:val="auto"/>
                      <w:szCs w:val="21"/>
                      <w:lang w:val="it-IT"/>
                    </w:rPr>
                    <w:t>300</w:t>
                  </w:r>
                </w:p>
              </w:tc>
              <w:tc>
                <w:tcPr>
                  <w:tcW w:w="1487" w:type="dxa"/>
                  <w:vMerge w:val="continue"/>
                  <w:vAlign w:val="center"/>
                </w:tcPr>
                <w:p>
                  <w:pPr>
                    <w:rPr>
                      <w:rFonts w:ascii="Times New Roman" w:hAnsi="Times New Roman" w:eastAsia="宋体" w:cs="Times New Roman"/>
                      <w:color w:val="auto"/>
                      <w:szCs w:val="21"/>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jc w:val="center"/>
              </w:trPr>
              <w:tc>
                <w:tcPr>
                  <w:tcW w:w="2131" w:type="dxa"/>
                  <w:vAlign w:val="center"/>
                </w:tcPr>
                <w:p>
                  <w:pPr>
                    <w:adjustRightInd w:val="0"/>
                    <w:snapToGrid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TVOC</w:t>
                  </w:r>
                </w:p>
              </w:tc>
              <w:tc>
                <w:tcPr>
                  <w:tcW w:w="2007" w:type="dxa"/>
                  <w:vAlign w:val="center"/>
                </w:tcPr>
                <w:p>
                  <w:pPr>
                    <w:adjustRightInd w:val="0"/>
                    <w:snapToGrid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8小时平均</w:t>
                  </w:r>
                </w:p>
              </w:tc>
              <w:tc>
                <w:tcPr>
                  <w:tcW w:w="2711" w:type="dxa"/>
                  <w:vAlign w:val="center"/>
                </w:tcPr>
                <w:p>
                  <w:pPr>
                    <w:adjustRightInd w:val="0"/>
                    <w:snapToGrid w:val="0"/>
                    <w:jc w:val="center"/>
                    <w:rPr>
                      <w:rFonts w:ascii="Times New Roman" w:hAnsi="Times New Roman" w:eastAsia="宋体" w:cs="Times New Roman"/>
                      <w:color w:val="auto"/>
                      <w:szCs w:val="21"/>
                      <w:lang w:val="it-IT"/>
                    </w:rPr>
                  </w:pPr>
                  <w:r>
                    <w:rPr>
                      <w:rFonts w:ascii="Times New Roman" w:hAnsi="Times New Roman" w:eastAsia="宋体" w:cs="Times New Roman"/>
                      <w:color w:val="auto"/>
                      <w:szCs w:val="21"/>
                    </w:rPr>
                    <w:t>0.6</w:t>
                  </w:r>
                </w:p>
              </w:tc>
              <w:tc>
                <w:tcPr>
                  <w:tcW w:w="1487" w:type="dxa"/>
                  <w:vAlign w:val="center"/>
                </w:tcPr>
                <w:p>
                  <w:pPr>
                    <w:jc w:val="center"/>
                    <w:rPr>
                      <w:rFonts w:ascii="Times New Roman" w:hAnsi="Times New Roman" w:eastAsia="宋体" w:cs="Times New Roman"/>
                      <w:color w:val="auto"/>
                      <w:szCs w:val="21"/>
                    </w:rPr>
                  </w:pPr>
                  <w:r>
                    <w:rPr>
                      <w:rFonts w:ascii="Times New Roman" w:hAnsi="Times New Roman" w:cs="Times New Roman"/>
                      <w:color w:val="auto"/>
                      <w:szCs w:val="21"/>
                    </w:rPr>
                    <w:t>mg/m</w:t>
                  </w:r>
                  <w:r>
                    <w:rPr>
                      <w:rFonts w:ascii="Times New Roman" w:hAnsi="Times New Roman" w:cs="Times New Roman"/>
                      <w:color w:val="auto"/>
                      <w:szCs w:val="21"/>
                      <w:vertAlign w:val="superscript"/>
                    </w:rPr>
                    <w:t>3</w:t>
                  </w:r>
                </w:p>
              </w:tc>
            </w:tr>
          </w:tbl>
          <w:p>
            <w:pPr>
              <w:ind w:firstLine="285"/>
              <w:rPr>
                <w:rFonts w:ascii="Times New Roman" w:hAnsi="Times New Roman" w:cs="Times New Roman"/>
                <w:color w:val="auto"/>
                <w:szCs w:val="21"/>
              </w:rPr>
            </w:pPr>
          </w:p>
          <w:p>
            <w:pPr>
              <w:adjustRightInd w:val="0"/>
              <w:snapToGrid w:val="0"/>
              <w:spacing w:line="360" w:lineRule="auto"/>
              <w:ind w:firstLine="480" w:firstLineChars="200"/>
              <w:rPr>
                <w:rFonts w:ascii="Times New Roman" w:hAnsi="Times New Roman" w:eastAsia="宋体" w:cs="Times New Roman"/>
                <w:b/>
                <w:color w:val="auto"/>
                <w:sz w:val="24"/>
              </w:rPr>
            </w:pPr>
            <w:r>
              <w:rPr>
                <w:rFonts w:ascii="Times New Roman" w:hAnsi="Times New Roman" w:eastAsia="宋体" w:cs="Times New Roman"/>
                <w:b/>
                <w:color w:val="auto"/>
                <w:sz w:val="24"/>
              </w:rPr>
              <w:t>2.水环境质量标准</w:t>
            </w:r>
          </w:p>
          <w:p>
            <w:pPr>
              <w:spacing w:line="360" w:lineRule="auto"/>
              <w:ind w:firstLine="480" w:firstLineChars="200"/>
              <w:rPr>
                <w:rFonts w:ascii="Times New Roman" w:hAnsi="Times New Roman" w:eastAsia="宋体" w:cs="Times New Roman"/>
                <w:color w:val="auto"/>
                <w:sz w:val="24"/>
              </w:rPr>
            </w:pPr>
            <w:r>
              <w:rPr>
                <w:rFonts w:ascii="Times New Roman" w:hAnsi="Times New Roman" w:eastAsia="宋体" w:cs="Times New Roman"/>
                <w:color w:val="auto"/>
                <w:sz w:val="24"/>
              </w:rPr>
              <w:t>根据《江苏省地表水（环境）功能区划》，</w:t>
            </w:r>
            <w:r>
              <w:rPr>
                <w:rFonts w:ascii="Times New Roman" w:hAnsi="Times New Roman" w:eastAsia="宋体" w:cs="Times New Roman"/>
                <w:color w:val="auto"/>
                <w:sz w:val="24"/>
                <w:shd w:val="clear" w:color="FFFFFF" w:fill="auto"/>
              </w:rPr>
              <w:t>长江中泓水体水质执行《地表水环境质量标准》（GB3838-2002）中Ⅱ类标准，</w:t>
            </w:r>
            <w:r>
              <w:rPr>
                <w:rFonts w:ascii="Times New Roman" w:hAnsi="Times New Roman" w:eastAsia="宋体" w:cs="Times New Roman"/>
                <w:color w:val="auto"/>
                <w:sz w:val="24"/>
              </w:rPr>
              <w:t>长江近岸带水质执行《地表水环境质量标准》（GB3838–2002）Ⅲ类标准，</w:t>
            </w:r>
            <w:r>
              <w:rPr>
                <w:rFonts w:hint="eastAsia" w:ascii="Times New Roman" w:hAnsi="Times New Roman" w:eastAsia="宋体" w:cs="Times New Roman"/>
                <w:color w:val="auto"/>
                <w:sz w:val="24"/>
              </w:rPr>
              <w:t>长洪分场北匡河</w:t>
            </w:r>
            <w:r>
              <w:rPr>
                <w:rFonts w:ascii="Times New Roman" w:hAnsi="Times New Roman" w:eastAsia="宋体" w:cs="Times New Roman"/>
                <w:color w:val="auto"/>
                <w:sz w:val="24"/>
              </w:rPr>
              <w:t>执行Ⅲ类标准，具体标准见下表。</w:t>
            </w:r>
          </w:p>
          <w:p>
            <w:pPr>
              <w:adjustRightInd w:val="0"/>
              <w:snapToGrid w:val="0"/>
              <w:ind w:firstLine="136"/>
              <w:jc w:val="center"/>
              <w:rPr>
                <w:rFonts w:ascii="Times New Roman" w:hAnsi="Times New Roman" w:eastAsia="宋体" w:cs="Times New Roman"/>
                <w:b/>
                <w:color w:val="auto"/>
                <w:sz w:val="24"/>
              </w:rPr>
            </w:pPr>
            <w:r>
              <w:rPr>
                <w:rFonts w:ascii="Times New Roman" w:hAnsi="Times New Roman" w:eastAsia="宋体" w:cs="Times New Roman"/>
                <w:b/>
                <w:color w:val="auto"/>
                <w:sz w:val="24"/>
              </w:rPr>
              <w:t>表4-2  地表水环境质量评价标准</w:t>
            </w:r>
            <w:r>
              <w:rPr>
                <w:rFonts w:ascii="Times New Roman" w:hAnsi="Times New Roman" w:eastAsia="宋体" w:cs="Times New Roman"/>
                <w:b/>
                <w:bCs/>
                <w:color w:val="auto"/>
                <w:sz w:val="24"/>
              </w:rPr>
              <w:t xml:space="preserve">  单位：</w:t>
            </w:r>
            <w:r>
              <w:rPr>
                <w:rFonts w:ascii="Times New Roman" w:hAnsi="Times New Roman" w:eastAsia="宋体" w:cs="Times New Roman"/>
                <w:b/>
                <w:color w:val="auto"/>
                <w:sz w:val="24"/>
              </w:rPr>
              <w:t>mg/L</w:t>
            </w:r>
          </w:p>
          <w:tbl>
            <w:tblPr>
              <w:tblStyle w:val="14"/>
              <w:tblW w:w="8336" w:type="dxa"/>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046"/>
              <w:gridCol w:w="2568"/>
              <w:gridCol w:w="2361"/>
              <w:gridCol w:w="2361"/>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046" w:type="dxa"/>
                  <w:vAlign w:val="center"/>
                </w:tcPr>
                <w:p>
                  <w:pPr>
                    <w:adjustRightInd w:val="0"/>
                    <w:snapToGrid w:val="0"/>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序号</w:t>
                  </w:r>
                </w:p>
              </w:tc>
              <w:tc>
                <w:tcPr>
                  <w:tcW w:w="2568" w:type="dxa"/>
                  <w:vAlign w:val="center"/>
                </w:tcPr>
                <w:p>
                  <w:pPr>
                    <w:adjustRightInd w:val="0"/>
                    <w:snapToGrid w:val="0"/>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污染因子</w:t>
                  </w:r>
                </w:p>
              </w:tc>
              <w:tc>
                <w:tcPr>
                  <w:tcW w:w="2361" w:type="dxa"/>
                  <w:vAlign w:val="center"/>
                </w:tcPr>
                <w:p>
                  <w:pPr>
                    <w:adjustRightInd w:val="0"/>
                    <w:snapToGrid w:val="0"/>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水质Ⅱ类标准</w:t>
                  </w:r>
                </w:p>
              </w:tc>
              <w:tc>
                <w:tcPr>
                  <w:tcW w:w="2361" w:type="dxa"/>
                  <w:vAlign w:val="center"/>
                </w:tcPr>
                <w:p>
                  <w:pPr>
                    <w:adjustRightInd w:val="0"/>
                    <w:snapToGrid w:val="0"/>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水质Ⅲ类标准</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3" w:hRule="atLeast"/>
              </w:trPr>
              <w:tc>
                <w:tcPr>
                  <w:tcW w:w="1046" w:type="dxa"/>
                  <w:vAlign w:val="center"/>
                </w:tcPr>
                <w:p>
                  <w:pPr>
                    <w:adjustRightInd w:val="0"/>
                    <w:snapToGrid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1</w:t>
                  </w:r>
                </w:p>
              </w:tc>
              <w:tc>
                <w:tcPr>
                  <w:tcW w:w="2568" w:type="dxa"/>
                  <w:vAlign w:val="center"/>
                </w:tcPr>
                <w:p>
                  <w:pPr>
                    <w:adjustRightInd w:val="0"/>
                    <w:snapToGrid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pH（无量纲）</w:t>
                  </w:r>
                </w:p>
              </w:tc>
              <w:tc>
                <w:tcPr>
                  <w:tcW w:w="2361" w:type="dxa"/>
                  <w:vAlign w:val="center"/>
                </w:tcPr>
                <w:p>
                  <w:pPr>
                    <w:adjustRightInd w:val="0"/>
                    <w:snapToGrid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6～9</w:t>
                  </w:r>
                </w:p>
              </w:tc>
              <w:tc>
                <w:tcPr>
                  <w:tcW w:w="2361" w:type="dxa"/>
                  <w:vAlign w:val="center"/>
                </w:tcPr>
                <w:p>
                  <w:pPr>
                    <w:adjustRightInd w:val="0"/>
                    <w:snapToGrid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6～9</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64" w:hRule="atLeast"/>
              </w:trPr>
              <w:tc>
                <w:tcPr>
                  <w:tcW w:w="1046" w:type="dxa"/>
                  <w:vAlign w:val="center"/>
                </w:tcPr>
                <w:p>
                  <w:pPr>
                    <w:adjustRightInd w:val="0"/>
                    <w:snapToGrid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2</w:t>
                  </w:r>
                </w:p>
              </w:tc>
              <w:tc>
                <w:tcPr>
                  <w:tcW w:w="2568" w:type="dxa"/>
                  <w:vAlign w:val="center"/>
                </w:tcPr>
                <w:p>
                  <w:pPr>
                    <w:adjustRightInd w:val="0"/>
                    <w:snapToGrid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COD</w:t>
                  </w:r>
                </w:p>
              </w:tc>
              <w:tc>
                <w:tcPr>
                  <w:tcW w:w="2361" w:type="dxa"/>
                  <w:vAlign w:val="center"/>
                </w:tcPr>
                <w:p>
                  <w:pPr>
                    <w:adjustRightInd w:val="0"/>
                    <w:snapToGrid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≤15</w:t>
                  </w:r>
                </w:p>
              </w:tc>
              <w:tc>
                <w:tcPr>
                  <w:tcW w:w="2361" w:type="dxa"/>
                  <w:vAlign w:val="center"/>
                </w:tcPr>
                <w:p>
                  <w:pPr>
                    <w:adjustRightInd w:val="0"/>
                    <w:snapToGrid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≤20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64" w:hRule="atLeast"/>
              </w:trPr>
              <w:tc>
                <w:tcPr>
                  <w:tcW w:w="1046" w:type="dxa"/>
                  <w:vAlign w:val="center"/>
                </w:tcPr>
                <w:p>
                  <w:pPr>
                    <w:adjustRightInd w:val="0"/>
                    <w:snapToGrid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3</w:t>
                  </w:r>
                </w:p>
              </w:tc>
              <w:tc>
                <w:tcPr>
                  <w:tcW w:w="2568" w:type="dxa"/>
                  <w:vAlign w:val="center"/>
                </w:tcPr>
                <w:p>
                  <w:pPr>
                    <w:adjustRightInd w:val="0"/>
                    <w:snapToGrid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BOD</w:t>
                  </w:r>
                  <w:r>
                    <w:rPr>
                      <w:rFonts w:ascii="Times New Roman" w:hAnsi="Times New Roman" w:eastAsia="宋体" w:cs="Times New Roman"/>
                      <w:color w:val="auto"/>
                      <w:szCs w:val="21"/>
                      <w:vertAlign w:val="subscript"/>
                    </w:rPr>
                    <w:t>5</w:t>
                  </w:r>
                </w:p>
              </w:tc>
              <w:tc>
                <w:tcPr>
                  <w:tcW w:w="2361" w:type="dxa"/>
                  <w:vAlign w:val="center"/>
                </w:tcPr>
                <w:p>
                  <w:pPr>
                    <w:adjustRightInd w:val="0"/>
                    <w:snapToGrid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≤3</w:t>
                  </w:r>
                </w:p>
              </w:tc>
              <w:tc>
                <w:tcPr>
                  <w:tcW w:w="2361" w:type="dxa"/>
                  <w:vAlign w:val="center"/>
                </w:tcPr>
                <w:p>
                  <w:pPr>
                    <w:adjustRightInd w:val="0"/>
                    <w:snapToGrid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≤4</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64" w:hRule="atLeast"/>
              </w:trPr>
              <w:tc>
                <w:tcPr>
                  <w:tcW w:w="1046" w:type="dxa"/>
                  <w:vAlign w:val="center"/>
                </w:tcPr>
                <w:p>
                  <w:pPr>
                    <w:adjustRightInd w:val="0"/>
                    <w:snapToGrid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4</w:t>
                  </w:r>
                </w:p>
              </w:tc>
              <w:tc>
                <w:tcPr>
                  <w:tcW w:w="2568" w:type="dxa"/>
                  <w:vAlign w:val="center"/>
                </w:tcPr>
                <w:p>
                  <w:pPr>
                    <w:adjustRightInd w:val="0"/>
                    <w:snapToGrid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SS*</w:t>
                  </w:r>
                </w:p>
              </w:tc>
              <w:tc>
                <w:tcPr>
                  <w:tcW w:w="2361" w:type="dxa"/>
                  <w:vAlign w:val="center"/>
                </w:tcPr>
                <w:p>
                  <w:pPr>
                    <w:adjustRightInd w:val="0"/>
                    <w:snapToGrid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≤25</w:t>
                  </w:r>
                </w:p>
              </w:tc>
              <w:tc>
                <w:tcPr>
                  <w:tcW w:w="2361" w:type="dxa"/>
                  <w:vAlign w:val="center"/>
                </w:tcPr>
                <w:p>
                  <w:pPr>
                    <w:adjustRightInd w:val="0"/>
                    <w:snapToGrid w:val="0"/>
                    <w:jc w:val="center"/>
                    <w:rPr>
                      <w:rFonts w:ascii="Times New Roman" w:hAnsi="Times New Roman" w:eastAsia="宋体" w:cs="Times New Roman"/>
                      <w:color w:val="auto"/>
                      <w:szCs w:val="21"/>
                    </w:rPr>
                  </w:pPr>
                  <w:r>
                    <w:rPr>
                      <w:rFonts w:ascii="Times New Roman" w:hAnsi="Times New Roman" w:cs="Times New Roman"/>
                      <w:color w:val="auto"/>
                      <w:szCs w:val="21"/>
                    </w:rPr>
                    <w:t>≤30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2" w:hRule="atLeast"/>
              </w:trPr>
              <w:tc>
                <w:tcPr>
                  <w:tcW w:w="1046" w:type="dxa"/>
                  <w:vAlign w:val="center"/>
                </w:tcPr>
                <w:p>
                  <w:pPr>
                    <w:adjustRightInd w:val="0"/>
                    <w:snapToGrid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5</w:t>
                  </w:r>
                </w:p>
              </w:tc>
              <w:tc>
                <w:tcPr>
                  <w:tcW w:w="2568" w:type="dxa"/>
                  <w:vAlign w:val="center"/>
                </w:tcPr>
                <w:p>
                  <w:pPr>
                    <w:adjustRightInd w:val="0"/>
                    <w:snapToGrid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TP</w:t>
                  </w:r>
                </w:p>
              </w:tc>
              <w:tc>
                <w:tcPr>
                  <w:tcW w:w="2361" w:type="dxa"/>
                  <w:vAlign w:val="center"/>
                </w:tcPr>
                <w:p>
                  <w:pPr>
                    <w:adjustRightInd w:val="0"/>
                    <w:snapToGrid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≤0.1</w:t>
                  </w:r>
                </w:p>
              </w:tc>
              <w:tc>
                <w:tcPr>
                  <w:tcW w:w="2361" w:type="dxa"/>
                  <w:vAlign w:val="center"/>
                </w:tcPr>
                <w:p>
                  <w:pPr>
                    <w:adjustRightInd w:val="0"/>
                    <w:snapToGrid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≤0.2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2" w:hRule="atLeast"/>
              </w:trPr>
              <w:tc>
                <w:tcPr>
                  <w:tcW w:w="1046" w:type="dxa"/>
                  <w:vAlign w:val="center"/>
                </w:tcPr>
                <w:p>
                  <w:pPr>
                    <w:adjustRightInd w:val="0"/>
                    <w:snapToGrid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6</w:t>
                  </w:r>
                </w:p>
              </w:tc>
              <w:tc>
                <w:tcPr>
                  <w:tcW w:w="2568" w:type="dxa"/>
                  <w:vAlign w:val="center"/>
                </w:tcPr>
                <w:p>
                  <w:pPr>
                    <w:adjustRightInd w:val="0"/>
                    <w:snapToGrid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NH</w:t>
                  </w:r>
                  <w:r>
                    <w:rPr>
                      <w:rFonts w:ascii="Times New Roman" w:hAnsi="Times New Roman" w:eastAsia="宋体" w:cs="Times New Roman"/>
                      <w:color w:val="auto"/>
                      <w:szCs w:val="21"/>
                      <w:vertAlign w:val="subscript"/>
                    </w:rPr>
                    <w:t>3</w:t>
                  </w:r>
                  <w:r>
                    <w:rPr>
                      <w:rFonts w:ascii="Times New Roman" w:hAnsi="Times New Roman" w:eastAsia="宋体" w:cs="Times New Roman"/>
                      <w:color w:val="auto"/>
                      <w:szCs w:val="21"/>
                    </w:rPr>
                    <w:t>-N</w:t>
                  </w:r>
                </w:p>
              </w:tc>
              <w:tc>
                <w:tcPr>
                  <w:tcW w:w="2361" w:type="dxa"/>
                  <w:vAlign w:val="center"/>
                </w:tcPr>
                <w:p>
                  <w:pPr>
                    <w:adjustRightInd w:val="0"/>
                    <w:snapToGrid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≤0.5</w:t>
                  </w:r>
                </w:p>
              </w:tc>
              <w:tc>
                <w:tcPr>
                  <w:tcW w:w="2361" w:type="dxa"/>
                  <w:vAlign w:val="center"/>
                </w:tcPr>
                <w:p>
                  <w:pPr>
                    <w:adjustRightInd w:val="0"/>
                    <w:snapToGrid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≤1.0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2" w:hRule="atLeast"/>
              </w:trPr>
              <w:tc>
                <w:tcPr>
                  <w:tcW w:w="1046" w:type="dxa"/>
                  <w:vAlign w:val="center"/>
                </w:tcPr>
                <w:p>
                  <w:pPr>
                    <w:adjustRightInd w:val="0"/>
                    <w:snapToGrid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7</w:t>
                  </w:r>
                </w:p>
              </w:tc>
              <w:tc>
                <w:tcPr>
                  <w:tcW w:w="2568" w:type="dxa"/>
                  <w:vAlign w:val="center"/>
                </w:tcPr>
                <w:p>
                  <w:pPr>
                    <w:adjustRightInd w:val="0"/>
                    <w:snapToGrid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石油类</w:t>
                  </w:r>
                </w:p>
              </w:tc>
              <w:tc>
                <w:tcPr>
                  <w:tcW w:w="2361" w:type="dxa"/>
                  <w:vAlign w:val="center"/>
                </w:tcPr>
                <w:p>
                  <w:pPr>
                    <w:adjustRightInd w:val="0"/>
                    <w:snapToGrid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≤0.05</w:t>
                  </w:r>
                </w:p>
              </w:tc>
              <w:tc>
                <w:tcPr>
                  <w:tcW w:w="2361" w:type="dxa"/>
                  <w:vAlign w:val="center"/>
                </w:tcPr>
                <w:p>
                  <w:pPr>
                    <w:adjustRightInd w:val="0"/>
                    <w:snapToGrid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≤0.05</w:t>
                  </w:r>
                </w:p>
              </w:tc>
            </w:tr>
          </w:tbl>
          <w:p>
            <w:pPr>
              <w:adjustRightInd w:val="0"/>
              <w:snapToGrid w:val="0"/>
              <w:spacing w:line="360" w:lineRule="auto"/>
              <w:ind w:firstLine="420" w:firstLineChars="200"/>
              <w:rPr>
                <w:rFonts w:ascii="Times New Roman" w:hAnsi="Times New Roman" w:eastAsia="宋体" w:cs="Times New Roman"/>
                <w:b/>
                <w:color w:val="auto"/>
                <w:szCs w:val="21"/>
              </w:rPr>
            </w:pPr>
            <w:r>
              <w:rPr>
                <w:rFonts w:ascii="Times New Roman" w:hAnsi="Times New Roman" w:eastAsia="宋体" w:cs="Times New Roman"/>
                <w:b/>
                <w:color w:val="auto"/>
                <w:szCs w:val="21"/>
              </w:rPr>
              <w:t>注：*SS参照《地表水资源质量标准》（SL63-94）。</w:t>
            </w:r>
          </w:p>
          <w:p>
            <w:pPr>
              <w:adjustRightInd w:val="0"/>
              <w:snapToGrid w:val="0"/>
              <w:spacing w:line="360" w:lineRule="auto"/>
              <w:ind w:firstLine="480" w:firstLineChars="200"/>
              <w:rPr>
                <w:rFonts w:ascii="Times New Roman" w:hAnsi="Times New Roman" w:eastAsia="宋体" w:cs="Times New Roman"/>
                <w:b/>
                <w:color w:val="auto"/>
                <w:sz w:val="24"/>
              </w:rPr>
            </w:pPr>
            <w:r>
              <w:rPr>
                <w:rFonts w:ascii="Times New Roman" w:hAnsi="Times New Roman" w:eastAsia="宋体" w:cs="Times New Roman"/>
                <w:b/>
                <w:color w:val="auto"/>
                <w:sz w:val="24"/>
              </w:rPr>
              <w:t>3.环境噪声质量标准</w:t>
            </w:r>
          </w:p>
          <w:p>
            <w:pPr>
              <w:spacing w:line="360" w:lineRule="auto"/>
              <w:ind w:firstLine="480" w:firstLineChars="200"/>
              <w:rPr>
                <w:rFonts w:ascii="Times New Roman" w:hAnsi="Times New Roman" w:eastAsia="宋体" w:cs="Times New Roman"/>
                <w:color w:val="auto"/>
                <w:sz w:val="24"/>
              </w:rPr>
            </w:pPr>
            <w:r>
              <w:rPr>
                <w:rFonts w:ascii="Times New Roman" w:hAnsi="Times New Roman" w:eastAsia="宋体" w:cs="Times New Roman"/>
                <w:color w:val="auto"/>
                <w:sz w:val="24"/>
              </w:rPr>
              <w:t>本项目评价区域声环境执行《声环境质量标准》（GB3096-2008）中3类标准，具体标准见下表：</w:t>
            </w:r>
          </w:p>
          <w:p>
            <w:pPr>
              <w:adjustRightInd w:val="0"/>
              <w:snapToGrid w:val="0"/>
              <w:ind w:firstLine="240" w:firstLineChars="100"/>
              <w:jc w:val="center"/>
              <w:rPr>
                <w:rFonts w:ascii="Times New Roman" w:hAnsi="Times New Roman" w:eastAsia="宋体" w:cs="Times New Roman"/>
                <w:b/>
                <w:color w:val="auto"/>
                <w:sz w:val="24"/>
              </w:rPr>
            </w:pPr>
            <w:r>
              <w:rPr>
                <w:rFonts w:ascii="Times New Roman" w:hAnsi="Times New Roman" w:eastAsia="宋体" w:cs="Times New Roman"/>
                <w:b/>
                <w:bCs/>
                <w:color w:val="auto"/>
                <w:sz w:val="24"/>
              </w:rPr>
              <w:t>表4-3   声环境质量标准</w:t>
            </w:r>
          </w:p>
          <w:tbl>
            <w:tblPr>
              <w:tblStyle w:val="14"/>
              <w:tblW w:w="8293" w:type="dxa"/>
              <w:tblInd w:w="0" w:type="dxa"/>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autofit"/>
              <w:tblCellMar>
                <w:top w:w="0" w:type="dxa"/>
                <w:left w:w="108" w:type="dxa"/>
                <w:bottom w:w="0" w:type="dxa"/>
                <w:right w:w="108" w:type="dxa"/>
              </w:tblCellMar>
            </w:tblPr>
            <w:tblGrid>
              <w:gridCol w:w="2765"/>
              <w:gridCol w:w="2765"/>
              <w:gridCol w:w="2763"/>
            </w:tblGrid>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150" w:hRule="atLeast"/>
              </w:trPr>
              <w:tc>
                <w:tcPr>
                  <w:tcW w:w="2765" w:type="dxa"/>
                </w:tcPr>
                <w:p>
                  <w:pPr>
                    <w:adjustRightInd w:val="0"/>
                    <w:snapToGrid w:val="0"/>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类别</w:t>
                  </w:r>
                </w:p>
              </w:tc>
              <w:tc>
                <w:tcPr>
                  <w:tcW w:w="2765" w:type="dxa"/>
                </w:tcPr>
                <w:p>
                  <w:pPr>
                    <w:adjustRightInd w:val="0"/>
                    <w:snapToGrid w:val="0"/>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昼间（dB）</w:t>
                  </w:r>
                </w:p>
              </w:tc>
              <w:tc>
                <w:tcPr>
                  <w:tcW w:w="2763" w:type="dxa"/>
                </w:tcPr>
                <w:p>
                  <w:pPr>
                    <w:adjustRightInd w:val="0"/>
                    <w:snapToGrid w:val="0"/>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夜间（dB）</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94" w:hRule="atLeast"/>
              </w:trPr>
              <w:tc>
                <w:tcPr>
                  <w:tcW w:w="2765" w:type="dxa"/>
                </w:tcPr>
                <w:p>
                  <w:pPr>
                    <w:spacing w:before="34"/>
                    <w:jc w:val="center"/>
                    <w:rPr>
                      <w:rFonts w:ascii="Times New Roman" w:hAnsi="Times New Roman" w:eastAsia="宋体" w:cs="Times New Roman"/>
                      <w:color w:val="auto"/>
                      <w:szCs w:val="21"/>
                    </w:rPr>
                  </w:pPr>
                  <w:r>
                    <w:rPr>
                      <w:rFonts w:ascii="Times New Roman" w:hAnsi="Times New Roman" w:eastAsia="宋体" w:cs="Times New Roman"/>
                      <w:color w:val="auto"/>
                      <w:szCs w:val="21"/>
                    </w:rPr>
                    <w:t>3</w:t>
                  </w:r>
                </w:p>
              </w:tc>
              <w:tc>
                <w:tcPr>
                  <w:tcW w:w="2765" w:type="dxa"/>
                </w:tcPr>
                <w:p>
                  <w:pPr>
                    <w:spacing w:before="34"/>
                    <w:jc w:val="center"/>
                    <w:rPr>
                      <w:rFonts w:ascii="Times New Roman" w:hAnsi="Times New Roman" w:eastAsia="宋体" w:cs="Times New Roman"/>
                      <w:color w:val="auto"/>
                      <w:szCs w:val="21"/>
                    </w:rPr>
                  </w:pPr>
                  <w:r>
                    <w:rPr>
                      <w:rFonts w:ascii="Times New Roman" w:hAnsi="Times New Roman" w:eastAsia="宋体" w:cs="Times New Roman"/>
                      <w:color w:val="auto"/>
                      <w:szCs w:val="21"/>
                    </w:rPr>
                    <w:t>65</w:t>
                  </w:r>
                </w:p>
              </w:tc>
              <w:tc>
                <w:tcPr>
                  <w:tcW w:w="2763" w:type="dxa"/>
                </w:tcPr>
                <w:p>
                  <w:pPr>
                    <w:spacing w:before="34"/>
                    <w:jc w:val="center"/>
                    <w:rPr>
                      <w:rFonts w:ascii="Times New Roman" w:hAnsi="Times New Roman" w:eastAsia="宋体" w:cs="Times New Roman"/>
                      <w:color w:val="auto"/>
                      <w:szCs w:val="21"/>
                    </w:rPr>
                  </w:pPr>
                  <w:r>
                    <w:rPr>
                      <w:rFonts w:ascii="Times New Roman" w:hAnsi="Times New Roman" w:eastAsia="宋体" w:cs="Times New Roman"/>
                      <w:color w:val="auto"/>
                      <w:szCs w:val="21"/>
                    </w:rPr>
                    <w:t>55</w:t>
                  </w:r>
                </w:p>
              </w:tc>
            </w:tr>
          </w:tbl>
          <w:p>
            <w:pPr>
              <w:spacing w:line="360" w:lineRule="auto"/>
              <w:ind w:firstLine="285"/>
              <w:rPr>
                <w:color w:val="auto"/>
                <w:sz w:val="24"/>
              </w:rPr>
            </w:pPr>
            <w:r>
              <w:rPr>
                <w:rFonts w:hint="eastAsia" w:ascii="Times New Roman" w:hAnsi="Times New Roman" w:eastAsia="宋体"/>
                <w:b/>
                <w:color w:val="auto"/>
                <w:sz w:val="24"/>
              </w:rPr>
              <w:t>4</w:t>
            </w:r>
            <w:r>
              <w:rPr>
                <w:rFonts w:ascii="Times New Roman" w:hAnsi="Times New Roman" w:eastAsia="宋体"/>
                <w:b/>
                <w:color w:val="auto"/>
                <w:sz w:val="24"/>
              </w:rPr>
              <w:t>.</w:t>
            </w:r>
            <w:r>
              <w:rPr>
                <w:rFonts w:hint="eastAsia" w:ascii="Times New Roman" w:hAnsi="Times New Roman" w:eastAsia="宋体"/>
                <w:b/>
                <w:color w:val="auto"/>
                <w:sz w:val="24"/>
              </w:rPr>
              <w:t>地下水</w:t>
            </w:r>
            <w:r>
              <w:rPr>
                <w:rFonts w:ascii="Times New Roman" w:hAnsi="Times New Roman" w:eastAsia="宋体"/>
                <w:b/>
                <w:color w:val="auto"/>
                <w:sz w:val="24"/>
              </w:rPr>
              <w:t>质量标准</w:t>
            </w:r>
          </w:p>
          <w:p>
            <w:pPr>
              <w:spacing w:line="360" w:lineRule="auto"/>
              <w:ind w:firstLine="285"/>
              <w:rPr>
                <w:color w:val="auto"/>
                <w:sz w:val="24"/>
              </w:rPr>
            </w:pPr>
            <w:r>
              <w:rPr>
                <w:rFonts w:ascii="Times New Roman" w:hAnsi="Times New Roman" w:eastAsia="宋体"/>
                <w:color w:val="auto"/>
                <w:sz w:val="24"/>
              </w:rPr>
              <w:t>地下水按《地下水质量标准》（GB/T4848-2017）分类，见表</w:t>
            </w:r>
            <w:r>
              <w:rPr>
                <w:rFonts w:hint="eastAsia" w:ascii="Times New Roman" w:hAnsi="Times New Roman" w:eastAsia="宋体"/>
                <w:color w:val="auto"/>
                <w:sz w:val="24"/>
              </w:rPr>
              <w:t>4-4</w:t>
            </w:r>
            <w:r>
              <w:rPr>
                <w:rFonts w:ascii="Times New Roman" w:hAnsi="Times New Roman" w:eastAsia="宋体"/>
                <w:color w:val="auto"/>
                <w:sz w:val="24"/>
              </w:rPr>
              <w:t>。</w:t>
            </w:r>
          </w:p>
          <w:p>
            <w:pPr>
              <w:adjustRightInd w:val="0"/>
              <w:snapToGrid w:val="0"/>
              <w:ind w:firstLine="240" w:firstLineChars="100"/>
              <w:jc w:val="center"/>
              <w:rPr>
                <w:rFonts w:ascii="Times New Roman" w:hAnsi="Times New Roman" w:eastAsia="宋体"/>
                <w:b/>
                <w:bCs/>
                <w:color w:val="auto"/>
                <w:sz w:val="24"/>
              </w:rPr>
            </w:pPr>
            <w:r>
              <w:rPr>
                <w:rFonts w:ascii="Times New Roman" w:hAnsi="Times New Roman" w:eastAsia="宋体"/>
                <w:b/>
                <w:bCs/>
                <w:color w:val="auto"/>
                <w:sz w:val="24"/>
              </w:rPr>
              <w:t>表</w:t>
            </w:r>
            <w:r>
              <w:rPr>
                <w:rFonts w:hint="eastAsia" w:ascii="Times New Roman" w:hAnsi="Times New Roman" w:eastAsia="宋体"/>
                <w:b/>
                <w:bCs/>
                <w:color w:val="auto"/>
                <w:sz w:val="24"/>
              </w:rPr>
              <w:t>4-4</w:t>
            </w:r>
            <w:r>
              <w:rPr>
                <w:rFonts w:ascii="Times New Roman" w:hAnsi="Times New Roman" w:eastAsia="宋体"/>
                <w:b/>
                <w:bCs/>
                <w:color w:val="auto"/>
                <w:sz w:val="24"/>
              </w:rPr>
              <w:t xml:space="preserve"> 地下水质量标准    单位：mg/L</w:t>
            </w:r>
          </w:p>
          <w:tbl>
            <w:tblPr>
              <w:tblStyle w:val="14"/>
              <w:tblW w:w="8336" w:type="dxa"/>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617"/>
              <w:gridCol w:w="1923"/>
              <w:gridCol w:w="1158"/>
              <w:gridCol w:w="1159"/>
              <w:gridCol w:w="883"/>
              <w:gridCol w:w="1436"/>
              <w:gridCol w:w="1160"/>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617" w:type="dxa"/>
                  <w:vMerge w:val="restart"/>
                  <w:vAlign w:val="center"/>
                </w:tcPr>
                <w:p>
                  <w:pPr>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序号</w:t>
                  </w:r>
                </w:p>
              </w:tc>
              <w:tc>
                <w:tcPr>
                  <w:tcW w:w="1923" w:type="dxa"/>
                  <w:vMerge w:val="restart"/>
                  <w:vAlign w:val="center"/>
                </w:tcPr>
                <w:p>
                  <w:pPr>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评价因子</w:t>
                  </w:r>
                </w:p>
              </w:tc>
              <w:tc>
                <w:tcPr>
                  <w:tcW w:w="5796" w:type="dxa"/>
                  <w:gridSpan w:val="5"/>
                  <w:vAlign w:val="center"/>
                </w:tcPr>
                <w:p>
                  <w:pPr>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标准值</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617" w:type="dxa"/>
                  <w:vMerge w:val="continue"/>
                  <w:vAlign w:val="center"/>
                </w:tcPr>
                <w:p>
                  <w:pPr>
                    <w:jc w:val="center"/>
                    <w:rPr>
                      <w:rFonts w:ascii="Times New Roman" w:hAnsi="Times New Roman" w:eastAsia="宋体" w:cs="Times New Roman"/>
                      <w:b/>
                      <w:bCs/>
                      <w:color w:val="auto"/>
                      <w:szCs w:val="21"/>
                    </w:rPr>
                  </w:pPr>
                </w:p>
              </w:tc>
              <w:tc>
                <w:tcPr>
                  <w:tcW w:w="1923" w:type="dxa"/>
                  <w:vMerge w:val="continue"/>
                  <w:vAlign w:val="center"/>
                </w:tcPr>
                <w:p>
                  <w:pPr>
                    <w:jc w:val="center"/>
                    <w:rPr>
                      <w:rFonts w:ascii="Times New Roman" w:hAnsi="Times New Roman" w:eastAsia="宋体" w:cs="Times New Roman"/>
                      <w:b/>
                      <w:bCs/>
                      <w:color w:val="auto"/>
                      <w:szCs w:val="21"/>
                    </w:rPr>
                  </w:pPr>
                </w:p>
              </w:tc>
              <w:tc>
                <w:tcPr>
                  <w:tcW w:w="1158" w:type="dxa"/>
                  <w:vAlign w:val="center"/>
                </w:tcPr>
                <w:p>
                  <w:pPr>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Ⅰ</w:t>
                  </w:r>
                </w:p>
              </w:tc>
              <w:tc>
                <w:tcPr>
                  <w:tcW w:w="1159" w:type="dxa"/>
                  <w:vAlign w:val="center"/>
                </w:tcPr>
                <w:p>
                  <w:pPr>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Ⅱ</w:t>
                  </w:r>
                </w:p>
              </w:tc>
              <w:tc>
                <w:tcPr>
                  <w:tcW w:w="883" w:type="dxa"/>
                  <w:vAlign w:val="center"/>
                </w:tcPr>
                <w:p>
                  <w:pPr>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Ⅲ</w:t>
                  </w:r>
                </w:p>
              </w:tc>
              <w:tc>
                <w:tcPr>
                  <w:tcW w:w="1436" w:type="dxa"/>
                  <w:vAlign w:val="center"/>
                </w:tcPr>
                <w:p>
                  <w:pPr>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Ⅳ</w:t>
                  </w:r>
                </w:p>
              </w:tc>
              <w:tc>
                <w:tcPr>
                  <w:tcW w:w="1160" w:type="dxa"/>
                  <w:vAlign w:val="center"/>
                </w:tcPr>
                <w:p>
                  <w:pPr>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617"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1</w:t>
                  </w:r>
                </w:p>
              </w:tc>
              <w:tc>
                <w:tcPr>
                  <w:tcW w:w="1923"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pH（无量纲）</w:t>
                  </w:r>
                </w:p>
              </w:tc>
              <w:tc>
                <w:tcPr>
                  <w:tcW w:w="3200" w:type="dxa"/>
                  <w:gridSpan w:val="3"/>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6.5-8.5</w:t>
                  </w:r>
                </w:p>
              </w:tc>
              <w:tc>
                <w:tcPr>
                  <w:tcW w:w="1436"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5.5-6.5，8.5-9</w:t>
                  </w:r>
                </w:p>
              </w:tc>
              <w:tc>
                <w:tcPr>
                  <w:tcW w:w="1160"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＜5.5，＞9</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617"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2</w:t>
                  </w:r>
                </w:p>
              </w:tc>
              <w:tc>
                <w:tcPr>
                  <w:tcW w:w="1923"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耗氧量（COD</w:t>
                  </w:r>
                  <w:r>
                    <w:rPr>
                      <w:rFonts w:ascii="Times New Roman" w:hAnsi="Times New Roman" w:eastAsia="宋体" w:cs="Times New Roman"/>
                      <w:color w:val="auto"/>
                      <w:szCs w:val="21"/>
                      <w:vertAlign w:val="subscript"/>
                    </w:rPr>
                    <w:t>Mn</w:t>
                  </w:r>
                  <w:r>
                    <w:rPr>
                      <w:rFonts w:ascii="Times New Roman" w:hAnsi="Times New Roman" w:eastAsia="宋体" w:cs="Times New Roman"/>
                      <w:color w:val="auto"/>
                      <w:szCs w:val="21"/>
                    </w:rPr>
                    <w:t>法）</w:t>
                  </w:r>
                </w:p>
              </w:tc>
              <w:tc>
                <w:tcPr>
                  <w:tcW w:w="1158"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≤1.0</w:t>
                  </w:r>
                </w:p>
              </w:tc>
              <w:tc>
                <w:tcPr>
                  <w:tcW w:w="1159"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≤2.0</w:t>
                  </w:r>
                </w:p>
              </w:tc>
              <w:tc>
                <w:tcPr>
                  <w:tcW w:w="883"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≤3.0</w:t>
                  </w:r>
                </w:p>
              </w:tc>
              <w:tc>
                <w:tcPr>
                  <w:tcW w:w="1436"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≤10</w:t>
                  </w:r>
                </w:p>
              </w:tc>
              <w:tc>
                <w:tcPr>
                  <w:tcW w:w="1160"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＞10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617"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3</w:t>
                  </w:r>
                </w:p>
              </w:tc>
              <w:tc>
                <w:tcPr>
                  <w:tcW w:w="1923"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氨氮</w:t>
                  </w:r>
                </w:p>
              </w:tc>
              <w:tc>
                <w:tcPr>
                  <w:tcW w:w="1158"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≤0.02</w:t>
                  </w:r>
                </w:p>
              </w:tc>
              <w:tc>
                <w:tcPr>
                  <w:tcW w:w="1159"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≤0.1</w:t>
                  </w:r>
                </w:p>
              </w:tc>
              <w:tc>
                <w:tcPr>
                  <w:tcW w:w="883"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≤0.5</w:t>
                  </w:r>
                </w:p>
              </w:tc>
              <w:tc>
                <w:tcPr>
                  <w:tcW w:w="1436"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≤1.5</w:t>
                  </w:r>
                </w:p>
              </w:tc>
              <w:tc>
                <w:tcPr>
                  <w:tcW w:w="1160"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＞1.5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617"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4</w:t>
                  </w:r>
                </w:p>
              </w:tc>
              <w:tc>
                <w:tcPr>
                  <w:tcW w:w="1923"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硝酸盐氮</w:t>
                  </w:r>
                </w:p>
              </w:tc>
              <w:tc>
                <w:tcPr>
                  <w:tcW w:w="1158"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≤2</w:t>
                  </w:r>
                </w:p>
              </w:tc>
              <w:tc>
                <w:tcPr>
                  <w:tcW w:w="1159"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≤5</w:t>
                  </w:r>
                </w:p>
              </w:tc>
              <w:tc>
                <w:tcPr>
                  <w:tcW w:w="883"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≤20</w:t>
                  </w:r>
                </w:p>
              </w:tc>
              <w:tc>
                <w:tcPr>
                  <w:tcW w:w="1436"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≤30</w:t>
                  </w:r>
                </w:p>
              </w:tc>
              <w:tc>
                <w:tcPr>
                  <w:tcW w:w="1160"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＞30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617"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5</w:t>
                  </w:r>
                </w:p>
              </w:tc>
              <w:tc>
                <w:tcPr>
                  <w:tcW w:w="1923"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总硬度</w:t>
                  </w:r>
                </w:p>
              </w:tc>
              <w:tc>
                <w:tcPr>
                  <w:tcW w:w="1158"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≤150</w:t>
                  </w:r>
                </w:p>
              </w:tc>
              <w:tc>
                <w:tcPr>
                  <w:tcW w:w="1159"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≤300</w:t>
                  </w:r>
                </w:p>
              </w:tc>
              <w:tc>
                <w:tcPr>
                  <w:tcW w:w="883"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≤450</w:t>
                  </w:r>
                </w:p>
              </w:tc>
              <w:tc>
                <w:tcPr>
                  <w:tcW w:w="1436"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≤650</w:t>
                  </w:r>
                </w:p>
              </w:tc>
              <w:tc>
                <w:tcPr>
                  <w:tcW w:w="1160"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＞650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617"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6</w:t>
                  </w:r>
                </w:p>
              </w:tc>
              <w:tc>
                <w:tcPr>
                  <w:tcW w:w="1923"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氯化物</w:t>
                  </w:r>
                </w:p>
              </w:tc>
              <w:tc>
                <w:tcPr>
                  <w:tcW w:w="1158"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≤50</w:t>
                  </w:r>
                </w:p>
              </w:tc>
              <w:tc>
                <w:tcPr>
                  <w:tcW w:w="1159"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≤150</w:t>
                  </w:r>
                </w:p>
              </w:tc>
              <w:tc>
                <w:tcPr>
                  <w:tcW w:w="883"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≤250</w:t>
                  </w:r>
                </w:p>
              </w:tc>
              <w:tc>
                <w:tcPr>
                  <w:tcW w:w="1436"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≤350</w:t>
                  </w:r>
                </w:p>
              </w:tc>
              <w:tc>
                <w:tcPr>
                  <w:tcW w:w="1160"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＞350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617"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7</w:t>
                  </w:r>
                </w:p>
              </w:tc>
              <w:tc>
                <w:tcPr>
                  <w:tcW w:w="1923"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亚硝酸盐氮</w:t>
                  </w:r>
                </w:p>
              </w:tc>
              <w:tc>
                <w:tcPr>
                  <w:tcW w:w="1158"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≤0.01</w:t>
                  </w:r>
                </w:p>
              </w:tc>
              <w:tc>
                <w:tcPr>
                  <w:tcW w:w="1159"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≤0.1</w:t>
                  </w:r>
                </w:p>
              </w:tc>
              <w:tc>
                <w:tcPr>
                  <w:tcW w:w="883"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≤1.0</w:t>
                  </w:r>
                </w:p>
              </w:tc>
              <w:tc>
                <w:tcPr>
                  <w:tcW w:w="1436"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≤4.8</w:t>
                  </w:r>
                </w:p>
              </w:tc>
              <w:tc>
                <w:tcPr>
                  <w:tcW w:w="1160"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＞4.8</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617"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8</w:t>
                  </w:r>
                </w:p>
              </w:tc>
              <w:tc>
                <w:tcPr>
                  <w:tcW w:w="1923"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硫酸盐</w:t>
                  </w:r>
                </w:p>
              </w:tc>
              <w:tc>
                <w:tcPr>
                  <w:tcW w:w="1158" w:type="dxa"/>
                  <w:vAlign w:val="center"/>
                </w:tcPr>
                <w:p>
                  <w:pPr>
                    <w:widowControl/>
                    <w:jc w:val="center"/>
                    <w:rPr>
                      <w:rFonts w:ascii="Times New Roman" w:hAnsi="Times New Roman" w:eastAsia="宋体" w:cs="Times New Roman"/>
                      <w:color w:val="auto"/>
                      <w:kern w:val="0"/>
                      <w:szCs w:val="21"/>
                    </w:rPr>
                  </w:pPr>
                  <w:r>
                    <w:rPr>
                      <w:rFonts w:ascii="Times New Roman" w:hAnsi="Times New Roman" w:eastAsia="宋体" w:cs="Times New Roman"/>
                      <w:color w:val="auto"/>
                      <w:kern w:val="0"/>
                      <w:szCs w:val="21"/>
                    </w:rPr>
                    <w:t>≤50</w:t>
                  </w:r>
                </w:p>
              </w:tc>
              <w:tc>
                <w:tcPr>
                  <w:tcW w:w="1159" w:type="dxa"/>
                  <w:vAlign w:val="center"/>
                </w:tcPr>
                <w:p>
                  <w:pPr>
                    <w:widowControl/>
                    <w:jc w:val="center"/>
                    <w:rPr>
                      <w:rFonts w:ascii="Times New Roman" w:hAnsi="Times New Roman" w:eastAsia="宋体" w:cs="Times New Roman"/>
                      <w:color w:val="auto"/>
                      <w:kern w:val="0"/>
                      <w:szCs w:val="21"/>
                    </w:rPr>
                  </w:pPr>
                  <w:r>
                    <w:rPr>
                      <w:rFonts w:ascii="Times New Roman" w:hAnsi="Times New Roman" w:eastAsia="宋体" w:cs="Times New Roman"/>
                      <w:color w:val="auto"/>
                      <w:kern w:val="0"/>
                      <w:szCs w:val="21"/>
                    </w:rPr>
                    <w:t>≤150</w:t>
                  </w:r>
                </w:p>
              </w:tc>
              <w:tc>
                <w:tcPr>
                  <w:tcW w:w="883" w:type="dxa"/>
                  <w:vAlign w:val="center"/>
                </w:tcPr>
                <w:p>
                  <w:pPr>
                    <w:widowControl/>
                    <w:jc w:val="center"/>
                    <w:rPr>
                      <w:rFonts w:ascii="Times New Roman" w:hAnsi="Times New Roman" w:eastAsia="宋体" w:cs="Times New Roman"/>
                      <w:color w:val="auto"/>
                      <w:kern w:val="0"/>
                      <w:szCs w:val="21"/>
                    </w:rPr>
                  </w:pPr>
                  <w:r>
                    <w:rPr>
                      <w:rFonts w:ascii="Times New Roman" w:hAnsi="Times New Roman" w:eastAsia="宋体" w:cs="Times New Roman"/>
                      <w:color w:val="auto"/>
                      <w:kern w:val="0"/>
                      <w:szCs w:val="21"/>
                    </w:rPr>
                    <w:t>≤250</w:t>
                  </w:r>
                </w:p>
              </w:tc>
              <w:tc>
                <w:tcPr>
                  <w:tcW w:w="1436" w:type="dxa"/>
                  <w:vAlign w:val="center"/>
                </w:tcPr>
                <w:p>
                  <w:pPr>
                    <w:widowControl/>
                    <w:jc w:val="center"/>
                    <w:rPr>
                      <w:rFonts w:ascii="Times New Roman" w:hAnsi="Times New Roman" w:eastAsia="宋体" w:cs="Times New Roman"/>
                      <w:color w:val="auto"/>
                      <w:kern w:val="0"/>
                      <w:szCs w:val="21"/>
                    </w:rPr>
                  </w:pPr>
                  <w:r>
                    <w:rPr>
                      <w:rFonts w:ascii="Times New Roman" w:hAnsi="Times New Roman" w:eastAsia="宋体" w:cs="Times New Roman"/>
                      <w:color w:val="auto"/>
                      <w:kern w:val="0"/>
                      <w:szCs w:val="21"/>
                    </w:rPr>
                    <w:t>≤350</w:t>
                  </w:r>
                </w:p>
              </w:tc>
              <w:tc>
                <w:tcPr>
                  <w:tcW w:w="1160" w:type="dxa"/>
                  <w:vAlign w:val="center"/>
                </w:tcPr>
                <w:p>
                  <w:pPr>
                    <w:widowControl/>
                    <w:jc w:val="center"/>
                    <w:rPr>
                      <w:rFonts w:ascii="Times New Roman" w:hAnsi="Times New Roman" w:eastAsia="宋体" w:cs="Times New Roman"/>
                      <w:color w:val="auto"/>
                      <w:kern w:val="0"/>
                      <w:szCs w:val="21"/>
                    </w:rPr>
                  </w:pPr>
                  <w:r>
                    <w:rPr>
                      <w:rFonts w:ascii="Times New Roman" w:hAnsi="Times New Roman" w:eastAsia="宋体" w:cs="Times New Roman"/>
                      <w:color w:val="auto"/>
                      <w:kern w:val="0"/>
                      <w:szCs w:val="21"/>
                    </w:rPr>
                    <w:t>&gt;350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17"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9</w:t>
                  </w:r>
                </w:p>
              </w:tc>
              <w:tc>
                <w:tcPr>
                  <w:tcW w:w="1923"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挥发性酚类</w:t>
                  </w:r>
                </w:p>
              </w:tc>
              <w:tc>
                <w:tcPr>
                  <w:tcW w:w="1158"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≤0.001</w:t>
                  </w:r>
                </w:p>
              </w:tc>
              <w:tc>
                <w:tcPr>
                  <w:tcW w:w="1159"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≤0.001</w:t>
                  </w:r>
                </w:p>
              </w:tc>
              <w:tc>
                <w:tcPr>
                  <w:tcW w:w="883"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≤0.002</w:t>
                  </w:r>
                </w:p>
              </w:tc>
              <w:tc>
                <w:tcPr>
                  <w:tcW w:w="1436"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≤0.01</w:t>
                  </w:r>
                </w:p>
              </w:tc>
              <w:tc>
                <w:tcPr>
                  <w:tcW w:w="1160"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＞0.01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17"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10</w:t>
                  </w:r>
                </w:p>
              </w:tc>
              <w:tc>
                <w:tcPr>
                  <w:tcW w:w="1923"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氰化物</w:t>
                  </w:r>
                </w:p>
              </w:tc>
              <w:tc>
                <w:tcPr>
                  <w:tcW w:w="1158"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≤0.001</w:t>
                  </w:r>
                </w:p>
              </w:tc>
              <w:tc>
                <w:tcPr>
                  <w:tcW w:w="1159"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≤0.01</w:t>
                  </w:r>
                </w:p>
              </w:tc>
              <w:tc>
                <w:tcPr>
                  <w:tcW w:w="883"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≤0.05</w:t>
                  </w:r>
                </w:p>
              </w:tc>
              <w:tc>
                <w:tcPr>
                  <w:tcW w:w="1436"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≤0.1</w:t>
                  </w:r>
                </w:p>
              </w:tc>
              <w:tc>
                <w:tcPr>
                  <w:tcW w:w="1160"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＞0.1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17"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11</w:t>
                  </w:r>
                </w:p>
              </w:tc>
              <w:tc>
                <w:tcPr>
                  <w:tcW w:w="1923"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氟化物</w:t>
                  </w:r>
                </w:p>
              </w:tc>
              <w:tc>
                <w:tcPr>
                  <w:tcW w:w="1158"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≤1.0</w:t>
                  </w:r>
                </w:p>
              </w:tc>
              <w:tc>
                <w:tcPr>
                  <w:tcW w:w="1159"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≤1.0</w:t>
                  </w:r>
                </w:p>
              </w:tc>
              <w:tc>
                <w:tcPr>
                  <w:tcW w:w="883"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≤1.0</w:t>
                  </w:r>
                </w:p>
              </w:tc>
              <w:tc>
                <w:tcPr>
                  <w:tcW w:w="1436"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≤2.0</w:t>
                  </w:r>
                </w:p>
              </w:tc>
              <w:tc>
                <w:tcPr>
                  <w:tcW w:w="1160"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＞2.0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617"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12</w:t>
                  </w:r>
                </w:p>
              </w:tc>
              <w:tc>
                <w:tcPr>
                  <w:tcW w:w="1923"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砷</w:t>
                  </w:r>
                </w:p>
              </w:tc>
              <w:tc>
                <w:tcPr>
                  <w:tcW w:w="1158"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≤0.001</w:t>
                  </w:r>
                </w:p>
              </w:tc>
              <w:tc>
                <w:tcPr>
                  <w:tcW w:w="1159"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≤0.001</w:t>
                  </w:r>
                </w:p>
              </w:tc>
              <w:tc>
                <w:tcPr>
                  <w:tcW w:w="883"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≤0.01</w:t>
                  </w:r>
                </w:p>
              </w:tc>
              <w:tc>
                <w:tcPr>
                  <w:tcW w:w="1436"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≤0.05</w:t>
                  </w:r>
                </w:p>
              </w:tc>
              <w:tc>
                <w:tcPr>
                  <w:tcW w:w="1160"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＞0.05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617"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13</w:t>
                  </w:r>
                </w:p>
              </w:tc>
              <w:tc>
                <w:tcPr>
                  <w:tcW w:w="1923"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铅</w:t>
                  </w:r>
                </w:p>
              </w:tc>
              <w:tc>
                <w:tcPr>
                  <w:tcW w:w="1158"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≤0.005</w:t>
                  </w:r>
                </w:p>
              </w:tc>
              <w:tc>
                <w:tcPr>
                  <w:tcW w:w="1159"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≤0.005</w:t>
                  </w:r>
                </w:p>
              </w:tc>
              <w:tc>
                <w:tcPr>
                  <w:tcW w:w="883"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≤0.01</w:t>
                  </w:r>
                </w:p>
              </w:tc>
              <w:tc>
                <w:tcPr>
                  <w:tcW w:w="1436"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≤0.1</w:t>
                  </w:r>
                </w:p>
              </w:tc>
              <w:tc>
                <w:tcPr>
                  <w:tcW w:w="1160"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＞0.1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617"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14</w:t>
                  </w:r>
                </w:p>
              </w:tc>
              <w:tc>
                <w:tcPr>
                  <w:tcW w:w="1923"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镉</w:t>
                  </w:r>
                </w:p>
              </w:tc>
              <w:tc>
                <w:tcPr>
                  <w:tcW w:w="1158"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≤0.0001</w:t>
                  </w:r>
                </w:p>
              </w:tc>
              <w:tc>
                <w:tcPr>
                  <w:tcW w:w="1159"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≤0.001</w:t>
                  </w:r>
                </w:p>
              </w:tc>
              <w:tc>
                <w:tcPr>
                  <w:tcW w:w="883"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≤0.005</w:t>
                  </w:r>
                </w:p>
              </w:tc>
              <w:tc>
                <w:tcPr>
                  <w:tcW w:w="1436"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≤0.01</w:t>
                  </w:r>
                </w:p>
              </w:tc>
              <w:tc>
                <w:tcPr>
                  <w:tcW w:w="1160"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＞0.01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617"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15</w:t>
                  </w:r>
                </w:p>
              </w:tc>
              <w:tc>
                <w:tcPr>
                  <w:tcW w:w="1923"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铁</w:t>
                  </w:r>
                </w:p>
              </w:tc>
              <w:tc>
                <w:tcPr>
                  <w:tcW w:w="1158"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≤0.1</w:t>
                  </w:r>
                </w:p>
              </w:tc>
              <w:tc>
                <w:tcPr>
                  <w:tcW w:w="1159"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≤0.2</w:t>
                  </w:r>
                </w:p>
              </w:tc>
              <w:tc>
                <w:tcPr>
                  <w:tcW w:w="883"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≤0.3</w:t>
                  </w:r>
                </w:p>
              </w:tc>
              <w:tc>
                <w:tcPr>
                  <w:tcW w:w="1436"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≤2</w:t>
                  </w:r>
                </w:p>
              </w:tc>
              <w:tc>
                <w:tcPr>
                  <w:tcW w:w="1160"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617"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16</w:t>
                  </w:r>
                </w:p>
              </w:tc>
              <w:tc>
                <w:tcPr>
                  <w:tcW w:w="1923"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锰</w:t>
                  </w:r>
                </w:p>
              </w:tc>
              <w:tc>
                <w:tcPr>
                  <w:tcW w:w="1158"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≤0.05</w:t>
                  </w:r>
                </w:p>
              </w:tc>
              <w:tc>
                <w:tcPr>
                  <w:tcW w:w="1159"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≤0.05</w:t>
                  </w:r>
                </w:p>
              </w:tc>
              <w:tc>
                <w:tcPr>
                  <w:tcW w:w="883"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≤0.1</w:t>
                  </w:r>
                </w:p>
              </w:tc>
              <w:tc>
                <w:tcPr>
                  <w:tcW w:w="1436"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≤1.5</w:t>
                  </w:r>
                </w:p>
              </w:tc>
              <w:tc>
                <w:tcPr>
                  <w:tcW w:w="1160"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＞1.5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617"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17</w:t>
                  </w:r>
                </w:p>
              </w:tc>
              <w:tc>
                <w:tcPr>
                  <w:tcW w:w="1923"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溶解性总固体</w:t>
                  </w:r>
                </w:p>
              </w:tc>
              <w:tc>
                <w:tcPr>
                  <w:tcW w:w="1158"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≤300</w:t>
                  </w:r>
                </w:p>
              </w:tc>
              <w:tc>
                <w:tcPr>
                  <w:tcW w:w="1159"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≤500</w:t>
                  </w:r>
                </w:p>
              </w:tc>
              <w:tc>
                <w:tcPr>
                  <w:tcW w:w="883"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≤1000</w:t>
                  </w:r>
                </w:p>
              </w:tc>
              <w:tc>
                <w:tcPr>
                  <w:tcW w:w="1436"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≤2000</w:t>
                  </w:r>
                </w:p>
              </w:tc>
              <w:tc>
                <w:tcPr>
                  <w:tcW w:w="1160"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＞2000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617"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18</w:t>
                  </w:r>
                </w:p>
              </w:tc>
              <w:tc>
                <w:tcPr>
                  <w:tcW w:w="1923"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铬（六价）</w:t>
                  </w:r>
                </w:p>
              </w:tc>
              <w:tc>
                <w:tcPr>
                  <w:tcW w:w="1158"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≤0.005</w:t>
                  </w:r>
                </w:p>
              </w:tc>
              <w:tc>
                <w:tcPr>
                  <w:tcW w:w="1159"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≤0.01</w:t>
                  </w:r>
                </w:p>
              </w:tc>
              <w:tc>
                <w:tcPr>
                  <w:tcW w:w="883"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≤0.05</w:t>
                  </w:r>
                </w:p>
              </w:tc>
              <w:tc>
                <w:tcPr>
                  <w:tcW w:w="1436"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≤0.1</w:t>
                  </w:r>
                </w:p>
              </w:tc>
              <w:tc>
                <w:tcPr>
                  <w:tcW w:w="1160"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＞0.1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617"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19</w:t>
                  </w:r>
                </w:p>
              </w:tc>
              <w:tc>
                <w:tcPr>
                  <w:tcW w:w="1923"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汞</w:t>
                  </w:r>
                </w:p>
              </w:tc>
              <w:tc>
                <w:tcPr>
                  <w:tcW w:w="1158"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≤0.0001</w:t>
                  </w:r>
                </w:p>
              </w:tc>
              <w:tc>
                <w:tcPr>
                  <w:tcW w:w="1159"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≤0.0001</w:t>
                  </w:r>
                </w:p>
              </w:tc>
              <w:tc>
                <w:tcPr>
                  <w:tcW w:w="883"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≤0.001</w:t>
                  </w:r>
                </w:p>
              </w:tc>
              <w:tc>
                <w:tcPr>
                  <w:tcW w:w="1436"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≤0.002</w:t>
                  </w:r>
                </w:p>
              </w:tc>
              <w:tc>
                <w:tcPr>
                  <w:tcW w:w="1160"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＞0.002</w:t>
                  </w:r>
                </w:p>
              </w:tc>
            </w:tr>
          </w:tbl>
          <w:p>
            <w:pPr>
              <w:jc w:val="center"/>
              <w:rPr>
                <w:b/>
                <w:color w:val="auto"/>
                <w:sz w:val="24"/>
              </w:rPr>
            </w:pPr>
          </w:p>
          <w:p>
            <w:pPr>
              <w:spacing w:line="360" w:lineRule="auto"/>
              <w:ind w:firstLine="285"/>
              <w:rPr>
                <w:color w:val="auto"/>
                <w:sz w:val="24"/>
              </w:rPr>
            </w:pPr>
            <w:r>
              <w:rPr>
                <w:rFonts w:hint="eastAsia" w:ascii="Times New Roman" w:hAnsi="Times New Roman" w:eastAsia="宋体"/>
                <w:b/>
                <w:color w:val="auto"/>
                <w:sz w:val="24"/>
              </w:rPr>
              <w:t>5</w:t>
            </w:r>
            <w:r>
              <w:rPr>
                <w:rFonts w:ascii="Times New Roman" w:hAnsi="Times New Roman" w:eastAsia="宋体"/>
                <w:b/>
                <w:color w:val="auto"/>
                <w:sz w:val="24"/>
              </w:rPr>
              <w:t>.</w:t>
            </w:r>
            <w:r>
              <w:rPr>
                <w:rFonts w:hint="eastAsia" w:ascii="Times New Roman" w:hAnsi="Times New Roman" w:eastAsia="宋体"/>
                <w:b/>
                <w:color w:val="auto"/>
                <w:sz w:val="24"/>
              </w:rPr>
              <w:t>土壤</w:t>
            </w:r>
            <w:r>
              <w:rPr>
                <w:rFonts w:ascii="Times New Roman" w:hAnsi="Times New Roman" w:eastAsia="宋体"/>
                <w:b/>
                <w:color w:val="auto"/>
                <w:sz w:val="24"/>
              </w:rPr>
              <w:t>质量标准</w:t>
            </w:r>
          </w:p>
          <w:p>
            <w:pPr>
              <w:spacing w:line="360" w:lineRule="auto"/>
              <w:ind w:firstLine="285"/>
              <w:rPr>
                <w:rFonts w:ascii="Times New Roman" w:hAnsi="Times New Roman" w:eastAsia="宋体"/>
                <w:color w:val="auto"/>
                <w:sz w:val="24"/>
              </w:rPr>
            </w:pPr>
            <w:r>
              <w:rPr>
                <w:rFonts w:ascii="Times New Roman" w:hAnsi="Times New Roman" w:eastAsia="宋体"/>
                <w:color w:val="auto"/>
                <w:sz w:val="24"/>
              </w:rPr>
              <w:t>项目所在地区域环境土壤质量执行《土壤环境质量标准 建设用地土壤污染风险管控标准（试行）》（GB36600-2018）</w:t>
            </w:r>
            <w:r>
              <w:rPr>
                <w:rFonts w:hint="eastAsia" w:ascii="Times New Roman" w:hAnsi="Times New Roman" w:eastAsia="宋体"/>
                <w:color w:val="auto"/>
                <w:sz w:val="24"/>
              </w:rPr>
              <w:t>表1</w:t>
            </w:r>
            <w:r>
              <w:rPr>
                <w:rFonts w:ascii="Times New Roman" w:hAnsi="Times New Roman" w:eastAsia="宋体"/>
                <w:color w:val="auto"/>
                <w:sz w:val="24"/>
              </w:rPr>
              <w:t>中的</w:t>
            </w:r>
            <w:r>
              <w:rPr>
                <w:rFonts w:hint="eastAsia" w:ascii="Times New Roman" w:hAnsi="Times New Roman" w:eastAsia="宋体"/>
                <w:color w:val="auto"/>
                <w:sz w:val="24"/>
              </w:rPr>
              <w:t>筛选值</w:t>
            </w:r>
            <w:r>
              <w:rPr>
                <w:rFonts w:ascii="Times New Roman" w:hAnsi="Times New Roman" w:eastAsia="宋体"/>
                <w:color w:val="auto"/>
                <w:sz w:val="24"/>
              </w:rPr>
              <w:t>第二类用地标准，见表</w:t>
            </w:r>
            <w:r>
              <w:rPr>
                <w:rFonts w:hint="eastAsia" w:ascii="Times New Roman" w:hAnsi="Times New Roman" w:eastAsia="宋体"/>
                <w:color w:val="auto"/>
                <w:sz w:val="24"/>
              </w:rPr>
              <w:t>4-5</w:t>
            </w:r>
            <w:r>
              <w:rPr>
                <w:rFonts w:ascii="Times New Roman" w:hAnsi="Times New Roman" w:eastAsia="宋体"/>
                <w:color w:val="auto"/>
                <w:sz w:val="24"/>
              </w:rPr>
              <w:t>。</w:t>
            </w:r>
          </w:p>
          <w:p>
            <w:pPr>
              <w:adjustRightInd w:val="0"/>
              <w:snapToGrid w:val="0"/>
              <w:ind w:firstLine="240" w:firstLineChars="100"/>
              <w:jc w:val="center"/>
              <w:rPr>
                <w:rFonts w:ascii="Times New Roman" w:hAnsi="Times New Roman" w:eastAsia="宋体"/>
                <w:b/>
                <w:bCs/>
                <w:color w:val="auto"/>
                <w:sz w:val="24"/>
              </w:rPr>
            </w:pPr>
          </w:p>
          <w:p>
            <w:pPr>
              <w:adjustRightInd w:val="0"/>
              <w:snapToGrid w:val="0"/>
              <w:ind w:firstLine="240" w:firstLineChars="100"/>
              <w:jc w:val="center"/>
              <w:rPr>
                <w:rFonts w:ascii="Times New Roman" w:hAnsi="Times New Roman" w:eastAsia="宋体"/>
                <w:b/>
                <w:bCs/>
                <w:color w:val="auto"/>
                <w:sz w:val="24"/>
              </w:rPr>
            </w:pPr>
            <w:r>
              <w:rPr>
                <w:rFonts w:ascii="Times New Roman" w:hAnsi="Times New Roman" w:eastAsia="宋体"/>
                <w:b/>
                <w:bCs/>
                <w:color w:val="auto"/>
                <w:sz w:val="24"/>
              </w:rPr>
              <w:t>表</w:t>
            </w:r>
            <w:r>
              <w:rPr>
                <w:rFonts w:hint="eastAsia" w:ascii="Times New Roman" w:hAnsi="Times New Roman" w:eastAsia="宋体"/>
                <w:b/>
                <w:bCs/>
                <w:color w:val="auto"/>
                <w:sz w:val="24"/>
              </w:rPr>
              <w:t>4-5</w:t>
            </w:r>
            <w:r>
              <w:rPr>
                <w:rFonts w:ascii="Times New Roman" w:hAnsi="Times New Roman" w:eastAsia="宋体"/>
                <w:b/>
                <w:bCs/>
                <w:color w:val="auto"/>
                <w:sz w:val="24"/>
              </w:rPr>
              <w:t xml:space="preserve">  建设用地土壤污染风险筛选值和管制值   单位：mg/kg</w:t>
            </w:r>
          </w:p>
          <w:tbl>
            <w:tblPr>
              <w:tblStyle w:val="14"/>
              <w:tblW w:w="8336" w:type="dxa"/>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642"/>
              <w:gridCol w:w="3179"/>
              <w:gridCol w:w="1758"/>
              <w:gridCol w:w="1757"/>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1642" w:type="dxa"/>
                  <w:vAlign w:val="center"/>
                </w:tcPr>
                <w:p>
                  <w:pPr>
                    <w:jc w:val="center"/>
                    <w:rPr>
                      <w:rFonts w:ascii="Times New Roman" w:hAnsi="Times New Roman" w:eastAsia="宋体" w:cs="Times New Roman"/>
                      <w:b/>
                      <w:bCs/>
                      <w:color w:val="auto"/>
                      <w:szCs w:val="21"/>
                    </w:rPr>
                  </w:pPr>
                  <w:r>
                    <w:rPr>
                      <w:rFonts w:hint="eastAsia" w:ascii="Times New Roman" w:hAnsi="Times New Roman" w:eastAsia="宋体" w:cs="Times New Roman"/>
                      <w:b/>
                      <w:bCs/>
                      <w:color w:val="auto"/>
                      <w:szCs w:val="21"/>
                    </w:rPr>
                    <w:t>序号</w:t>
                  </w:r>
                </w:p>
              </w:tc>
              <w:tc>
                <w:tcPr>
                  <w:tcW w:w="3179" w:type="dxa"/>
                  <w:vAlign w:val="center"/>
                </w:tcPr>
                <w:p>
                  <w:pPr>
                    <w:jc w:val="center"/>
                    <w:rPr>
                      <w:rFonts w:ascii="Times New Roman" w:hAnsi="Times New Roman" w:eastAsia="宋体" w:cs="Times New Roman"/>
                      <w:b/>
                      <w:bCs/>
                      <w:color w:val="auto"/>
                      <w:szCs w:val="21"/>
                    </w:rPr>
                  </w:pPr>
                  <w:r>
                    <w:rPr>
                      <w:rFonts w:hint="eastAsia" w:ascii="Times New Roman" w:hAnsi="Times New Roman" w:eastAsia="宋体" w:cs="Times New Roman"/>
                      <w:b/>
                      <w:bCs/>
                      <w:color w:val="auto"/>
                      <w:szCs w:val="21"/>
                    </w:rPr>
                    <w:t>污染物</w:t>
                  </w:r>
                  <w:r>
                    <w:rPr>
                      <w:rFonts w:ascii="Times New Roman" w:hAnsi="Times New Roman" w:eastAsia="宋体" w:cs="Times New Roman"/>
                      <w:b/>
                      <w:bCs/>
                      <w:color w:val="auto"/>
                      <w:szCs w:val="21"/>
                    </w:rPr>
                    <w:t>项目</w:t>
                  </w:r>
                </w:p>
              </w:tc>
              <w:tc>
                <w:tcPr>
                  <w:tcW w:w="1758" w:type="dxa"/>
                  <w:vAlign w:val="center"/>
                </w:tcPr>
                <w:p>
                  <w:pPr>
                    <w:jc w:val="center"/>
                    <w:rPr>
                      <w:rFonts w:ascii="Times New Roman" w:hAnsi="Times New Roman" w:eastAsia="宋体" w:cs="Times New Roman"/>
                      <w:b/>
                      <w:bCs/>
                      <w:color w:val="auto"/>
                      <w:szCs w:val="21"/>
                    </w:rPr>
                  </w:pPr>
                  <w:r>
                    <w:rPr>
                      <w:rFonts w:hint="eastAsia" w:ascii="Times New Roman" w:hAnsi="Times New Roman" w:eastAsia="宋体" w:cs="Times New Roman"/>
                      <w:b/>
                      <w:bCs/>
                      <w:color w:val="auto"/>
                      <w:szCs w:val="21"/>
                    </w:rPr>
                    <w:t>CAS编号</w:t>
                  </w:r>
                </w:p>
              </w:tc>
              <w:tc>
                <w:tcPr>
                  <w:tcW w:w="1757" w:type="dxa"/>
                  <w:vAlign w:val="center"/>
                </w:tcPr>
                <w:p>
                  <w:pPr>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筛选值</w:t>
                  </w:r>
                  <w:r>
                    <w:rPr>
                      <w:rFonts w:hint="eastAsia" w:ascii="Times New Roman" w:hAnsi="Times New Roman" w:eastAsia="宋体" w:cs="Times New Roman"/>
                      <w:b/>
                      <w:bCs/>
                      <w:color w:val="auto"/>
                      <w:szCs w:val="21"/>
                    </w:rPr>
                    <w:t>（第二类用地）</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8336" w:type="dxa"/>
                  <w:gridSpan w:val="4"/>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重金属和无机物</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642"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1</w:t>
                  </w:r>
                </w:p>
              </w:tc>
              <w:tc>
                <w:tcPr>
                  <w:tcW w:w="3179"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砷</w:t>
                  </w:r>
                </w:p>
              </w:tc>
              <w:tc>
                <w:tcPr>
                  <w:tcW w:w="1758"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7440-38-2</w:t>
                  </w:r>
                </w:p>
              </w:tc>
              <w:tc>
                <w:tcPr>
                  <w:tcW w:w="1757"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60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642"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2</w:t>
                  </w:r>
                </w:p>
              </w:tc>
              <w:tc>
                <w:tcPr>
                  <w:tcW w:w="3179"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镉</w:t>
                  </w:r>
                </w:p>
              </w:tc>
              <w:tc>
                <w:tcPr>
                  <w:tcW w:w="1758"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7440-43-9</w:t>
                  </w:r>
                </w:p>
              </w:tc>
              <w:tc>
                <w:tcPr>
                  <w:tcW w:w="1757"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65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642"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3</w:t>
                  </w:r>
                </w:p>
              </w:tc>
              <w:tc>
                <w:tcPr>
                  <w:tcW w:w="3179"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铬（六价）</w:t>
                  </w:r>
                </w:p>
              </w:tc>
              <w:tc>
                <w:tcPr>
                  <w:tcW w:w="1758"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18540-29-9</w:t>
                  </w:r>
                </w:p>
              </w:tc>
              <w:tc>
                <w:tcPr>
                  <w:tcW w:w="1757"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5.7</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c>
                <w:tcPr>
                  <w:tcW w:w="1642"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4</w:t>
                  </w:r>
                </w:p>
              </w:tc>
              <w:tc>
                <w:tcPr>
                  <w:tcW w:w="3179"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铜</w:t>
                  </w:r>
                </w:p>
              </w:tc>
              <w:tc>
                <w:tcPr>
                  <w:tcW w:w="1758"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7440-50-8</w:t>
                  </w:r>
                </w:p>
              </w:tc>
              <w:tc>
                <w:tcPr>
                  <w:tcW w:w="1757"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18000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642"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5</w:t>
                  </w:r>
                </w:p>
              </w:tc>
              <w:tc>
                <w:tcPr>
                  <w:tcW w:w="3179"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铅</w:t>
                  </w:r>
                </w:p>
              </w:tc>
              <w:tc>
                <w:tcPr>
                  <w:tcW w:w="1758"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7439-92-1</w:t>
                  </w:r>
                </w:p>
              </w:tc>
              <w:tc>
                <w:tcPr>
                  <w:tcW w:w="1757"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800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642"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6</w:t>
                  </w:r>
                </w:p>
              </w:tc>
              <w:tc>
                <w:tcPr>
                  <w:tcW w:w="3179"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汞</w:t>
                  </w:r>
                </w:p>
              </w:tc>
              <w:tc>
                <w:tcPr>
                  <w:tcW w:w="1758"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7439-97-6</w:t>
                  </w:r>
                </w:p>
              </w:tc>
              <w:tc>
                <w:tcPr>
                  <w:tcW w:w="1757"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38</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642"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7</w:t>
                  </w:r>
                </w:p>
              </w:tc>
              <w:tc>
                <w:tcPr>
                  <w:tcW w:w="3179"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镍</w:t>
                  </w:r>
                </w:p>
              </w:tc>
              <w:tc>
                <w:tcPr>
                  <w:tcW w:w="1758"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7440-02-0</w:t>
                  </w:r>
                </w:p>
              </w:tc>
              <w:tc>
                <w:tcPr>
                  <w:tcW w:w="1757"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900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8336" w:type="dxa"/>
                  <w:gridSpan w:val="4"/>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挥发性有机物</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61" w:hRule="atLeast"/>
              </w:trPr>
              <w:tc>
                <w:tcPr>
                  <w:tcW w:w="1642"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8</w:t>
                  </w:r>
                </w:p>
              </w:tc>
              <w:tc>
                <w:tcPr>
                  <w:tcW w:w="3179"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四氯化碳</w:t>
                  </w:r>
                </w:p>
              </w:tc>
              <w:tc>
                <w:tcPr>
                  <w:tcW w:w="1758"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56-23-5</w:t>
                  </w:r>
                </w:p>
              </w:tc>
              <w:tc>
                <w:tcPr>
                  <w:tcW w:w="1757"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2.8</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642"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9</w:t>
                  </w:r>
                </w:p>
              </w:tc>
              <w:tc>
                <w:tcPr>
                  <w:tcW w:w="3179"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氯仿</w:t>
                  </w:r>
                </w:p>
              </w:tc>
              <w:tc>
                <w:tcPr>
                  <w:tcW w:w="1758"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67-66-3</w:t>
                  </w:r>
                </w:p>
              </w:tc>
              <w:tc>
                <w:tcPr>
                  <w:tcW w:w="1757"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0.9</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642"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10</w:t>
                  </w:r>
                </w:p>
              </w:tc>
              <w:tc>
                <w:tcPr>
                  <w:tcW w:w="3179"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氯甲烷</w:t>
                  </w:r>
                </w:p>
              </w:tc>
              <w:tc>
                <w:tcPr>
                  <w:tcW w:w="1758"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74-87-3</w:t>
                  </w:r>
                </w:p>
              </w:tc>
              <w:tc>
                <w:tcPr>
                  <w:tcW w:w="1757"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37</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642"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11</w:t>
                  </w:r>
                </w:p>
              </w:tc>
              <w:tc>
                <w:tcPr>
                  <w:tcW w:w="3179"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1,1-二氯乙烷</w:t>
                  </w:r>
                </w:p>
              </w:tc>
              <w:tc>
                <w:tcPr>
                  <w:tcW w:w="1758"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75-34-3</w:t>
                  </w:r>
                </w:p>
              </w:tc>
              <w:tc>
                <w:tcPr>
                  <w:tcW w:w="1757"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9</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642"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12</w:t>
                  </w:r>
                </w:p>
              </w:tc>
              <w:tc>
                <w:tcPr>
                  <w:tcW w:w="3179"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1,2-二氯乙烷</w:t>
                  </w:r>
                </w:p>
              </w:tc>
              <w:tc>
                <w:tcPr>
                  <w:tcW w:w="1758"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107-06-2</w:t>
                  </w:r>
                </w:p>
              </w:tc>
              <w:tc>
                <w:tcPr>
                  <w:tcW w:w="1757"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642"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13</w:t>
                  </w:r>
                </w:p>
              </w:tc>
              <w:tc>
                <w:tcPr>
                  <w:tcW w:w="3179"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1,1-二氯乙烯</w:t>
                  </w:r>
                </w:p>
              </w:tc>
              <w:tc>
                <w:tcPr>
                  <w:tcW w:w="1758"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75-35-4</w:t>
                  </w:r>
                </w:p>
              </w:tc>
              <w:tc>
                <w:tcPr>
                  <w:tcW w:w="1757"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66</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642"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14</w:t>
                  </w:r>
                </w:p>
              </w:tc>
              <w:tc>
                <w:tcPr>
                  <w:tcW w:w="3179"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顺-1,2-二氯乙烯</w:t>
                  </w:r>
                </w:p>
              </w:tc>
              <w:tc>
                <w:tcPr>
                  <w:tcW w:w="1758"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156-59-2</w:t>
                  </w:r>
                </w:p>
              </w:tc>
              <w:tc>
                <w:tcPr>
                  <w:tcW w:w="1757"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596</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642"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15</w:t>
                  </w:r>
                </w:p>
              </w:tc>
              <w:tc>
                <w:tcPr>
                  <w:tcW w:w="3179"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反-1,2-二氯乙烯</w:t>
                  </w:r>
                </w:p>
              </w:tc>
              <w:tc>
                <w:tcPr>
                  <w:tcW w:w="1758"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156-60-5</w:t>
                  </w:r>
                </w:p>
              </w:tc>
              <w:tc>
                <w:tcPr>
                  <w:tcW w:w="1757"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54</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642"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16</w:t>
                  </w:r>
                </w:p>
              </w:tc>
              <w:tc>
                <w:tcPr>
                  <w:tcW w:w="3179"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二氯甲烷</w:t>
                  </w:r>
                </w:p>
              </w:tc>
              <w:tc>
                <w:tcPr>
                  <w:tcW w:w="1758"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75-09-2</w:t>
                  </w:r>
                </w:p>
              </w:tc>
              <w:tc>
                <w:tcPr>
                  <w:tcW w:w="1757"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616</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642"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17</w:t>
                  </w:r>
                </w:p>
              </w:tc>
              <w:tc>
                <w:tcPr>
                  <w:tcW w:w="3179"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1,2-二氯丙烷</w:t>
                  </w:r>
                </w:p>
              </w:tc>
              <w:tc>
                <w:tcPr>
                  <w:tcW w:w="1758"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78-87-5</w:t>
                  </w:r>
                </w:p>
              </w:tc>
              <w:tc>
                <w:tcPr>
                  <w:tcW w:w="1757"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642"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18</w:t>
                  </w:r>
                </w:p>
              </w:tc>
              <w:tc>
                <w:tcPr>
                  <w:tcW w:w="3179"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1,1,1,2-四氯乙烷</w:t>
                  </w:r>
                </w:p>
              </w:tc>
              <w:tc>
                <w:tcPr>
                  <w:tcW w:w="1758"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630-20-6</w:t>
                  </w:r>
                </w:p>
              </w:tc>
              <w:tc>
                <w:tcPr>
                  <w:tcW w:w="1757"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10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642"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19</w:t>
                  </w:r>
                </w:p>
              </w:tc>
              <w:tc>
                <w:tcPr>
                  <w:tcW w:w="3179"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1,1,2,2-四氯乙烷</w:t>
                  </w:r>
                </w:p>
              </w:tc>
              <w:tc>
                <w:tcPr>
                  <w:tcW w:w="1758"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79-34-5</w:t>
                  </w:r>
                </w:p>
              </w:tc>
              <w:tc>
                <w:tcPr>
                  <w:tcW w:w="1757"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6.8</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642"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20</w:t>
                  </w:r>
                </w:p>
              </w:tc>
              <w:tc>
                <w:tcPr>
                  <w:tcW w:w="3179"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四氯乙烯</w:t>
                  </w:r>
                </w:p>
              </w:tc>
              <w:tc>
                <w:tcPr>
                  <w:tcW w:w="1758"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127-18-4</w:t>
                  </w:r>
                </w:p>
              </w:tc>
              <w:tc>
                <w:tcPr>
                  <w:tcW w:w="1757"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53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642"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21</w:t>
                  </w:r>
                </w:p>
              </w:tc>
              <w:tc>
                <w:tcPr>
                  <w:tcW w:w="3179"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1,1,1-三氯乙烷</w:t>
                  </w:r>
                </w:p>
              </w:tc>
              <w:tc>
                <w:tcPr>
                  <w:tcW w:w="1758"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71-55-6</w:t>
                  </w:r>
                </w:p>
              </w:tc>
              <w:tc>
                <w:tcPr>
                  <w:tcW w:w="1757"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840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642"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22</w:t>
                  </w:r>
                </w:p>
              </w:tc>
              <w:tc>
                <w:tcPr>
                  <w:tcW w:w="3179"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1,1,2-三氯乙烷</w:t>
                  </w:r>
                </w:p>
              </w:tc>
              <w:tc>
                <w:tcPr>
                  <w:tcW w:w="1758"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79-00-5</w:t>
                  </w:r>
                </w:p>
              </w:tc>
              <w:tc>
                <w:tcPr>
                  <w:tcW w:w="1757"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2.8</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642"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23</w:t>
                  </w:r>
                </w:p>
              </w:tc>
              <w:tc>
                <w:tcPr>
                  <w:tcW w:w="3179"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三氯乙烯</w:t>
                  </w:r>
                </w:p>
              </w:tc>
              <w:tc>
                <w:tcPr>
                  <w:tcW w:w="1758"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79-01-6</w:t>
                  </w:r>
                </w:p>
              </w:tc>
              <w:tc>
                <w:tcPr>
                  <w:tcW w:w="1757"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2.8</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642"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24</w:t>
                  </w:r>
                </w:p>
              </w:tc>
              <w:tc>
                <w:tcPr>
                  <w:tcW w:w="3179"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1,2,3-三氯丙烷</w:t>
                  </w:r>
                </w:p>
              </w:tc>
              <w:tc>
                <w:tcPr>
                  <w:tcW w:w="1758"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96-18-4</w:t>
                  </w:r>
                </w:p>
              </w:tc>
              <w:tc>
                <w:tcPr>
                  <w:tcW w:w="1757"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0.5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642"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25</w:t>
                  </w:r>
                </w:p>
              </w:tc>
              <w:tc>
                <w:tcPr>
                  <w:tcW w:w="3179"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氯乙烯</w:t>
                  </w:r>
                </w:p>
              </w:tc>
              <w:tc>
                <w:tcPr>
                  <w:tcW w:w="1758"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75-01-4</w:t>
                  </w:r>
                </w:p>
              </w:tc>
              <w:tc>
                <w:tcPr>
                  <w:tcW w:w="1757"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0.43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642"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26</w:t>
                  </w:r>
                </w:p>
              </w:tc>
              <w:tc>
                <w:tcPr>
                  <w:tcW w:w="3179"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苯</w:t>
                  </w:r>
                </w:p>
              </w:tc>
              <w:tc>
                <w:tcPr>
                  <w:tcW w:w="1758"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71-43-2</w:t>
                  </w:r>
                </w:p>
              </w:tc>
              <w:tc>
                <w:tcPr>
                  <w:tcW w:w="1757"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4</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642"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27</w:t>
                  </w:r>
                </w:p>
              </w:tc>
              <w:tc>
                <w:tcPr>
                  <w:tcW w:w="3179"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氯苯</w:t>
                  </w:r>
                </w:p>
              </w:tc>
              <w:tc>
                <w:tcPr>
                  <w:tcW w:w="1758"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108-90-7</w:t>
                  </w:r>
                </w:p>
              </w:tc>
              <w:tc>
                <w:tcPr>
                  <w:tcW w:w="1757"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270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642"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28</w:t>
                  </w:r>
                </w:p>
              </w:tc>
              <w:tc>
                <w:tcPr>
                  <w:tcW w:w="3179"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1,2-二氯苯</w:t>
                  </w:r>
                </w:p>
              </w:tc>
              <w:tc>
                <w:tcPr>
                  <w:tcW w:w="1758"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95-50-1</w:t>
                  </w:r>
                </w:p>
              </w:tc>
              <w:tc>
                <w:tcPr>
                  <w:tcW w:w="1757"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560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642"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29</w:t>
                  </w:r>
                </w:p>
              </w:tc>
              <w:tc>
                <w:tcPr>
                  <w:tcW w:w="3179"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1,4-二氯苯</w:t>
                  </w:r>
                </w:p>
              </w:tc>
              <w:tc>
                <w:tcPr>
                  <w:tcW w:w="1758"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106-46-7</w:t>
                  </w:r>
                </w:p>
              </w:tc>
              <w:tc>
                <w:tcPr>
                  <w:tcW w:w="1757"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20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642"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30</w:t>
                  </w:r>
                </w:p>
              </w:tc>
              <w:tc>
                <w:tcPr>
                  <w:tcW w:w="3179"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乙苯</w:t>
                  </w:r>
                </w:p>
              </w:tc>
              <w:tc>
                <w:tcPr>
                  <w:tcW w:w="1758"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100-41-4</w:t>
                  </w:r>
                </w:p>
              </w:tc>
              <w:tc>
                <w:tcPr>
                  <w:tcW w:w="1757"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28</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642"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31</w:t>
                  </w:r>
                </w:p>
              </w:tc>
              <w:tc>
                <w:tcPr>
                  <w:tcW w:w="3179"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苯乙烯</w:t>
                  </w:r>
                </w:p>
              </w:tc>
              <w:tc>
                <w:tcPr>
                  <w:tcW w:w="1758"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100-42-5</w:t>
                  </w:r>
                </w:p>
              </w:tc>
              <w:tc>
                <w:tcPr>
                  <w:tcW w:w="1757"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1290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642"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32</w:t>
                  </w:r>
                </w:p>
              </w:tc>
              <w:tc>
                <w:tcPr>
                  <w:tcW w:w="3179"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甲苯</w:t>
                  </w:r>
                </w:p>
              </w:tc>
              <w:tc>
                <w:tcPr>
                  <w:tcW w:w="1758"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108-88-3</w:t>
                  </w:r>
                </w:p>
              </w:tc>
              <w:tc>
                <w:tcPr>
                  <w:tcW w:w="1757"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1200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642"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33</w:t>
                  </w:r>
                </w:p>
              </w:tc>
              <w:tc>
                <w:tcPr>
                  <w:tcW w:w="3179"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间二甲苯+对二甲苯</w:t>
                  </w:r>
                </w:p>
              </w:tc>
              <w:tc>
                <w:tcPr>
                  <w:tcW w:w="1758"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108-38-3,</w:t>
                  </w:r>
                </w:p>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106-42-3</w:t>
                  </w:r>
                </w:p>
              </w:tc>
              <w:tc>
                <w:tcPr>
                  <w:tcW w:w="1757"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570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642"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34</w:t>
                  </w:r>
                </w:p>
              </w:tc>
              <w:tc>
                <w:tcPr>
                  <w:tcW w:w="3179"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邻二甲苯</w:t>
                  </w:r>
                </w:p>
              </w:tc>
              <w:tc>
                <w:tcPr>
                  <w:tcW w:w="1758"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95-47-6</w:t>
                  </w:r>
                </w:p>
              </w:tc>
              <w:tc>
                <w:tcPr>
                  <w:tcW w:w="1757"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640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8336" w:type="dxa"/>
                  <w:gridSpan w:val="4"/>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半挥发性有机物</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642"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35</w:t>
                  </w:r>
                </w:p>
              </w:tc>
              <w:tc>
                <w:tcPr>
                  <w:tcW w:w="3179"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硝基苯</w:t>
                  </w:r>
                </w:p>
              </w:tc>
              <w:tc>
                <w:tcPr>
                  <w:tcW w:w="1758"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98-95-3</w:t>
                  </w:r>
                </w:p>
              </w:tc>
              <w:tc>
                <w:tcPr>
                  <w:tcW w:w="1757"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76</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642"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36</w:t>
                  </w:r>
                </w:p>
              </w:tc>
              <w:tc>
                <w:tcPr>
                  <w:tcW w:w="3179"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苯胺</w:t>
                  </w:r>
                </w:p>
              </w:tc>
              <w:tc>
                <w:tcPr>
                  <w:tcW w:w="1758"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62-53-3</w:t>
                  </w:r>
                </w:p>
              </w:tc>
              <w:tc>
                <w:tcPr>
                  <w:tcW w:w="1757"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260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642"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37</w:t>
                  </w:r>
                </w:p>
              </w:tc>
              <w:tc>
                <w:tcPr>
                  <w:tcW w:w="3179"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2-氯酚</w:t>
                  </w:r>
                </w:p>
              </w:tc>
              <w:tc>
                <w:tcPr>
                  <w:tcW w:w="1758"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95-57-8</w:t>
                  </w:r>
                </w:p>
              </w:tc>
              <w:tc>
                <w:tcPr>
                  <w:tcW w:w="1757"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2256</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642"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38</w:t>
                  </w:r>
                </w:p>
              </w:tc>
              <w:tc>
                <w:tcPr>
                  <w:tcW w:w="3179"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苯并[a]蒽</w:t>
                  </w:r>
                </w:p>
              </w:tc>
              <w:tc>
                <w:tcPr>
                  <w:tcW w:w="1758"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56-55-3</w:t>
                  </w:r>
                </w:p>
              </w:tc>
              <w:tc>
                <w:tcPr>
                  <w:tcW w:w="1757"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15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642"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39</w:t>
                  </w:r>
                </w:p>
              </w:tc>
              <w:tc>
                <w:tcPr>
                  <w:tcW w:w="3179"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苯并[a]芘</w:t>
                  </w:r>
                </w:p>
              </w:tc>
              <w:tc>
                <w:tcPr>
                  <w:tcW w:w="1758"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50-32-8</w:t>
                  </w:r>
                </w:p>
              </w:tc>
              <w:tc>
                <w:tcPr>
                  <w:tcW w:w="1757"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1.5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642"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40</w:t>
                  </w:r>
                </w:p>
              </w:tc>
              <w:tc>
                <w:tcPr>
                  <w:tcW w:w="3179"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苯并[b]荧蒽</w:t>
                  </w:r>
                </w:p>
              </w:tc>
              <w:tc>
                <w:tcPr>
                  <w:tcW w:w="1758"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205-99-2</w:t>
                  </w:r>
                </w:p>
              </w:tc>
              <w:tc>
                <w:tcPr>
                  <w:tcW w:w="1757"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15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642"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41</w:t>
                  </w:r>
                </w:p>
              </w:tc>
              <w:tc>
                <w:tcPr>
                  <w:tcW w:w="3179"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苯并[k]荧蒽</w:t>
                  </w:r>
                </w:p>
              </w:tc>
              <w:tc>
                <w:tcPr>
                  <w:tcW w:w="1758"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207-08-9</w:t>
                  </w:r>
                </w:p>
              </w:tc>
              <w:tc>
                <w:tcPr>
                  <w:tcW w:w="1757"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151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642"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42</w:t>
                  </w:r>
                </w:p>
              </w:tc>
              <w:tc>
                <w:tcPr>
                  <w:tcW w:w="3179"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䓛</w:t>
                  </w:r>
                </w:p>
              </w:tc>
              <w:tc>
                <w:tcPr>
                  <w:tcW w:w="1758"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218-01-9</w:t>
                  </w:r>
                </w:p>
              </w:tc>
              <w:tc>
                <w:tcPr>
                  <w:tcW w:w="1757"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1293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642"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43</w:t>
                  </w:r>
                </w:p>
              </w:tc>
              <w:tc>
                <w:tcPr>
                  <w:tcW w:w="3179"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二苯并[a,h]蒽</w:t>
                  </w:r>
                </w:p>
              </w:tc>
              <w:tc>
                <w:tcPr>
                  <w:tcW w:w="1758"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53-70-3</w:t>
                  </w:r>
                </w:p>
              </w:tc>
              <w:tc>
                <w:tcPr>
                  <w:tcW w:w="1757"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1.5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642"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44</w:t>
                  </w:r>
                </w:p>
              </w:tc>
              <w:tc>
                <w:tcPr>
                  <w:tcW w:w="3179"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茚并[1,2,3-cd]芘</w:t>
                  </w:r>
                </w:p>
              </w:tc>
              <w:tc>
                <w:tcPr>
                  <w:tcW w:w="1758"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193-39-5</w:t>
                  </w:r>
                </w:p>
              </w:tc>
              <w:tc>
                <w:tcPr>
                  <w:tcW w:w="1757"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15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642"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45</w:t>
                  </w:r>
                </w:p>
              </w:tc>
              <w:tc>
                <w:tcPr>
                  <w:tcW w:w="3179"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萘</w:t>
                  </w:r>
                </w:p>
              </w:tc>
              <w:tc>
                <w:tcPr>
                  <w:tcW w:w="1758"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91-20-3</w:t>
                  </w:r>
                </w:p>
              </w:tc>
              <w:tc>
                <w:tcPr>
                  <w:tcW w:w="1757"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70</w:t>
                  </w:r>
                </w:p>
              </w:tc>
            </w:tr>
          </w:tbl>
          <w:p>
            <w:pPr>
              <w:adjustRightInd w:val="0"/>
              <w:snapToGrid w:val="0"/>
              <w:ind w:firstLine="420" w:firstLineChars="200"/>
              <w:rPr>
                <w:rFonts w:ascii="Times New Roman" w:hAnsi="Times New Roman" w:eastAsia="宋体" w:cs="Times New Roman"/>
                <w:color w:val="auto"/>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3542" w:hRule="atLeast"/>
          <w:jc w:val="center"/>
        </w:trPr>
        <w:tc>
          <w:tcPr>
            <w:tcW w:w="599" w:type="dxa"/>
            <w:tcBorders>
              <w:top w:val="single" w:color="auto" w:sz="12" w:space="0"/>
              <w:left w:val="single" w:color="auto" w:sz="12" w:space="0"/>
              <w:bottom w:val="single" w:color="auto" w:sz="12" w:space="0"/>
              <w:right w:val="single" w:color="auto" w:sz="4" w:space="0"/>
            </w:tcBorders>
            <w:vAlign w:val="center"/>
          </w:tcPr>
          <w:p>
            <w:pPr>
              <w:jc w:val="center"/>
              <w:rPr>
                <w:rFonts w:ascii="Times New Roman" w:hAnsi="Times New Roman" w:eastAsia="宋体" w:cs="Times New Roman"/>
                <w:color w:val="auto"/>
                <w:sz w:val="28"/>
                <w:szCs w:val="28"/>
              </w:rPr>
            </w:pPr>
            <w:r>
              <w:rPr>
                <w:rFonts w:ascii="Times New Roman" w:hAnsi="Times New Roman" w:eastAsia="宋体" w:cs="Times New Roman"/>
                <w:color w:val="auto"/>
                <w:sz w:val="28"/>
                <w:szCs w:val="28"/>
              </w:rPr>
              <w:t>污染物排放标准</w:t>
            </w:r>
          </w:p>
        </w:tc>
        <w:tc>
          <w:tcPr>
            <w:tcW w:w="8552" w:type="dxa"/>
            <w:tcBorders>
              <w:top w:val="single" w:color="auto" w:sz="12" w:space="0"/>
              <w:left w:val="single" w:color="auto" w:sz="4" w:space="0"/>
              <w:bottom w:val="single" w:color="auto" w:sz="12" w:space="0"/>
              <w:right w:val="single" w:color="auto" w:sz="12" w:space="0"/>
            </w:tcBorders>
          </w:tcPr>
          <w:p>
            <w:pPr>
              <w:adjustRightInd w:val="0"/>
              <w:snapToGrid w:val="0"/>
              <w:spacing w:line="360" w:lineRule="auto"/>
              <w:ind w:firstLine="480" w:firstLineChars="200"/>
              <w:rPr>
                <w:rFonts w:ascii="Times New Roman" w:hAnsi="Times New Roman" w:eastAsia="宋体" w:cs="Times New Roman"/>
                <w:b/>
                <w:color w:val="auto"/>
                <w:sz w:val="24"/>
              </w:rPr>
            </w:pPr>
            <w:r>
              <w:rPr>
                <w:rFonts w:ascii="Times New Roman" w:hAnsi="Times New Roman" w:eastAsia="宋体" w:cs="Times New Roman"/>
                <w:b/>
                <w:color w:val="auto"/>
                <w:sz w:val="24"/>
              </w:rPr>
              <w:t>1、大气污染物排放标准</w:t>
            </w:r>
          </w:p>
          <w:p>
            <w:pPr>
              <w:adjustRightInd w:val="0"/>
              <w:snapToGrid w:val="0"/>
              <w:spacing w:line="360" w:lineRule="auto"/>
              <w:ind w:firstLine="480" w:firstLineChars="200"/>
              <w:rPr>
                <w:rFonts w:ascii="Times New Roman" w:hAnsi="Times New Roman" w:eastAsia="宋体" w:cs="Times New Roman"/>
                <w:color w:val="auto"/>
                <w:sz w:val="24"/>
              </w:rPr>
            </w:pPr>
            <w:r>
              <w:rPr>
                <w:rFonts w:ascii="Times New Roman" w:hAnsi="Times New Roman" w:eastAsia="宋体" w:cs="Times New Roman"/>
                <w:color w:val="auto"/>
                <w:sz w:val="24"/>
              </w:rPr>
              <w:t>颗粒物参考执行上海市《大气污染物综合排放标准》（DB 31/933-2015）表1中的标准及表3中的厂界大气污染物监控点浓度限值，</w:t>
            </w:r>
            <w:r>
              <w:rPr>
                <w:rFonts w:ascii="Times New Roman" w:hAnsi="Times New Roman" w:cs="Times New Roman"/>
                <w:color w:val="auto"/>
                <w:sz w:val="24"/>
              </w:rPr>
              <w:t>VOCs</w:t>
            </w:r>
            <w:r>
              <w:rPr>
                <w:rFonts w:ascii="Times New Roman" w:hAnsi="Times New Roman" w:eastAsia="宋体" w:cs="Times New Roman"/>
                <w:color w:val="auto"/>
                <w:sz w:val="24"/>
              </w:rPr>
              <w:t>参照执行天津市《工业企业挥发性有机物排放控制标准》（DB12/524-2014）</w:t>
            </w:r>
            <w:r>
              <w:rPr>
                <w:rFonts w:hint="eastAsia" w:ascii="Times New Roman" w:hAnsi="Times New Roman" w:eastAsia="宋体" w:cs="Times New Roman"/>
                <w:color w:val="auto"/>
                <w:sz w:val="24"/>
                <w:lang w:eastAsia="zh-CN"/>
              </w:rPr>
              <w:t>表</w:t>
            </w:r>
            <w:r>
              <w:rPr>
                <w:rFonts w:hint="eastAsia" w:ascii="Times New Roman" w:hAnsi="Times New Roman" w:eastAsia="宋体" w:cs="Times New Roman"/>
                <w:color w:val="auto"/>
                <w:sz w:val="24"/>
                <w:lang w:val="en-US" w:eastAsia="zh-CN"/>
              </w:rPr>
              <w:t>2、</w:t>
            </w:r>
            <w:r>
              <w:rPr>
                <w:rFonts w:ascii="Times New Roman" w:hAnsi="Times New Roman" w:eastAsia="宋体" w:cs="Times New Roman"/>
                <w:color w:val="auto"/>
                <w:sz w:val="24"/>
              </w:rPr>
              <w:t>表5中限值，厂区内VOCs无组织排放限值执行《挥发性有机物无组织排放控制标准》（GB37822-2019）中的限值，具体标准值见表4-</w:t>
            </w:r>
            <w:r>
              <w:rPr>
                <w:rFonts w:hint="eastAsia" w:ascii="Times New Roman" w:hAnsi="Times New Roman" w:eastAsia="宋体" w:cs="Times New Roman"/>
                <w:color w:val="auto"/>
                <w:sz w:val="24"/>
              </w:rPr>
              <w:t>6</w:t>
            </w:r>
            <w:r>
              <w:rPr>
                <w:rFonts w:ascii="Times New Roman" w:hAnsi="Times New Roman" w:eastAsia="宋体" w:cs="Times New Roman"/>
                <w:color w:val="auto"/>
                <w:sz w:val="24"/>
              </w:rPr>
              <w:t>。</w:t>
            </w:r>
          </w:p>
          <w:p>
            <w:pPr>
              <w:adjustRightInd w:val="0"/>
              <w:snapToGrid w:val="0"/>
              <w:ind w:firstLine="480" w:firstLineChars="200"/>
              <w:jc w:val="center"/>
              <w:rPr>
                <w:rFonts w:ascii="Times New Roman" w:hAnsi="Times New Roman" w:eastAsia="宋体" w:cs="Times New Roman"/>
                <w:b/>
                <w:color w:val="auto"/>
                <w:sz w:val="24"/>
              </w:rPr>
            </w:pPr>
            <w:r>
              <w:rPr>
                <w:rFonts w:ascii="Times New Roman" w:hAnsi="Times New Roman" w:eastAsia="宋体" w:cs="Times New Roman"/>
                <w:b/>
                <w:color w:val="auto"/>
                <w:sz w:val="24"/>
              </w:rPr>
              <w:t>表4-</w:t>
            </w:r>
            <w:r>
              <w:rPr>
                <w:rFonts w:hint="eastAsia" w:ascii="Times New Roman" w:hAnsi="Times New Roman" w:eastAsia="宋体" w:cs="Times New Roman"/>
                <w:b/>
                <w:color w:val="auto"/>
                <w:sz w:val="24"/>
              </w:rPr>
              <w:t>6</w:t>
            </w:r>
            <w:r>
              <w:rPr>
                <w:rFonts w:ascii="Times New Roman" w:hAnsi="Times New Roman" w:eastAsia="宋体" w:cs="Times New Roman"/>
                <w:b/>
                <w:color w:val="auto"/>
                <w:sz w:val="24"/>
              </w:rPr>
              <w:t xml:space="preserve">  大气污染物综合排放标准</w:t>
            </w:r>
          </w:p>
          <w:tbl>
            <w:tblPr>
              <w:tblStyle w:val="14"/>
              <w:tblW w:w="8336" w:type="dxa"/>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796"/>
              <w:gridCol w:w="1170"/>
              <w:gridCol w:w="1478"/>
              <w:gridCol w:w="1604"/>
              <w:gridCol w:w="1020"/>
              <w:gridCol w:w="2268"/>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c>
                <w:tcPr>
                  <w:tcW w:w="1966" w:type="dxa"/>
                  <w:gridSpan w:val="2"/>
                  <w:vMerge w:val="restart"/>
                  <w:vAlign w:val="center"/>
                </w:tcPr>
                <w:p>
                  <w:pPr>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污染物</w:t>
                  </w:r>
                </w:p>
              </w:tc>
              <w:tc>
                <w:tcPr>
                  <w:tcW w:w="1478" w:type="dxa"/>
                  <w:vMerge w:val="restart"/>
                  <w:vAlign w:val="center"/>
                </w:tcPr>
                <w:p>
                  <w:pPr>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最高允许排放浓度（mg/m</w:t>
                  </w:r>
                  <w:r>
                    <w:rPr>
                      <w:rFonts w:ascii="Times New Roman" w:hAnsi="Times New Roman" w:eastAsia="宋体" w:cs="Times New Roman"/>
                      <w:b/>
                      <w:bCs/>
                      <w:color w:val="auto"/>
                      <w:szCs w:val="21"/>
                      <w:vertAlign w:val="superscript"/>
                    </w:rPr>
                    <w:t>3</w:t>
                  </w:r>
                  <w:r>
                    <w:rPr>
                      <w:rFonts w:ascii="Times New Roman" w:hAnsi="Times New Roman" w:eastAsia="宋体" w:cs="Times New Roman"/>
                      <w:b/>
                      <w:bCs/>
                      <w:color w:val="auto"/>
                      <w:szCs w:val="21"/>
                    </w:rPr>
                    <w:t>）</w:t>
                  </w:r>
                </w:p>
              </w:tc>
              <w:tc>
                <w:tcPr>
                  <w:tcW w:w="1604" w:type="dxa"/>
                  <w:vAlign w:val="center"/>
                </w:tcPr>
                <w:p>
                  <w:pPr>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最高允许排放速率（kg/h）</w:t>
                  </w:r>
                </w:p>
              </w:tc>
              <w:tc>
                <w:tcPr>
                  <w:tcW w:w="3288" w:type="dxa"/>
                  <w:gridSpan w:val="2"/>
                  <w:vAlign w:val="center"/>
                </w:tcPr>
                <w:p>
                  <w:pPr>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无组织排放监控浓度限值</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966" w:type="dxa"/>
                  <w:gridSpan w:val="2"/>
                  <w:vMerge w:val="continue"/>
                  <w:vAlign w:val="center"/>
                </w:tcPr>
                <w:p>
                  <w:pPr>
                    <w:rPr>
                      <w:rFonts w:ascii="Times New Roman" w:hAnsi="Times New Roman" w:eastAsia="宋体" w:cs="Times New Roman"/>
                      <w:b/>
                      <w:bCs/>
                      <w:color w:val="auto"/>
                      <w:szCs w:val="21"/>
                    </w:rPr>
                  </w:pPr>
                </w:p>
              </w:tc>
              <w:tc>
                <w:tcPr>
                  <w:tcW w:w="1478" w:type="dxa"/>
                  <w:vMerge w:val="continue"/>
                  <w:vAlign w:val="center"/>
                </w:tcPr>
                <w:p>
                  <w:pPr>
                    <w:rPr>
                      <w:rFonts w:ascii="Times New Roman" w:hAnsi="Times New Roman" w:eastAsia="宋体" w:cs="Times New Roman"/>
                      <w:b/>
                      <w:bCs/>
                      <w:color w:val="auto"/>
                      <w:szCs w:val="21"/>
                    </w:rPr>
                  </w:pPr>
                </w:p>
              </w:tc>
              <w:tc>
                <w:tcPr>
                  <w:tcW w:w="1604" w:type="dxa"/>
                  <w:vAlign w:val="center"/>
                </w:tcPr>
                <w:p>
                  <w:pPr>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排气筒1</w:t>
                  </w:r>
                  <w:r>
                    <w:rPr>
                      <w:rFonts w:hint="eastAsia" w:ascii="Times New Roman" w:hAnsi="Times New Roman" w:eastAsia="宋体" w:cs="Times New Roman"/>
                      <w:b/>
                      <w:bCs/>
                      <w:color w:val="auto"/>
                      <w:szCs w:val="21"/>
                    </w:rPr>
                    <w:t>0</w:t>
                  </w:r>
                  <w:r>
                    <w:rPr>
                      <w:rFonts w:ascii="Times New Roman" w:hAnsi="Times New Roman" w:eastAsia="宋体" w:cs="Times New Roman"/>
                      <w:b/>
                      <w:bCs/>
                      <w:color w:val="auto"/>
                      <w:szCs w:val="21"/>
                    </w:rPr>
                    <w:t>m</w:t>
                  </w:r>
                </w:p>
              </w:tc>
              <w:tc>
                <w:tcPr>
                  <w:tcW w:w="1020" w:type="dxa"/>
                  <w:vAlign w:val="center"/>
                </w:tcPr>
                <w:p>
                  <w:pPr>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监控点</w:t>
                  </w:r>
                </w:p>
              </w:tc>
              <w:tc>
                <w:tcPr>
                  <w:tcW w:w="2268" w:type="dxa"/>
                  <w:vAlign w:val="center"/>
                </w:tcPr>
                <w:p>
                  <w:pPr>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浓度（mg/m</w:t>
                  </w:r>
                  <w:r>
                    <w:rPr>
                      <w:rFonts w:ascii="Times New Roman" w:hAnsi="Times New Roman" w:eastAsia="宋体" w:cs="Times New Roman"/>
                      <w:b/>
                      <w:bCs/>
                      <w:color w:val="auto"/>
                      <w:szCs w:val="21"/>
                      <w:vertAlign w:val="superscript"/>
                    </w:rPr>
                    <w:t>3</w:t>
                  </w:r>
                  <w:r>
                    <w:rPr>
                      <w:rFonts w:ascii="Times New Roman" w:hAnsi="Times New Roman" w:eastAsia="宋体" w:cs="Times New Roman"/>
                      <w:b/>
                      <w:bCs/>
                      <w:color w:val="auto"/>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796"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颗粒物</w:t>
                  </w:r>
                </w:p>
              </w:tc>
              <w:tc>
                <w:tcPr>
                  <w:tcW w:w="1170"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树脂尘</w:t>
                  </w:r>
                </w:p>
              </w:tc>
              <w:tc>
                <w:tcPr>
                  <w:tcW w:w="1478"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2</w:t>
                  </w:r>
                  <w:r>
                    <w:rPr>
                      <w:rFonts w:ascii="Times New Roman" w:hAnsi="Times New Roman" w:eastAsia="宋体" w:cs="Times New Roman"/>
                      <w:color w:val="auto"/>
                      <w:szCs w:val="21"/>
                    </w:rPr>
                    <w:t>0</w:t>
                  </w:r>
                </w:p>
              </w:tc>
              <w:tc>
                <w:tcPr>
                  <w:tcW w:w="1604"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0.178*</w:t>
                  </w:r>
                </w:p>
              </w:tc>
              <w:tc>
                <w:tcPr>
                  <w:tcW w:w="1020"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厂界</w:t>
                  </w:r>
                </w:p>
              </w:tc>
              <w:tc>
                <w:tcPr>
                  <w:tcW w:w="2268"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0.5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966" w:type="dxa"/>
                  <w:gridSpan w:val="2"/>
                  <w:vMerge w:val="restart"/>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VOCs</w:t>
                  </w:r>
                </w:p>
              </w:tc>
              <w:tc>
                <w:tcPr>
                  <w:tcW w:w="1478" w:type="dxa"/>
                  <w:vMerge w:val="restart"/>
                  <w:vAlign w:val="center"/>
                </w:tcPr>
                <w:p>
                  <w:pPr>
                    <w:jc w:val="center"/>
                    <w:rPr>
                      <w:rFonts w:hint="default"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80</w:t>
                  </w:r>
                </w:p>
              </w:tc>
              <w:tc>
                <w:tcPr>
                  <w:tcW w:w="1604" w:type="dxa"/>
                  <w:vMerge w:val="restart"/>
                  <w:vAlign w:val="center"/>
                </w:tcPr>
                <w:p>
                  <w:pPr>
                    <w:jc w:val="center"/>
                    <w:rPr>
                      <w:rFonts w:hint="default"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0.889</w:t>
                  </w:r>
                  <w:r>
                    <w:rPr>
                      <w:rFonts w:hint="eastAsia" w:ascii="Times New Roman" w:hAnsi="Times New Roman" w:eastAsia="宋体" w:cs="Times New Roman"/>
                      <w:color w:val="auto"/>
                      <w:szCs w:val="21"/>
                    </w:rPr>
                    <w:t>*</w:t>
                  </w:r>
                </w:p>
              </w:tc>
              <w:tc>
                <w:tcPr>
                  <w:tcW w:w="1020"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厂界</w:t>
                  </w:r>
                </w:p>
              </w:tc>
              <w:tc>
                <w:tcPr>
                  <w:tcW w:w="2268"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2.0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163" w:hRule="atLeast"/>
              </w:trPr>
              <w:tc>
                <w:tcPr>
                  <w:tcW w:w="1966" w:type="dxa"/>
                  <w:gridSpan w:val="2"/>
                  <w:vMerge w:val="continue"/>
                  <w:vAlign w:val="center"/>
                </w:tcPr>
                <w:p>
                  <w:pPr>
                    <w:jc w:val="center"/>
                    <w:rPr>
                      <w:rFonts w:ascii="Times New Roman" w:hAnsi="Times New Roman" w:eastAsia="宋体" w:cs="Times New Roman"/>
                      <w:color w:val="auto"/>
                      <w:szCs w:val="21"/>
                    </w:rPr>
                  </w:pPr>
                </w:p>
              </w:tc>
              <w:tc>
                <w:tcPr>
                  <w:tcW w:w="1478" w:type="dxa"/>
                  <w:vMerge w:val="continue"/>
                  <w:vAlign w:val="center"/>
                </w:tcPr>
                <w:p>
                  <w:pPr>
                    <w:jc w:val="center"/>
                    <w:rPr>
                      <w:rFonts w:ascii="Times New Roman" w:hAnsi="Times New Roman" w:eastAsia="宋体" w:cs="Times New Roman"/>
                      <w:color w:val="auto"/>
                      <w:szCs w:val="21"/>
                    </w:rPr>
                  </w:pPr>
                </w:p>
              </w:tc>
              <w:tc>
                <w:tcPr>
                  <w:tcW w:w="1604" w:type="dxa"/>
                  <w:vMerge w:val="continue"/>
                  <w:vAlign w:val="center"/>
                </w:tcPr>
                <w:p>
                  <w:pPr>
                    <w:jc w:val="center"/>
                    <w:rPr>
                      <w:rFonts w:ascii="Times New Roman" w:hAnsi="Times New Roman" w:eastAsia="宋体" w:cs="Times New Roman"/>
                      <w:color w:val="auto"/>
                      <w:szCs w:val="21"/>
                    </w:rPr>
                  </w:pPr>
                </w:p>
              </w:tc>
              <w:tc>
                <w:tcPr>
                  <w:tcW w:w="1020" w:type="dxa"/>
                  <w:vMerge w:val="restart"/>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厂内</w:t>
                  </w:r>
                </w:p>
              </w:tc>
              <w:tc>
                <w:tcPr>
                  <w:tcW w:w="2268"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6（1h平均浓度值）</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63" w:hRule="atLeast"/>
              </w:trPr>
              <w:tc>
                <w:tcPr>
                  <w:tcW w:w="1966" w:type="dxa"/>
                  <w:gridSpan w:val="2"/>
                  <w:vMerge w:val="continue"/>
                  <w:vAlign w:val="center"/>
                </w:tcPr>
                <w:p>
                  <w:pPr>
                    <w:jc w:val="center"/>
                    <w:rPr>
                      <w:rFonts w:ascii="Times New Roman" w:hAnsi="Times New Roman" w:cs="Times New Roman"/>
                      <w:color w:val="auto"/>
                    </w:rPr>
                  </w:pPr>
                </w:p>
              </w:tc>
              <w:tc>
                <w:tcPr>
                  <w:tcW w:w="1478" w:type="dxa"/>
                  <w:vMerge w:val="continue"/>
                  <w:vAlign w:val="center"/>
                </w:tcPr>
                <w:p>
                  <w:pPr>
                    <w:jc w:val="center"/>
                    <w:rPr>
                      <w:rFonts w:ascii="Times New Roman" w:hAnsi="Times New Roman" w:cs="Times New Roman"/>
                      <w:color w:val="auto"/>
                    </w:rPr>
                  </w:pPr>
                </w:p>
              </w:tc>
              <w:tc>
                <w:tcPr>
                  <w:tcW w:w="1604" w:type="dxa"/>
                  <w:vMerge w:val="continue"/>
                  <w:vAlign w:val="center"/>
                </w:tcPr>
                <w:p>
                  <w:pPr>
                    <w:jc w:val="center"/>
                    <w:rPr>
                      <w:rFonts w:ascii="Times New Roman" w:hAnsi="Times New Roman" w:cs="Times New Roman"/>
                      <w:color w:val="auto"/>
                    </w:rPr>
                  </w:pPr>
                </w:p>
              </w:tc>
              <w:tc>
                <w:tcPr>
                  <w:tcW w:w="1020" w:type="dxa"/>
                  <w:vMerge w:val="continue"/>
                  <w:vAlign w:val="center"/>
                </w:tcPr>
                <w:p>
                  <w:pPr>
                    <w:jc w:val="center"/>
                    <w:rPr>
                      <w:rFonts w:ascii="Times New Roman" w:hAnsi="Times New Roman" w:cs="Times New Roman"/>
                      <w:color w:val="auto"/>
                    </w:rPr>
                  </w:pPr>
                </w:p>
              </w:tc>
              <w:tc>
                <w:tcPr>
                  <w:tcW w:w="2268"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20（任意一次浓度值）</w:t>
                  </w:r>
                </w:p>
              </w:tc>
            </w:tr>
          </w:tbl>
          <w:p>
            <w:pPr>
              <w:widowControl/>
              <w:adjustRightInd w:val="0"/>
              <w:snapToGrid w:val="0"/>
              <w:spacing w:line="360" w:lineRule="auto"/>
              <w:jc w:val="left"/>
              <w:rPr>
                <w:rFonts w:ascii="Times New Roman" w:hAnsi="Times New Roman" w:eastAsia="宋体" w:cs="Times New Roman"/>
                <w:b/>
                <w:color w:val="auto"/>
                <w:szCs w:val="21"/>
              </w:rPr>
            </w:pPr>
            <w:r>
              <w:rPr>
                <w:rFonts w:ascii="Times New Roman" w:hAnsi="Times New Roman" w:eastAsia="宋体" w:cs="Times New Roman"/>
                <w:b/>
                <w:color w:val="auto"/>
                <w:szCs w:val="21"/>
              </w:rPr>
              <w:t>注：*本项目排气筒高10米，最高允许排放速率采用外推法计算，Q＝Q</w:t>
            </w:r>
            <w:r>
              <w:rPr>
                <w:rFonts w:ascii="Times New Roman" w:hAnsi="Times New Roman" w:eastAsia="宋体" w:cs="Times New Roman"/>
                <w:b/>
                <w:color w:val="auto"/>
                <w:szCs w:val="21"/>
                <w:vertAlign w:val="subscript"/>
              </w:rPr>
              <w:t>c</w:t>
            </w:r>
            <w:r>
              <w:rPr>
                <w:rFonts w:ascii="Times New Roman" w:hAnsi="Times New Roman" w:eastAsia="宋体" w:cs="Times New Roman"/>
                <w:b/>
                <w:color w:val="auto"/>
                <w:szCs w:val="21"/>
              </w:rPr>
              <w:t>(h/h</w:t>
            </w:r>
            <w:r>
              <w:rPr>
                <w:rFonts w:ascii="Times New Roman" w:hAnsi="Times New Roman" w:eastAsia="宋体" w:cs="Times New Roman"/>
                <w:b/>
                <w:color w:val="auto"/>
                <w:szCs w:val="21"/>
                <w:vertAlign w:val="subscript"/>
              </w:rPr>
              <w:t>c</w:t>
            </w:r>
            <w:r>
              <w:rPr>
                <w:rFonts w:ascii="Times New Roman" w:hAnsi="Times New Roman" w:eastAsia="宋体" w:cs="Times New Roman"/>
                <w:b/>
                <w:color w:val="auto"/>
                <w:szCs w:val="21"/>
              </w:rPr>
              <w:t>)</w:t>
            </w:r>
            <w:r>
              <w:rPr>
                <w:rFonts w:ascii="Times New Roman" w:hAnsi="Times New Roman" w:eastAsia="宋体" w:cs="Times New Roman"/>
                <w:b/>
                <w:color w:val="auto"/>
                <w:szCs w:val="21"/>
                <w:vertAlign w:val="superscript"/>
              </w:rPr>
              <w:t>2</w:t>
            </w:r>
            <w:r>
              <w:rPr>
                <w:rFonts w:ascii="Times New Roman" w:hAnsi="Times New Roman" w:eastAsia="宋体" w:cs="Times New Roman"/>
                <w:b/>
                <w:color w:val="auto"/>
                <w:szCs w:val="21"/>
              </w:rPr>
              <w:t>，由于项目排气筒未达到15米，因此排放速率按外推法计算后再严格50%执行。</w:t>
            </w:r>
          </w:p>
          <w:p>
            <w:pPr>
              <w:widowControl/>
              <w:adjustRightInd w:val="0"/>
              <w:snapToGrid w:val="0"/>
              <w:spacing w:line="360" w:lineRule="auto"/>
              <w:jc w:val="left"/>
              <w:rPr>
                <w:rFonts w:ascii="Times New Roman" w:hAnsi="Times New Roman" w:eastAsia="宋体" w:cs="Times New Roman"/>
                <w:b/>
                <w:color w:val="auto"/>
                <w:sz w:val="24"/>
              </w:rPr>
            </w:pPr>
            <w:r>
              <w:rPr>
                <w:rFonts w:ascii="Times New Roman" w:hAnsi="Times New Roman" w:eastAsia="宋体" w:cs="Times New Roman"/>
                <w:b/>
                <w:color w:val="auto"/>
                <w:sz w:val="24"/>
              </w:rPr>
              <w:t>2、水环境污染物排放标准</w:t>
            </w:r>
          </w:p>
          <w:p>
            <w:pPr>
              <w:adjustRightInd w:val="0"/>
              <w:snapToGrid w:val="0"/>
              <w:spacing w:line="360" w:lineRule="auto"/>
              <w:ind w:firstLine="480" w:firstLineChars="200"/>
              <w:rPr>
                <w:rFonts w:ascii="Times New Roman" w:hAnsi="Times New Roman" w:eastAsia="宋体" w:cs="Times New Roman"/>
                <w:color w:val="auto"/>
                <w:sz w:val="24"/>
              </w:rPr>
            </w:pPr>
            <w:r>
              <w:rPr>
                <w:rFonts w:ascii="Times New Roman" w:hAnsi="Times New Roman" w:eastAsia="宋体" w:cs="Times New Roman"/>
                <w:color w:val="auto"/>
                <w:sz w:val="24"/>
              </w:rPr>
              <w:t>本项目</w:t>
            </w:r>
            <w:r>
              <w:rPr>
                <w:rFonts w:hint="eastAsia" w:ascii="Times New Roman" w:hAnsi="Times New Roman" w:eastAsia="宋体" w:cs="Times New Roman"/>
                <w:color w:val="auto"/>
                <w:sz w:val="24"/>
              </w:rPr>
              <w:t>废水</w:t>
            </w:r>
            <w:r>
              <w:rPr>
                <w:rFonts w:ascii="Times New Roman" w:hAnsi="Times New Roman" w:eastAsia="宋体" w:cs="Times New Roman"/>
                <w:color w:val="auto"/>
                <w:sz w:val="24"/>
              </w:rPr>
              <w:t>执行《污水综合排放标准》（GB8978-1996）中表4中的三级标准；</w:t>
            </w:r>
            <w:r>
              <w:rPr>
                <w:rFonts w:hint="eastAsia" w:ascii="Times New Roman" w:hAnsi="Times New Roman" w:eastAsia="宋体" w:cs="Times New Roman"/>
                <w:color w:val="auto"/>
                <w:sz w:val="24"/>
                <w:lang w:eastAsia="zh-CN"/>
              </w:rPr>
              <w:t>南通市经济技术开发区通盛排水有限公司</w:t>
            </w:r>
            <w:r>
              <w:rPr>
                <w:rFonts w:ascii="Times New Roman" w:hAnsi="Times New Roman" w:eastAsia="宋体" w:cs="Times New Roman"/>
                <w:color w:val="auto"/>
                <w:sz w:val="24"/>
              </w:rPr>
              <w:t>废水排放浓度执行《城镇污水处理厂污染物排放浓度》（GB18918-2002）表1中一级标准A标准。具体排放标准见下表：</w:t>
            </w:r>
          </w:p>
          <w:p>
            <w:pPr>
              <w:adjustRightInd w:val="0"/>
              <w:snapToGrid w:val="0"/>
              <w:jc w:val="center"/>
              <w:rPr>
                <w:rFonts w:ascii="Times New Roman" w:hAnsi="Times New Roman" w:eastAsia="宋体" w:cs="Times New Roman"/>
                <w:b/>
                <w:color w:val="auto"/>
                <w:sz w:val="24"/>
              </w:rPr>
            </w:pPr>
            <w:r>
              <w:rPr>
                <w:rFonts w:ascii="Times New Roman" w:hAnsi="Times New Roman" w:eastAsia="宋体" w:cs="Times New Roman"/>
                <w:b/>
                <w:color w:val="auto"/>
                <w:sz w:val="24"/>
              </w:rPr>
              <w:t>表4-</w:t>
            </w:r>
            <w:r>
              <w:rPr>
                <w:rFonts w:hint="eastAsia" w:ascii="Times New Roman" w:hAnsi="Times New Roman" w:eastAsia="宋体" w:cs="Times New Roman"/>
                <w:b/>
                <w:color w:val="auto"/>
                <w:sz w:val="24"/>
              </w:rPr>
              <w:t>7</w:t>
            </w:r>
            <w:r>
              <w:rPr>
                <w:rFonts w:ascii="Times New Roman" w:hAnsi="Times New Roman" w:eastAsia="宋体" w:cs="Times New Roman"/>
                <w:b/>
                <w:color w:val="auto"/>
                <w:sz w:val="24"/>
              </w:rPr>
              <w:t xml:space="preserve"> 污水综合排放标准</w:t>
            </w:r>
          </w:p>
          <w:tbl>
            <w:tblPr>
              <w:tblStyle w:val="14"/>
              <w:tblW w:w="8336" w:type="dxa"/>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519"/>
              <w:gridCol w:w="3338"/>
              <w:gridCol w:w="3479"/>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39" w:hRule="atLeast"/>
              </w:trPr>
              <w:tc>
                <w:tcPr>
                  <w:tcW w:w="1519" w:type="dxa"/>
                  <w:vAlign w:val="center"/>
                </w:tcPr>
                <w:p>
                  <w:pPr>
                    <w:adjustRightInd w:val="0"/>
                    <w:snapToGrid w:val="0"/>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污染物</w:t>
                  </w:r>
                </w:p>
              </w:tc>
              <w:tc>
                <w:tcPr>
                  <w:tcW w:w="3338" w:type="dxa"/>
                  <w:vAlign w:val="center"/>
                </w:tcPr>
                <w:p>
                  <w:pPr>
                    <w:adjustRightInd w:val="0"/>
                    <w:snapToGrid w:val="0"/>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三级标准限值</w:t>
                  </w:r>
                </w:p>
              </w:tc>
              <w:tc>
                <w:tcPr>
                  <w:tcW w:w="3479" w:type="dxa"/>
                  <w:vAlign w:val="center"/>
                </w:tcPr>
                <w:p>
                  <w:pPr>
                    <w:adjustRightInd w:val="0"/>
                    <w:snapToGrid w:val="0"/>
                    <w:ind w:left="-12" w:leftChars="-38" w:hanging="67" w:hangingChars="32"/>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污水处理厂排放标准一级A</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80" w:hRule="atLeast"/>
              </w:trPr>
              <w:tc>
                <w:tcPr>
                  <w:tcW w:w="1519" w:type="dxa"/>
                  <w:vAlign w:val="center"/>
                </w:tcPr>
                <w:p>
                  <w:pPr>
                    <w:adjustRightInd w:val="0"/>
                    <w:snapToGrid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pH</w:t>
                  </w:r>
                </w:p>
              </w:tc>
              <w:tc>
                <w:tcPr>
                  <w:tcW w:w="3338" w:type="dxa"/>
                  <w:vAlign w:val="center"/>
                </w:tcPr>
                <w:p>
                  <w:pPr>
                    <w:adjustRightInd w:val="0"/>
                    <w:snapToGrid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6～9</w:t>
                  </w:r>
                </w:p>
              </w:tc>
              <w:tc>
                <w:tcPr>
                  <w:tcW w:w="3479" w:type="dxa"/>
                  <w:vAlign w:val="center"/>
                </w:tcPr>
                <w:p>
                  <w:pPr>
                    <w:adjustRightInd w:val="0"/>
                    <w:snapToGrid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6～9</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80" w:hRule="atLeast"/>
              </w:trPr>
              <w:tc>
                <w:tcPr>
                  <w:tcW w:w="1519" w:type="dxa"/>
                  <w:vAlign w:val="center"/>
                </w:tcPr>
                <w:p>
                  <w:pPr>
                    <w:adjustRightInd w:val="0"/>
                    <w:snapToGrid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COD</w:t>
                  </w:r>
                </w:p>
              </w:tc>
              <w:tc>
                <w:tcPr>
                  <w:tcW w:w="3338" w:type="dxa"/>
                  <w:vAlign w:val="center"/>
                </w:tcPr>
                <w:p>
                  <w:pPr>
                    <w:adjustRightInd w:val="0"/>
                    <w:snapToGrid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500mg/L</w:t>
                  </w:r>
                </w:p>
              </w:tc>
              <w:tc>
                <w:tcPr>
                  <w:tcW w:w="3479" w:type="dxa"/>
                  <w:vAlign w:val="center"/>
                </w:tcPr>
                <w:p>
                  <w:pPr>
                    <w:adjustRightInd w:val="0"/>
                    <w:snapToGrid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50mg/L</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80" w:hRule="atLeast"/>
              </w:trPr>
              <w:tc>
                <w:tcPr>
                  <w:tcW w:w="1519" w:type="dxa"/>
                  <w:vAlign w:val="center"/>
                </w:tcPr>
                <w:p>
                  <w:pPr>
                    <w:adjustRightInd w:val="0"/>
                    <w:snapToGrid w:val="0"/>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BOD</w:t>
                  </w:r>
                  <w:r>
                    <w:rPr>
                      <w:rFonts w:hint="eastAsia" w:ascii="Times New Roman" w:hAnsi="Times New Roman" w:eastAsia="宋体" w:cs="Times New Roman"/>
                      <w:color w:val="auto"/>
                      <w:szCs w:val="21"/>
                      <w:vertAlign w:val="subscript"/>
                    </w:rPr>
                    <w:t>5</w:t>
                  </w:r>
                </w:p>
              </w:tc>
              <w:tc>
                <w:tcPr>
                  <w:tcW w:w="3338" w:type="dxa"/>
                  <w:vAlign w:val="center"/>
                </w:tcPr>
                <w:p>
                  <w:pPr>
                    <w:adjustRightInd w:val="0"/>
                    <w:snapToGrid w:val="0"/>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300</w:t>
                  </w:r>
                  <w:r>
                    <w:rPr>
                      <w:rFonts w:ascii="Times New Roman" w:hAnsi="Times New Roman" w:eastAsia="宋体" w:cs="Times New Roman"/>
                      <w:color w:val="auto"/>
                      <w:szCs w:val="21"/>
                    </w:rPr>
                    <w:t>mg/L</w:t>
                  </w:r>
                </w:p>
              </w:tc>
              <w:tc>
                <w:tcPr>
                  <w:tcW w:w="3479" w:type="dxa"/>
                  <w:vAlign w:val="center"/>
                </w:tcPr>
                <w:p>
                  <w:pPr>
                    <w:adjustRightInd w:val="0"/>
                    <w:snapToGrid w:val="0"/>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10</w:t>
                  </w:r>
                  <w:r>
                    <w:rPr>
                      <w:rFonts w:ascii="Times New Roman" w:hAnsi="Times New Roman" w:eastAsia="宋体" w:cs="Times New Roman"/>
                      <w:color w:val="auto"/>
                      <w:szCs w:val="21"/>
                    </w:rPr>
                    <w:t>mg/L</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80" w:hRule="atLeast"/>
              </w:trPr>
              <w:tc>
                <w:tcPr>
                  <w:tcW w:w="1519" w:type="dxa"/>
                  <w:vAlign w:val="center"/>
                </w:tcPr>
                <w:p>
                  <w:pPr>
                    <w:adjustRightInd w:val="0"/>
                    <w:snapToGrid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NH</w:t>
                  </w:r>
                  <w:r>
                    <w:rPr>
                      <w:rFonts w:ascii="Times New Roman" w:hAnsi="Times New Roman" w:eastAsia="宋体" w:cs="Times New Roman"/>
                      <w:color w:val="auto"/>
                      <w:szCs w:val="21"/>
                      <w:vertAlign w:val="subscript"/>
                    </w:rPr>
                    <w:t>3</w:t>
                  </w:r>
                  <w:r>
                    <w:rPr>
                      <w:rFonts w:ascii="Times New Roman" w:hAnsi="Times New Roman" w:eastAsia="宋体" w:cs="Times New Roman"/>
                      <w:color w:val="auto"/>
                      <w:szCs w:val="21"/>
                    </w:rPr>
                    <w:t>-N*</w:t>
                  </w:r>
                </w:p>
              </w:tc>
              <w:tc>
                <w:tcPr>
                  <w:tcW w:w="3338" w:type="dxa"/>
                  <w:vAlign w:val="center"/>
                </w:tcPr>
                <w:p>
                  <w:pPr>
                    <w:adjustRightInd w:val="0"/>
                    <w:snapToGrid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45mg/L</w:t>
                  </w:r>
                </w:p>
              </w:tc>
              <w:tc>
                <w:tcPr>
                  <w:tcW w:w="3479" w:type="dxa"/>
                  <w:vAlign w:val="center"/>
                </w:tcPr>
                <w:p>
                  <w:pPr>
                    <w:adjustRightInd w:val="0"/>
                    <w:snapToGrid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5（8）mg/L</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80" w:hRule="atLeast"/>
              </w:trPr>
              <w:tc>
                <w:tcPr>
                  <w:tcW w:w="1519" w:type="dxa"/>
                  <w:vAlign w:val="center"/>
                </w:tcPr>
                <w:p>
                  <w:pPr>
                    <w:adjustRightInd w:val="0"/>
                    <w:snapToGrid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SS</w:t>
                  </w:r>
                </w:p>
              </w:tc>
              <w:tc>
                <w:tcPr>
                  <w:tcW w:w="3338" w:type="dxa"/>
                  <w:vAlign w:val="center"/>
                </w:tcPr>
                <w:p>
                  <w:pPr>
                    <w:adjustRightInd w:val="0"/>
                    <w:snapToGrid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400 mg/L</w:t>
                  </w:r>
                </w:p>
              </w:tc>
              <w:tc>
                <w:tcPr>
                  <w:tcW w:w="3479" w:type="dxa"/>
                  <w:vAlign w:val="center"/>
                </w:tcPr>
                <w:p>
                  <w:pPr>
                    <w:adjustRightInd w:val="0"/>
                    <w:snapToGrid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10 mg/L</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80" w:hRule="atLeast"/>
              </w:trPr>
              <w:tc>
                <w:tcPr>
                  <w:tcW w:w="1519" w:type="dxa"/>
                  <w:vAlign w:val="center"/>
                </w:tcPr>
                <w:p>
                  <w:pPr>
                    <w:adjustRightInd w:val="0"/>
                    <w:snapToGrid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TP*</w:t>
                  </w:r>
                </w:p>
              </w:tc>
              <w:tc>
                <w:tcPr>
                  <w:tcW w:w="3338" w:type="dxa"/>
                  <w:vAlign w:val="center"/>
                </w:tcPr>
                <w:p>
                  <w:pPr>
                    <w:adjustRightInd w:val="0"/>
                    <w:snapToGrid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8 mg/L</w:t>
                  </w:r>
                </w:p>
              </w:tc>
              <w:tc>
                <w:tcPr>
                  <w:tcW w:w="3479" w:type="dxa"/>
                  <w:vAlign w:val="center"/>
                </w:tcPr>
                <w:p>
                  <w:pPr>
                    <w:adjustRightInd w:val="0"/>
                    <w:snapToGrid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0.5 mg/L</w:t>
                  </w:r>
                </w:p>
              </w:tc>
            </w:tr>
          </w:tbl>
          <w:p>
            <w:pPr>
              <w:rPr>
                <w:rFonts w:ascii="Times New Roman" w:hAnsi="Times New Roman" w:eastAsia="宋体" w:cs="Times New Roman"/>
                <w:color w:val="auto"/>
                <w:szCs w:val="21"/>
              </w:rPr>
            </w:pPr>
            <w:r>
              <w:rPr>
                <w:rFonts w:ascii="Times New Roman" w:hAnsi="Times New Roman" w:eastAsia="宋体" w:cs="Times New Roman"/>
                <w:color w:val="auto"/>
                <w:szCs w:val="21"/>
              </w:rPr>
              <w:t>注：*参照《污水排入城镇下水道水质标准》（GB/T 31962-2015）中的B等级标准；括号外数值为水温＞12℃时的控制指标，括号内数值为水温≤12℃时的控制指标。</w:t>
            </w:r>
          </w:p>
          <w:p>
            <w:pPr>
              <w:adjustRightInd w:val="0"/>
              <w:snapToGrid w:val="0"/>
              <w:spacing w:line="360" w:lineRule="auto"/>
              <w:ind w:firstLine="480" w:firstLineChars="200"/>
              <w:rPr>
                <w:rFonts w:ascii="Times New Roman" w:hAnsi="Times New Roman" w:eastAsia="宋体" w:cs="Times New Roman"/>
                <w:b/>
                <w:color w:val="auto"/>
                <w:sz w:val="24"/>
              </w:rPr>
            </w:pPr>
            <w:r>
              <w:rPr>
                <w:rFonts w:ascii="Times New Roman" w:hAnsi="Times New Roman" w:eastAsia="宋体" w:cs="Times New Roman"/>
                <w:b/>
                <w:color w:val="auto"/>
                <w:sz w:val="24"/>
              </w:rPr>
              <w:t>3、声环境污染物排放标准</w:t>
            </w:r>
          </w:p>
          <w:p>
            <w:pPr>
              <w:adjustRightInd w:val="0"/>
              <w:snapToGrid w:val="0"/>
              <w:spacing w:line="360" w:lineRule="auto"/>
              <w:ind w:firstLine="480" w:firstLineChars="200"/>
              <w:rPr>
                <w:rFonts w:ascii="Times New Roman" w:hAnsi="Times New Roman" w:eastAsia="宋体" w:cs="Times New Roman"/>
                <w:b/>
                <w:color w:val="auto"/>
                <w:sz w:val="24"/>
              </w:rPr>
            </w:pPr>
            <w:r>
              <w:rPr>
                <w:rFonts w:ascii="Times New Roman" w:hAnsi="Times New Roman" w:eastAsia="宋体" w:cs="Times New Roman"/>
                <w:color w:val="auto"/>
                <w:sz w:val="24"/>
              </w:rPr>
              <w:t>营运期项目执行国家《工业企业厂界环境噪声排放标准》（GB12348-2008）中的3类标准。</w:t>
            </w:r>
          </w:p>
          <w:p>
            <w:pPr>
              <w:adjustRightInd w:val="0"/>
              <w:snapToGrid w:val="0"/>
              <w:ind w:firstLine="480" w:firstLineChars="200"/>
              <w:jc w:val="center"/>
              <w:rPr>
                <w:rFonts w:ascii="Times New Roman" w:hAnsi="Times New Roman" w:eastAsia="宋体" w:cs="Times New Roman"/>
                <w:b/>
                <w:color w:val="auto"/>
                <w:sz w:val="24"/>
              </w:rPr>
            </w:pPr>
          </w:p>
          <w:p>
            <w:pPr>
              <w:adjustRightInd w:val="0"/>
              <w:snapToGrid w:val="0"/>
              <w:ind w:firstLine="480" w:firstLineChars="200"/>
              <w:jc w:val="center"/>
              <w:rPr>
                <w:rFonts w:ascii="Times New Roman" w:hAnsi="Times New Roman" w:eastAsia="宋体" w:cs="Times New Roman"/>
                <w:b/>
                <w:color w:val="auto"/>
                <w:sz w:val="24"/>
              </w:rPr>
            </w:pPr>
          </w:p>
          <w:p>
            <w:pPr>
              <w:adjustRightInd w:val="0"/>
              <w:snapToGrid w:val="0"/>
              <w:ind w:firstLine="480" w:firstLineChars="200"/>
              <w:jc w:val="center"/>
              <w:rPr>
                <w:rFonts w:ascii="Times New Roman" w:hAnsi="Times New Roman" w:eastAsia="宋体" w:cs="Times New Roman"/>
                <w:b/>
                <w:color w:val="auto"/>
                <w:sz w:val="24"/>
              </w:rPr>
            </w:pPr>
            <w:r>
              <w:rPr>
                <w:rFonts w:ascii="Times New Roman" w:hAnsi="Times New Roman" w:eastAsia="宋体" w:cs="Times New Roman"/>
                <w:b/>
                <w:color w:val="auto"/>
                <w:sz w:val="24"/>
              </w:rPr>
              <w:t>表4-</w:t>
            </w:r>
            <w:r>
              <w:rPr>
                <w:rFonts w:hint="eastAsia" w:ascii="Times New Roman" w:hAnsi="Times New Roman" w:eastAsia="宋体" w:cs="Times New Roman"/>
                <w:b/>
                <w:color w:val="auto"/>
                <w:sz w:val="24"/>
              </w:rPr>
              <w:t>8</w:t>
            </w:r>
            <w:r>
              <w:rPr>
                <w:rFonts w:ascii="Times New Roman" w:hAnsi="Times New Roman" w:eastAsia="宋体" w:cs="Times New Roman"/>
                <w:b/>
                <w:color w:val="auto"/>
                <w:sz w:val="24"/>
              </w:rPr>
              <w:t xml:space="preserve">  工业企业厂界噪声排放标准</w:t>
            </w:r>
          </w:p>
          <w:tbl>
            <w:tblPr>
              <w:tblStyle w:val="14"/>
              <w:tblW w:w="8336"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2767"/>
              <w:gridCol w:w="2784"/>
              <w:gridCol w:w="2785"/>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2767" w:type="dxa"/>
                </w:tcPr>
                <w:p>
                  <w:pPr>
                    <w:adjustRightInd w:val="0"/>
                    <w:snapToGrid w:val="0"/>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类别</w:t>
                  </w:r>
                </w:p>
              </w:tc>
              <w:tc>
                <w:tcPr>
                  <w:tcW w:w="2784" w:type="dxa"/>
                </w:tcPr>
                <w:p>
                  <w:pPr>
                    <w:adjustRightInd w:val="0"/>
                    <w:snapToGrid w:val="0"/>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昼间（dB）</w:t>
                  </w:r>
                </w:p>
              </w:tc>
              <w:tc>
                <w:tcPr>
                  <w:tcW w:w="2785" w:type="dxa"/>
                </w:tcPr>
                <w:p>
                  <w:pPr>
                    <w:adjustRightInd w:val="0"/>
                    <w:snapToGrid w:val="0"/>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夜间（dB）</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2767" w:type="dxa"/>
                </w:tcPr>
                <w:p>
                  <w:pPr>
                    <w:adjustRightInd w:val="0"/>
                    <w:snapToGrid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3</w:t>
                  </w:r>
                </w:p>
              </w:tc>
              <w:tc>
                <w:tcPr>
                  <w:tcW w:w="2784" w:type="dxa"/>
                </w:tcPr>
                <w:p>
                  <w:pPr>
                    <w:adjustRightInd w:val="0"/>
                    <w:snapToGrid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65</w:t>
                  </w:r>
                </w:p>
              </w:tc>
              <w:tc>
                <w:tcPr>
                  <w:tcW w:w="2785" w:type="dxa"/>
                </w:tcPr>
                <w:p>
                  <w:pPr>
                    <w:adjustRightInd w:val="0"/>
                    <w:snapToGrid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55</w:t>
                  </w:r>
                </w:p>
              </w:tc>
            </w:tr>
          </w:tbl>
          <w:p>
            <w:pPr>
              <w:tabs>
                <w:tab w:val="left" w:pos="489"/>
              </w:tabs>
              <w:adjustRightInd w:val="0"/>
              <w:snapToGrid w:val="0"/>
              <w:spacing w:line="360" w:lineRule="auto"/>
              <w:rPr>
                <w:rFonts w:ascii="Times New Roman" w:hAnsi="Times New Roman" w:eastAsia="宋体" w:cs="Times New Roman"/>
                <w:b/>
                <w:color w:val="auto"/>
                <w:sz w:val="24"/>
              </w:rPr>
            </w:pPr>
            <w:r>
              <w:rPr>
                <w:rFonts w:ascii="Times New Roman" w:hAnsi="Times New Roman" w:eastAsia="宋体" w:cs="Times New Roman"/>
                <w:color w:val="auto"/>
              </w:rPr>
              <w:tab/>
            </w:r>
            <w:r>
              <w:rPr>
                <w:rFonts w:ascii="Times New Roman" w:hAnsi="Times New Roman" w:eastAsia="宋体" w:cs="Times New Roman"/>
                <w:b/>
                <w:color w:val="auto"/>
                <w:sz w:val="24"/>
              </w:rPr>
              <w:t>4、固体废弃物</w:t>
            </w:r>
          </w:p>
          <w:p>
            <w:pPr>
              <w:tabs>
                <w:tab w:val="left" w:pos="489"/>
              </w:tabs>
              <w:adjustRightInd w:val="0"/>
              <w:snapToGrid w:val="0"/>
              <w:spacing w:line="360" w:lineRule="auto"/>
              <w:rPr>
                <w:rFonts w:ascii="Times New Roman" w:hAnsi="Times New Roman" w:eastAsia="宋体" w:cs="Times New Roman"/>
                <w:color w:val="auto"/>
              </w:rPr>
            </w:pPr>
            <w:r>
              <w:rPr>
                <w:rFonts w:ascii="Times New Roman" w:hAnsi="Times New Roman" w:eastAsia="宋体" w:cs="Times New Roman"/>
                <w:color w:val="auto"/>
                <w:sz w:val="24"/>
              </w:rPr>
              <w:t xml:space="preserve">    项目产生的一般固体废物储存执行《一般工业固体废物贮存、处置场污染控制标准》（GB18599-2001）及修改单，危险废物应按照《危险废物贮存污染控制标准》（GB18597-2001）及修改单和《危险废物收集贮存运输技术规范》（HJ2025-2012）中相关规定要求进行危险废物的包装、贮存设施的选址、设计、运行、安全防护、监测和关闭等要求进行合理的贮存。</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732" w:hRule="atLeast"/>
          <w:jc w:val="center"/>
        </w:trPr>
        <w:tc>
          <w:tcPr>
            <w:tcW w:w="599" w:type="dxa"/>
            <w:tcBorders>
              <w:top w:val="single" w:color="auto" w:sz="12" w:space="0"/>
              <w:left w:val="single" w:color="auto" w:sz="12" w:space="0"/>
              <w:bottom w:val="single" w:color="auto" w:sz="12" w:space="0"/>
              <w:right w:val="single" w:color="auto" w:sz="4" w:space="0"/>
            </w:tcBorders>
            <w:textDirection w:val="tbRlV"/>
            <w:vAlign w:val="center"/>
          </w:tcPr>
          <w:p>
            <w:pPr>
              <w:snapToGrid w:val="0"/>
              <w:ind w:left="76" w:right="76"/>
              <w:jc w:val="center"/>
              <w:rPr>
                <w:rFonts w:ascii="Times New Roman" w:hAnsi="Times New Roman" w:eastAsia="宋体" w:cs="Times New Roman"/>
                <w:color w:val="auto"/>
                <w:sz w:val="28"/>
                <w:szCs w:val="28"/>
              </w:rPr>
            </w:pPr>
            <w:r>
              <w:rPr>
                <w:rFonts w:ascii="Times New Roman" w:hAnsi="Times New Roman" w:eastAsia="宋体" w:cs="Times New Roman"/>
                <w:color w:val="auto"/>
                <w:sz w:val="28"/>
                <w:szCs w:val="28"/>
              </w:rPr>
              <w:t>总  量  控  制  指  标</w:t>
            </w:r>
          </w:p>
        </w:tc>
        <w:tc>
          <w:tcPr>
            <w:tcW w:w="8552" w:type="dxa"/>
            <w:tcBorders>
              <w:top w:val="single" w:color="auto" w:sz="12" w:space="0"/>
              <w:left w:val="single" w:color="auto" w:sz="4" w:space="0"/>
              <w:bottom w:val="single" w:color="auto" w:sz="12" w:space="0"/>
              <w:right w:val="single" w:color="auto" w:sz="12" w:space="0"/>
            </w:tcBorders>
            <w:vAlign w:val="center"/>
          </w:tcPr>
          <w:p>
            <w:pPr>
              <w:adjustRightInd w:val="0"/>
              <w:snapToGrid w:val="0"/>
              <w:spacing w:line="360" w:lineRule="auto"/>
              <w:rPr>
                <w:rFonts w:ascii="Times New Roman" w:hAnsi="Times New Roman" w:eastAsia="宋体" w:cs="Times New Roman"/>
                <w:color w:val="auto"/>
              </w:rPr>
            </w:pPr>
          </w:p>
          <w:p>
            <w:pPr>
              <w:adjustRightInd w:val="0"/>
              <w:snapToGrid w:val="0"/>
              <w:spacing w:line="360" w:lineRule="auto"/>
              <w:rPr>
                <w:rFonts w:ascii="Times New Roman" w:hAnsi="Times New Roman" w:eastAsia="宋体" w:cs="Times New Roman"/>
                <w:color w:val="auto"/>
                <w:sz w:val="24"/>
              </w:rPr>
            </w:pPr>
          </w:p>
          <w:p>
            <w:pPr>
              <w:adjustRightInd w:val="0"/>
              <w:snapToGrid w:val="0"/>
              <w:spacing w:line="360" w:lineRule="auto"/>
              <w:rPr>
                <w:rStyle w:val="18"/>
                <w:rFonts w:ascii="Times New Roman" w:hAnsi="Times New Roman" w:cs="Times New Roman"/>
                <w:color w:val="auto"/>
                <w:kern w:val="0"/>
                <w:sz w:val="24"/>
                <w:szCs w:val="24"/>
              </w:rPr>
            </w:pPr>
            <w:r>
              <w:rPr>
                <w:rFonts w:ascii="Times New Roman" w:hAnsi="Times New Roman" w:eastAsia="宋体" w:cs="Times New Roman"/>
                <w:color w:val="auto"/>
                <w:sz w:val="24"/>
              </w:rPr>
              <w:t>本项目污染物产生及排放情况如下表：</w:t>
            </w:r>
          </w:p>
          <w:p>
            <w:pPr>
              <w:adjustRightInd w:val="0"/>
              <w:snapToGrid w:val="0"/>
              <w:ind w:firstLine="480" w:firstLineChars="200"/>
              <w:jc w:val="center"/>
              <w:rPr>
                <w:rFonts w:ascii="Times New Roman" w:hAnsi="Times New Roman" w:eastAsia="宋体" w:cs="Times New Roman"/>
                <w:b/>
                <w:color w:val="auto"/>
                <w:sz w:val="24"/>
              </w:rPr>
            </w:pPr>
            <w:r>
              <w:rPr>
                <w:rFonts w:ascii="Times New Roman" w:hAnsi="Times New Roman" w:eastAsia="宋体" w:cs="Times New Roman"/>
                <w:b/>
                <w:color w:val="auto"/>
                <w:sz w:val="24"/>
              </w:rPr>
              <w:t>表4-</w:t>
            </w:r>
            <w:r>
              <w:rPr>
                <w:rFonts w:hint="eastAsia" w:ascii="Times New Roman" w:hAnsi="Times New Roman" w:eastAsia="宋体" w:cs="Times New Roman"/>
                <w:b/>
                <w:color w:val="auto"/>
                <w:sz w:val="24"/>
              </w:rPr>
              <w:t>9</w:t>
            </w:r>
            <w:r>
              <w:rPr>
                <w:rFonts w:ascii="Times New Roman" w:hAnsi="Times New Roman" w:eastAsia="宋体" w:cs="Times New Roman"/>
                <w:b/>
                <w:color w:val="auto"/>
                <w:sz w:val="24"/>
              </w:rPr>
              <w:t xml:space="preserve">  本项目污染物产生及排放一览表     单位：t/a</w:t>
            </w:r>
          </w:p>
          <w:tbl>
            <w:tblPr>
              <w:tblStyle w:val="14"/>
              <w:tblW w:w="4999" w:type="pct"/>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389"/>
              <w:gridCol w:w="1386"/>
              <w:gridCol w:w="1388"/>
              <w:gridCol w:w="1389"/>
              <w:gridCol w:w="1389"/>
              <w:gridCol w:w="1393"/>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833" w:type="pct"/>
                  <w:vAlign w:val="center"/>
                </w:tcPr>
                <w:p>
                  <w:pPr>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污染源</w:t>
                  </w:r>
                </w:p>
              </w:tc>
              <w:tc>
                <w:tcPr>
                  <w:tcW w:w="831" w:type="pct"/>
                  <w:vAlign w:val="center"/>
                </w:tcPr>
                <w:p>
                  <w:pPr>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污染因子</w:t>
                  </w:r>
                </w:p>
              </w:tc>
              <w:tc>
                <w:tcPr>
                  <w:tcW w:w="832" w:type="pct"/>
                  <w:vAlign w:val="center"/>
                </w:tcPr>
                <w:p>
                  <w:pPr>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产生量</w:t>
                  </w:r>
                </w:p>
              </w:tc>
              <w:tc>
                <w:tcPr>
                  <w:tcW w:w="833" w:type="pct"/>
                  <w:vAlign w:val="center"/>
                </w:tcPr>
                <w:p>
                  <w:pPr>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削减量</w:t>
                  </w:r>
                </w:p>
              </w:tc>
              <w:tc>
                <w:tcPr>
                  <w:tcW w:w="833" w:type="pct"/>
                  <w:vAlign w:val="center"/>
                </w:tcPr>
                <w:p>
                  <w:pPr>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接管量</w:t>
                  </w:r>
                </w:p>
              </w:tc>
              <w:tc>
                <w:tcPr>
                  <w:tcW w:w="835" w:type="pct"/>
                  <w:vAlign w:val="center"/>
                </w:tcPr>
                <w:p>
                  <w:pPr>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排入环境的量</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833" w:type="pct"/>
                  <w:vMerge w:val="restart"/>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废水</w:t>
                  </w:r>
                </w:p>
              </w:tc>
              <w:tc>
                <w:tcPr>
                  <w:tcW w:w="831" w:type="pct"/>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废水量</w:t>
                  </w:r>
                </w:p>
              </w:tc>
              <w:tc>
                <w:tcPr>
                  <w:tcW w:w="832" w:type="pct"/>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211</w:t>
                  </w:r>
                </w:p>
              </w:tc>
              <w:tc>
                <w:tcPr>
                  <w:tcW w:w="833" w:type="pct"/>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0</w:t>
                  </w:r>
                </w:p>
              </w:tc>
              <w:tc>
                <w:tcPr>
                  <w:tcW w:w="833" w:type="pct"/>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211</w:t>
                  </w:r>
                </w:p>
              </w:tc>
              <w:tc>
                <w:tcPr>
                  <w:tcW w:w="835" w:type="pct"/>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211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833" w:type="pct"/>
                  <w:vMerge w:val="continue"/>
                  <w:vAlign w:val="center"/>
                </w:tcPr>
                <w:p>
                  <w:pPr>
                    <w:jc w:val="center"/>
                    <w:rPr>
                      <w:rFonts w:ascii="Times New Roman" w:hAnsi="Times New Roman" w:eastAsia="宋体" w:cs="Times New Roman"/>
                      <w:color w:val="auto"/>
                      <w:szCs w:val="21"/>
                    </w:rPr>
                  </w:pPr>
                </w:p>
              </w:tc>
              <w:tc>
                <w:tcPr>
                  <w:tcW w:w="831" w:type="pct"/>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COD</w:t>
                  </w:r>
                </w:p>
              </w:tc>
              <w:tc>
                <w:tcPr>
                  <w:tcW w:w="832" w:type="pct"/>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0.084</w:t>
                  </w:r>
                </w:p>
              </w:tc>
              <w:tc>
                <w:tcPr>
                  <w:tcW w:w="833" w:type="pct"/>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0.017</w:t>
                  </w:r>
                </w:p>
              </w:tc>
              <w:tc>
                <w:tcPr>
                  <w:tcW w:w="833" w:type="pct"/>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0.067</w:t>
                  </w:r>
                </w:p>
              </w:tc>
              <w:tc>
                <w:tcPr>
                  <w:tcW w:w="835" w:type="pct"/>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0.01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833" w:type="pct"/>
                  <w:vMerge w:val="continue"/>
                  <w:vAlign w:val="center"/>
                </w:tcPr>
                <w:p>
                  <w:pPr>
                    <w:jc w:val="center"/>
                    <w:rPr>
                      <w:rFonts w:ascii="Times New Roman" w:hAnsi="Times New Roman" w:eastAsia="宋体" w:cs="Times New Roman"/>
                      <w:color w:val="auto"/>
                      <w:szCs w:val="21"/>
                    </w:rPr>
                  </w:pPr>
                </w:p>
              </w:tc>
              <w:tc>
                <w:tcPr>
                  <w:tcW w:w="831" w:type="pct"/>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SS</w:t>
                  </w:r>
                </w:p>
              </w:tc>
              <w:tc>
                <w:tcPr>
                  <w:tcW w:w="832" w:type="pct"/>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0.074</w:t>
                  </w:r>
                </w:p>
              </w:tc>
              <w:tc>
                <w:tcPr>
                  <w:tcW w:w="833" w:type="pct"/>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0.015</w:t>
                  </w:r>
                </w:p>
              </w:tc>
              <w:tc>
                <w:tcPr>
                  <w:tcW w:w="833" w:type="pct"/>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0.059</w:t>
                  </w:r>
                </w:p>
              </w:tc>
              <w:tc>
                <w:tcPr>
                  <w:tcW w:w="835" w:type="pct"/>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0.002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833" w:type="pct"/>
                  <w:vMerge w:val="continue"/>
                  <w:vAlign w:val="center"/>
                </w:tcPr>
                <w:p>
                  <w:pPr>
                    <w:jc w:val="center"/>
                    <w:rPr>
                      <w:rFonts w:ascii="Times New Roman" w:hAnsi="Times New Roman" w:eastAsia="宋体" w:cs="Times New Roman"/>
                      <w:color w:val="auto"/>
                      <w:szCs w:val="21"/>
                    </w:rPr>
                  </w:pPr>
                </w:p>
              </w:tc>
              <w:tc>
                <w:tcPr>
                  <w:tcW w:w="831" w:type="pct"/>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氨氮</w:t>
                  </w:r>
                </w:p>
              </w:tc>
              <w:tc>
                <w:tcPr>
                  <w:tcW w:w="832" w:type="pct"/>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0.008</w:t>
                  </w:r>
                </w:p>
              </w:tc>
              <w:tc>
                <w:tcPr>
                  <w:tcW w:w="833" w:type="pct"/>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0</w:t>
                  </w:r>
                </w:p>
              </w:tc>
              <w:tc>
                <w:tcPr>
                  <w:tcW w:w="833" w:type="pct"/>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0.008</w:t>
                  </w:r>
                </w:p>
              </w:tc>
              <w:tc>
                <w:tcPr>
                  <w:tcW w:w="835" w:type="pct"/>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0.001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833" w:type="pct"/>
                  <w:vMerge w:val="continue"/>
                  <w:vAlign w:val="center"/>
                </w:tcPr>
                <w:p>
                  <w:pPr>
                    <w:jc w:val="center"/>
                    <w:rPr>
                      <w:rFonts w:ascii="Times New Roman" w:hAnsi="Times New Roman" w:eastAsia="宋体" w:cs="Times New Roman"/>
                      <w:color w:val="auto"/>
                      <w:szCs w:val="21"/>
                    </w:rPr>
                  </w:pPr>
                </w:p>
              </w:tc>
              <w:tc>
                <w:tcPr>
                  <w:tcW w:w="831" w:type="pct"/>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总磷</w:t>
                  </w:r>
                </w:p>
              </w:tc>
              <w:tc>
                <w:tcPr>
                  <w:tcW w:w="832" w:type="pct"/>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0.0013</w:t>
                  </w:r>
                </w:p>
              </w:tc>
              <w:tc>
                <w:tcPr>
                  <w:tcW w:w="833" w:type="pct"/>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0</w:t>
                  </w:r>
                </w:p>
              </w:tc>
              <w:tc>
                <w:tcPr>
                  <w:tcW w:w="833" w:type="pct"/>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0.0013</w:t>
                  </w:r>
                </w:p>
              </w:tc>
              <w:tc>
                <w:tcPr>
                  <w:tcW w:w="835" w:type="pct"/>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0.0001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76" w:hRule="atLeast"/>
              </w:trPr>
              <w:tc>
                <w:tcPr>
                  <w:tcW w:w="833" w:type="pct"/>
                  <w:vMerge w:val="restart"/>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废气（有组织）</w:t>
                  </w:r>
                </w:p>
              </w:tc>
              <w:tc>
                <w:tcPr>
                  <w:tcW w:w="831" w:type="pct"/>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粉尘</w:t>
                  </w:r>
                </w:p>
              </w:tc>
              <w:tc>
                <w:tcPr>
                  <w:tcW w:w="832" w:type="pct"/>
                  <w:vAlign w:val="center"/>
                </w:tcPr>
                <w:p>
                  <w:pPr>
                    <w:jc w:val="center"/>
                    <w:rPr>
                      <w:rFonts w:hint="default"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3.553</w:t>
                  </w:r>
                </w:p>
              </w:tc>
              <w:tc>
                <w:tcPr>
                  <w:tcW w:w="833" w:type="pct"/>
                  <w:vAlign w:val="center"/>
                </w:tcPr>
                <w:p>
                  <w:pPr>
                    <w:jc w:val="center"/>
                    <w:rPr>
                      <w:rFonts w:hint="default"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3.5175</w:t>
                  </w:r>
                </w:p>
              </w:tc>
              <w:tc>
                <w:tcPr>
                  <w:tcW w:w="833" w:type="pct"/>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w:t>
                  </w:r>
                </w:p>
              </w:tc>
              <w:tc>
                <w:tcPr>
                  <w:tcW w:w="835" w:type="pct"/>
                  <w:vAlign w:val="center"/>
                </w:tcPr>
                <w:p>
                  <w:pPr>
                    <w:jc w:val="center"/>
                    <w:rPr>
                      <w:rFonts w:hint="default"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rPr>
                    <w:t>0.0</w:t>
                  </w:r>
                  <w:r>
                    <w:rPr>
                      <w:rFonts w:hint="eastAsia" w:ascii="Times New Roman" w:hAnsi="Times New Roman" w:eastAsia="宋体" w:cs="Times New Roman"/>
                      <w:color w:val="auto"/>
                      <w:szCs w:val="21"/>
                      <w:lang w:val="en-US" w:eastAsia="zh-CN"/>
                    </w:rPr>
                    <w:t>355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76" w:hRule="atLeast"/>
              </w:trPr>
              <w:tc>
                <w:tcPr>
                  <w:tcW w:w="833" w:type="pct"/>
                  <w:vMerge w:val="continue"/>
                  <w:vAlign w:val="center"/>
                </w:tcPr>
                <w:p>
                  <w:pPr>
                    <w:jc w:val="center"/>
                    <w:rPr>
                      <w:rFonts w:ascii="Times New Roman" w:hAnsi="Times New Roman" w:eastAsia="宋体" w:cs="Times New Roman"/>
                      <w:color w:val="auto"/>
                      <w:szCs w:val="21"/>
                    </w:rPr>
                  </w:pPr>
                </w:p>
              </w:tc>
              <w:tc>
                <w:tcPr>
                  <w:tcW w:w="831" w:type="pct"/>
                  <w:vAlign w:val="center"/>
                </w:tcPr>
                <w:p>
                  <w:pPr>
                    <w:jc w:val="center"/>
                    <w:rPr>
                      <w:rFonts w:hint="eastAsia" w:ascii="Times New Roman" w:hAnsi="Times New Roman" w:eastAsia="宋体" w:cs="Times New Roman"/>
                      <w:color w:val="auto"/>
                      <w:szCs w:val="21"/>
                    </w:rPr>
                  </w:pPr>
                  <w:r>
                    <w:rPr>
                      <w:rFonts w:hint="eastAsia" w:ascii="Times New Roman" w:hAnsi="Times New Roman" w:eastAsia="宋体" w:cs="Times New Roman"/>
                      <w:color w:val="auto"/>
                      <w:szCs w:val="21"/>
                    </w:rPr>
                    <w:t>VOCs</w:t>
                  </w:r>
                </w:p>
              </w:tc>
              <w:tc>
                <w:tcPr>
                  <w:tcW w:w="832" w:type="pct"/>
                  <w:vAlign w:val="center"/>
                </w:tcPr>
                <w:p>
                  <w:pPr>
                    <w:jc w:val="center"/>
                    <w:rPr>
                      <w:rFonts w:hint="default"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0.049</w:t>
                  </w:r>
                </w:p>
              </w:tc>
              <w:tc>
                <w:tcPr>
                  <w:tcW w:w="833" w:type="pct"/>
                  <w:vAlign w:val="center"/>
                </w:tcPr>
                <w:p>
                  <w:pPr>
                    <w:jc w:val="center"/>
                    <w:rPr>
                      <w:rFonts w:hint="default"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0.044</w:t>
                  </w:r>
                </w:p>
              </w:tc>
              <w:tc>
                <w:tcPr>
                  <w:tcW w:w="833" w:type="pct"/>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w:t>
                  </w:r>
                </w:p>
              </w:tc>
              <w:tc>
                <w:tcPr>
                  <w:tcW w:w="835" w:type="pct"/>
                  <w:vAlign w:val="center"/>
                </w:tcPr>
                <w:p>
                  <w:pPr>
                    <w:jc w:val="center"/>
                    <w:rPr>
                      <w:rFonts w:hint="default"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0.005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833" w:type="pct"/>
                  <w:vMerge w:val="restart"/>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废气（无组织）</w:t>
                  </w:r>
                </w:p>
              </w:tc>
              <w:tc>
                <w:tcPr>
                  <w:tcW w:w="831" w:type="pct"/>
                  <w:vAlign w:val="center"/>
                </w:tcPr>
                <w:p>
                  <w:pPr>
                    <w:jc w:val="center"/>
                    <w:rPr>
                      <w:rFonts w:hint="eastAsia" w:ascii="Times New Roman" w:hAnsi="Times New Roman" w:eastAsia="宋体" w:cs="Times New Roman"/>
                      <w:color w:val="auto"/>
                      <w:szCs w:val="21"/>
                    </w:rPr>
                  </w:pPr>
                  <w:r>
                    <w:rPr>
                      <w:rFonts w:hint="eastAsia" w:ascii="Times New Roman" w:hAnsi="Times New Roman" w:eastAsia="宋体" w:cs="Times New Roman"/>
                      <w:color w:val="auto"/>
                      <w:szCs w:val="21"/>
                    </w:rPr>
                    <w:t>粉尘</w:t>
                  </w:r>
                </w:p>
              </w:tc>
              <w:tc>
                <w:tcPr>
                  <w:tcW w:w="832" w:type="pct"/>
                  <w:vAlign w:val="center"/>
                </w:tcPr>
                <w:p>
                  <w:pPr>
                    <w:jc w:val="center"/>
                    <w:rPr>
                      <w:rFonts w:hint="eastAsia" w:ascii="Times New Roman" w:hAnsi="Times New Roman" w:eastAsia="宋体" w:cs="Times New Roman"/>
                      <w:color w:val="auto"/>
                      <w:szCs w:val="21"/>
                    </w:rPr>
                  </w:pPr>
                  <w:r>
                    <w:rPr>
                      <w:rFonts w:hint="eastAsia" w:ascii="Times New Roman" w:hAnsi="Times New Roman" w:eastAsia="宋体" w:cs="Times New Roman"/>
                      <w:color w:val="auto"/>
                      <w:szCs w:val="21"/>
                      <w:lang w:val="en-US" w:eastAsia="zh-CN"/>
                    </w:rPr>
                    <w:t>0.17</w:t>
                  </w:r>
                </w:p>
              </w:tc>
              <w:tc>
                <w:tcPr>
                  <w:tcW w:w="833" w:type="pct"/>
                  <w:vAlign w:val="center"/>
                </w:tcPr>
                <w:p>
                  <w:pPr>
                    <w:jc w:val="center"/>
                    <w:rPr>
                      <w:rFonts w:hint="eastAsia" w:ascii="Times New Roman" w:hAnsi="Times New Roman" w:cs="Times New Roman" w:eastAsiaTheme="minorEastAsia"/>
                      <w:color w:val="auto"/>
                      <w:szCs w:val="21"/>
                      <w:lang w:val="en-US" w:eastAsia="zh-CN"/>
                    </w:rPr>
                  </w:pPr>
                  <w:r>
                    <w:rPr>
                      <w:rFonts w:hint="eastAsia" w:ascii="Times New Roman" w:hAnsi="Times New Roman" w:cs="Times New Roman"/>
                      <w:color w:val="auto"/>
                      <w:szCs w:val="21"/>
                      <w:lang w:val="en-US" w:eastAsia="zh-CN"/>
                    </w:rPr>
                    <w:t>0</w:t>
                  </w:r>
                </w:p>
              </w:tc>
              <w:tc>
                <w:tcPr>
                  <w:tcW w:w="833" w:type="pct"/>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w:t>
                  </w:r>
                </w:p>
              </w:tc>
              <w:tc>
                <w:tcPr>
                  <w:tcW w:w="835" w:type="pct"/>
                  <w:vAlign w:val="center"/>
                </w:tcPr>
                <w:p>
                  <w:pPr>
                    <w:jc w:val="center"/>
                    <w:rPr>
                      <w:rFonts w:hint="eastAsia" w:ascii="Times New Roman" w:hAnsi="Times New Roman" w:eastAsia="宋体" w:cs="Times New Roman"/>
                      <w:color w:val="auto"/>
                      <w:szCs w:val="21"/>
                    </w:rPr>
                  </w:pPr>
                  <w:r>
                    <w:rPr>
                      <w:rFonts w:hint="eastAsia" w:ascii="Times New Roman" w:hAnsi="Times New Roman" w:eastAsia="宋体" w:cs="Times New Roman"/>
                      <w:color w:val="auto"/>
                      <w:szCs w:val="21"/>
                      <w:lang w:val="en-US" w:eastAsia="zh-CN"/>
                    </w:rPr>
                    <w:t>0.17</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833" w:type="pct"/>
                  <w:vMerge w:val="continue"/>
                  <w:vAlign w:val="center"/>
                </w:tcPr>
                <w:p>
                  <w:pPr>
                    <w:jc w:val="center"/>
                    <w:rPr>
                      <w:rFonts w:ascii="Times New Roman" w:hAnsi="Times New Roman" w:eastAsia="宋体" w:cs="Times New Roman"/>
                      <w:color w:val="auto"/>
                      <w:szCs w:val="21"/>
                    </w:rPr>
                  </w:pPr>
                </w:p>
              </w:tc>
              <w:tc>
                <w:tcPr>
                  <w:tcW w:w="831" w:type="pct"/>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VOCs</w:t>
                  </w:r>
                </w:p>
              </w:tc>
              <w:tc>
                <w:tcPr>
                  <w:tcW w:w="832" w:type="pct"/>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0.</w:t>
                  </w:r>
                  <w:r>
                    <w:rPr>
                      <w:rFonts w:hint="eastAsia" w:ascii="Times New Roman" w:hAnsi="Times New Roman" w:eastAsia="宋体" w:cs="Times New Roman"/>
                      <w:color w:val="auto"/>
                      <w:szCs w:val="21"/>
                      <w:lang w:val="en-US" w:eastAsia="zh-CN"/>
                    </w:rPr>
                    <w:t>0308</w:t>
                  </w:r>
                </w:p>
              </w:tc>
              <w:tc>
                <w:tcPr>
                  <w:tcW w:w="833" w:type="pct"/>
                  <w:vAlign w:val="center"/>
                </w:tcPr>
                <w:p>
                  <w:pPr>
                    <w:jc w:val="center"/>
                    <w:rPr>
                      <w:rFonts w:ascii="Times New Roman" w:hAnsi="Times New Roman" w:cs="Times New Roman"/>
                      <w:color w:val="auto"/>
                      <w:szCs w:val="21"/>
                    </w:rPr>
                  </w:pPr>
                  <w:r>
                    <w:rPr>
                      <w:rFonts w:hint="eastAsia" w:ascii="Times New Roman" w:hAnsi="Times New Roman" w:cs="Times New Roman"/>
                      <w:color w:val="auto"/>
                      <w:szCs w:val="21"/>
                    </w:rPr>
                    <w:t>0</w:t>
                  </w:r>
                </w:p>
              </w:tc>
              <w:tc>
                <w:tcPr>
                  <w:tcW w:w="833" w:type="pct"/>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w:t>
                  </w:r>
                </w:p>
              </w:tc>
              <w:tc>
                <w:tcPr>
                  <w:tcW w:w="835" w:type="pct"/>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0.</w:t>
                  </w:r>
                  <w:r>
                    <w:rPr>
                      <w:rFonts w:hint="eastAsia" w:ascii="Times New Roman" w:hAnsi="Times New Roman" w:eastAsia="宋体" w:cs="Times New Roman"/>
                      <w:color w:val="auto"/>
                      <w:szCs w:val="21"/>
                      <w:lang w:val="en-US" w:eastAsia="zh-CN"/>
                    </w:rPr>
                    <w:t>0308</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833" w:type="pct"/>
                  <w:vMerge w:val="restart"/>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固废</w:t>
                  </w:r>
                </w:p>
              </w:tc>
              <w:tc>
                <w:tcPr>
                  <w:tcW w:w="831" w:type="pct"/>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一般工业固废</w:t>
                  </w:r>
                </w:p>
              </w:tc>
              <w:tc>
                <w:tcPr>
                  <w:tcW w:w="832" w:type="pct"/>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0</w:t>
                  </w:r>
                </w:p>
              </w:tc>
              <w:tc>
                <w:tcPr>
                  <w:tcW w:w="833" w:type="pct"/>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0</w:t>
                  </w:r>
                </w:p>
              </w:tc>
              <w:tc>
                <w:tcPr>
                  <w:tcW w:w="833" w:type="pct"/>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w:t>
                  </w:r>
                </w:p>
              </w:tc>
              <w:tc>
                <w:tcPr>
                  <w:tcW w:w="835" w:type="pct"/>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833" w:type="pct"/>
                  <w:vMerge w:val="continue"/>
                  <w:vAlign w:val="center"/>
                </w:tcPr>
                <w:p>
                  <w:pPr>
                    <w:jc w:val="center"/>
                    <w:rPr>
                      <w:rFonts w:ascii="Times New Roman" w:hAnsi="Times New Roman" w:eastAsia="宋体" w:cs="Times New Roman"/>
                      <w:color w:val="auto"/>
                      <w:szCs w:val="21"/>
                    </w:rPr>
                  </w:pPr>
                </w:p>
              </w:tc>
              <w:tc>
                <w:tcPr>
                  <w:tcW w:w="831" w:type="pct"/>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危险固废</w:t>
                  </w:r>
                </w:p>
              </w:tc>
              <w:tc>
                <w:tcPr>
                  <w:tcW w:w="832" w:type="pct"/>
                  <w:vAlign w:val="center"/>
                </w:tcPr>
                <w:p>
                  <w:pPr>
                    <w:jc w:val="center"/>
                    <w:rPr>
                      <w:rFonts w:hint="default"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rPr>
                    <w:t>2.</w:t>
                  </w:r>
                  <w:r>
                    <w:rPr>
                      <w:rFonts w:hint="eastAsia" w:ascii="Times New Roman" w:hAnsi="Times New Roman" w:eastAsia="宋体" w:cs="Times New Roman"/>
                      <w:color w:val="auto"/>
                      <w:szCs w:val="21"/>
                      <w:lang w:val="en-US" w:eastAsia="zh-CN"/>
                    </w:rPr>
                    <w:t>52</w:t>
                  </w:r>
                </w:p>
              </w:tc>
              <w:tc>
                <w:tcPr>
                  <w:tcW w:w="833" w:type="pct"/>
                  <w:vAlign w:val="center"/>
                </w:tcPr>
                <w:p>
                  <w:pPr>
                    <w:jc w:val="center"/>
                    <w:rPr>
                      <w:rFonts w:hint="default"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rPr>
                    <w:t>2.</w:t>
                  </w:r>
                  <w:r>
                    <w:rPr>
                      <w:rFonts w:hint="eastAsia" w:ascii="Times New Roman" w:hAnsi="Times New Roman" w:eastAsia="宋体" w:cs="Times New Roman"/>
                      <w:color w:val="auto"/>
                      <w:szCs w:val="21"/>
                      <w:lang w:val="en-US" w:eastAsia="zh-CN"/>
                    </w:rPr>
                    <w:t>52</w:t>
                  </w:r>
                </w:p>
              </w:tc>
              <w:tc>
                <w:tcPr>
                  <w:tcW w:w="833" w:type="pct"/>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w:t>
                  </w:r>
                </w:p>
              </w:tc>
              <w:tc>
                <w:tcPr>
                  <w:tcW w:w="835" w:type="pct"/>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833" w:type="pct"/>
                  <w:vMerge w:val="continue"/>
                  <w:vAlign w:val="center"/>
                </w:tcPr>
                <w:p>
                  <w:pPr>
                    <w:jc w:val="center"/>
                    <w:rPr>
                      <w:rFonts w:ascii="Times New Roman" w:hAnsi="Times New Roman" w:eastAsia="宋体" w:cs="Times New Roman"/>
                      <w:color w:val="auto"/>
                      <w:szCs w:val="21"/>
                    </w:rPr>
                  </w:pPr>
                </w:p>
              </w:tc>
              <w:tc>
                <w:tcPr>
                  <w:tcW w:w="831" w:type="pct"/>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生活垃圾</w:t>
                  </w:r>
                </w:p>
              </w:tc>
              <w:tc>
                <w:tcPr>
                  <w:tcW w:w="832" w:type="pct"/>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2.64</w:t>
                  </w:r>
                </w:p>
              </w:tc>
              <w:tc>
                <w:tcPr>
                  <w:tcW w:w="833" w:type="pct"/>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2.64</w:t>
                  </w:r>
                </w:p>
              </w:tc>
              <w:tc>
                <w:tcPr>
                  <w:tcW w:w="833" w:type="pct"/>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w:t>
                  </w:r>
                </w:p>
              </w:tc>
              <w:tc>
                <w:tcPr>
                  <w:tcW w:w="835" w:type="pct"/>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0</w:t>
                  </w:r>
                </w:p>
              </w:tc>
            </w:tr>
          </w:tbl>
          <w:p>
            <w:pPr>
              <w:adjustRightInd w:val="0"/>
              <w:snapToGrid w:val="0"/>
              <w:spacing w:line="360" w:lineRule="auto"/>
              <w:rPr>
                <w:rFonts w:ascii="Times New Roman" w:hAnsi="Times New Roman" w:eastAsia="宋体" w:cs="Times New Roman"/>
                <w:color w:val="auto"/>
              </w:rPr>
            </w:pPr>
          </w:p>
          <w:p>
            <w:pPr>
              <w:adjustRightInd w:val="0"/>
              <w:snapToGrid w:val="0"/>
              <w:spacing w:line="360" w:lineRule="auto"/>
              <w:rPr>
                <w:rFonts w:ascii="Times New Roman" w:hAnsi="Times New Roman" w:eastAsia="宋体" w:cs="Times New Roman"/>
                <w:color w:val="auto"/>
                <w:sz w:val="24"/>
              </w:rPr>
            </w:pPr>
            <w:r>
              <w:rPr>
                <w:rFonts w:ascii="Times New Roman" w:hAnsi="Times New Roman" w:eastAsia="宋体" w:cs="Times New Roman"/>
                <w:color w:val="auto"/>
                <w:sz w:val="24"/>
              </w:rPr>
              <w:t>总量平衡方案：</w:t>
            </w:r>
          </w:p>
          <w:p>
            <w:pPr>
              <w:adjustRightInd w:val="0"/>
              <w:snapToGrid w:val="0"/>
              <w:spacing w:line="360" w:lineRule="auto"/>
              <w:rPr>
                <w:rFonts w:ascii="Times New Roman" w:hAnsi="Times New Roman" w:eastAsia="宋体" w:cs="Times New Roman"/>
                <w:color w:val="auto"/>
                <w:sz w:val="24"/>
              </w:rPr>
            </w:pPr>
            <w:r>
              <w:rPr>
                <w:rFonts w:ascii="Times New Roman" w:hAnsi="Times New Roman" w:eastAsia="宋体" w:cs="Times New Roman"/>
                <w:color w:val="auto"/>
                <w:sz w:val="24"/>
              </w:rPr>
              <w:t xml:space="preserve">    （1）废水：废水排入</w:t>
            </w:r>
            <w:r>
              <w:rPr>
                <w:rFonts w:hint="eastAsia" w:ascii="Times New Roman" w:hAnsi="Times New Roman" w:eastAsia="宋体" w:cs="Times New Roman"/>
                <w:color w:val="auto"/>
                <w:sz w:val="24"/>
                <w:lang w:eastAsia="zh-CN"/>
              </w:rPr>
              <w:t>南通市经济技术开发区通盛排水有限公司</w:t>
            </w:r>
            <w:r>
              <w:rPr>
                <w:rFonts w:ascii="Times New Roman" w:hAnsi="Times New Roman" w:eastAsia="宋体" w:cs="Times New Roman"/>
                <w:color w:val="auto"/>
                <w:sz w:val="24"/>
              </w:rPr>
              <w:t>集中处理，废水及污染物排放总量在污水处理厂总量内平衡。</w:t>
            </w:r>
          </w:p>
          <w:p>
            <w:pPr>
              <w:adjustRightInd w:val="0"/>
              <w:snapToGrid w:val="0"/>
              <w:spacing w:line="360" w:lineRule="auto"/>
              <w:ind w:firstLine="316"/>
              <w:rPr>
                <w:rFonts w:ascii="Times New Roman" w:hAnsi="Times New Roman" w:eastAsia="宋体" w:cs="Times New Roman"/>
                <w:color w:val="auto"/>
                <w:sz w:val="24"/>
              </w:rPr>
            </w:pPr>
            <w:r>
              <w:rPr>
                <w:rFonts w:ascii="Times New Roman" w:hAnsi="Times New Roman" w:eastAsia="宋体" w:cs="Times New Roman"/>
                <w:color w:val="auto"/>
                <w:sz w:val="24"/>
              </w:rPr>
              <w:t>（2）废气：本项目废气排放量在区域内平衡。</w:t>
            </w:r>
          </w:p>
          <w:p>
            <w:pPr>
              <w:adjustRightInd w:val="0"/>
              <w:snapToGrid w:val="0"/>
              <w:spacing w:line="360" w:lineRule="auto"/>
              <w:ind w:firstLine="316"/>
              <w:rPr>
                <w:rFonts w:ascii="Times New Roman" w:hAnsi="Times New Roman" w:eastAsia="宋体" w:cs="Times New Roman"/>
                <w:color w:val="auto"/>
                <w:sz w:val="24"/>
              </w:rPr>
            </w:pPr>
            <w:r>
              <w:rPr>
                <w:rFonts w:ascii="Times New Roman" w:hAnsi="Times New Roman" w:eastAsia="宋体" w:cs="Times New Roman"/>
                <w:color w:val="auto"/>
                <w:sz w:val="24"/>
              </w:rPr>
              <w:t>（3）固废：实现“零排放”。</w:t>
            </w:r>
          </w:p>
          <w:p>
            <w:pPr>
              <w:adjustRightInd w:val="0"/>
              <w:snapToGrid w:val="0"/>
              <w:spacing w:line="360" w:lineRule="auto"/>
              <w:ind w:firstLine="316"/>
              <w:rPr>
                <w:rFonts w:ascii="Times New Roman" w:hAnsi="Times New Roman" w:eastAsia="宋体" w:cs="Times New Roman"/>
                <w:color w:val="auto"/>
              </w:rPr>
            </w:pPr>
          </w:p>
          <w:p>
            <w:pPr>
              <w:adjustRightInd w:val="0"/>
              <w:snapToGrid w:val="0"/>
              <w:spacing w:line="360" w:lineRule="auto"/>
              <w:ind w:firstLine="316"/>
              <w:rPr>
                <w:rFonts w:ascii="Times New Roman" w:hAnsi="Times New Roman" w:eastAsia="宋体" w:cs="Times New Roman"/>
                <w:color w:val="auto"/>
              </w:rPr>
            </w:pPr>
          </w:p>
          <w:p>
            <w:pPr>
              <w:adjustRightInd w:val="0"/>
              <w:snapToGrid w:val="0"/>
              <w:spacing w:line="360" w:lineRule="auto"/>
              <w:ind w:firstLine="316"/>
              <w:rPr>
                <w:rFonts w:ascii="Times New Roman" w:hAnsi="Times New Roman" w:eastAsia="宋体" w:cs="Times New Roman"/>
                <w:color w:val="auto"/>
              </w:rPr>
            </w:pPr>
          </w:p>
          <w:p>
            <w:pPr>
              <w:adjustRightInd w:val="0"/>
              <w:snapToGrid w:val="0"/>
              <w:spacing w:line="360" w:lineRule="auto"/>
              <w:ind w:firstLine="316"/>
              <w:rPr>
                <w:rFonts w:ascii="Times New Roman" w:hAnsi="Times New Roman" w:eastAsia="宋体" w:cs="Times New Roman"/>
                <w:color w:val="auto"/>
              </w:rPr>
            </w:pPr>
          </w:p>
          <w:p>
            <w:pPr>
              <w:adjustRightInd w:val="0"/>
              <w:snapToGrid w:val="0"/>
              <w:spacing w:line="360" w:lineRule="auto"/>
              <w:ind w:firstLine="316"/>
              <w:rPr>
                <w:rFonts w:ascii="Times New Roman" w:hAnsi="Times New Roman" w:eastAsia="宋体" w:cs="Times New Roman"/>
                <w:color w:val="auto"/>
              </w:rPr>
            </w:pPr>
          </w:p>
          <w:p>
            <w:pPr>
              <w:adjustRightInd w:val="0"/>
              <w:snapToGrid w:val="0"/>
              <w:spacing w:line="360" w:lineRule="auto"/>
              <w:rPr>
                <w:rFonts w:ascii="Times New Roman" w:hAnsi="Times New Roman" w:eastAsia="宋体" w:cs="Times New Roman"/>
                <w:color w:val="auto"/>
              </w:rPr>
            </w:pPr>
          </w:p>
          <w:p>
            <w:pPr>
              <w:adjustRightInd w:val="0"/>
              <w:snapToGrid w:val="0"/>
              <w:spacing w:line="360" w:lineRule="auto"/>
              <w:rPr>
                <w:rFonts w:ascii="Times New Roman" w:hAnsi="Times New Roman" w:eastAsia="宋体" w:cs="Times New Roman"/>
                <w:color w:val="auto"/>
              </w:rPr>
            </w:pPr>
          </w:p>
          <w:p>
            <w:pPr>
              <w:adjustRightInd w:val="0"/>
              <w:snapToGrid w:val="0"/>
              <w:spacing w:line="360" w:lineRule="auto"/>
              <w:rPr>
                <w:rFonts w:ascii="Times New Roman" w:hAnsi="Times New Roman" w:eastAsia="宋体" w:cs="Times New Roman"/>
                <w:color w:val="auto"/>
              </w:rPr>
            </w:pPr>
          </w:p>
          <w:p>
            <w:pPr>
              <w:pStyle w:val="2"/>
              <w:rPr>
                <w:color w:val="auto"/>
              </w:rPr>
            </w:pPr>
          </w:p>
          <w:p>
            <w:pPr>
              <w:adjustRightInd w:val="0"/>
              <w:snapToGrid w:val="0"/>
              <w:spacing w:line="360" w:lineRule="auto"/>
              <w:rPr>
                <w:rFonts w:ascii="Times New Roman" w:hAnsi="Times New Roman" w:eastAsia="宋体" w:cs="Times New Roman"/>
                <w:color w:val="auto"/>
              </w:rPr>
            </w:pPr>
          </w:p>
          <w:p>
            <w:pPr>
              <w:adjustRightInd w:val="0"/>
              <w:snapToGrid w:val="0"/>
              <w:spacing w:line="360" w:lineRule="auto"/>
              <w:rPr>
                <w:rFonts w:ascii="Times New Roman" w:hAnsi="Times New Roman" w:eastAsia="宋体" w:cs="Times New Roman"/>
                <w:color w:val="auto"/>
              </w:rPr>
            </w:pPr>
          </w:p>
        </w:tc>
      </w:tr>
    </w:tbl>
    <w:p>
      <w:pPr>
        <w:spacing w:before="240" w:after="120" w:line="500" w:lineRule="exact"/>
        <w:outlineLvl w:val="0"/>
        <w:rPr>
          <w:rFonts w:ascii="Times New Roman" w:hAnsi="Times New Roman" w:eastAsia="宋体" w:cs="Times New Roman"/>
          <w:b/>
          <w:color w:val="auto"/>
          <w:sz w:val="30"/>
          <w:szCs w:val="30"/>
        </w:rPr>
      </w:pPr>
      <w:r>
        <w:rPr>
          <w:rFonts w:ascii="Times New Roman" w:hAnsi="Times New Roman" w:eastAsia="宋体" w:cs="Times New Roman"/>
          <w:b/>
          <w:color w:val="auto"/>
          <w:sz w:val="30"/>
          <w:szCs w:val="30"/>
        </w:rPr>
        <w:t>五、建设项目工程分析</w:t>
      </w:r>
    </w:p>
    <w:tbl>
      <w:tblPr>
        <w:tblStyle w:val="14"/>
        <w:tblW w:w="9789" w:type="dxa"/>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9533"/>
        <w:gridCol w:w="256"/>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PrEx>
        <w:trPr>
          <w:trHeight w:val="13051" w:hRule="atLeast"/>
          <w:jc w:val="center"/>
        </w:trPr>
        <w:tc>
          <w:tcPr>
            <w:tcW w:w="9789" w:type="dxa"/>
            <w:gridSpan w:val="2"/>
            <w:tcBorders>
              <w:top w:val="single" w:color="auto" w:sz="12" w:space="0"/>
              <w:left w:val="single" w:color="auto" w:sz="12" w:space="0"/>
              <w:bottom w:val="single" w:color="auto" w:sz="12" w:space="0"/>
              <w:right w:val="single" w:color="auto" w:sz="12" w:space="0"/>
            </w:tcBorders>
          </w:tcPr>
          <w:p>
            <w:pPr>
              <w:spacing w:line="360" w:lineRule="auto"/>
              <w:ind w:left="565" w:hanging="562" w:hangingChars="201"/>
              <w:rPr>
                <w:rFonts w:ascii="Times New Roman" w:hAnsi="Times New Roman" w:eastAsia="宋体" w:cs="Times New Roman"/>
                <w:b/>
                <w:color w:val="auto"/>
                <w:sz w:val="28"/>
                <w:szCs w:val="28"/>
              </w:rPr>
            </w:pPr>
            <w:r>
              <w:rPr>
                <w:rFonts w:ascii="Times New Roman" w:hAnsi="Times New Roman" w:eastAsia="宋体" w:cs="Times New Roman"/>
                <w:b/>
                <w:color w:val="auto"/>
                <w:sz w:val="28"/>
                <w:szCs w:val="28"/>
              </w:rPr>
              <w:t>工艺流程简述（图示）：</w:t>
            </w:r>
          </w:p>
          <w:p>
            <w:pPr>
              <w:spacing w:line="360" w:lineRule="auto"/>
              <w:ind w:firstLine="480" w:firstLineChars="200"/>
              <w:rPr>
                <w:rFonts w:ascii="Times New Roman" w:hAnsi="Times New Roman" w:eastAsia="宋体" w:cs="Times New Roman"/>
                <w:color w:val="auto"/>
                <w:sz w:val="24"/>
              </w:rPr>
            </w:pPr>
            <w:r>
              <w:rPr>
                <w:rFonts w:ascii="Times New Roman" w:hAnsi="Times New Roman" w:eastAsia="宋体" w:cs="Times New Roman"/>
                <w:color w:val="auto"/>
                <w:sz w:val="24"/>
              </w:rPr>
              <w:t>一、本项目生产工艺流程见图5-1</w:t>
            </w:r>
            <w:r>
              <w:rPr>
                <w:rFonts w:hint="eastAsia" w:ascii="Times New Roman" w:hAnsi="Times New Roman" w:eastAsia="宋体" w:cs="Times New Roman"/>
                <w:color w:val="auto"/>
                <w:sz w:val="24"/>
                <w:lang w:eastAsia="zh-CN"/>
              </w:rPr>
              <w:t>、图</w:t>
            </w:r>
            <w:r>
              <w:rPr>
                <w:rFonts w:hint="eastAsia" w:ascii="Times New Roman" w:hAnsi="Times New Roman" w:eastAsia="宋体" w:cs="Times New Roman"/>
                <w:color w:val="auto"/>
                <w:sz w:val="24"/>
                <w:lang w:val="en-US" w:eastAsia="zh-CN"/>
              </w:rPr>
              <w:t>5-2</w:t>
            </w:r>
            <w:r>
              <w:rPr>
                <w:rFonts w:ascii="Times New Roman" w:hAnsi="Times New Roman" w:eastAsia="宋体" w:cs="Times New Roman"/>
                <w:color w:val="auto"/>
                <w:sz w:val="24"/>
              </w:rPr>
              <w:t>：</w:t>
            </w:r>
          </w:p>
          <w:p>
            <w:pPr>
              <w:widowControl/>
              <w:spacing w:line="360" w:lineRule="auto"/>
              <w:ind w:firstLine="480" w:firstLineChars="200"/>
              <w:rPr>
                <w:rFonts w:hint="eastAsia" w:ascii="Times New Roman" w:hAnsi="Times New Roman" w:cs="Times New Roman" w:eastAsiaTheme="minorEastAsia"/>
                <w:color w:val="auto"/>
                <w:sz w:val="24"/>
                <w:lang w:val="en-US" w:eastAsia="zh-CN"/>
              </w:rPr>
            </w:pPr>
            <w:r>
              <w:rPr>
                <w:rFonts w:hint="eastAsia" w:ascii="Times New Roman" w:hAnsi="Times New Roman" w:cs="Times New Roman"/>
                <w:b/>
                <w:bCs/>
                <w:color w:val="auto"/>
                <w:sz w:val="24"/>
                <w:lang w:val="en-US" w:eastAsia="zh-CN"/>
              </w:rPr>
              <w:t>1、矿物铸件生产工艺</w:t>
            </w:r>
          </w:p>
          <w:p>
            <w:pPr>
              <w:widowControl/>
              <w:spacing w:line="360" w:lineRule="auto"/>
              <w:ind w:firstLine="480" w:firstLineChars="200"/>
              <w:rPr>
                <w:rFonts w:hint="eastAsia" w:ascii="Times New Roman" w:hAnsi="Times New Roman" w:cs="Times New Roman"/>
                <w:color w:val="auto"/>
                <w:sz w:val="24"/>
              </w:rPr>
            </w:pPr>
            <w:r>
              <w:rPr>
                <w:rFonts w:ascii="Times New Roman" w:hAnsi="Times New Roman" w:cs="Times New Roman"/>
                <w:color w:val="auto"/>
                <w:sz w:val="24"/>
                <w:szCs w:val="24"/>
              </w:rPr>
              <w:pict>
                <v:group id="_x0000_s2050" o:spid="_x0000_s2050" o:spt="203" style="height:467.75pt;width:415.3pt;" coordorigin="2257,2528" coordsize="7200,8111" editas="canvas">
                  <o:lock v:ext="edit"/>
                  <v:shape id="_x0000_s2051" o:spid="_x0000_s2051" o:spt="75" type="#_x0000_t75" style="position:absolute;left:2257;top:2528;height:8111;width:7200;" filled="f" o:preferrelative="f" stroked="f" coordsize="21600,21600">
                    <v:path/>
                    <v:fill on="f" focussize="0,0"/>
                    <v:stroke on="f" joinstyle="miter"/>
                    <v:imagedata o:title=""/>
                    <o:lock v:ext="edit" text="t" aspectratio="t"/>
                  </v:shape>
                  <v:shape id="_x0000_s2052" o:spid="_x0000_s2052" o:spt="202" type="#_x0000_t202" style="position:absolute;left:4923;top:3310;height:442;width:1508;" coordsize="21600,21600">
                    <v:path/>
                    <v:fill focussize="0,0"/>
                    <v:stroke joinstyle="miter"/>
                    <v:imagedata o:title=""/>
                    <o:lock v:ext="edit"/>
                    <v:textbox>
                      <w:txbxContent>
                        <w:p>
                          <w:pPr>
                            <w:jc w:val="center"/>
                          </w:pPr>
                          <w:r>
                            <w:rPr>
                              <w:rFonts w:hint="eastAsia"/>
                            </w:rPr>
                            <w:t>模具组装固定</w:t>
                          </w:r>
                        </w:p>
                      </w:txbxContent>
                    </v:textbox>
                  </v:shape>
                  <v:shape id="_x0000_s2053" o:spid="_x0000_s2053" o:spt="202" type="#_x0000_t202" style="position:absolute;left:4923;top:4285;height:442;width:1508;" coordsize="21600,21600">
                    <v:path/>
                    <v:fill focussize="0,0"/>
                    <v:stroke joinstyle="miter"/>
                    <v:imagedata o:title=""/>
                    <o:lock v:ext="edit"/>
                    <v:textbox>
                      <w:txbxContent>
                        <w:p>
                          <w:pPr>
                            <w:jc w:val="center"/>
                          </w:pPr>
                          <w:r>
                            <w:rPr>
                              <w:rFonts w:hint="eastAsia"/>
                            </w:rPr>
                            <w:t>喷涂脱模剂</w:t>
                          </w:r>
                        </w:p>
                      </w:txbxContent>
                    </v:textbox>
                  </v:shape>
                  <v:shape id="_x0000_s2054" o:spid="_x0000_s2054" o:spt="202" type="#_x0000_t202" style="position:absolute;left:2804;top:5260;height:442;width:1507;" coordsize="21600,21600">
                    <v:path/>
                    <v:fill focussize="0,0"/>
                    <v:stroke joinstyle="miter"/>
                    <v:imagedata o:title=""/>
                    <o:lock v:ext="edit"/>
                    <v:textbox>
                      <w:txbxContent>
                        <w:p>
                          <w:pPr>
                            <w:jc w:val="center"/>
                          </w:pPr>
                          <w:r>
                            <w:rPr>
                              <w:rFonts w:hint="eastAsia"/>
                            </w:rPr>
                            <w:t>计量混合</w:t>
                          </w:r>
                        </w:p>
                      </w:txbxContent>
                    </v:textbox>
                  </v:shape>
                  <v:shape id="_x0000_s2055" o:spid="_x0000_s2055" o:spt="202" type="#_x0000_t202" style="position:absolute;left:4923;top:5260;height:442;width:1508;" coordsize="21600,21600">
                    <v:path/>
                    <v:fill focussize="0,0"/>
                    <v:stroke joinstyle="miter"/>
                    <v:imagedata o:title=""/>
                    <o:lock v:ext="edit"/>
                    <v:textbox>
                      <w:txbxContent>
                        <w:p>
                          <w:pPr>
                            <w:jc w:val="center"/>
                          </w:pPr>
                          <w:r>
                            <w:rPr>
                              <w:rFonts w:hint="eastAsia"/>
                            </w:rPr>
                            <w:t>浇注</w:t>
                          </w:r>
                        </w:p>
                      </w:txbxContent>
                    </v:textbox>
                  </v:shape>
                  <v:shape id="_x0000_s2056" o:spid="_x0000_s2056" o:spt="202" type="#_x0000_t202" style="position:absolute;left:2413;top:3820;height:985;width:2015;" filled="f" stroked="f" coordsize="21600,21600">
                    <v:path/>
                    <v:fill on="f" focussize="0,0"/>
                    <v:stroke on="f" joinstyle="miter"/>
                    <v:imagedata o:title=""/>
                    <o:lock v:ext="edit"/>
                    <v:textbox>
                      <w:txbxContent>
                        <w:p>
                          <w:pPr>
                            <w:jc w:val="left"/>
                            <w:rPr>
                              <w:rFonts w:hint="eastAsia" w:eastAsiaTheme="minorEastAsia"/>
                              <w:lang w:eastAsia="zh-CN"/>
                            </w:rPr>
                          </w:pPr>
                          <w:r>
                            <w:rPr>
                              <w:rFonts w:hint="eastAsia"/>
                            </w:rPr>
                            <w:t>石英</w:t>
                          </w:r>
                          <w:r>
                            <w:rPr>
                              <w:rFonts w:hint="eastAsia"/>
                              <w:lang w:eastAsia="zh-CN"/>
                            </w:rPr>
                            <w:t>砂</w:t>
                          </w:r>
                        </w:p>
                        <w:p>
                          <w:pPr>
                            <w:jc w:val="left"/>
                            <w:rPr>
                              <w:rFonts w:hint="eastAsia" w:eastAsiaTheme="minorEastAsia"/>
                              <w:lang w:eastAsia="zh-CN"/>
                            </w:rPr>
                          </w:pPr>
                          <w:r>
                            <w:rPr>
                              <w:rFonts w:hint="eastAsia"/>
                              <w:lang w:eastAsia="zh-CN"/>
                            </w:rPr>
                            <w:t>树脂固化剂</w:t>
                          </w:r>
                        </w:p>
                        <w:p>
                          <w:pPr>
                            <w:jc w:val="left"/>
                          </w:pPr>
                          <w:r>
                            <w:rPr>
                              <w:rFonts w:hint="eastAsia"/>
                            </w:rPr>
                            <w:t>自制A组份</w:t>
                          </w:r>
                        </w:p>
                      </w:txbxContent>
                    </v:textbox>
                  </v:shape>
                  <v:shape id="_x0000_s2057" o:spid="_x0000_s2057" o:spt="32" type="#_x0000_t32" style="position:absolute;left:4311;top:5481;height:1;width:612;" o:connectortype="straight" filled="f" coordsize="21600,21600">
                    <v:path arrowok="t"/>
                    <v:fill on="f" focussize="0,0"/>
                    <v:stroke endarrow="block"/>
                    <v:imagedata o:title=""/>
                    <o:lock v:ext="edit"/>
                  </v:shape>
                  <v:shape id="_x0000_s2058" o:spid="_x0000_s2058" o:spt="32" type="#_x0000_t32" style="position:absolute;left:5678;top:3752;height:533;width:1;" o:connectortype="straight" filled="f" coordsize="21600,21600">
                    <v:path arrowok="t"/>
                    <v:fill on="f" focussize="0,0"/>
                    <v:stroke endarrow="block"/>
                    <v:imagedata o:title=""/>
                    <o:lock v:ext="edit"/>
                  </v:shape>
                  <v:shape id="_x0000_s2059" o:spid="_x0000_s2059" o:spt="32" type="#_x0000_t32" style="position:absolute;left:5678;top:4727;height:533;width:1;" o:connectortype="straight" filled="f" coordsize="21600,21600">
                    <v:path arrowok="t"/>
                    <v:fill on="f" focussize="0,0"/>
                    <v:stroke endarrow="block"/>
                    <v:imagedata o:title=""/>
                    <o:lock v:ext="edit"/>
                  </v:shape>
                  <v:shape id="_x0000_s2060" o:spid="_x0000_s2060" o:spt="202" type="#_x0000_t202" style="position:absolute;left:5131;top:2528;height:356;width:1079;" filled="f" stroked="f" coordsize="21600,21600">
                    <v:path/>
                    <v:fill on="f" focussize="0,0"/>
                    <v:stroke on="f" joinstyle="miter"/>
                    <v:imagedata o:title=""/>
                    <o:lock v:ext="edit"/>
                    <v:textbox>
                      <w:txbxContent>
                        <w:p>
                          <w:pPr>
                            <w:jc w:val="center"/>
                            <w:rPr>
                              <w:rFonts w:hint="eastAsia" w:eastAsiaTheme="minorEastAsia"/>
                              <w:lang w:eastAsia="zh-CN"/>
                            </w:rPr>
                          </w:pPr>
                          <w:r>
                            <w:rPr>
                              <w:rFonts w:hint="eastAsia"/>
                              <w:lang w:eastAsia="zh-CN"/>
                            </w:rPr>
                            <w:t>模具、组件</w:t>
                          </w:r>
                        </w:p>
                      </w:txbxContent>
                    </v:textbox>
                  </v:shape>
                  <v:shape id="_x0000_s2061" o:spid="_x0000_s2061" o:spt="32" type="#_x0000_t32" style="position:absolute;left:5671;top:2884;height:426;width:7;" o:connectortype="straight" filled="f" coordsize="21600,21600">
                    <v:path arrowok="t"/>
                    <v:fill on="f" focussize="0,0"/>
                    <v:stroke endarrow="block"/>
                    <v:imagedata o:title=""/>
                    <o:lock v:ext="edit"/>
                  </v:shape>
                  <v:shape id="_x0000_s2062" o:spid="_x0000_s2062" o:spt="202" type="#_x0000_t202" style="position:absolute;left:4923;top:6162;height:442;width:1508;" coordsize="21600,21600">
                    <v:path/>
                    <v:fill focussize="0,0"/>
                    <v:stroke joinstyle="miter"/>
                    <v:imagedata o:title=""/>
                    <o:lock v:ext="edit"/>
                    <v:textbox>
                      <w:txbxContent>
                        <w:p>
                          <w:pPr>
                            <w:jc w:val="center"/>
                          </w:pPr>
                          <w:r>
                            <w:rPr>
                              <w:rFonts w:hint="eastAsia"/>
                            </w:rPr>
                            <w:t>振动成型</w:t>
                          </w:r>
                        </w:p>
                      </w:txbxContent>
                    </v:textbox>
                  </v:shape>
                  <v:shape id="_x0000_s2063" o:spid="_x0000_s2063" o:spt="32" type="#_x0000_t32" style="position:absolute;left:5678;top:5702;height:460;width:1;" o:connectortype="straight" filled="f" coordsize="21600,21600">
                    <v:path arrowok="t"/>
                    <v:fill on="f" focussize="0,0"/>
                    <v:stroke endarrow="block"/>
                    <v:imagedata o:title=""/>
                    <o:lock v:ext="edit"/>
                  </v:shape>
                  <v:shape id="_x0000_s2064" o:spid="_x0000_s2064" o:spt="202" type="#_x0000_t202" style="position:absolute;left:4923;top:7125;height:442;width:1508;" coordsize="21600,21600">
                    <v:path/>
                    <v:fill focussize="0,0"/>
                    <v:stroke joinstyle="miter"/>
                    <v:imagedata o:title=""/>
                    <o:lock v:ext="edit"/>
                    <v:textbox>
                      <w:txbxContent>
                        <w:p>
                          <w:pPr>
                            <w:jc w:val="center"/>
                          </w:pPr>
                          <w:r>
                            <w:rPr>
                              <w:rFonts w:hint="eastAsia"/>
                            </w:rPr>
                            <w:t>固化养护</w:t>
                          </w:r>
                        </w:p>
                      </w:txbxContent>
                    </v:textbox>
                  </v:shape>
                  <v:shape id="_x0000_s2065" o:spid="_x0000_s2065" o:spt="32" type="#_x0000_t32" style="position:absolute;left:5678;top:6604;height:521;width:1;" o:connectortype="straight" filled="f" coordsize="21600,21600">
                    <v:path arrowok="t"/>
                    <v:fill on="f" focussize="0,0"/>
                    <v:stroke endarrow="block"/>
                    <v:imagedata o:title=""/>
                    <o:lock v:ext="edit"/>
                  </v:shape>
                  <v:shape id="_x0000_s2066" o:spid="_x0000_s2066" o:spt="202" type="#_x0000_t202" style="position:absolute;left:4923;top:7970;height:364;width:1508;" coordsize="21600,21600">
                    <v:path/>
                    <v:fill focussize="0,0"/>
                    <v:stroke joinstyle="miter"/>
                    <v:imagedata o:title=""/>
                    <o:lock v:ext="edit"/>
                    <v:textbox>
                      <w:txbxContent>
                        <w:p>
                          <w:pPr>
                            <w:jc w:val="center"/>
                          </w:pPr>
                          <w:r>
                            <w:rPr>
                              <w:rFonts w:hint="eastAsia"/>
                            </w:rPr>
                            <w:t>脱模</w:t>
                          </w:r>
                        </w:p>
                      </w:txbxContent>
                    </v:textbox>
                  </v:shape>
                  <v:shape id="_x0000_s2067" o:spid="_x0000_s2067" o:spt="32" type="#_x0000_t32" style="position:absolute;left:5678;top:7567;height:403;width:1;" o:connectortype="straight" filled="f" coordsize="21600,21600">
                    <v:path arrowok="t"/>
                    <v:fill on="f" focussize="0,0"/>
                    <v:stroke endarrow="block"/>
                    <v:imagedata o:title=""/>
                    <o:lock v:ext="edit"/>
                  </v:shape>
                  <v:shape id="_x0000_s2068" o:spid="_x0000_s2068" o:spt="202" type="#_x0000_t202" style="position:absolute;left:4923;top:9485;height:363;width:1508;" coordsize="21600,21600">
                    <v:path/>
                    <v:fill focussize="0,0"/>
                    <v:stroke joinstyle="miter"/>
                    <v:imagedata o:title=""/>
                    <o:lock v:ext="edit"/>
                    <v:textbox>
                      <w:txbxContent>
                        <w:p>
                          <w:pPr>
                            <w:jc w:val="center"/>
                          </w:pPr>
                          <w:r>
                            <w:rPr>
                              <w:rFonts w:hint="eastAsia"/>
                            </w:rPr>
                            <w:t>打磨</w:t>
                          </w:r>
                        </w:p>
                      </w:txbxContent>
                    </v:textbox>
                  </v:shape>
                  <v:shape id="_x0000_s2069" o:spid="_x0000_s2069" o:spt="32" type="#_x0000_t32" style="position:absolute;left:5679;top:9848;flip:x;height:326;width:13;" o:connectortype="straight" filled="f" coordsize="21600,21600">
                    <v:path arrowok="t"/>
                    <v:fill on="f" focussize="0,0"/>
                    <v:stroke endarrow="block"/>
                    <v:imagedata o:title=""/>
                    <o:lock v:ext="edit"/>
                  </v:shape>
                  <v:shape id="_x0000_s2070" o:spid="_x0000_s2070" o:spt="202" type="#_x0000_t202" style="position:absolute;left:4962;top:10174;height:355;width:1469;" filled="f" stroked="f" coordsize="21600,21600">
                    <v:path/>
                    <v:fill on="f" focussize="0,0"/>
                    <v:stroke on="f" joinstyle="miter"/>
                    <v:imagedata o:title=""/>
                    <o:lock v:ext="edit"/>
                    <v:textbox>
                      <w:txbxContent>
                        <w:p>
                          <w:r>
                            <w:rPr>
                              <w:rFonts w:hint="eastAsia"/>
                            </w:rPr>
                            <w:t>矿物铸件成品</w:t>
                          </w:r>
                        </w:p>
                      </w:txbxContent>
                    </v:textbox>
                  </v:shape>
                  <v:shape id="_x0000_s2071" o:spid="_x0000_s2071" o:spt="202" type="#_x0000_t202" style="position:absolute;left:6926;top:9485;height:363;width:1221;" filled="f" stroked="f" coordsize="21600,21600">
                    <v:path/>
                    <v:fill on="f" focussize="0,0"/>
                    <v:stroke on="f" joinstyle="miter"/>
                    <v:imagedata o:title=""/>
                    <o:lock v:ext="edit"/>
                    <v:textbox>
                      <w:txbxContent>
                        <w:p>
                          <w:pPr>
                            <w:jc w:val="left"/>
                          </w:pPr>
                          <w:r>
                            <w:rPr>
                              <w:rFonts w:hint="eastAsia"/>
                            </w:rPr>
                            <w:t>G3 粉尘</w:t>
                          </w:r>
                        </w:p>
                      </w:txbxContent>
                    </v:textbox>
                  </v:shape>
                  <v:shape id="_x0000_s2072" o:spid="_x0000_s2072" o:spt="32" type="#_x0000_t32" style="position:absolute;left:6431;top:9667;height:1;width:495;" o:connectortype="straight" filled="f" coordsize="21600,21600">
                    <v:path arrowok="t"/>
                    <v:fill on="f" focussize="0,0"/>
                    <v:stroke endarrow="block"/>
                    <v:imagedata o:title=""/>
                    <o:lock v:ext="edit"/>
                  </v:shape>
                  <v:shape id="_x0000_s2073" o:spid="_x0000_s2073" o:spt="202" type="#_x0000_t202" style="position:absolute;left:3909;top:3310;height:356;width:857;" filled="f" stroked="f" coordsize="21600,21600">
                    <v:path/>
                    <v:fill on="f" focussize="0,0"/>
                    <v:stroke on="f" joinstyle="miter"/>
                    <v:imagedata o:title=""/>
                    <o:lock v:ext="edit"/>
                    <v:textbox>
                      <w:txbxContent>
                        <w:p>
                          <w:pPr>
                            <w:jc w:val="center"/>
                          </w:pPr>
                          <w:r>
                            <w:rPr>
                              <w:rFonts w:hint="eastAsia"/>
                            </w:rPr>
                            <w:t>脱模剂</w:t>
                          </w:r>
                        </w:p>
                      </w:txbxContent>
                    </v:textbox>
                  </v:shape>
                  <v:shape id="_x0000_s2074" o:spid="_x0000_s2074" o:spt="33" type="#_x0000_t33" style="position:absolute;left:4210;top:3793;flip:x;height:586;width:840;rotation:5898240f;" o:connectortype="elbow" filled="f" coordsize="21600,21600" adj="-93719,110173,-93719">
                    <v:path arrowok="t"/>
                    <v:fill on="f" focussize="0,0"/>
                    <v:stroke endarrow="block"/>
                    <v:imagedata o:title=""/>
                    <o:lock v:ext="edit"/>
                  </v:shape>
                  <v:shape id="_x0000_s2075" o:spid="_x0000_s2075" o:spt="202" type="#_x0000_t202" style="position:absolute;left:4923;top:8671;height:365;width:1508;" coordsize="21600,21600">
                    <v:path/>
                    <v:fill focussize="0,0"/>
                    <v:stroke joinstyle="miter"/>
                    <v:imagedata o:title=""/>
                    <o:lock v:ext="edit"/>
                    <v:textbox>
                      <w:txbxContent>
                        <w:p>
                          <w:pPr>
                            <w:jc w:val="center"/>
                          </w:pPr>
                          <w:r>
                            <w:rPr>
                              <w:rFonts w:hint="eastAsia"/>
                            </w:rPr>
                            <w:t>精密铸造</w:t>
                          </w:r>
                        </w:p>
                      </w:txbxContent>
                    </v:textbox>
                  </v:shape>
                  <v:shape id="_x0000_s2076" o:spid="_x0000_s2076" o:spt="32" type="#_x0000_t32" style="position:absolute;left:5678;top:8334;height:337;width:1;" o:connectortype="straight" filled="f" coordsize="21600,21600">
                    <v:path arrowok="t"/>
                    <v:fill on="f" focussize="0,0"/>
                    <v:stroke endarrow="block"/>
                    <v:imagedata o:title=""/>
                    <o:lock v:ext="edit"/>
                  </v:shape>
                  <v:shape id="_x0000_s2077" o:spid="_x0000_s2077" o:spt="32" type="#_x0000_t32" style="position:absolute;left:5678;top:9036;height:449;width:1;" o:connectortype="straight" filled="f" coordsize="21600,21600">
                    <v:path arrowok="t"/>
                    <v:fill on="f" focussize="0,0"/>
                    <v:stroke endarrow="block"/>
                    <v:imagedata o:title=""/>
                    <o:lock v:ext="edit"/>
                  </v:shape>
                  <v:shape id="_x0000_s2078" o:spid="_x0000_s2078" o:spt="32" type="#_x0000_t32" style="position:absolute;left:6431;top:6382;flip:y;height:1;width:495;" o:connectortype="straight" filled="f" coordsize="21600,21600">
                    <v:path arrowok="t"/>
                    <v:fill on="f" focussize="0,0"/>
                    <v:stroke endarrow="block"/>
                    <v:imagedata o:title=""/>
                    <o:lock v:ext="edit"/>
                  </v:shape>
                  <v:shape id="_x0000_s2079" o:spid="_x0000_s2079" o:spt="202" type="#_x0000_t202" style="position:absolute;left:6926;top:6240;height:364;width:883;" filled="f" stroked="f" coordsize="21600,21600">
                    <v:path/>
                    <v:fill on="f" focussize="0,0"/>
                    <v:stroke on="f" joinstyle="miter"/>
                    <v:imagedata o:title=""/>
                    <o:lock v:ext="edit"/>
                    <v:textbox>
                      <w:txbxContent>
                        <w:p>
                          <w:r>
                            <w:t>震动</w:t>
                          </w:r>
                        </w:p>
                      </w:txbxContent>
                    </v:textbox>
                  </v:shape>
                  <v:shape id="_x0000_s2080" o:spid="_x0000_s2080" o:spt="34" type="#_x0000_t34" style="position:absolute;left:4923;top:8152;flip:x y;height:1515;width:1;rotation:11796480f;" o:connectortype="elbow" filled="f" coordsize="21600,21600" adj="-7776000,106603,105321600">
                    <v:path arrowok="t"/>
                    <v:fill on="f" focussize="0,0"/>
                    <v:stroke endarrow="block"/>
                    <v:imagedata o:title=""/>
                    <o:lock v:ext="edit"/>
                  </v:shape>
                  <v:shape id="_x0000_s2081" o:spid="_x0000_s2081" o:spt="32" type="#_x0000_t32" style="position:absolute;left:6431;top:7344;flip:y;height:1;width:495;" o:connectortype="straight" filled="f" coordsize="21600,21600">
                    <v:path arrowok="t"/>
                    <v:fill on="f" focussize="0,0"/>
                    <v:stroke endarrow="block"/>
                    <v:imagedata o:title=""/>
                    <o:lock v:ext="edit"/>
                  </v:shape>
                  <v:shape id="_x0000_s2082" o:spid="_x0000_s2082" o:spt="202" type="#_x0000_t202" style="position:absolute;left:6926;top:7204;height:363;width:1468;" filled="f" stroked="f" coordsize="21600,21600">
                    <v:path/>
                    <v:fill on="f" focussize="0,0"/>
                    <v:stroke on="f" joinstyle="miter"/>
                    <v:imagedata o:title=""/>
                    <o:lock v:ext="edit"/>
                    <v:textbox>
                      <w:txbxContent>
                        <w:p>
                          <w:r>
                            <w:rPr>
                              <w:rFonts w:hint="eastAsia"/>
                            </w:rPr>
                            <w:t>G2 有机废气</w:t>
                          </w:r>
                        </w:p>
                      </w:txbxContent>
                    </v:textbox>
                  </v:shape>
                  <v:shape id="_x0000_s2083" o:spid="_x0000_s2083" o:spt="32" type="#_x0000_t32" style="position:absolute;left:6431;top:4505;flip:y;height:1;width:598;" o:connectortype="straight" filled="f" coordsize="21600,21600">
                    <v:path arrowok="t"/>
                    <v:fill on="f" focussize="0,0"/>
                    <v:stroke endarrow="block"/>
                    <v:imagedata o:title=""/>
                    <o:lock v:ext="edit"/>
                  </v:shape>
                  <v:shape id="_x0000_s2084" o:spid="_x0000_s2084" o:spt="202" type="#_x0000_t202" style="position:absolute;left:7029;top:4285;height:364;width:1468;" filled="f" stroked="f" coordsize="21600,21600">
                    <v:path/>
                    <v:fill on="f" focussize="0,0"/>
                    <v:stroke on="f" joinstyle="miter"/>
                    <v:imagedata o:title=""/>
                    <o:lock v:ext="edit"/>
                    <v:textbox>
                      <w:txbxContent>
                        <w:p>
                          <w:r>
                            <w:rPr>
                              <w:rFonts w:hint="eastAsia"/>
                            </w:rPr>
                            <w:t>G1 有机废气</w:t>
                          </w:r>
                        </w:p>
                      </w:txbxContent>
                    </v:textbox>
                  </v:shape>
                  <v:shape id="_x0000_s2085" o:spid="_x0000_s2085" o:spt="32" type="#_x0000_t32" style="position:absolute;left:3349;top:4805;height:455;width:1;" o:connectortype="straight" filled="f" coordsize="21600,21600">
                    <v:path arrowok="t"/>
                    <v:fill on="f" focussize="0,0"/>
                    <v:stroke endarrow="block"/>
                    <v:imagedata o:title=""/>
                    <o:lock v:ext="edit"/>
                  </v:shape>
                  <w10:wrap type="none"/>
                  <w10:anchorlock/>
                </v:group>
              </w:pict>
            </w:r>
          </w:p>
          <w:p>
            <w:pPr>
              <w:widowControl/>
              <w:spacing w:line="360" w:lineRule="auto"/>
              <w:ind w:firstLine="480" w:firstLineChars="200"/>
              <w:jc w:val="center"/>
              <w:rPr>
                <w:rFonts w:hint="eastAsia" w:ascii="Times New Roman" w:hAnsi="Times New Roman" w:cs="Times New Roman"/>
                <w:color w:val="auto"/>
                <w:sz w:val="24"/>
              </w:rPr>
            </w:pPr>
            <w:r>
              <w:rPr>
                <w:rFonts w:ascii="Times New Roman" w:hAnsi="Times New Roman" w:eastAsia="宋体" w:cs="Times New Roman"/>
                <w:b/>
                <w:color w:val="auto"/>
                <w:sz w:val="24"/>
              </w:rPr>
              <w:t xml:space="preserve">图5-1 </w:t>
            </w:r>
            <w:r>
              <w:rPr>
                <w:rFonts w:hint="eastAsia" w:ascii="Times New Roman" w:hAnsi="Times New Roman" w:eastAsia="宋体" w:cs="Times New Roman"/>
                <w:b/>
                <w:color w:val="auto"/>
                <w:sz w:val="24"/>
                <w:lang w:eastAsia="zh-CN"/>
              </w:rPr>
              <w:t>矿物铸件</w:t>
            </w:r>
            <w:r>
              <w:rPr>
                <w:rFonts w:ascii="Times New Roman" w:hAnsi="Times New Roman" w:eastAsia="宋体" w:cs="Times New Roman"/>
                <w:b/>
                <w:color w:val="auto"/>
                <w:sz w:val="24"/>
              </w:rPr>
              <w:t>生产工艺流程及产污节点图</w:t>
            </w:r>
          </w:p>
          <w:p>
            <w:pPr>
              <w:spacing w:line="360" w:lineRule="auto"/>
              <w:ind w:firstLine="420"/>
              <w:rPr>
                <w:rFonts w:ascii="Times New Roman" w:hAnsi="Times New Roman" w:cs="Times New Roman"/>
                <w:color w:val="auto"/>
                <w:sz w:val="24"/>
                <w:szCs w:val="24"/>
              </w:rPr>
            </w:pPr>
            <w:r>
              <w:rPr>
                <w:rFonts w:ascii="Times New Roman" w:hAnsi="Times New Roman" w:cs="Times New Roman"/>
                <w:color w:val="auto"/>
                <w:sz w:val="24"/>
                <w:szCs w:val="24"/>
              </w:rPr>
              <w:t>工艺流程简述</w:t>
            </w:r>
          </w:p>
          <w:p>
            <w:pPr>
              <w:spacing w:line="360" w:lineRule="auto"/>
              <w:ind w:firstLine="420"/>
              <w:rPr>
                <w:rFonts w:hint="eastAsia" w:ascii="Times New Roman" w:hAnsi="Times New Roman" w:cs="Times New Roman" w:eastAsiaTheme="minorEastAsia"/>
                <w:color w:val="auto"/>
                <w:sz w:val="24"/>
                <w:szCs w:val="24"/>
                <w:lang w:eastAsia="zh-CN"/>
              </w:rPr>
            </w:pPr>
            <w:r>
              <w:rPr>
                <w:rFonts w:ascii="Times New Roman" w:hAnsi="Times New Roman" w:cs="Times New Roman"/>
                <w:color w:val="auto"/>
                <w:sz w:val="24"/>
                <w:szCs w:val="24"/>
              </w:rPr>
              <w:t>（1）模具组装固定：模具由客户提供。模具在使用前需进行检查，并用抹布对局部脏的地方擦拭。对于整体铸造组件，在浇注前需将组件如螺丝、底板、管道等安装固定在模具内部</w:t>
            </w:r>
            <w:r>
              <w:rPr>
                <w:rFonts w:hint="eastAsia" w:ascii="Times New Roman" w:hAnsi="Times New Roman" w:cs="Times New Roman"/>
                <w:color w:val="auto"/>
                <w:sz w:val="24"/>
                <w:szCs w:val="24"/>
                <w:lang w:eastAsia="zh-CN"/>
              </w:rPr>
              <w:t>。</w:t>
            </w:r>
          </w:p>
          <w:p>
            <w:pPr>
              <w:spacing w:line="360" w:lineRule="auto"/>
              <w:ind w:firstLine="420"/>
              <w:rPr>
                <w:rFonts w:ascii="Times New Roman" w:hAnsi="Times New Roman" w:cs="Times New Roman"/>
                <w:color w:val="auto"/>
                <w:sz w:val="24"/>
                <w:szCs w:val="24"/>
              </w:rPr>
            </w:pPr>
            <w:r>
              <w:rPr>
                <w:rFonts w:ascii="Times New Roman" w:hAnsi="Times New Roman" w:cs="Times New Roman"/>
                <w:color w:val="auto"/>
                <w:sz w:val="24"/>
                <w:szCs w:val="24"/>
              </w:rPr>
              <w:t>（2）喷涂脱模剂：为了避免矿物铸件粘在模具上，但在浇注前需在模具的整个内表面需要涂上一种特殊的脱模剂，厚度为0.5mm-2.0mm，喷涂中有少量有机物挥发（G1）。这种脱模剂可以与整体浇注的矿物铸件粘结，形成抗表面层，可以防止划伤、抗极端温度。脱模剂喷涂过程中产生的少量有机废气经车间通排风系统收集，在通排风系统出风口设置活性炭吸附箱，废气处理后以无组织排放。</w:t>
            </w:r>
          </w:p>
          <w:p>
            <w:pPr>
              <w:spacing w:line="360" w:lineRule="auto"/>
              <w:ind w:firstLine="420"/>
              <w:rPr>
                <w:rFonts w:ascii="Times New Roman" w:hAnsi="Times New Roman" w:cs="Times New Roman"/>
                <w:color w:val="auto"/>
                <w:sz w:val="24"/>
                <w:szCs w:val="24"/>
              </w:rPr>
            </w:pPr>
            <w:r>
              <w:rPr>
                <w:rFonts w:ascii="Times New Roman" w:hAnsi="Times New Roman" w:cs="Times New Roman"/>
                <w:color w:val="auto"/>
                <w:sz w:val="24"/>
                <w:szCs w:val="24"/>
              </w:rPr>
              <w:t>（3）计量、混合、浇注：按照铸件性能要求称量树脂、石英砂、固化剂进行混合，加料过程中无粉尘产生。混合后从出口出来的物料是一种黏的、可以倾倒的物料状态，出料口无粉尘产生。浇注即是利用混合搅拌出来的物料对模具进行填充。</w:t>
            </w:r>
          </w:p>
          <w:p>
            <w:pPr>
              <w:spacing w:line="360" w:lineRule="auto"/>
              <w:ind w:firstLine="420"/>
              <w:rPr>
                <w:rFonts w:ascii="Times New Roman" w:hAnsi="Times New Roman" w:cs="Times New Roman"/>
                <w:color w:val="auto"/>
                <w:sz w:val="24"/>
                <w:szCs w:val="24"/>
              </w:rPr>
            </w:pPr>
            <w:r>
              <w:rPr>
                <w:rFonts w:ascii="Times New Roman" w:hAnsi="Times New Roman" w:cs="Times New Roman"/>
                <w:color w:val="auto"/>
                <w:sz w:val="24"/>
                <w:szCs w:val="24"/>
              </w:rPr>
              <w:t>（4）振动成型：由于树脂矿物复合材料的拌合物比较粘稠、流动性较差，组分间结合松散且内部存在大量的空隙和缺陷，需要对拌合物进行振动密实，振动过程中内部气体逐渐排出，空隙和缺陷的数量逐渐减少，体系的密实度逐渐增加。为了获得良好的振动效果，通常根据产品规格合理选择振动频率、振幅和振动时间。</w:t>
            </w:r>
            <w:r>
              <w:rPr>
                <w:rFonts w:hint="eastAsia" w:ascii="Times New Roman" w:hAnsi="Times New Roman" w:cs="Times New Roman"/>
                <w:color w:val="auto"/>
                <w:sz w:val="24"/>
                <w:szCs w:val="24"/>
              </w:rPr>
              <w:t>振动台自带气囊减振器</w:t>
            </w:r>
            <w:r>
              <w:rPr>
                <w:rFonts w:ascii="Times New Roman" w:hAnsi="Times New Roman" w:cs="Times New Roman"/>
                <w:color w:val="auto"/>
                <w:sz w:val="24"/>
                <w:szCs w:val="24"/>
              </w:rPr>
              <w:t>。</w:t>
            </w:r>
          </w:p>
          <w:p>
            <w:pPr>
              <w:spacing w:line="360" w:lineRule="auto"/>
              <w:ind w:firstLine="420"/>
              <w:rPr>
                <w:rFonts w:ascii="Times New Roman" w:hAnsi="Times New Roman" w:cs="Times New Roman"/>
                <w:color w:val="auto"/>
                <w:sz w:val="24"/>
                <w:szCs w:val="24"/>
              </w:rPr>
            </w:pPr>
            <w:r>
              <w:rPr>
                <w:rFonts w:ascii="Times New Roman" w:hAnsi="Times New Roman" w:cs="Times New Roman"/>
                <w:color w:val="auto"/>
                <w:sz w:val="24"/>
                <w:szCs w:val="24"/>
              </w:rPr>
              <w:t>（5）固化养护：振动压实后模具完全平放于车间内</w:t>
            </w:r>
            <w:r>
              <w:rPr>
                <w:rFonts w:hint="eastAsia" w:ascii="Times New Roman" w:hAnsi="Times New Roman" w:cs="Times New Roman"/>
                <w:color w:val="auto"/>
                <w:sz w:val="24"/>
                <w:szCs w:val="24"/>
              </w:rPr>
              <w:t>独立的、相对密闭的固化室内</w:t>
            </w:r>
            <w:r>
              <w:rPr>
                <w:rFonts w:ascii="Times New Roman" w:hAnsi="Times New Roman" w:cs="Times New Roman"/>
                <w:color w:val="auto"/>
                <w:sz w:val="24"/>
                <w:szCs w:val="24"/>
              </w:rPr>
              <w:t>进行固化，</w:t>
            </w:r>
            <w:r>
              <w:rPr>
                <w:rFonts w:hint="eastAsia" w:ascii="Times New Roman" w:hAnsi="Times New Roman" w:cs="Times New Roman"/>
                <w:color w:val="auto"/>
                <w:sz w:val="24"/>
                <w:szCs w:val="24"/>
              </w:rPr>
              <w:t>固化室尺寸为5</w:t>
            </w:r>
            <w:r>
              <w:rPr>
                <w:rFonts w:ascii="Times New Roman" w:hAnsi="Times New Roman" w:cs="Times New Roman"/>
                <w:color w:val="auto"/>
                <w:sz w:val="24"/>
                <w:szCs w:val="24"/>
              </w:rPr>
              <w:t>m×</w:t>
            </w:r>
            <w:r>
              <w:rPr>
                <w:rFonts w:hint="eastAsia" w:ascii="Times New Roman" w:hAnsi="Times New Roman" w:cs="Times New Roman"/>
                <w:color w:val="auto"/>
                <w:sz w:val="24"/>
                <w:szCs w:val="24"/>
              </w:rPr>
              <w:t>5</w:t>
            </w:r>
            <w:r>
              <w:rPr>
                <w:rFonts w:ascii="Times New Roman" w:hAnsi="Times New Roman" w:cs="Times New Roman"/>
                <w:color w:val="auto"/>
                <w:sz w:val="24"/>
                <w:szCs w:val="24"/>
              </w:rPr>
              <w:t>m×</w:t>
            </w:r>
            <w:r>
              <w:rPr>
                <w:rFonts w:hint="eastAsia" w:ascii="Times New Roman" w:hAnsi="Times New Roman" w:cs="Times New Roman"/>
                <w:color w:val="auto"/>
                <w:sz w:val="24"/>
                <w:szCs w:val="24"/>
              </w:rPr>
              <w:t>3</w:t>
            </w:r>
            <w:r>
              <w:rPr>
                <w:rFonts w:ascii="Times New Roman" w:hAnsi="Times New Roman" w:cs="Times New Roman"/>
                <w:color w:val="auto"/>
                <w:sz w:val="24"/>
                <w:szCs w:val="24"/>
              </w:rPr>
              <w:t>m</w:t>
            </w:r>
            <w:r>
              <w:rPr>
                <w:rFonts w:hint="eastAsia" w:ascii="Times New Roman" w:hAnsi="Times New Roman" w:cs="Times New Roman"/>
                <w:color w:val="auto"/>
                <w:sz w:val="24"/>
                <w:szCs w:val="24"/>
              </w:rPr>
              <w:t>，</w:t>
            </w:r>
            <w:r>
              <w:rPr>
                <w:rFonts w:ascii="Times New Roman" w:hAnsi="Times New Roman" w:cs="Times New Roman"/>
                <w:color w:val="auto"/>
                <w:sz w:val="24"/>
                <w:szCs w:val="24"/>
              </w:rPr>
              <w:t>固化过程是胺类固化剂与环氧树脂发生交联反应，交联反应机理</w:t>
            </w:r>
            <w:r>
              <w:rPr>
                <w:rFonts w:hint="eastAsia" w:ascii="Times New Roman" w:hAnsi="Times New Roman" w:cs="Times New Roman"/>
                <w:color w:val="auto"/>
                <w:sz w:val="24"/>
                <w:szCs w:val="24"/>
              </w:rPr>
              <w:t>如下。</w:t>
            </w:r>
          </w:p>
          <w:p>
            <w:pPr>
              <w:spacing w:line="360" w:lineRule="auto"/>
              <w:ind w:firstLine="420"/>
              <w:rPr>
                <w:rFonts w:ascii="Times New Roman" w:hAnsi="Times New Roman" w:cs="Times New Roman"/>
                <w:color w:val="auto"/>
                <w:sz w:val="24"/>
                <w:szCs w:val="24"/>
              </w:rPr>
            </w:pPr>
            <w:r>
              <w:rPr>
                <w:rFonts w:ascii="Times New Roman" w:hAnsi="Times New Roman" w:cs="Times New Roman"/>
                <w:color w:val="auto"/>
                <w:sz w:val="24"/>
                <w:szCs w:val="24"/>
              </w:rPr>
              <w:t>固化过程是胺类固化剂与环氧树脂发生交联反应，交联反应机理如下，交联反应中无废气产生。</w:t>
            </w:r>
          </w:p>
          <w:p>
            <w:pPr>
              <w:spacing w:line="36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drawing>
                <wp:inline distT="0" distB="0" distL="0" distR="0">
                  <wp:extent cx="4962525" cy="1687195"/>
                  <wp:effectExtent l="0" t="0" r="9525" b="8255"/>
                  <wp:docPr id="26" name="图片 9" descr="胺类固化剂环氧树脂机理.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9" descr="胺类固化剂环氧树脂机理.png"/>
                          <pic:cNvPicPr>
                            <a:picLocks noChangeAspect="1"/>
                          </pic:cNvPicPr>
                        </pic:nvPicPr>
                        <pic:blipFill>
                          <a:blip r:embed="rId5"/>
                          <a:stretch>
                            <a:fillRect/>
                          </a:stretch>
                        </pic:blipFill>
                        <pic:spPr>
                          <a:xfrm>
                            <a:off x="0" y="0"/>
                            <a:ext cx="4970880" cy="1690523"/>
                          </a:xfrm>
                          <a:prstGeom prst="rect">
                            <a:avLst/>
                          </a:prstGeom>
                        </pic:spPr>
                      </pic:pic>
                    </a:graphicData>
                  </a:graphic>
                </wp:inline>
              </w:drawing>
            </w:r>
          </w:p>
          <w:p>
            <w:pPr>
              <w:spacing w:line="360" w:lineRule="auto"/>
              <w:ind w:firstLine="480" w:firstLineChars="200"/>
              <w:rPr>
                <w:rFonts w:ascii="Times New Roman" w:hAnsi="Times New Roman" w:cs="Times New Roman"/>
                <w:bCs/>
                <w:color w:val="auto"/>
                <w:sz w:val="24"/>
                <w:szCs w:val="24"/>
              </w:rPr>
            </w:pPr>
            <w:r>
              <w:rPr>
                <w:rFonts w:ascii="Times New Roman" w:hAnsi="Times New Roman" w:cs="Times New Roman"/>
                <w:bCs/>
                <w:color w:val="auto"/>
                <w:sz w:val="24"/>
                <w:szCs w:val="24"/>
              </w:rPr>
              <w:t>反应机理：树脂的结构中有极为活泼的环氧基存在，而环氧基团则与固化剂发生反应，变成网状结构的大分子，且中间生成物同样具有反应基团，可持续与环氧基发生交联反应，直至反应完成，成为不熔的热固性材料，此反应所有组份均参与反应，且在密闭环境下，反应产生的少量小分子化合物也会与大分子网状结构发生交联反应，因此产生并挥发的小分子化合物为极小量。</w:t>
            </w:r>
          </w:p>
          <w:p>
            <w:pPr>
              <w:ind w:firstLine="420" w:firstLineChars="200"/>
              <w:jc w:val="center"/>
              <w:rPr>
                <w:rFonts w:ascii="Times New Roman" w:hAnsi="Times New Roman" w:cs="Times New Roman"/>
                <w:b/>
                <w:color w:val="auto"/>
                <w:szCs w:val="28"/>
              </w:rPr>
            </w:pPr>
            <w:r>
              <w:rPr>
                <w:rFonts w:ascii="Times New Roman" w:hAnsi="Times New Roman" w:cs="Times New Roman"/>
                <w:color w:val="auto"/>
                <w:szCs w:val="28"/>
              </w:rPr>
              <w:drawing>
                <wp:inline distT="0" distB="0" distL="0" distR="0">
                  <wp:extent cx="2286000" cy="1645920"/>
                  <wp:effectExtent l="0" t="0" r="0" b="11430"/>
                  <wp:docPr id="928" name="图片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8" name="图片 155"/>
                          <pic:cNvPicPr>
                            <a:picLocks noChangeAspect="1" noChangeArrowheads="1"/>
                          </pic:cNvPicPr>
                        </pic:nvPicPr>
                        <pic:blipFill>
                          <a:blip r:embed="rId6"/>
                          <a:srcRect/>
                          <a:stretch>
                            <a:fillRect/>
                          </a:stretch>
                        </pic:blipFill>
                        <pic:spPr>
                          <a:xfrm>
                            <a:off x="0" y="0"/>
                            <a:ext cx="2286000" cy="1645920"/>
                          </a:xfrm>
                          <a:prstGeom prst="rect">
                            <a:avLst/>
                          </a:prstGeom>
                          <a:noFill/>
                          <a:ln w="9525">
                            <a:noFill/>
                            <a:miter lim="800000"/>
                            <a:headEnd/>
                            <a:tailEnd/>
                          </a:ln>
                        </pic:spPr>
                      </pic:pic>
                    </a:graphicData>
                  </a:graphic>
                </wp:inline>
              </w:drawing>
            </w:r>
            <w:r>
              <w:rPr>
                <w:rFonts w:ascii="Times New Roman" w:hAnsi="Times New Roman" w:cs="Times New Roman"/>
                <w:b/>
                <w:color w:val="auto"/>
                <w:szCs w:val="28"/>
              </w:rPr>
              <w:drawing>
                <wp:inline distT="0" distB="0" distL="0" distR="0">
                  <wp:extent cx="2507615" cy="1552575"/>
                  <wp:effectExtent l="0" t="0" r="6985" b="9525"/>
                  <wp:docPr id="929" name="图片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9" name="图片 156"/>
                          <pic:cNvPicPr>
                            <a:picLocks noChangeAspect="1" noChangeArrowheads="1"/>
                          </pic:cNvPicPr>
                        </pic:nvPicPr>
                        <pic:blipFill>
                          <a:blip r:embed="rId7"/>
                          <a:srcRect/>
                          <a:stretch>
                            <a:fillRect/>
                          </a:stretch>
                        </pic:blipFill>
                        <pic:spPr>
                          <a:xfrm>
                            <a:off x="0" y="0"/>
                            <a:ext cx="2507615" cy="1552575"/>
                          </a:xfrm>
                          <a:prstGeom prst="rect">
                            <a:avLst/>
                          </a:prstGeom>
                          <a:noFill/>
                          <a:ln w="9525">
                            <a:noFill/>
                            <a:miter lim="800000"/>
                            <a:headEnd/>
                            <a:tailEnd/>
                          </a:ln>
                        </pic:spPr>
                      </pic:pic>
                    </a:graphicData>
                  </a:graphic>
                </wp:inline>
              </w:drawing>
            </w:r>
          </w:p>
          <w:p>
            <w:pPr>
              <w:ind w:firstLine="2503" w:firstLineChars="1043"/>
              <w:rPr>
                <w:rFonts w:ascii="Times New Roman" w:hAnsi="Times New Roman" w:cs="Times New Roman"/>
                <w:color w:val="auto"/>
                <w:sz w:val="24"/>
                <w:szCs w:val="24"/>
              </w:rPr>
            </w:pPr>
            <w:r>
              <w:rPr>
                <w:rFonts w:ascii="Times New Roman" w:hAnsi="Times New Roman" w:cs="Times New Roman"/>
                <w:b/>
                <w:bCs/>
                <w:color w:val="auto"/>
                <w:sz w:val="24"/>
                <w:szCs w:val="24"/>
              </w:rPr>
              <w:t>固化前</w:t>
            </w:r>
            <w:r>
              <w:rPr>
                <w:rFonts w:ascii="Times New Roman" w:hAnsi="Times New Roman" w:cs="Times New Roman"/>
                <w:color w:val="auto"/>
                <w:sz w:val="24"/>
                <w:szCs w:val="24"/>
              </w:rPr>
              <w:t xml:space="preserve">                                  </w:t>
            </w:r>
            <w:r>
              <w:rPr>
                <w:rFonts w:ascii="Times New Roman" w:hAnsi="Times New Roman" w:cs="Times New Roman"/>
                <w:b/>
                <w:bCs/>
                <w:color w:val="auto"/>
                <w:sz w:val="24"/>
                <w:szCs w:val="24"/>
              </w:rPr>
              <w:t>固化后</w:t>
            </w:r>
          </w:p>
          <w:p>
            <w:pPr>
              <w:spacing w:line="360" w:lineRule="auto"/>
              <w:ind w:firstLine="480" w:firstLineChars="200"/>
              <w:rPr>
                <w:rFonts w:ascii="Times New Roman" w:hAnsi="Times New Roman" w:cs="Times New Roman"/>
                <w:color w:val="auto"/>
                <w:sz w:val="24"/>
                <w:szCs w:val="24"/>
              </w:rPr>
            </w:pPr>
            <w:r>
              <w:rPr>
                <w:rFonts w:ascii="Times New Roman" w:hAnsi="Times New Roman" w:cs="Times New Roman"/>
                <w:color w:val="auto"/>
                <w:sz w:val="24"/>
                <w:szCs w:val="24"/>
              </w:rPr>
              <w:t>（6）脱模：固化12-14小时后，可以将模具拆除。</w:t>
            </w:r>
          </w:p>
          <w:p>
            <w:pPr>
              <w:spacing w:line="360" w:lineRule="auto"/>
              <w:ind w:firstLine="480" w:firstLineChars="200"/>
              <w:rPr>
                <w:rFonts w:ascii="Times New Roman" w:hAnsi="Times New Roman" w:cs="Times New Roman"/>
                <w:color w:val="auto"/>
                <w:sz w:val="24"/>
                <w:szCs w:val="24"/>
              </w:rPr>
            </w:pPr>
            <w:r>
              <w:rPr>
                <w:rFonts w:ascii="Times New Roman" w:hAnsi="Times New Roman" w:cs="Times New Roman"/>
                <w:color w:val="auto"/>
                <w:sz w:val="24"/>
                <w:szCs w:val="24"/>
              </w:rPr>
              <w:t>（7）精密铸造：铸件脱模后进行检查，不符合要求的地方进行局部树脂涂护。</w:t>
            </w:r>
          </w:p>
          <w:p>
            <w:pPr>
              <w:widowControl/>
              <w:spacing w:line="360" w:lineRule="auto"/>
              <w:ind w:firstLine="480" w:firstLineChars="200"/>
              <w:rPr>
                <w:rFonts w:hint="eastAsia" w:ascii="Times New Roman" w:hAnsi="Times New Roman" w:cs="Times New Roman" w:eastAsiaTheme="minorEastAsia"/>
                <w:color w:val="auto"/>
                <w:sz w:val="24"/>
                <w:lang w:eastAsia="zh-CN"/>
              </w:rPr>
            </w:pPr>
            <w:r>
              <w:rPr>
                <w:rFonts w:ascii="Times New Roman" w:hAnsi="Times New Roman" w:cs="Times New Roman"/>
                <w:color w:val="auto"/>
                <w:sz w:val="24"/>
                <w:szCs w:val="24"/>
              </w:rPr>
              <w:t>（8）打磨：铸造完成后的铸件表面已经很好，只有局部表面需要进行打磨处理，使用手工砂磨除去铸件表面形成的毛刺或其他缺陷，打磨过程有粉尘产生（G3），</w:t>
            </w:r>
            <w:r>
              <w:rPr>
                <w:rFonts w:hint="eastAsia" w:ascii="Times New Roman" w:hAnsi="Times New Roman" w:cs="Times New Roman"/>
                <w:color w:val="auto"/>
                <w:sz w:val="24"/>
              </w:rPr>
              <w:t>通过局部吸风装置收集</w:t>
            </w:r>
            <w:r>
              <w:rPr>
                <w:rFonts w:hint="eastAsia" w:ascii="Times New Roman" w:hAnsi="Times New Roman" w:cs="Times New Roman"/>
                <w:color w:val="auto"/>
                <w:sz w:val="24"/>
                <w:szCs w:val="24"/>
                <w:lang w:eastAsia="zh-CN"/>
              </w:rPr>
              <w:t>。</w:t>
            </w:r>
          </w:p>
          <w:p>
            <w:pPr>
              <w:widowControl/>
              <w:spacing w:line="360" w:lineRule="auto"/>
              <w:ind w:firstLine="480" w:firstLineChars="200"/>
              <w:rPr>
                <w:rFonts w:hint="eastAsia" w:ascii="Times New Roman" w:hAnsi="Times New Roman" w:cs="Times New Roman"/>
                <w:color w:val="auto"/>
                <w:sz w:val="24"/>
                <w:lang w:val="en-US" w:eastAsia="zh-CN"/>
              </w:rPr>
            </w:pPr>
            <w:r>
              <w:rPr>
                <w:rFonts w:hint="eastAsia" w:ascii="Times New Roman" w:hAnsi="Times New Roman" w:cs="Times New Roman"/>
                <w:b/>
                <w:bCs/>
                <w:color w:val="auto"/>
                <w:sz w:val="24"/>
                <w:lang w:val="en-US" w:eastAsia="zh-CN"/>
              </w:rPr>
              <w:t>2、密封材料生产工艺</w:t>
            </w:r>
          </w:p>
          <w:p>
            <w:pPr>
              <w:widowControl/>
              <w:spacing w:line="360" w:lineRule="auto"/>
              <w:ind w:firstLine="480" w:firstLineChars="200"/>
              <w:rPr>
                <w:rFonts w:ascii="Times New Roman" w:hAnsi="Times New Roman" w:cs="Times New Roman"/>
                <w:b/>
                <w:bCs/>
                <w:color w:val="auto"/>
                <w:sz w:val="24"/>
              </w:rPr>
            </w:pPr>
            <w:r>
              <w:rPr>
                <w:rFonts w:hint="eastAsia" w:ascii="Times New Roman" w:hAnsi="Times New Roman" w:cs="Times New Roman"/>
                <w:color w:val="auto"/>
                <w:sz w:val="24"/>
              </w:rPr>
              <w:t>本</w:t>
            </w:r>
            <w:r>
              <w:rPr>
                <w:rFonts w:ascii="Times New Roman" w:hAnsi="Times New Roman" w:cs="Times New Roman"/>
                <w:color w:val="auto"/>
                <w:sz w:val="24"/>
              </w:rPr>
              <w:t>项目只生产双</w:t>
            </w:r>
            <w:r>
              <w:rPr>
                <w:rFonts w:hint="eastAsia" w:ascii="Times New Roman" w:hAnsi="Times New Roman" w:eastAsia="宋体" w:cs="Times New Roman"/>
                <w:color w:val="auto"/>
                <w:sz w:val="24"/>
                <w:lang w:eastAsia="zh-CN"/>
              </w:rPr>
              <w:t>组分</w:t>
            </w:r>
            <w:r>
              <w:rPr>
                <w:rFonts w:ascii="Times New Roman" w:hAnsi="Times New Roman" w:cs="Times New Roman"/>
                <w:color w:val="auto"/>
                <w:sz w:val="24"/>
              </w:rPr>
              <w:t>密封材料中的A</w:t>
            </w:r>
            <w:r>
              <w:rPr>
                <w:rFonts w:hint="eastAsia" w:ascii="Times New Roman" w:hAnsi="Times New Roman" w:eastAsia="宋体" w:cs="Times New Roman"/>
                <w:color w:val="auto"/>
                <w:sz w:val="24"/>
                <w:lang w:eastAsia="zh-CN"/>
              </w:rPr>
              <w:t>组分</w:t>
            </w:r>
            <w:r>
              <w:rPr>
                <w:rFonts w:ascii="Times New Roman" w:hAnsi="Times New Roman" w:cs="Times New Roman"/>
                <w:color w:val="auto"/>
                <w:sz w:val="24"/>
              </w:rPr>
              <w:t>，B</w:t>
            </w:r>
            <w:r>
              <w:rPr>
                <w:rFonts w:hint="eastAsia" w:ascii="Times New Roman" w:hAnsi="Times New Roman" w:eastAsia="宋体" w:cs="Times New Roman"/>
                <w:color w:val="auto"/>
                <w:sz w:val="24"/>
                <w:lang w:eastAsia="zh-CN"/>
              </w:rPr>
              <w:t>组分</w:t>
            </w:r>
            <w:r>
              <w:rPr>
                <w:rFonts w:ascii="Times New Roman" w:hAnsi="Times New Roman" w:cs="Times New Roman"/>
                <w:color w:val="auto"/>
                <w:sz w:val="24"/>
              </w:rPr>
              <w:t>直接外购</w:t>
            </w:r>
            <w:r>
              <w:rPr>
                <w:rFonts w:hint="eastAsia" w:ascii="Times New Roman" w:hAnsi="Times New Roman" w:cs="Times New Roman"/>
                <w:color w:val="auto"/>
                <w:sz w:val="24"/>
              </w:rPr>
              <w:t>，A</w:t>
            </w:r>
            <w:r>
              <w:rPr>
                <w:rFonts w:hint="eastAsia" w:ascii="Times New Roman" w:hAnsi="Times New Roman" w:eastAsia="宋体" w:cs="Times New Roman"/>
                <w:color w:val="auto"/>
                <w:sz w:val="24"/>
                <w:lang w:eastAsia="zh-CN"/>
              </w:rPr>
              <w:t>组分</w:t>
            </w:r>
            <w:r>
              <w:rPr>
                <w:rFonts w:hint="eastAsia" w:ascii="Times New Roman" w:hAnsi="Times New Roman" w:cs="Times New Roman"/>
                <w:color w:val="auto"/>
                <w:sz w:val="24"/>
              </w:rPr>
              <w:t>总产能为1</w:t>
            </w:r>
            <w:r>
              <w:rPr>
                <w:rFonts w:hint="eastAsia" w:ascii="Times New Roman" w:hAnsi="Times New Roman" w:cs="Times New Roman"/>
                <w:color w:val="auto"/>
                <w:sz w:val="24"/>
                <w:lang w:val="en-US" w:eastAsia="zh-CN"/>
              </w:rPr>
              <w:t>0</w:t>
            </w:r>
            <w:r>
              <w:rPr>
                <w:rFonts w:hint="eastAsia" w:ascii="Times New Roman" w:hAnsi="Times New Roman" w:cs="Times New Roman"/>
                <w:color w:val="auto"/>
                <w:sz w:val="24"/>
              </w:rPr>
              <w:t>00t/a。</w:t>
            </w:r>
          </w:p>
          <w:p>
            <w:pPr>
              <w:pStyle w:val="2"/>
              <w:jc w:val="center"/>
              <w:rPr>
                <w:color w:val="auto"/>
              </w:rPr>
            </w:pPr>
            <w:r>
              <w:rPr>
                <w:color w:val="auto"/>
                <w:sz w:val="28"/>
              </w:rPr>
              <w:pict>
                <v:shape id="_x0000_s2087" o:spid="_x0000_s2087" o:spt="202" type="#_x0000_t202" style="position:absolute;left:0pt;margin-left:321.45pt;margin-top:145.2pt;height:28.45pt;width:87.7pt;z-index:251661312;mso-width-relative:page;mso-height-relative:page;" fillcolor="#FFFFFF" filled="t" stroked="f" coordsize="21600,21600">
                  <v:path/>
                  <v:fill on="t" color2="#FFFFFF" focussize="0,0"/>
                  <v:stroke on="f"/>
                  <v:imagedata o:title=""/>
                  <o:lock v:ext="edit" aspectratio="f"/>
                  <v:textbox>
                    <w:txbxContent>
                      <w:p>
                        <w:pPr>
                          <w:rPr>
                            <w:rFonts w:hint="default" w:eastAsiaTheme="minorEastAsia"/>
                            <w:lang w:val="en-US" w:eastAsia="zh-CN"/>
                          </w:rPr>
                        </w:pPr>
                        <w:r>
                          <w:rPr>
                            <w:rFonts w:hint="eastAsia"/>
                            <w:lang w:val="en-US" w:eastAsia="zh-CN"/>
                          </w:rPr>
                          <w:t>G5有机废气</w:t>
                        </w:r>
                      </w:p>
                    </w:txbxContent>
                  </v:textbox>
                </v:shape>
              </w:pict>
            </w:r>
            <w:r>
              <w:rPr>
                <w:color w:val="auto"/>
                <w:sz w:val="28"/>
              </w:rPr>
              <w:pict>
                <v:shape id="_x0000_s2086" o:spid="_x0000_s2086" o:spt="202" type="#_x0000_t202" style="position:absolute;left:0pt;margin-left:298.2pt;margin-top:27.45pt;height:28.45pt;width:51pt;z-index:251659264;mso-width-relative:page;mso-height-relative:page;" fillcolor="#FFFFFF" filled="t" stroked="f" coordsize="21600,21600">
                  <v:path/>
                  <v:fill on="t" color2="#FFFFFF" focussize="0,0"/>
                  <v:stroke on="f"/>
                  <v:imagedata o:title=""/>
                  <o:lock v:ext="edit" aspectratio="f"/>
                  <v:textbox>
                    <w:txbxContent>
                      <w:p>
                        <w:pPr>
                          <w:rPr>
                            <w:rFonts w:hint="default" w:eastAsiaTheme="minorEastAsia"/>
                            <w:lang w:val="en-US" w:eastAsia="zh-CN"/>
                          </w:rPr>
                        </w:pPr>
                        <w:r>
                          <w:rPr>
                            <w:rFonts w:hint="eastAsia"/>
                            <w:lang w:val="en-US" w:eastAsia="zh-CN"/>
                          </w:rPr>
                          <w:t>G4粉尘</w:t>
                        </w:r>
                      </w:p>
                    </w:txbxContent>
                  </v:textbox>
                </v:shape>
              </w:pict>
            </w:r>
            <w:r>
              <w:rPr>
                <w:color w:val="auto"/>
              </w:rPr>
              <w:drawing>
                <wp:inline distT="0" distB="0" distL="114300" distR="114300">
                  <wp:extent cx="5000625" cy="4686300"/>
                  <wp:effectExtent l="0" t="0" r="9525" b="0"/>
                  <wp:docPr id="3"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5"/>
                          <pic:cNvPicPr>
                            <a:picLocks noChangeAspect="1"/>
                          </pic:cNvPicPr>
                        </pic:nvPicPr>
                        <pic:blipFill>
                          <a:blip r:embed="rId8"/>
                          <a:srcRect t="806"/>
                          <a:stretch>
                            <a:fillRect/>
                          </a:stretch>
                        </pic:blipFill>
                        <pic:spPr>
                          <a:xfrm>
                            <a:off x="0" y="0"/>
                            <a:ext cx="5000625" cy="4686300"/>
                          </a:xfrm>
                          <a:prstGeom prst="rect">
                            <a:avLst/>
                          </a:prstGeom>
                          <a:noFill/>
                          <a:ln>
                            <a:noFill/>
                          </a:ln>
                        </pic:spPr>
                      </pic:pic>
                    </a:graphicData>
                  </a:graphic>
                </wp:inline>
              </w:drawing>
            </w:r>
          </w:p>
          <w:p>
            <w:pPr>
              <w:spacing w:line="360" w:lineRule="auto"/>
              <w:ind w:firstLine="480" w:firstLineChars="200"/>
              <w:jc w:val="center"/>
              <w:rPr>
                <w:rFonts w:ascii="Times New Roman" w:hAnsi="Times New Roman" w:eastAsia="宋体" w:cs="Times New Roman"/>
                <w:color w:val="auto"/>
                <w:sz w:val="24"/>
              </w:rPr>
            </w:pPr>
            <w:r>
              <w:rPr>
                <w:rFonts w:ascii="Times New Roman" w:hAnsi="Times New Roman" w:eastAsia="宋体" w:cs="Times New Roman"/>
                <w:b/>
                <w:color w:val="auto"/>
                <w:sz w:val="24"/>
              </w:rPr>
              <w:t>图5-</w:t>
            </w:r>
            <w:r>
              <w:rPr>
                <w:rFonts w:hint="eastAsia" w:ascii="Times New Roman" w:hAnsi="Times New Roman" w:eastAsia="宋体" w:cs="Times New Roman"/>
                <w:b/>
                <w:color w:val="auto"/>
                <w:sz w:val="24"/>
                <w:lang w:val="en-US" w:eastAsia="zh-CN"/>
              </w:rPr>
              <w:t>2</w:t>
            </w:r>
            <w:r>
              <w:rPr>
                <w:rFonts w:ascii="Times New Roman" w:hAnsi="Times New Roman" w:eastAsia="宋体" w:cs="Times New Roman"/>
                <w:b/>
                <w:color w:val="auto"/>
                <w:sz w:val="24"/>
              </w:rPr>
              <w:t xml:space="preserve">  </w:t>
            </w:r>
            <w:r>
              <w:rPr>
                <w:rFonts w:hint="eastAsia" w:ascii="Times New Roman" w:hAnsi="Times New Roman" w:eastAsia="宋体" w:cs="Times New Roman"/>
                <w:b/>
                <w:color w:val="auto"/>
                <w:sz w:val="24"/>
              </w:rPr>
              <w:t>密封材料（A</w:t>
            </w:r>
            <w:r>
              <w:rPr>
                <w:rFonts w:hint="eastAsia" w:ascii="Times New Roman" w:hAnsi="Times New Roman" w:eastAsia="宋体" w:cs="Times New Roman"/>
                <w:b/>
                <w:bCs/>
                <w:color w:val="auto"/>
                <w:sz w:val="24"/>
                <w:lang w:eastAsia="zh-CN"/>
              </w:rPr>
              <w:t>组分</w:t>
            </w:r>
            <w:r>
              <w:rPr>
                <w:rFonts w:hint="eastAsia" w:ascii="Times New Roman" w:hAnsi="Times New Roman" w:eastAsia="宋体" w:cs="Times New Roman"/>
                <w:b/>
                <w:color w:val="auto"/>
                <w:sz w:val="24"/>
              </w:rPr>
              <w:t>）</w:t>
            </w:r>
            <w:r>
              <w:rPr>
                <w:rFonts w:ascii="Times New Roman" w:hAnsi="Times New Roman" w:eastAsia="宋体" w:cs="Times New Roman"/>
                <w:b/>
                <w:color w:val="auto"/>
                <w:sz w:val="24"/>
              </w:rPr>
              <w:t>生产工艺流程及产污节点图</w:t>
            </w:r>
          </w:p>
          <w:p>
            <w:pPr>
              <w:numPr>
                <w:ilvl w:val="0"/>
                <w:numId w:val="2"/>
              </w:numPr>
              <w:spacing w:line="360" w:lineRule="auto"/>
              <w:ind w:firstLine="480" w:firstLineChars="200"/>
              <w:rPr>
                <w:rFonts w:ascii="Times New Roman" w:hAnsi="Times New Roman" w:cs="Times New Roman"/>
                <w:color w:val="auto"/>
                <w:sz w:val="24"/>
              </w:rPr>
            </w:pPr>
            <w:r>
              <w:rPr>
                <w:rFonts w:ascii="Times New Roman" w:hAnsi="Times New Roman" w:cs="Times New Roman"/>
                <w:color w:val="auto"/>
                <w:sz w:val="24"/>
              </w:rPr>
              <w:t>配料、投料：将无机粉体物料氢氧化铝、碳酸钙、二氧化钛、润滑剂、着色剂等通过密闭管道</w:t>
            </w:r>
            <w:r>
              <w:rPr>
                <w:rFonts w:hint="eastAsia" w:ascii="Times New Roman" w:hAnsi="Times New Roman" w:cs="Times New Roman"/>
                <w:color w:val="auto"/>
                <w:sz w:val="24"/>
              </w:rPr>
              <w:t>气体</w:t>
            </w:r>
            <w:r>
              <w:rPr>
                <w:rFonts w:ascii="Times New Roman" w:hAnsi="Times New Roman" w:cs="Times New Roman"/>
                <w:color w:val="auto"/>
                <w:sz w:val="24"/>
              </w:rPr>
              <w:t>输送进入</w:t>
            </w:r>
            <w:r>
              <w:rPr>
                <w:rFonts w:hint="eastAsia" w:ascii="Times New Roman" w:hAnsi="Times New Roman" w:cs="Times New Roman"/>
                <w:color w:val="auto"/>
                <w:sz w:val="24"/>
              </w:rPr>
              <w:t>搅拌</w:t>
            </w:r>
            <w:r>
              <w:rPr>
                <w:rFonts w:ascii="Times New Roman" w:hAnsi="Times New Roman" w:cs="Times New Roman"/>
                <w:color w:val="auto"/>
                <w:sz w:val="24"/>
              </w:rPr>
              <w:t>机中，加料过程中有粉尘产生（G</w:t>
            </w:r>
            <w:r>
              <w:rPr>
                <w:rFonts w:hint="eastAsia" w:ascii="Times New Roman" w:hAnsi="Times New Roman" w:cs="Times New Roman"/>
                <w:color w:val="auto"/>
                <w:sz w:val="24"/>
                <w:lang w:val="en-US" w:eastAsia="zh-CN"/>
              </w:rPr>
              <w:t>4</w:t>
            </w:r>
            <w:r>
              <w:rPr>
                <w:rFonts w:ascii="Times New Roman" w:hAnsi="Times New Roman" w:cs="Times New Roman"/>
                <w:color w:val="auto"/>
                <w:sz w:val="24"/>
              </w:rPr>
              <w:t>），通过设备的排气系统收集</w:t>
            </w:r>
            <w:r>
              <w:rPr>
                <w:rFonts w:hint="eastAsia" w:ascii="Times New Roman" w:hAnsi="Times New Roman" w:cs="Times New Roman"/>
                <w:color w:val="auto"/>
                <w:sz w:val="24"/>
              </w:rPr>
              <w:t>后经布袋除尘</w:t>
            </w:r>
            <w:r>
              <w:rPr>
                <w:rFonts w:ascii="Times New Roman" w:hAnsi="Times New Roman" w:cs="Times New Roman"/>
                <w:color w:val="auto"/>
                <w:sz w:val="24"/>
              </w:rPr>
              <w:t>装置</w:t>
            </w:r>
            <w:r>
              <w:rPr>
                <w:rFonts w:hint="eastAsia" w:ascii="Times New Roman" w:hAnsi="Times New Roman" w:cs="Times New Roman"/>
                <w:color w:val="auto"/>
                <w:sz w:val="24"/>
              </w:rPr>
              <w:t>处理</w:t>
            </w:r>
            <w:r>
              <w:rPr>
                <w:rFonts w:ascii="Times New Roman" w:hAnsi="Times New Roman" w:cs="Times New Roman"/>
                <w:color w:val="auto"/>
                <w:sz w:val="24"/>
              </w:rPr>
              <w:t>后，</w:t>
            </w:r>
            <w:r>
              <w:rPr>
                <w:rFonts w:hint="eastAsia" w:ascii="Times New Roman" w:hAnsi="Times New Roman" w:cs="Times New Roman"/>
                <w:color w:val="auto"/>
                <w:sz w:val="24"/>
              </w:rPr>
              <w:t>由10米高</w:t>
            </w:r>
            <w:r>
              <w:rPr>
                <w:rFonts w:ascii="Times New Roman" w:hAnsi="Times New Roman" w:cs="Times New Roman"/>
                <w:color w:val="auto"/>
                <w:sz w:val="24"/>
              </w:rPr>
              <w:t>排气筒排放。</w:t>
            </w:r>
            <w:r>
              <w:rPr>
                <w:rFonts w:hint="eastAsia" w:ascii="Times New Roman" w:hAnsi="Times New Roman" w:cs="Times New Roman"/>
                <w:color w:val="auto"/>
                <w:sz w:val="24"/>
              </w:rPr>
              <w:t>助剂等</w:t>
            </w:r>
            <w:r>
              <w:rPr>
                <w:rFonts w:ascii="Times New Roman" w:hAnsi="Times New Roman" w:cs="Times New Roman"/>
                <w:color w:val="auto"/>
                <w:sz w:val="24"/>
              </w:rPr>
              <w:t>液体原料通过加料泵打入搅拌机内。</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ascii="Times New Roman" w:hAnsi="Times New Roman" w:cs="Times New Roman"/>
                <w:color w:val="auto"/>
                <w:sz w:val="24"/>
              </w:rPr>
            </w:pPr>
            <w:r>
              <w:rPr>
                <w:rFonts w:ascii="Times New Roman" w:hAnsi="Times New Roman" w:cs="Times New Roman"/>
                <w:color w:val="auto"/>
                <w:sz w:val="24"/>
              </w:rPr>
              <w:t>（2）混合、加热：开启搅拌机，同时电加热、抽真空，控制温度为40</w:t>
            </w:r>
            <w:r>
              <w:rPr>
                <w:rFonts w:hint="eastAsia" w:ascii="宋体" w:hAnsi="宋体" w:eastAsia="宋体" w:cs="宋体"/>
                <w:color w:val="auto"/>
                <w:sz w:val="24"/>
              </w:rPr>
              <w:t>℃</w:t>
            </w:r>
            <w:r>
              <w:rPr>
                <w:rFonts w:ascii="Times New Roman" w:hAnsi="Times New Roman" w:cs="Times New Roman"/>
                <w:color w:val="auto"/>
                <w:sz w:val="24"/>
              </w:rPr>
              <w:t>，在负压条件下搅拌混合1小时</w:t>
            </w:r>
            <w:r>
              <w:rPr>
                <w:rFonts w:hint="eastAsia" w:ascii="Times New Roman" w:hAnsi="Times New Roman" w:cs="Times New Roman"/>
                <w:color w:val="auto"/>
                <w:sz w:val="24"/>
              </w:rPr>
              <w:t>，因树脂黏度大，加热后提高流动性，便于混合，混合、加热过程中不发生化学反应</w:t>
            </w:r>
            <w:r>
              <w:rPr>
                <w:rFonts w:ascii="Times New Roman" w:hAnsi="Times New Roman" w:cs="Times New Roman"/>
                <w:color w:val="auto"/>
                <w:sz w:val="24"/>
              </w:rPr>
              <w:t>。之后继续加热至80</w:t>
            </w:r>
            <w:r>
              <w:rPr>
                <w:rFonts w:hint="eastAsia" w:ascii="宋体" w:hAnsi="宋体" w:eastAsia="宋体" w:cs="宋体"/>
                <w:color w:val="auto"/>
                <w:sz w:val="24"/>
              </w:rPr>
              <w:t>℃</w:t>
            </w:r>
            <w:r>
              <w:rPr>
                <w:rFonts w:ascii="Times New Roman" w:hAnsi="Times New Roman" w:cs="Times New Roman"/>
                <w:color w:val="auto"/>
                <w:sz w:val="24"/>
              </w:rPr>
              <w:t>，保温时间约2小时。</w:t>
            </w:r>
          </w:p>
          <w:p>
            <w:pPr>
              <w:spacing w:line="360" w:lineRule="auto"/>
              <w:ind w:firstLine="285"/>
              <w:rPr>
                <w:rFonts w:ascii="Times New Roman" w:hAnsi="Times New Roman" w:cs="Times New Roman"/>
                <w:color w:val="auto"/>
                <w:sz w:val="24"/>
              </w:rPr>
            </w:pPr>
            <w:r>
              <w:rPr>
                <w:rFonts w:ascii="Times New Roman" w:hAnsi="Times New Roman" w:cs="Times New Roman"/>
                <w:color w:val="auto"/>
                <w:sz w:val="24"/>
              </w:rPr>
              <w:t>混合搅拌、加热过程中抽真空至0.06Mpa，聚醚多元醇</w:t>
            </w:r>
            <w:r>
              <w:rPr>
                <w:rFonts w:hint="eastAsia" w:ascii="Times New Roman" w:hAnsi="Times New Roman" w:cs="Times New Roman"/>
                <w:color w:val="auto"/>
                <w:sz w:val="24"/>
              </w:rPr>
              <w:t>、消泡剂</w:t>
            </w:r>
            <w:r>
              <w:rPr>
                <w:rFonts w:ascii="Times New Roman" w:hAnsi="Times New Roman" w:cs="Times New Roman"/>
                <w:color w:val="auto"/>
                <w:sz w:val="24"/>
              </w:rPr>
              <w:t>等物质沸点</w:t>
            </w:r>
            <w:r>
              <w:rPr>
                <w:rFonts w:hint="eastAsia" w:ascii="Times New Roman" w:hAnsi="Times New Roman" w:cs="Times New Roman"/>
                <w:color w:val="auto"/>
                <w:sz w:val="24"/>
              </w:rPr>
              <w:t>如下表。</w:t>
            </w:r>
          </w:p>
          <w:p>
            <w:pPr>
              <w:ind w:firstLine="285"/>
              <w:jc w:val="center"/>
              <w:rPr>
                <w:rFonts w:ascii="Times New Roman" w:hAnsi="Times New Roman" w:cs="Times New Roman"/>
                <w:b/>
                <w:bCs/>
                <w:color w:val="auto"/>
                <w:sz w:val="24"/>
              </w:rPr>
            </w:pPr>
            <w:r>
              <w:rPr>
                <w:rFonts w:hint="eastAsia" w:ascii="Times New Roman" w:hAnsi="Times New Roman" w:cs="Times New Roman"/>
                <w:b/>
                <w:bCs/>
                <w:color w:val="auto"/>
                <w:sz w:val="24"/>
              </w:rPr>
              <w:t>表5-1    原辅料的沸点</w:t>
            </w:r>
          </w:p>
          <w:tbl>
            <w:tblPr>
              <w:tblStyle w:val="15"/>
              <w:tblW w:w="9573" w:type="dxa"/>
              <w:tblInd w:w="0" w:type="dxa"/>
              <w:tblBorders>
                <w:top w:val="single" w:color="000000" w:themeColor="text1" w:sz="12" w:space="0"/>
                <w:left w:val="none" w:color="auto" w:sz="0" w:space="0"/>
                <w:bottom w:val="single" w:color="000000" w:themeColor="text1" w:sz="12" w:space="0"/>
                <w:right w:val="none" w:color="auto" w:sz="0"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5310"/>
              <w:gridCol w:w="4263"/>
            </w:tblGrid>
            <w:tr>
              <w:tblPrEx>
                <w:tblBorders>
                  <w:top w:val="single" w:color="000000" w:themeColor="text1" w:sz="12" w:space="0"/>
                  <w:left w:val="none" w:color="auto" w:sz="0" w:space="0"/>
                  <w:bottom w:val="single" w:color="000000" w:themeColor="text1" w:sz="12"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310" w:type="dxa"/>
                  <w:vAlign w:val="center"/>
                </w:tcPr>
                <w:p>
                  <w:pPr>
                    <w:jc w:val="center"/>
                    <w:rPr>
                      <w:rFonts w:ascii="Times New Roman" w:hAnsi="Times New Roman" w:cs="Times New Roman"/>
                      <w:b/>
                      <w:bCs/>
                      <w:color w:val="auto"/>
                      <w:szCs w:val="21"/>
                    </w:rPr>
                  </w:pPr>
                  <w:r>
                    <w:rPr>
                      <w:rFonts w:hint="eastAsia" w:ascii="Times New Roman" w:hAnsi="Times New Roman" w:cs="Times New Roman"/>
                      <w:b/>
                      <w:bCs/>
                      <w:color w:val="auto"/>
                      <w:szCs w:val="21"/>
                    </w:rPr>
                    <w:t>物料名称</w:t>
                  </w:r>
                </w:p>
              </w:tc>
              <w:tc>
                <w:tcPr>
                  <w:tcW w:w="4263" w:type="dxa"/>
                  <w:vAlign w:val="center"/>
                </w:tcPr>
                <w:p>
                  <w:pPr>
                    <w:jc w:val="center"/>
                    <w:rPr>
                      <w:rFonts w:ascii="Times New Roman" w:hAnsi="Times New Roman" w:cs="Times New Roman"/>
                      <w:b/>
                      <w:bCs/>
                      <w:color w:val="auto"/>
                      <w:szCs w:val="21"/>
                    </w:rPr>
                  </w:pPr>
                  <w:r>
                    <w:rPr>
                      <w:rFonts w:hint="eastAsia" w:ascii="Times New Roman" w:hAnsi="Times New Roman" w:cs="Times New Roman"/>
                      <w:b/>
                      <w:bCs/>
                      <w:color w:val="auto"/>
                      <w:szCs w:val="21"/>
                    </w:rPr>
                    <w:t>沸点</w:t>
                  </w:r>
                </w:p>
              </w:tc>
            </w:tr>
            <w:tr>
              <w:tblPrEx>
                <w:tblBorders>
                  <w:top w:val="single" w:color="000000" w:themeColor="text1" w:sz="12" w:space="0"/>
                  <w:left w:val="none" w:color="auto" w:sz="0" w:space="0"/>
                  <w:bottom w:val="single" w:color="000000" w:themeColor="text1" w:sz="12"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310" w:type="dxa"/>
                  <w:vAlign w:val="center"/>
                </w:tcPr>
                <w:p>
                  <w:pPr>
                    <w:jc w:val="center"/>
                    <w:rPr>
                      <w:rFonts w:ascii="Times New Roman" w:hAnsi="Times New Roman" w:cs="Times New Roman"/>
                      <w:color w:val="auto"/>
                      <w:szCs w:val="21"/>
                    </w:rPr>
                  </w:pPr>
                  <w:r>
                    <w:rPr>
                      <w:rFonts w:hint="eastAsia" w:ascii="Times New Roman" w:hAnsi="Times New Roman" w:cs="Times New Roman"/>
                      <w:color w:val="auto"/>
                      <w:szCs w:val="21"/>
                    </w:rPr>
                    <w:t>聚醚多元醇</w:t>
                  </w:r>
                </w:p>
              </w:tc>
              <w:tc>
                <w:tcPr>
                  <w:tcW w:w="4263" w:type="dxa"/>
                  <w:vAlign w:val="center"/>
                </w:tcPr>
                <w:p>
                  <w:pPr>
                    <w:jc w:val="center"/>
                    <w:rPr>
                      <w:rFonts w:ascii="Times New Roman" w:hAnsi="Times New Roman" w:cs="Times New Roman"/>
                      <w:color w:val="auto"/>
                      <w:szCs w:val="21"/>
                    </w:rPr>
                  </w:pPr>
                  <w:r>
                    <w:rPr>
                      <w:rFonts w:hint="eastAsia" w:ascii="Times New Roman" w:hAnsi="Times New Roman" w:cs="Times New Roman"/>
                      <w:color w:val="auto"/>
                      <w:szCs w:val="21"/>
                    </w:rPr>
                    <w:t>230℃</w:t>
                  </w:r>
                </w:p>
              </w:tc>
            </w:tr>
            <w:tr>
              <w:tblPrEx>
                <w:tblBorders>
                  <w:top w:val="single" w:color="000000" w:themeColor="text1" w:sz="12" w:space="0"/>
                  <w:left w:val="none" w:color="auto" w:sz="0" w:space="0"/>
                  <w:bottom w:val="single" w:color="000000" w:themeColor="text1" w:sz="12"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310" w:type="dxa"/>
                  <w:vAlign w:val="center"/>
                </w:tcPr>
                <w:p>
                  <w:pPr>
                    <w:jc w:val="center"/>
                    <w:rPr>
                      <w:rFonts w:ascii="Times New Roman" w:hAnsi="Times New Roman" w:cs="Times New Roman"/>
                      <w:color w:val="auto"/>
                      <w:szCs w:val="21"/>
                    </w:rPr>
                  </w:pPr>
                  <w:r>
                    <w:rPr>
                      <w:rFonts w:hint="eastAsia" w:ascii="Times New Roman" w:hAnsi="Times New Roman" w:cs="Times New Roman"/>
                      <w:color w:val="auto"/>
                      <w:szCs w:val="21"/>
                    </w:rPr>
                    <w:t>消泡剂</w:t>
                  </w:r>
                </w:p>
              </w:tc>
              <w:tc>
                <w:tcPr>
                  <w:tcW w:w="4263" w:type="dxa"/>
                  <w:vAlign w:val="center"/>
                </w:tcPr>
                <w:p>
                  <w:pPr>
                    <w:jc w:val="center"/>
                    <w:rPr>
                      <w:rFonts w:ascii="Times New Roman" w:hAnsi="Times New Roman" w:cs="Times New Roman"/>
                      <w:color w:val="auto"/>
                      <w:szCs w:val="21"/>
                    </w:rPr>
                  </w:pPr>
                  <w:r>
                    <w:rPr>
                      <w:rFonts w:hint="eastAsia" w:ascii="Times New Roman" w:hAnsi="Times New Roman" w:cs="Times New Roman"/>
                      <w:color w:val="auto"/>
                      <w:szCs w:val="21"/>
                    </w:rPr>
                    <w:t>230℃</w:t>
                  </w:r>
                </w:p>
              </w:tc>
            </w:tr>
            <w:tr>
              <w:tblPrEx>
                <w:tblBorders>
                  <w:top w:val="single" w:color="000000" w:themeColor="text1" w:sz="12" w:space="0"/>
                  <w:left w:val="none" w:color="auto" w:sz="0" w:space="0"/>
                  <w:bottom w:val="single" w:color="000000" w:themeColor="text1" w:sz="12"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310" w:type="dxa"/>
                  <w:vAlign w:val="center"/>
                </w:tcPr>
                <w:p>
                  <w:pPr>
                    <w:jc w:val="center"/>
                    <w:rPr>
                      <w:rFonts w:ascii="Times New Roman" w:hAnsi="Times New Roman" w:cs="Times New Roman"/>
                      <w:color w:val="auto"/>
                      <w:szCs w:val="21"/>
                    </w:rPr>
                  </w:pPr>
                  <w:r>
                    <w:rPr>
                      <w:rFonts w:hint="eastAsia" w:ascii="Times New Roman" w:hAnsi="Times New Roman" w:cs="Times New Roman"/>
                      <w:color w:val="auto"/>
                      <w:szCs w:val="21"/>
                    </w:rPr>
                    <w:t>湿润分散剂</w:t>
                  </w:r>
                </w:p>
              </w:tc>
              <w:tc>
                <w:tcPr>
                  <w:tcW w:w="4263" w:type="dxa"/>
                  <w:vAlign w:val="center"/>
                </w:tcPr>
                <w:p>
                  <w:pPr>
                    <w:jc w:val="center"/>
                    <w:rPr>
                      <w:rFonts w:ascii="Times New Roman" w:hAnsi="Times New Roman" w:cs="Times New Roman"/>
                      <w:color w:val="auto"/>
                      <w:szCs w:val="21"/>
                    </w:rPr>
                  </w:pPr>
                  <w:r>
                    <w:rPr>
                      <w:rFonts w:hint="eastAsia" w:ascii="Times New Roman" w:hAnsi="Times New Roman" w:cs="Times New Roman"/>
                      <w:color w:val="auto"/>
                      <w:szCs w:val="21"/>
                    </w:rPr>
                    <w:t>137℃</w:t>
                  </w:r>
                </w:p>
              </w:tc>
            </w:tr>
            <w:tr>
              <w:tblPrEx>
                <w:tblBorders>
                  <w:top w:val="single" w:color="000000" w:themeColor="text1" w:sz="12" w:space="0"/>
                  <w:left w:val="none" w:color="auto" w:sz="0" w:space="0"/>
                  <w:bottom w:val="single" w:color="000000" w:themeColor="text1" w:sz="12"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310" w:type="dxa"/>
                  <w:vAlign w:val="center"/>
                </w:tcPr>
                <w:p>
                  <w:pPr>
                    <w:jc w:val="center"/>
                    <w:rPr>
                      <w:rFonts w:ascii="Times New Roman" w:hAnsi="Times New Roman" w:cs="Times New Roman"/>
                      <w:color w:val="auto"/>
                      <w:szCs w:val="21"/>
                    </w:rPr>
                  </w:pPr>
                  <w:r>
                    <w:rPr>
                      <w:rFonts w:hint="eastAsia" w:ascii="Times New Roman" w:hAnsi="Times New Roman" w:cs="Times New Roman"/>
                      <w:color w:val="auto"/>
                      <w:szCs w:val="21"/>
                    </w:rPr>
                    <w:t>环氧树脂</w:t>
                  </w:r>
                </w:p>
              </w:tc>
              <w:tc>
                <w:tcPr>
                  <w:tcW w:w="4263" w:type="dxa"/>
                  <w:vAlign w:val="center"/>
                </w:tcPr>
                <w:p>
                  <w:pPr>
                    <w:jc w:val="center"/>
                    <w:rPr>
                      <w:rFonts w:ascii="Times New Roman" w:hAnsi="Times New Roman" w:cs="Times New Roman"/>
                      <w:color w:val="auto"/>
                      <w:szCs w:val="21"/>
                    </w:rPr>
                  </w:pPr>
                  <w:r>
                    <w:rPr>
                      <w:rFonts w:ascii="Times New Roman" w:hAnsi="Times New Roman" w:cs="Times New Roman"/>
                      <w:color w:val="auto"/>
                      <w:szCs w:val="21"/>
                    </w:rPr>
                    <w:t>＞204</w:t>
                  </w:r>
                  <w:r>
                    <w:rPr>
                      <w:rFonts w:hint="eastAsia" w:ascii="宋体" w:hAnsi="宋体" w:eastAsia="宋体" w:cs="宋体"/>
                      <w:color w:val="auto"/>
                      <w:szCs w:val="21"/>
                    </w:rPr>
                    <w:t>℃</w:t>
                  </w:r>
                </w:p>
              </w:tc>
            </w:tr>
            <w:tr>
              <w:tblPrEx>
                <w:tblBorders>
                  <w:top w:val="single" w:color="000000" w:themeColor="text1" w:sz="12" w:space="0"/>
                  <w:left w:val="none" w:color="auto" w:sz="0" w:space="0"/>
                  <w:bottom w:val="single" w:color="000000" w:themeColor="text1" w:sz="12"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310" w:type="dxa"/>
                  <w:vAlign w:val="center"/>
                </w:tcPr>
                <w:p>
                  <w:pPr>
                    <w:jc w:val="center"/>
                    <w:rPr>
                      <w:rFonts w:ascii="Times New Roman" w:hAnsi="Times New Roman" w:cs="Times New Roman"/>
                      <w:color w:val="auto"/>
                      <w:szCs w:val="21"/>
                    </w:rPr>
                  </w:pPr>
                  <w:r>
                    <w:rPr>
                      <w:rFonts w:hint="eastAsia" w:ascii="Times New Roman" w:hAnsi="Times New Roman" w:cs="Times New Roman"/>
                      <w:color w:val="auto"/>
                      <w:szCs w:val="21"/>
                    </w:rPr>
                    <w:t>添加剂 2722</w:t>
                  </w:r>
                </w:p>
              </w:tc>
              <w:tc>
                <w:tcPr>
                  <w:tcW w:w="4263" w:type="dxa"/>
                  <w:vAlign w:val="center"/>
                </w:tcPr>
                <w:p>
                  <w:pPr>
                    <w:jc w:val="center"/>
                    <w:rPr>
                      <w:rFonts w:ascii="Times New Roman" w:hAnsi="Times New Roman" w:cs="Times New Roman"/>
                      <w:color w:val="auto"/>
                      <w:szCs w:val="21"/>
                    </w:rPr>
                  </w:pPr>
                  <w:r>
                    <w:rPr>
                      <w:rFonts w:hint="eastAsia" w:ascii="Times New Roman" w:hAnsi="Times New Roman" w:cs="Times New Roman"/>
                      <w:color w:val="auto"/>
                      <w:szCs w:val="21"/>
                    </w:rPr>
                    <w:t>136℃</w:t>
                  </w:r>
                </w:p>
              </w:tc>
            </w:tr>
          </w:tbl>
          <w:p>
            <w:pPr>
              <w:pStyle w:val="2"/>
              <w:spacing w:line="360" w:lineRule="auto"/>
              <w:ind w:firstLine="480" w:firstLineChars="200"/>
              <w:rPr>
                <w:rFonts w:ascii="Times New Roman" w:hAnsi="Times New Roman" w:cs="Times New Roman" w:eastAsiaTheme="minorEastAsia"/>
                <w:b w:val="0"/>
                <w:bCs w:val="0"/>
                <w:color w:val="auto"/>
                <w:sz w:val="24"/>
                <w:szCs w:val="24"/>
              </w:rPr>
            </w:pPr>
            <w:r>
              <w:rPr>
                <w:rFonts w:ascii="Times New Roman" w:hAnsi="Times New Roman" w:cs="Times New Roman" w:eastAsiaTheme="minorEastAsia"/>
                <w:b w:val="0"/>
                <w:bCs w:val="0"/>
                <w:color w:val="auto"/>
                <w:sz w:val="24"/>
                <w:szCs w:val="24"/>
              </w:rPr>
              <w:t>加热过程中，只有少量的</w:t>
            </w:r>
            <w:r>
              <w:rPr>
                <w:rFonts w:hint="eastAsia" w:ascii="Times New Roman" w:hAnsi="Times New Roman" w:cs="Times New Roman" w:eastAsiaTheme="minorEastAsia"/>
                <w:b w:val="0"/>
                <w:bCs w:val="0"/>
                <w:color w:val="auto"/>
                <w:sz w:val="24"/>
                <w:szCs w:val="24"/>
              </w:rPr>
              <w:t>小分子、</w:t>
            </w:r>
            <w:r>
              <w:rPr>
                <w:rFonts w:ascii="Times New Roman" w:hAnsi="Times New Roman" w:cs="Times New Roman" w:eastAsiaTheme="minorEastAsia"/>
                <w:b w:val="0"/>
                <w:bCs w:val="0"/>
                <w:color w:val="auto"/>
                <w:sz w:val="24"/>
                <w:szCs w:val="24"/>
              </w:rPr>
              <w:t>低沸点物质会挥发</w:t>
            </w:r>
            <w:r>
              <w:rPr>
                <w:rFonts w:hint="eastAsia" w:ascii="Times New Roman" w:hAnsi="Times New Roman" w:cs="Times New Roman" w:eastAsiaTheme="minorEastAsia"/>
                <w:b w:val="0"/>
                <w:bCs w:val="0"/>
                <w:color w:val="auto"/>
                <w:sz w:val="24"/>
                <w:szCs w:val="24"/>
              </w:rPr>
              <w:t>，主要为烃类、醇类、物质</w:t>
            </w:r>
            <w:r>
              <w:rPr>
                <w:rFonts w:ascii="Times New Roman" w:hAnsi="Times New Roman" w:cs="Times New Roman" w:eastAsiaTheme="minorEastAsia"/>
                <w:b w:val="0"/>
                <w:bCs w:val="0"/>
                <w:color w:val="auto"/>
                <w:sz w:val="24"/>
                <w:szCs w:val="24"/>
              </w:rPr>
              <w:t>，形成有机废气G</w:t>
            </w:r>
            <w:r>
              <w:rPr>
                <w:rFonts w:hint="eastAsia" w:ascii="Times New Roman" w:hAnsi="Times New Roman" w:cs="Times New Roman" w:eastAsiaTheme="minorEastAsia"/>
                <w:b w:val="0"/>
                <w:bCs w:val="0"/>
                <w:color w:val="auto"/>
                <w:sz w:val="24"/>
                <w:szCs w:val="24"/>
                <w:lang w:val="en-US" w:eastAsia="zh-CN"/>
              </w:rPr>
              <w:t>5</w:t>
            </w:r>
            <w:r>
              <w:rPr>
                <w:rFonts w:ascii="Times New Roman" w:hAnsi="Times New Roman" w:cs="Times New Roman" w:eastAsiaTheme="minorEastAsia"/>
                <w:b w:val="0"/>
                <w:bCs w:val="0"/>
                <w:color w:val="auto"/>
                <w:sz w:val="24"/>
                <w:szCs w:val="24"/>
              </w:rPr>
              <w:t>，</w:t>
            </w:r>
            <w:r>
              <w:rPr>
                <w:rFonts w:hint="eastAsia" w:ascii="Times New Roman" w:hAnsi="Times New Roman" w:cs="Times New Roman" w:eastAsiaTheme="minorEastAsia"/>
                <w:b w:val="0"/>
                <w:bCs w:val="0"/>
                <w:color w:val="auto"/>
                <w:sz w:val="24"/>
                <w:szCs w:val="24"/>
              </w:rPr>
              <w:t>以VOCs表示，在车间以无组织形式排放</w:t>
            </w:r>
            <w:r>
              <w:rPr>
                <w:rFonts w:ascii="Times New Roman" w:hAnsi="Times New Roman" w:cs="Times New Roman" w:eastAsiaTheme="minorEastAsia"/>
                <w:b w:val="0"/>
                <w:bCs w:val="0"/>
                <w:color w:val="auto"/>
                <w:sz w:val="24"/>
                <w:szCs w:val="24"/>
              </w:rPr>
              <w:t>。</w:t>
            </w:r>
          </w:p>
          <w:p>
            <w:pPr>
              <w:spacing w:line="360" w:lineRule="auto"/>
              <w:ind w:left="420" w:leftChars="200"/>
              <w:rPr>
                <w:rFonts w:ascii="Times New Roman" w:hAnsi="Times New Roman" w:cs="Times New Roman" w:eastAsiaTheme="majorEastAsia"/>
                <w:color w:val="auto"/>
                <w:sz w:val="24"/>
              </w:rPr>
            </w:pPr>
            <w:r>
              <w:rPr>
                <w:rFonts w:ascii="Times New Roman" w:hAnsi="Times New Roman" w:cs="Times New Roman" w:eastAsiaTheme="majorEastAsia"/>
                <w:color w:val="auto"/>
                <w:sz w:val="24"/>
              </w:rPr>
              <w:t>（3）冷却：保温结束后关闭真空，通过冷却水间接冷却至40℃左右。</w:t>
            </w:r>
          </w:p>
          <w:p>
            <w:pPr>
              <w:spacing w:line="360" w:lineRule="auto"/>
              <w:ind w:left="420" w:leftChars="200"/>
              <w:rPr>
                <w:rFonts w:ascii="Times New Roman" w:hAnsi="Times New Roman" w:cs="Times New Roman" w:eastAsiaTheme="majorEastAsia"/>
                <w:color w:val="auto"/>
                <w:sz w:val="24"/>
              </w:rPr>
            </w:pPr>
            <w:r>
              <w:rPr>
                <w:rFonts w:ascii="Times New Roman" w:hAnsi="Times New Roman" w:cs="Times New Roman" w:eastAsiaTheme="majorEastAsia"/>
                <w:color w:val="auto"/>
                <w:sz w:val="24"/>
              </w:rPr>
              <w:t>（4）检测装桶：冷却完成后，抽样检测，合格产品直接经重力作用放料包装，产品包装</w:t>
            </w:r>
          </w:p>
          <w:p>
            <w:pPr>
              <w:spacing w:line="360" w:lineRule="auto"/>
              <w:rPr>
                <w:rFonts w:ascii="Times New Roman" w:hAnsi="Times New Roman" w:cs="Times New Roman" w:eastAsiaTheme="majorEastAsia"/>
                <w:color w:val="auto"/>
                <w:sz w:val="24"/>
              </w:rPr>
            </w:pPr>
            <w:r>
              <w:rPr>
                <w:rFonts w:ascii="Times New Roman" w:hAnsi="Times New Roman" w:cs="Times New Roman" w:eastAsiaTheme="majorEastAsia"/>
                <w:color w:val="auto"/>
                <w:sz w:val="24"/>
              </w:rPr>
              <w:t>规格有25kg/桶、1000kg/桶。密封材料为高分子物质，在放料装桶过程中基本无有机物挥发。不合格的产品根据检测结果，通过添加其中的某一原料或搅拌温度重新进行加工。</w:t>
            </w:r>
          </w:p>
          <w:p>
            <w:pPr>
              <w:jc w:val="center"/>
              <w:rPr>
                <w:rFonts w:ascii="Times New Roman" w:hAnsi="Times New Roman" w:eastAsia="宋体" w:cs="Times New Roman"/>
                <w:b/>
                <w:bCs/>
                <w:color w:val="auto"/>
                <w:sz w:val="24"/>
              </w:rPr>
            </w:pPr>
            <w:r>
              <w:rPr>
                <w:rFonts w:ascii="Times New Roman" w:hAnsi="Times New Roman" w:eastAsia="宋体" w:cs="Times New Roman"/>
                <w:b/>
                <w:bCs/>
                <w:color w:val="auto"/>
                <w:sz w:val="24"/>
              </w:rPr>
              <w:t>表5-</w:t>
            </w:r>
            <w:r>
              <w:rPr>
                <w:rFonts w:hint="eastAsia" w:ascii="Times New Roman" w:hAnsi="Times New Roman" w:eastAsia="宋体" w:cs="Times New Roman"/>
                <w:b/>
                <w:bCs/>
                <w:color w:val="auto"/>
                <w:sz w:val="24"/>
                <w:lang w:val="en-US" w:eastAsia="zh-CN"/>
              </w:rPr>
              <w:t>2</w:t>
            </w:r>
            <w:r>
              <w:rPr>
                <w:rFonts w:ascii="Times New Roman" w:hAnsi="Times New Roman" w:eastAsia="宋体" w:cs="Times New Roman"/>
                <w:b/>
                <w:bCs/>
                <w:color w:val="auto"/>
                <w:sz w:val="24"/>
              </w:rPr>
              <w:t xml:space="preserve">  建设项目营运期产污环节及排污特征</w:t>
            </w:r>
          </w:p>
          <w:tbl>
            <w:tblPr>
              <w:tblStyle w:val="14"/>
              <w:tblW w:w="9563" w:type="dxa"/>
              <w:tblInd w:w="5"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140"/>
              <w:gridCol w:w="1146"/>
              <w:gridCol w:w="2190"/>
              <w:gridCol w:w="1898"/>
              <w:gridCol w:w="1081"/>
              <w:gridCol w:w="2108"/>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140" w:type="dxa"/>
                  <w:vAlign w:val="center"/>
                </w:tcPr>
                <w:p>
                  <w:pPr>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类别</w:t>
                  </w:r>
                </w:p>
              </w:tc>
              <w:tc>
                <w:tcPr>
                  <w:tcW w:w="1146" w:type="dxa"/>
                  <w:vAlign w:val="center"/>
                </w:tcPr>
                <w:p>
                  <w:pPr>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编号</w:t>
                  </w:r>
                </w:p>
              </w:tc>
              <w:tc>
                <w:tcPr>
                  <w:tcW w:w="2190" w:type="dxa"/>
                  <w:vAlign w:val="center"/>
                </w:tcPr>
                <w:p>
                  <w:pPr>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产生环节</w:t>
                  </w:r>
                </w:p>
              </w:tc>
              <w:tc>
                <w:tcPr>
                  <w:tcW w:w="1898" w:type="dxa"/>
                  <w:vAlign w:val="center"/>
                </w:tcPr>
                <w:p>
                  <w:pPr>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污染因子</w:t>
                  </w:r>
                </w:p>
              </w:tc>
              <w:tc>
                <w:tcPr>
                  <w:tcW w:w="1081" w:type="dxa"/>
                  <w:vAlign w:val="center"/>
                </w:tcPr>
                <w:p>
                  <w:pPr>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产生特征</w:t>
                  </w:r>
                </w:p>
              </w:tc>
              <w:tc>
                <w:tcPr>
                  <w:tcW w:w="2108" w:type="dxa"/>
                  <w:vAlign w:val="center"/>
                </w:tcPr>
                <w:p>
                  <w:pPr>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去向</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5" w:hRule="atLeast"/>
              </w:trPr>
              <w:tc>
                <w:tcPr>
                  <w:tcW w:w="1140" w:type="dxa"/>
                  <w:vMerge w:val="restart"/>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废气</w:t>
                  </w:r>
                </w:p>
              </w:tc>
              <w:tc>
                <w:tcPr>
                  <w:tcW w:w="1146" w:type="dxa"/>
                  <w:vAlign w:val="center"/>
                </w:tcPr>
                <w:p>
                  <w:pPr>
                    <w:jc w:val="center"/>
                    <w:rPr>
                      <w:rFonts w:hint="eastAsia" w:ascii="Times New Roman" w:hAnsi="Times New Roman" w:eastAsia="宋体" w:cs="Times New Roman"/>
                      <w:color w:val="auto"/>
                      <w:szCs w:val="21"/>
                      <w:lang w:val="en-US" w:eastAsia="zh-CN"/>
                    </w:rPr>
                  </w:pPr>
                  <w:r>
                    <w:rPr>
                      <w:rFonts w:ascii="Times New Roman" w:hAnsi="Times New Roman" w:eastAsia="宋体" w:cs="Times New Roman"/>
                      <w:color w:val="auto"/>
                      <w:szCs w:val="21"/>
                    </w:rPr>
                    <w:t>G</w:t>
                  </w:r>
                  <w:r>
                    <w:rPr>
                      <w:rFonts w:hint="eastAsia" w:ascii="Times New Roman" w:hAnsi="Times New Roman" w:eastAsia="宋体" w:cs="Times New Roman"/>
                      <w:color w:val="auto"/>
                      <w:szCs w:val="21"/>
                      <w:lang w:val="en-US" w:eastAsia="zh-CN"/>
                    </w:rPr>
                    <w:t>1</w:t>
                  </w:r>
                </w:p>
              </w:tc>
              <w:tc>
                <w:tcPr>
                  <w:tcW w:w="2190" w:type="dxa"/>
                  <w:vAlign w:val="center"/>
                </w:tcPr>
                <w:p>
                  <w:pPr>
                    <w:jc w:val="center"/>
                    <w:rPr>
                      <w:rFonts w:hint="eastAsia" w:ascii="Times New Roman" w:hAnsi="Times New Roman" w:eastAsia="宋体" w:cs="Times New Roman"/>
                      <w:color w:val="auto"/>
                      <w:szCs w:val="21"/>
                      <w:lang w:eastAsia="zh-CN"/>
                    </w:rPr>
                  </w:pPr>
                  <w:r>
                    <w:rPr>
                      <w:rFonts w:hint="eastAsia" w:ascii="Times New Roman" w:hAnsi="Times New Roman" w:eastAsia="宋体" w:cs="Times New Roman"/>
                      <w:color w:val="auto"/>
                      <w:szCs w:val="21"/>
                      <w:lang w:eastAsia="zh-CN"/>
                    </w:rPr>
                    <w:t>喷涂脱模剂</w:t>
                  </w:r>
                </w:p>
              </w:tc>
              <w:tc>
                <w:tcPr>
                  <w:tcW w:w="1898" w:type="dxa"/>
                  <w:vAlign w:val="center"/>
                </w:tcPr>
                <w:p>
                  <w:pPr>
                    <w:jc w:val="center"/>
                    <w:rPr>
                      <w:rFonts w:hint="eastAsia" w:ascii="Times New Roman" w:hAnsi="Times New Roman" w:eastAsia="宋体" w:cs="Times New Roman"/>
                      <w:color w:val="auto"/>
                      <w:szCs w:val="21"/>
                    </w:rPr>
                  </w:pPr>
                  <w:r>
                    <w:rPr>
                      <w:rFonts w:hint="eastAsia" w:ascii="Times New Roman" w:hAnsi="Times New Roman" w:eastAsia="宋体" w:cs="Times New Roman"/>
                      <w:color w:val="auto"/>
                      <w:szCs w:val="21"/>
                    </w:rPr>
                    <w:t>VOCs</w:t>
                  </w:r>
                </w:p>
              </w:tc>
              <w:tc>
                <w:tcPr>
                  <w:tcW w:w="1081"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间歇</w:t>
                  </w:r>
                </w:p>
              </w:tc>
              <w:tc>
                <w:tcPr>
                  <w:tcW w:w="2108" w:type="dxa"/>
                  <w:vAlign w:val="center"/>
                </w:tcPr>
                <w:p>
                  <w:pPr>
                    <w:jc w:val="center"/>
                    <w:rPr>
                      <w:rFonts w:hint="eastAsia" w:ascii="Times New Roman" w:hAnsi="Times New Roman" w:eastAsia="宋体" w:cs="Times New Roman"/>
                      <w:color w:val="auto"/>
                      <w:szCs w:val="21"/>
                      <w:lang w:eastAsia="zh-CN"/>
                    </w:rPr>
                  </w:pPr>
                  <w:r>
                    <w:rPr>
                      <w:rFonts w:hint="eastAsia" w:ascii="Times New Roman" w:hAnsi="Times New Roman" w:eastAsia="宋体" w:cs="Times New Roman"/>
                      <w:color w:val="auto"/>
                      <w:szCs w:val="21"/>
                    </w:rPr>
                    <w:t>车间无组织排放</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140" w:type="dxa"/>
                  <w:vMerge w:val="continue"/>
                  <w:vAlign w:val="center"/>
                </w:tcPr>
                <w:p>
                  <w:pPr>
                    <w:jc w:val="center"/>
                    <w:rPr>
                      <w:rFonts w:ascii="Times New Roman" w:hAnsi="Times New Roman" w:eastAsia="宋体" w:cs="Times New Roman"/>
                      <w:color w:val="auto"/>
                      <w:szCs w:val="21"/>
                    </w:rPr>
                  </w:pPr>
                </w:p>
              </w:tc>
              <w:tc>
                <w:tcPr>
                  <w:tcW w:w="1146" w:type="dxa"/>
                  <w:vAlign w:val="center"/>
                </w:tcPr>
                <w:p>
                  <w:pPr>
                    <w:jc w:val="center"/>
                    <w:rPr>
                      <w:rFonts w:hint="eastAsia" w:ascii="Times New Roman" w:hAnsi="Times New Roman" w:eastAsia="宋体" w:cs="Times New Roman"/>
                      <w:color w:val="auto"/>
                      <w:szCs w:val="21"/>
                      <w:lang w:val="en-US" w:eastAsia="zh-CN"/>
                    </w:rPr>
                  </w:pPr>
                  <w:r>
                    <w:rPr>
                      <w:rFonts w:ascii="Times New Roman" w:hAnsi="Times New Roman" w:eastAsia="宋体" w:cs="Times New Roman"/>
                      <w:color w:val="auto"/>
                      <w:szCs w:val="21"/>
                    </w:rPr>
                    <w:t>G</w:t>
                  </w:r>
                  <w:r>
                    <w:rPr>
                      <w:rFonts w:hint="eastAsia" w:ascii="Times New Roman" w:hAnsi="Times New Roman" w:eastAsia="宋体" w:cs="Times New Roman"/>
                      <w:color w:val="auto"/>
                      <w:szCs w:val="21"/>
                      <w:lang w:val="en-US" w:eastAsia="zh-CN"/>
                    </w:rPr>
                    <w:t>2</w:t>
                  </w:r>
                </w:p>
              </w:tc>
              <w:tc>
                <w:tcPr>
                  <w:tcW w:w="2190" w:type="dxa"/>
                  <w:vAlign w:val="center"/>
                </w:tcPr>
                <w:p>
                  <w:pPr>
                    <w:jc w:val="center"/>
                    <w:rPr>
                      <w:rFonts w:hint="eastAsia" w:ascii="Times New Roman" w:hAnsi="Times New Roman" w:eastAsia="宋体" w:cs="Times New Roman"/>
                      <w:color w:val="auto"/>
                      <w:szCs w:val="21"/>
                      <w:lang w:eastAsia="zh-CN"/>
                    </w:rPr>
                  </w:pPr>
                  <w:r>
                    <w:rPr>
                      <w:rFonts w:hint="eastAsia" w:ascii="Times New Roman" w:hAnsi="Times New Roman" w:eastAsia="宋体" w:cs="Times New Roman"/>
                      <w:color w:val="auto"/>
                      <w:szCs w:val="21"/>
                      <w:lang w:eastAsia="zh-CN"/>
                    </w:rPr>
                    <w:t>固化养护</w:t>
                  </w:r>
                </w:p>
              </w:tc>
              <w:tc>
                <w:tcPr>
                  <w:tcW w:w="1898" w:type="dxa"/>
                  <w:vAlign w:val="center"/>
                </w:tcPr>
                <w:p>
                  <w:pPr>
                    <w:jc w:val="center"/>
                    <w:rPr>
                      <w:rFonts w:hint="eastAsia" w:ascii="Times New Roman" w:hAnsi="Times New Roman" w:eastAsia="宋体" w:cs="Times New Roman"/>
                      <w:color w:val="auto"/>
                      <w:szCs w:val="21"/>
                    </w:rPr>
                  </w:pPr>
                  <w:r>
                    <w:rPr>
                      <w:rFonts w:hint="eastAsia" w:ascii="Times New Roman" w:hAnsi="Times New Roman" w:eastAsia="宋体" w:cs="Times New Roman"/>
                      <w:color w:val="auto"/>
                      <w:szCs w:val="21"/>
                    </w:rPr>
                    <w:t>VOCs</w:t>
                  </w:r>
                </w:p>
              </w:tc>
              <w:tc>
                <w:tcPr>
                  <w:tcW w:w="1081"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间歇</w:t>
                  </w:r>
                </w:p>
              </w:tc>
              <w:tc>
                <w:tcPr>
                  <w:tcW w:w="2108" w:type="dxa"/>
                  <w:vAlign w:val="center"/>
                </w:tcPr>
                <w:p>
                  <w:pPr>
                    <w:jc w:val="center"/>
                    <w:rPr>
                      <w:rFonts w:hint="eastAsia" w:ascii="Times New Roman" w:hAnsi="Times New Roman" w:eastAsia="宋体" w:cs="Times New Roman"/>
                      <w:color w:val="auto"/>
                      <w:szCs w:val="21"/>
                    </w:rPr>
                  </w:pPr>
                  <w:r>
                    <w:rPr>
                      <w:rFonts w:hint="eastAsia" w:ascii="Times New Roman" w:hAnsi="Times New Roman" w:eastAsia="宋体" w:cs="Times New Roman"/>
                      <w:color w:val="auto"/>
                      <w:szCs w:val="21"/>
                      <w:lang w:eastAsia="zh-CN"/>
                    </w:rPr>
                    <w:t>活性炭吸附</w:t>
                  </w:r>
                  <w:r>
                    <w:rPr>
                      <w:rFonts w:hint="eastAsia" w:ascii="Times New Roman" w:hAnsi="Times New Roman" w:eastAsia="宋体" w:cs="Times New Roman"/>
                      <w:color w:val="auto"/>
                      <w:szCs w:val="21"/>
                    </w:rPr>
                    <w:t>+10米高排气筒</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1140" w:type="dxa"/>
                  <w:vMerge w:val="continue"/>
                  <w:vAlign w:val="center"/>
                </w:tcPr>
                <w:p>
                  <w:pPr>
                    <w:jc w:val="center"/>
                    <w:rPr>
                      <w:rFonts w:ascii="Times New Roman" w:hAnsi="Times New Roman" w:eastAsia="宋体" w:cs="Times New Roman"/>
                      <w:color w:val="auto"/>
                      <w:szCs w:val="21"/>
                    </w:rPr>
                  </w:pPr>
                </w:p>
              </w:tc>
              <w:tc>
                <w:tcPr>
                  <w:tcW w:w="1146" w:type="dxa"/>
                  <w:vAlign w:val="center"/>
                </w:tcPr>
                <w:p>
                  <w:pPr>
                    <w:jc w:val="center"/>
                    <w:rPr>
                      <w:rFonts w:hint="eastAsia" w:ascii="Times New Roman" w:hAnsi="Times New Roman" w:eastAsia="宋体" w:cs="Times New Roman"/>
                      <w:color w:val="auto"/>
                      <w:szCs w:val="21"/>
                      <w:lang w:val="en-US" w:eastAsia="zh-CN"/>
                    </w:rPr>
                  </w:pPr>
                  <w:r>
                    <w:rPr>
                      <w:rFonts w:ascii="Times New Roman" w:hAnsi="Times New Roman" w:eastAsia="宋体" w:cs="Times New Roman"/>
                      <w:color w:val="auto"/>
                      <w:szCs w:val="21"/>
                    </w:rPr>
                    <w:t>G</w:t>
                  </w:r>
                  <w:r>
                    <w:rPr>
                      <w:rFonts w:hint="eastAsia" w:ascii="Times New Roman" w:hAnsi="Times New Roman" w:eastAsia="宋体" w:cs="Times New Roman"/>
                      <w:color w:val="auto"/>
                      <w:szCs w:val="21"/>
                      <w:lang w:val="en-US" w:eastAsia="zh-CN"/>
                    </w:rPr>
                    <w:t>3</w:t>
                  </w:r>
                </w:p>
              </w:tc>
              <w:tc>
                <w:tcPr>
                  <w:tcW w:w="2190" w:type="dxa"/>
                  <w:vAlign w:val="center"/>
                </w:tcPr>
                <w:p>
                  <w:pPr>
                    <w:jc w:val="center"/>
                    <w:rPr>
                      <w:rFonts w:hint="eastAsia" w:ascii="Times New Roman" w:hAnsi="Times New Roman" w:eastAsia="宋体" w:cs="Times New Roman"/>
                      <w:color w:val="auto"/>
                      <w:szCs w:val="21"/>
                      <w:lang w:eastAsia="zh-CN"/>
                    </w:rPr>
                  </w:pPr>
                  <w:r>
                    <w:rPr>
                      <w:rFonts w:hint="eastAsia" w:ascii="Times New Roman" w:hAnsi="Times New Roman" w:eastAsia="宋体" w:cs="Times New Roman"/>
                      <w:color w:val="auto"/>
                      <w:szCs w:val="21"/>
                      <w:lang w:eastAsia="zh-CN"/>
                    </w:rPr>
                    <w:t>打磨</w:t>
                  </w:r>
                </w:p>
              </w:tc>
              <w:tc>
                <w:tcPr>
                  <w:tcW w:w="1898" w:type="dxa"/>
                  <w:vAlign w:val="center"/>
                </w:tcPr>
                <w:p>
                  <w:pPr>
                    <w:jc w:val="center"/>
                    <w:rPr>
                      <w:rFonts w:hint="eastAsia" w:ascii="Times New Roman" w:hAnsi="Times New Roman" w:eastAsia="宋体" w:cs="Times New Roman"/>
                      <w:color w:val="auto"/>
                      <w:szCs w:val="21"/>
                    </w:rPr>
                  </w:pPr>
                  <w:r>
                    <w:rPr>
                      <w:rFonts w:hint="eastAsia" w:ascii="Times New Roman" w:hAnsi="Times New Roman" w:eastAsia="宋体" w:cs="Times New Roman"/>
                      <w:color w:val="auto"/>
                      <w:szCs w:val="21"/>
                    </w:rPr>
                    <w:t>粉尘</w:t>
                  </w:r>
                </w:p>
              </w:tc>
              <w:tc>
                <w:tcPr>
                  <w:tcW w:w="1081"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间歇</w:t>
                  </w:r>
                </w:p>
              </w:tc>
              <w:tc>
                <w:tcPr>
                  <w:tcW w:w="2108" w:type="dxa"/>
                  <w:vAlign w:val="center"/>
                </w:tcPr>
                <w:p>
                  <w:pPr>
                    <w:jc w:val="center"/>
                    <w:rPr>
                      <w:rFonts w:hint="eastAsia" w:ascii="Times New Roman" w:hAnsi="Times New Roman" w:eastAsia="宋体" w:cs="Times New Roman"/>
                      <w:color w:val="auto"/>
                      <w:szCs w:val="21"/>
                    </w:rPr>
                  </w:pPr>
                  <w:r>
                    <w:rPr>
                      <w:rFonts w:hint="eastAsia" w:ascii="Times New Roman" w:hAnsi="Times New Roman" w:eastAsia="宋体" w:cs="Times New Roman"/>
                      <w:color w:val="auto"/>
                      <w:szCs w:val="21"/>
                    </w:rPr>
                    <w:t>布袋除尘器</w:t>
                  </w:r>
                  <w:r>
                    <w:rPr>
                      <w:rFonts w:hint="eastAsia" w:ascii="Times New Roman" w:hAnsi="Times New Roman" w:eastAsia="宋体" w:cs="Times New Roman"/>
                      <w:color w:val="auto"/>
                      <w:szCs w:val="21"/>
                      <w:lang w:eastAsia="zh-CN"/>
                    </w:rPr>
                    <w:t>处理</w:t>
                  </w:r>
                  <w:r>
                    <w:rPr>
                      <w:rFonts w:hint="eastAsia" w:ascii="Times New Roman" w:hAnsi="Times New Roman" w:eastAsia="宋体" w:cs="Times New Roman"/>
                      <w:color w:val="auto"/>
                      <w:szCs w:val="21"/>
                    </w:rPr>
                    <w:t>+10米高排气筒</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0" w:hRule="atLeast"/>
              </w:trPr>
              <w:tc>
                <w:tcPr>
                  <w:tcW w:w="1140" w:type="dxa"/>
                  <w:vMerge w:val="continue"/>
                  <w:vAlign w:val="center"/>
                </w:tcPr>
                <w:p>
                  <w:pPr>
                    <w:jc w:val="center"/>
                    <w:rPr>
                      <w:rFonts w:ascii="Times New Roman" w:hAnsi="Times New Roman" w:eastAsia="宋体" w:cs="Times New Roman"/>
                      <w:color w:val="auto"/>
                      <w:szCs w:val="21"/>
                    </w:rPr>
                  </w:pPr>
                </w:p>
              </w:tc>
              <w:tc>
                <w:tcPr>
                  <w:tcW w:w="1146" w:type="dxa"/>
                  <w:vAlign w:val="center"/>
                </w:tcPr>
                <w:p>
                  <w:pPr>
                    <w:jc w:val="center"/>
                    <w:rPr>
                      <w:rFonts w:hint="eastAsia" w:ascii="Times New Roman" w:hAnsi="Times New Roman" w:eastAsia="宋体" w:cs="Times New Roman"/>
                      <w:color w:val="auto"/>
                      <w:szCs w:val="21"/>
                      <w:lang w:eastAsia="zh-CN"/>
                    </w:rPr>
                  </w:pPr>
                  <w:r>
                    <w:rPr>
                      <w:rFonts w:ascii="Times New Roman" w:hAnsi="Times New Roman" w:eastAsia="宋体" w:cs="Times New Roman"/>
                      <w:color w:val="auto"/>
                      <w:szCs w:val="21"/>
                    </w:rPr>
                    <w:t>G</w:t>
                  </w:r>
                  <w:r>
                    <w:rPr>
                      <w:rFonts w:hint="eastAsia" w:ascii="Times New Roman" w:hAnsi="Times New Roman" w:eastAsia="宋体" w:cs="Times New Roman"/>
                      <w:color w:val="auto"/>
                      <w:szCs w:val="21"/>
                      <w:lang w:val="en-US" w:eastAsia="zh-CN"/>
                    </w:rPr>
                    <w:t>4</w:t>
                  </w:r>
                </w:p>
              </w:tc>
              <w:tc>
                <w:tcPr>
                  <w:tcW w:w="2190"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投料</w:t>
                  </w:r>
                </w:p>
              </w:tc>
              <w:tc>
                <w:tcPr>
                  <w:tcW w:w="1898"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粉尘</w:t>
                  </w:r>
                </w:p>
              </w:tc>
              <w:tc>
                <w:tcPr>
                  <w:tcW w:w="1081"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间歇</w:t>
                  </w:r>
                </w:p>
              </w:tc>
              <w:tc>
                <w:tcPr>
                  <w:tcW w:w="2108"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布袋除尘器+10米高排气筒</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10" w:hRule="atLeast"/>
              </w:trPr>
              <w:tc>
                <w:tcPr>
                  <w:tcW w:w="1140" w:type="dxa"/>
                  <w:vMerge w:val="continue"/>
                  <w:vAlign w:val="center"/>
                </w:tcPr>
                <w:p>
                  <w:pPr>
                    <w:jc w:val="center"/>
                    <w:rPr>
                      <w:rFonts w:ascii="Times New Roman" w:hAnsi="Times New Roman" w:eastAsia="宋体" w:cs="Times New Roman"/>
                      <w:color w:val="auto"/>
                      <w:szCs w:val="21"/>
                    </w:rPr>
                  </w:pPr>
                </w:p>
              </w:tc>
              <w:tc>
                <w:tcPr>
                  <w:tcW w:w="1146" w:type="dxa"/>
                  <w:vAlign w:val="center"/>
                </w:tcPr>
                <w:p>
                  <w:pPr>
                    <w:jc w:val="center"/>
                    <w:rPr>
                      <w:rFonts w:hint="eastAsia" w:ascii="Times New Roman" w:hAnsi="Times New Roman" w:eastAsia="宋体" w:cs="Times New Roman"/>
                      <w:color w:val="auto"/>
                      <w:szCs w:val="21"/>
                      <w:lang w:eastAsia="zh-CN"/>
                    </w:rPr>
                  </w:pPr>
                  <w:r>
                    <w:rPr>
                      <w:rFonts w:hint="eastAsia" w:ascii="Times New Roman" w:hAnsi="Times New Roman" w:eastAsia="宋体" w:cs="Times New Roman"/>
                      <w:color w:val="auto"/>
                      <w:szCs w:val="21"/>
                    </w:rPr>
                    <w:t>G</w:t>
                  </w:r>
                  <w:r>
                    <w:rPr>
                      <w:rFonts w:hint="eastAsia" w:ascii="Times New Roman" w:hAnsi="Times New Roman" w:eastAsia="宋体" w:cs="Times New Roman"/>
                      <w:color w:val="auto"/>
                      <w:szCs w:val="21"/>
                      <w:lang w:val="en-US" w:eastAsia="zh-CN"/>
                    </w:rPr>
                    <w:t>5</w:t>
                  </w:r>
                </w:p>
              </w:tc>
              <w:tc>
                <w:tcPr>
                  <w:tcW w:w="2190"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电加热</w:t>
                  </w:r>
                </w:p>
              </w:tc>
              <w:tc>
                <w:tcPr>
                  <w:tcW w:w="1898"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VOCs</w:t>
                  </w:r>
                </w:p>
              </w:tc>
              <w:tc>
                <w:tcPr>
                  <w:tcW w:w="1081"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间歇</w:t>
                  </w:r>
                </w:p>
              </w:tc>
              <w:tc>
                <w:tcPr>
                  <w:tcW w:w="2108"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车间无组织排放</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140"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废水</w:t>
                  </w:r>
                </w:p>
              </w:tc>
              <w:tc>
                <w:tcPr>
                  <w:tcW w:w="1146"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w:t>
                  </w:r>
                </w:p>
              </w:tc>
              <w:tc>
                <w:tcPr>
                  <w:tcW w:w="2190"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职工生活</w:t>
                  </w:r>
                </w:p>
              </w:tc>
              <w:tc>
                <w:tcPr>
                  <w:tcW w:w="1898"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COD、SS、氨氮、总磷</w:t>
                  </w:r>
                </w:p>
              </w:tc>
              <w:tc>
                <w:tcPr>
                  <w:tcW w:w="1081"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间歇</w:t>
                  </w:r>
                </w:p>
              </w:tc>
              <w:tc>
                <w:tcPr>
                  <w:tcW w:w="2108"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经预处</w:t>
                  </w:r>
                  <w:r>
                    <w:rPr>
                      <w:rFonts w:ascii="Times New Roman" w:hAnsi="Times New Roman" w:eastAsia="宋体" w:cs="Times New Roman"/>
                      <w:color w:val="auto"/>
                      <w:sz w:val="21"/>
                      <w:szCs w:val="21"/>
                    </w:rPr>
                    <w:t>理后进入</w:t>
                  </w:r>
                  <w:r>
                    <w:rPr>
                      <w:rFonts w:hint="eastAsia" w:ascii="Times New Roman" w:hAnsi="Times New Roman" w:eastAsia="宋体" w:cs="Times New Roman"/>
                      <w:color w:val="auto"/>
                      <w:sz w:val="21"/>
                      <w:szCs w:val="21"/>
                      <w:lang w:eastAsia="zh-CN"/>
                    </w:rPr>
                    <w:t>南通市经济技术开发区通盛排水有限公司</w:t>
                  </w:r>
                  <w:r>
                    <w:rPr>
                      <w:rFonts w:ascii="Times New Roman" w:hAnsi="Times New Roman" w:eastAsia="宋体" w:cs="Times New Roman"/>
                      <w:color w:val="auto"/>
                      <w:sz w:val="21"/>
                      <w:szCs w:val="21"/>
                    </w:rPr>
                    <w:t>，尾</w:t>
                  </w:r>
                  <w:r>
                    <w:rPr>
                      <w:rFonts w:ascii="Times New Roman" w:hAnsi="Times New Roman" w:eastAsia="宋体" w:cs="Times New Roman"/>
                      <w:color w:val="auto"/>
                      <w:szCs w:val="21"/>
                    </w:rPr>
                    <w:t>水排入长江</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140" w:type="dxa"/>
                  <w:vMerge w:val="restart"/>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固废</w:t>
                  </w:r>
                </w:p>
              </w:tc>
              <w:tc>
                <w:tcPr>
                  <w:tcW w:w="1146"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w:t>
                  </w:r>
                </w:p>
              </w:tc>
              <w:tc>
                <w:tcPr>
                  <w:tcW w:w="2190"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原辅材料使用</w:t>
                  </w:r>
                </w:p>
              </w:tc>
              <w:tc>
                <w:tcPr>
                  <w:tcW w:w="1898"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废包装</w:t>
                  </w:r>
                  <w:r>
                    <w:rPr>
                      <w:rFonts w:hint="eastAsia" w:ascii="Times New Roman" w:hAnsi="Times New Roman" w:eastAsia="宋体" w:cs="Times New Roman"/>
                      <w:color w:val="auto"/>
                      <w:szCs w:val="21"/>
                    </w:rPr>
                    <w:t>桶</w:t>
                  </w:r>
                </w:p>
              </w:tc>
              <w:tc>
                <w:tcPr>
                  <w:tcW w:w="1081"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间歇</w:t>
                  </w:r>
                </w:p>
              </w:tc>
              <w:tc>
                <w:tcPr>
                  <w:tcW w:w="2108"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委托有资质单位处理</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140" w:type="dxa"/>
                  <w:vMerge w:val="continue"/>
                  <w:vAlign w:val="center"/>
                </w:tcPr>
                <w:p>
                  <w:pPr>
                    <w:jc w:val="center"/>
                    <w:rPr>
                      <w:rFonts w:ascii="Times New Roman" w:hAnsi="Times New Roman" w:eastAsia="宋体" w:cs="Times New Roman"/>
                      <w:color w:val="auto"/>
                      <w:szCs w:val="21"/>
                    </w:rPr>
                  </w:pPr>
                </w:p>
              </w:tc>
              <w:tc>
                <w:tcPr>
                  <w:tcW w:w="1146"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w:t>
                  </w:r>
                </w:p>
              </w:tc>
              <w:tc>
                <w:tcPr>
                  <w:tcW w:w="2190"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布袋除尘器</w:t>
                  </w:r>
                </w:p>
              </w:tc>
              <w:tc>
                <w:tcPr>
                  <w:tcW w:w="1898"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收集的粉尘</w:t>
                  </w:r>
                </w:p>
              </w:tc>
              <w:tc>
                <w:tcPr>
                  <w:tcW w:w="1081"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间歇</w:t>
                  </w:r>
                </w:p>
              </w:tc>
              <w:tc>
                <w:tcPr>
                  <w:tcW w:w="2108"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回用于生产</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140" w:type="dxa"/>
                  <w:vMerge w:val="continue"/>
                  <w:vAlign w:val="center"/>
                </w:tcPr>
                <w:p>
                  <w:pPr>
                    <w:jc w:val="center"/>
                    <w:rPr>
                      <w:rFonts w:ascii="Times New Roman" w:hAnsi="Times New Roman" w:eastAsia="宋体" w:cs="Times New Roman"/>
                      <w:color w:val="auto"/>
                      <w:szCs w:val="21"/>
                    </w:rPr>
                  </w:pPr>
                </w:p>
              </w:tc>
              <w:tc>
                <w:tcPr>
                  <w:tcW w:w="1146"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w:t>
                  </w:r>
                </w:p>
              </w:tc>
              <w:tc>
                <w:tcPr>
                  <w:tcW w:w="2190"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职工生活</w:t>
                  </w:r>
                </w:p>
              </w:tc>
              <w:tc>
                <w:tcPr>
                  <w:tcW w:w="1898"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生活垃圾</w:t>
                  </w:r>
                </w:p>
              </w:tc>
              <w:tc>
                <w:tcPr>
                  <w:tcW w:w="1081"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间歇</w:t>
                  </w:r>
                </w:p>
              </w:tc>
              <w:tc>
                <w:tcPr>
                  <w:tcW w:w="2108"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环卫清运</w:t>
                  </w:r>
                </w:p>
              </w:tc>
            </w:tr>
          </w:tbl>
          <w:p>
            <w:pPr>
              <w:spacing w:line="360" w:lineRule="auto"/>
              <w:ind w:firstLine="480" w:firstLineChars="200"/>
              <w:rPr>
                <w:rFonts w:ascii="Times New Roman" w:hAnsi="Times New Roman" w:eastAsia="宋体" w:cs="Times New Roman"/>
                <w:color w:val="auto"/>
                <w:sz w:val="24"/>
              </w:rPr>
            </w:pPr>
            <w:r>
              <w:rPr>
                <w:rFonts w:hint="eastAsia" w:ascii="Times New Roman" w:hAnsi="Times New Roman" w:eastAsia="宋体" w:cs="Times New Roman"/>
                <w:color w:val="auto"/>
                <w:sz w:val="24"/>
                <w:lang w:val="en-US" w:eastAsia="zh-CN"/>
              </w:rPr>
              <w:t>二</w:t>
            </w:r>
            <w:r>
              <w:rPr>
                <w:rFonts w:ascii="Times New Roman" w:hAnsi="Times New Roman" w:eastAsia="宋体" w:cs="Times New Roman"/>
                <w:color w:val="auto"/>
                <w:sz w:val="24"/>
              </w:rPr>
              <w:t>、物料平衡</w:t>
            </w:r>
          </w:p>
          <w:p>
            <w:pPr>
              <w:jc w:val="center"/>
              <w:rPr>
                <w:rFonts w:ascii="Times New Roman" w:hAnsi="Times New Roman" w:eastAsia="宋体"/>
                <w:b/>
                <w:bCs/>
                <w:color w:val="auto"/>
                <w:sz w:val="24"/>
              </w:rPr>
            </w:pPr>
            <w:r>
              <w:rPr>
                <w:rFonts w:ascii="Times New Roman" w:hAnsi="Times New Roman" w:eastAsia="宋体"/>
                <w:b/>
                <w:bCs/>
                <w:color w:val="auto"/>
                <w:sz w:val="24"/>
              </w:rPr>
              <w:t>表5-</w:t>
            </w:r>
            <w:r>
              <w:rPr>
                <w:rFonts w:hint="eastAsia" w:ascii="Times New Roman" w:hAnsi="Times New Roman" w:eastAsia="宋体"/>
                <w:b/>
                <w:bCs/>
                <w:color w:val="auto"/>
                <w:sz w:val="24"/>
                <w:lang w:val="en-US" w:eastAsia="zh-CN"/>
              </w:rPr>
              <w:t>3</w:t>
            </w:r>
            <w:r>
              <w:rPr>
                <w:rFonts w:ascii="Times New Roman" w:hAnsi="Times New Roman" w:eastAsia="宋体"/>
                <w:b/>
                <w:bCs/>
                <w:color w:val="auto"/>
                <w:sz w:val="24"/>
              </w:rPr>
              <w:t xml:space="preserve">  </w:t>
            </w:r>
            <w:r>
              <w:rPr>
                <w:rFonts w:hint="eastAsia" w:ascii="Times New Roman" w:hAnsi="Times New Roman" w:eastAsia="宋体"/>
                <w:b/>
                <w:bCs/>
                <w:color w:val="auto"/>
                <w:sz w:val="24"/>
                <w:lang w:eastAsia="zh-CN"/>
              </w:rPr>
              <w:t>矿物铸件</w:t>
            </w:r>
            <w:r>
              <w:rPr>
                <w:rFonts w:ascii="Times New Roman" w:hAnsi="Times New Roman" w:eastAsia="宋体"/>
                <w:b/>
                <w:bCs/>
                <w:color w:val="auto"/>
                <w:sz w:val="24"/>
              </w:rPr>
              <w:t>生产物料平衡表 （t/a）</w:t>
            </w:r>
          </w:p>
          <w:tbl>
            <w:tblPr>
              <w:tblStyle w:val="14"/>
              <w:tblW w:w="9573"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875"/>
              <w:gridCol w:w="1209"/>
              <w:gridCol w:w="1387"/>
              <w:gridCol w:w="1254"/>
              <w:gridCol w:w="743"/>
              <w:gridCol w:w="934"/>
              <w:gridCol w:w="1062"/>
              <w:gridCol w:w="1109"/>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3084" w:type="dxa"/>
                  <w:gridSpan w:val="2"/>
                  <w:vAlign w:val="center"/>
                </w:tcPr>
                <w:p>
                  <w:pPr>
                    <w:jc w:val="center"/>
                    <w:rPr>
                      <w:rFonts w:ascii="Times New Roman" w:hAnsi="Times New Roman" w:eastAsia="宋体"/>
                      <w:b/>
                      <w:bCs/>
                      <w:color w:val="auto"/>
                      <w:szCs w:val="21"/>
                    </w:rPr>
                  </w:pPr>
                  <w:r>
                    <w:rPr>
                      <w:rFonts w:ascii="Times New Roman" w:hAnsi="Times New Roman" w:eastAsia="宋体"/>
                      <w:b/>
                      <w:bCs/>
                      <w:color w:val="auto"/>
                      <w:szCs w:val="21"/>
                    </w:rPr>
                    <w:t>投入</w:t>
                  </w:r>
                </w:p>
              </w:tc>
              <w:tc>
                <w:tcPr>
                  <w:tcW w:w="6489" w:type="dxa"/>
                  <w:gridSpan w:val="6"/>
                  <w:vAlign w:val="center"/>
                </w:tcPr>
                <w:p>
                  <w:pPr>
                    <w:jc w:val="center"/>
                    <w:rPr>
                      <w:rFonts w:ascii="Times New Roman" w:hAnsi="Times New Roman" w:eastAsia="宋体"/>
                      <w:b/>
                      <w:bCs/>
                      <w:color w:val="auto"/>
                      <w:szCs w:val="21"/>
                    </w:rPr>
                  </w:pPr>
                  <w:r>
                    <w:rPr>
                      <w:rFonts w:ascii="Times New Roman" w:hAnsi="Times New Roman" w:eastAsia="宋体"/>
                      <w:b/>
                      <w:bCs/>
                      <w:color w:val="auto"/>
                      <w:szCs w:val="21"/>
                    </w:rPr>
                    <w:t>产出</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875" w:type="dxa"/>
                  <w:vAlign w:val="center"/>
                </w:tcPr>
                <w:p>
                  <w:pPr>
                    <w:jc w:val="center"/>
                    <w:rPr>
                      <w:rFonts w:ascii="Times New Roman" w:hAnsi="Times New Roman" w:eastAsia="宋体"/>
                      <w:b/>
                      <w:bCs/>
                      <w:color w:val="auto"/>
                      <w:szCs w:val="21"/>
                    </w:rPr>
                  </w:pPr>
                  <w:r>
                    <w:rPr>
                      <w:rFonts w:ascii="Times New Roman" w:hAnsi="Times New Roman" w:eastAsia="宋体"/>
                      <w:b/>
                      <w:bCs/>
                      <w:color w:val="auto"/>
                      <w:szCs w:val="21"/>
                    </w:rPr>
                    <w:t>名称</w:t>
                  </w:r>
                </w:p>
              </w:tc>
              <w:tc>
                <w:tcPr>
                  <w:tcW w:w="1209" w:type="dxa"/>
                  <w:vAlign w:val="center"/>
                </w:tcPr>
                <w:p>
                  <w:pPr>
                    <w:jc w:val="center"/>
                    <w:rPr>
                      <w:rFonts w:ascii="Times New Roman" w:hAnsi="Times New Roman" w:eastAsia="宋体"/>
                      <w:b/>
                      <w:bCs/>
                      <w:color w:val="auto"/>
                      <w:szCs w:val="21"/>
                    </w:rPr>
                  </w:pPr>
                  <w:r>
                    <w:rPr>
                      <w:rFonts w:ascii="Times New Roman" w:hAnsi="Times New Roman" w:eastAsia="宋体"/>
                      <w:b/>
                      <w:bCs/>
                      <w:color w:val="auto"/>
                      <w:szCs w:val="21"/>
                    </w:rPr>
                    <w:t>投入量</w:t>
                  </w:r>
                </w:p>
              </w:tc>
              <w:tc>
                <w:tcPr>
                  <w:tcW w:w="1387" w:type="dxa"/>
                  <w:vAlign w:val="center"/>
                </w:tcPr>
                <w:p>
                  <w:pPr>
                    <w:jc w:val="center"/>
                    <w:rPr>
                      <w:rFonts w:ascii="Times New Roman" w:hAnsi="Times New Roman" w:eastAsia="宋体"/>
                      <w:b/>
                      <w:bCs/>
                      <w:color w:val="auto"/>
                      <w:szCs w:val="21"/>
                    </w:rPr>
                  </w:pPr>
                  <w:r>
                    <w:rPr>
                      <w:rFonts w:ascii="Times New Roman" w:hAnsi="Times New Roman" w:eastAsia="宋体"/>
                      <w:b/>
                      <w:bCs/>
                      <w:color w:val="auto"/>
                      <w:szCs w:val="21"/>
                    </w:rPr>
                    <w:t>名称</w:t>
                  </w:r>
                </w:p>
              </w:tc>
              <w:tc>
                <w:tcPr>
                  <w:tcW w:w="1254" w:type="dxa"/>
                  <w:vAlign w:val="center"/>
                </w:tcPr>
                <w:p>
                  <w:pPr>
                    <w:jc w:val="center"/>
                    <w:rPr>
                      <w:rFonts w:ascii="Times New Roman" w:hAnsi="Times New Roman" w:eastAsia="宋体"/>
                      <w:b/>
                      <w:bCs/>
                      <w:color w:val="auto"/>
                      <w:szCs w:val="21"/>
                    </w:rPr>
                  </w:pPr>
                  <w:r>
                    <w:rPr>
                      <w:rFonts w:ascii="Times New Roman" w:hAnsi="Times New Roman" w:eastAsia="宋体"/>
                      <w:b/>
                      <w:bCs/>
                      <w:color w:val="auto"/>
                      <w:szCs w:val="21"/>
                    </w:rPr>
                    <w:t>产品</w:t>
                  </w:r>
                </w:p>
              </w:tc>
              <w:tc>
                <w:tcPr>
                  <w:tcW w:w="743" w:type="dxa"/>
                  <w:vAlign w:val="center"/>
                </w:tcPr>
                <w:p>
                  <w:pPr>
                    <w:jc w:val="center"/>
                    <w:rPr>
                      <w:rFonts w:ascii="Times New Roman" w:hAnsi="Times New Roman" w:eastAsia="宋体"/>
                      <w:b/>
                      <w:bCs/>
                      <w:color w:val="auto"/>
                      <w:szCs w:val="21"/>
                    </w:rPr>
                  </w:pPr>
                  <w:r>
                    <w:rPr>
                      <w:rFonts w:ascii="Times New Roman" w:hAnsi="Times New Roman" w:eastAsia="宋体"/>
                      <w:b/>
                      <w:bCs/>
                      <w:color w:val="auto"/>
                      <w:szCs w:val="21"/>
                    </w:rPr>
                    <w:t>废水</w:t>
                  </w:r>
                </w:p>
              </w:tc>
              <w:tc>
                <w:tcPr>
                  <w:tcW w:w="934" w:type="dxa"/>
                  <w:vAlign w:val="center"/>
                </w:tcPr>
                <w:p>
                  <w:pPr>
                    <w:jc w:val="center"/>
                    <w:rPr>
                      <w:rFonts w:ascii="Times New Roman" w:hAnsi="Times New Roman" w:eastAsia="宋体"/>
                      <w:b/>
                      <w:bCs/>
                      <w:color w:val="auto"/>
                      <w:szCs w:val="21"/>
                    </w:rPr>
                  </w:pPr>
                  <w:r>
                    <w:rPr>
                      <w:rFonts w:ascii="Times New Roman" w:hAnsi="Times New Roman" w:eastAsia="宋体"/>
                      <w:b/>
                      <w:bCs/>
                      <w:color w:val="auto"/>
                      <w:szCs w:val="21"/>
                    </w:rPr>
                    <w:t>废气</w:t>
                  </w:r>
                </w:p>
              </w:tc>
              <w:tc>
                <w:tcPr>
                  <w:tcW w:w="1062" w:type="dxa"/>
                  <w:vAlign w:val="center"/>
                </w:tcPr>
                <w:p>
                  <w:pPr>
                    <w:jc w:val="center"/>
                    <w:rPr>
                      <w:rFonts w:ascii="Times New Roman" w:hAnsi="Times New Roman" w:eastAsia="宋体"/>
                      <w:b/>
                      <w:bCs/>
                      <w:color w:val="auto"/>
                      <w:szCs w:val="21"/>
                    </w:rPr>
                  </w:pPr>
                  <w:r>
                    <w:rPr>
                      <w:rFonts w:ascii="Times New Roman" w:hAnsi="Times New Roman" w:eastAsia="宋体"/>
                      <w:b/>
                      <w:bCs/>
                      <w:color w:val="auto"/>
                      <w:szCs w:val="21"/>
                    </w:rPr>
                    <w:t>固废</w:t>
                  </w:r>
                </w:p>
              </w:tc>
              <w:tc>
                <w:tcPr>
                  <w:tcW w:w="1109" w:type="dxa"/>
                  <w:vAlign w:val="center"/>
                </w:tcPr>
                <w:p>
                  <w:pPr>
                    <w:jc w:val="center"/>
                    <w:rPr>
                      <w:rFonts w:ascii="Times New Roman" w:hAnsi="Times New Roman" w:eastAsia="宋体"/>
                      <w:b/>
                      <w:bCs/>
                      <w:color w:val="auto"/>
                      <w:szCs w:val="21"/>
                    </w:rPr>
                  </w:pPr>
                  <w:r>
                    <w:rPr>
                      <w:rFonts w:ascii="Times New Roman" w:hAnsi="Times New Roman" w:eastAsia="宋体"/>
                      <w:b/>
                      <w:bCs/>
                      <w:color w:val="auto"/>
                      <w:szCs w:val="21"/>
                    </w:rPr>
                    <w:t>合计</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875" w:type="dxa"/>
                  <w:vAlign w:val="center"/>
                </w:tcPr>
                <w:p>
                  <w:pPr>
                    <w:adjustRightInd w:val="0"/>
                    <w:snapToGrid w:val="0"/>
                    <w:jc w:val="center"/>
                    <w:rPr>
                      <w:rFonts w:ascii="Times New Roman" w:hAnsi="Times New Roman" w:eastAsia="宋体"/>
                      <w:color w:val="auto"/>
                      <w:szCs w:val="21"/>
                    </w:rPr>
                  </w:pPr>
                  <w:r>
                    <w:rPr>
                      <w:rFonts w:ascii="Times New Roman" w:hAnsi="Times New Roman" w:cs="Times New Roman"/>
                      <w:color w:val="auto"/>
                      <w:szCs w:val="21"/>
                    </w:rPr>
                    <w:t>石英砂</w:t>
                  </w:r>
                </w:p>
              </w:tc>
              <w:tc>
                <w:tcPr>
                  <w:tcW w:w="1209" w:type="dxa"/>
                  <w:vAlign w:val="center"/>
                </w:tcPr>
                <w:p>
                  <w:pPr>
                    <w:jc w:val="center"/>
                    <w:rPr>
                      <w:rFonts w:hint="default" w:ascii="Times New Roman" w:hAnsi="Times New Roman" w:eastAsia="宋体"/>
                      <w:color w:val="auto"/>
                      <w:szCs w:val="21"/>
                      <w:lang w:val="en-US"/>
                    </w:rPr>
                  </w:pPr>
                  <w:r>
                    <w:rPr>
                      <w:rFonts w:hint="eastAsia" w:ascii="Times New Roman" w:hAnsi="Times New Roman" w:cs="Times New Roman"/>
                      <w:color w:val="auto"/>
                      <w:lang w:val="en-US" w:eastAsia="zh-CN"/>
                    </w:rPr>
                    <w:t>2358.962</w:t>
                  </w:r>
                </w:p>
              </w:tc>
              <w:tc>
                <w:tcPr>
                  <w:tcW w:w="1387" w:type="dxa"/>
                  <w:vAlign w:val="center"/>
                </w:tcPr>
                <w:p>
                  <w:pPr>
                    <w:jc w:val="center"/>
                    <w:rPr>
                      <w:rFonts w:hint="eastAsia" w:ascii="Times New Roman" w:hAnsi="Times New Roman" w:eastAsia="宋体"/>
                      <w:color w:val="auto"/>
                      <w:szCs w:val="21"/>
                    </w:rPr>
                  </w:pPr>
                  <w:r>
                    <w:rPr>
                      <w:rFonts w:hint="eastAsia" w:ascii="Times New Roman" w:hAnsi="Times New Roman" w:eastAsia="宋体"/>
                      <w:color w:val="auto"/>
                      <w:szCs w:val="21"/>
                    </w:rPr>
                    <w:t>石英砂</w:t>
                  </w:r>
                </w:p>
              </w:tc>
              <w:tc>
                <w:tcPr>
                  <w:tcW w:w="1254" w:type="dxa"/>
                  <w:vAlign w:val="bottom"/>
                </w:tcPr>
                <w:p>
                  <w:pPr>
                    <w:jc w:val="center"/>
                    <w:rPr>
                      <w:rFonts w:hint="default" w:ascii="Times New Roman" w:hAnsi="Times New Roman" w:eastAsia="宋体"/>
                      <w:color w:val="auto"/>
                      <w:szCs w:val="21"/>
                      <w:lang w:val="en-US" w:eastAsia="zh-CN"/>
                    </w:rPr>
                  </w:pPr>
                  <w:r>
                    <w:rPr>
                      <w:rFonts w:hint="eastAsia" w:ascii="Times New Roman" w:hAnsi="Times New Roman" w:eastAsia="宋体"/>
                      <w:color w:val="auto"/>
                      <w:szCs w:val="21"/>
                      <w:lang w:val="en-US" w:eastAsia="zh-CN"/>
                    </w:rPr>
                    <w:t>2357.362</w:t>
                  </w:r>
                </w:p>
              </w:tc>
              <w:tc>
                <w:tcPr>
                  <w:tcW w:w="743" w:type="dxa"/>
                  <w:vAlign w:val="center"/>
                </w:tcPr>
                <w:p>
                  <w:pPr>
                    <w:jc w:val="center"/>
                    <w:rPr>
                      <w:rFonts w:ascii="Times New Roman" w:hAnsi="Times New Roman" w:eastAsia="宋体"/>
                      <w:color w:val="auto"/>
                      <w:szCs w:val="21"/>
                    </w:rPr>
                  </w:pPr>
                  <w:r>
                    <w:rPr>
                      <w:rFonts w:hint="eastAsia" w:ascii="Times New Roman" w:hAnsi="Times New Roman" w:eastAsia="宋体"/>
                      <w:color w:val="auto"/>
                      <w:szCs w:val="21"/>
                    </w:rPr>
                    <w:t>0</w:t>
                  </w:r>
                </w:p>
              </w:tc>
              <w:tc>
                <w:tcPr>
                  <w:tcW w:w="934" w:type="dxa"/>
                  <w:vAlign w:val="center"/>
                </w:tcPr>
                <w:p>
                  <w:pPr>
                    <w:jc w:val="center"/>
                    <w:rPr>
                      <w:rFonts w:hint="default" w:ascii="Times New Roman" w:hAnsi="Times New Roman" w:eastAsia="宋体"/>
                      <w:color w:val="auto"/>
                      <w:szCs w:val="21"/>
                      <w:lang w:val="en-US" w:eastAsia="zh-CN"/>
                    </w:rPr>
                  </w:pPr>
                  <w:r>
                    <w:rPr>
                      <w:rFonts w:hint="eastAsia" w:ascii="Times New Roman" w:hAnsi="Times New Roman" w:eastAsia="宋体"/>
                      <w:color w:val="auto"/>
                      <w:szCs w:val="21"/>
                      <w:lang w:val="en-US" w:eastAsia="zh-CN"/>
                    </w:rPr>
                    <w:t>1.6</w:t>
                  </w:r>
                </w:p>
              </w:tc>
              <w:tc>
                <w:tcPr>
                  <w:tcW w:w="1062" w:type="dxa"/>
                  <w:vAlign w:val="center"/>
                </w:tcPr>
                <w:p>
                  <w:pPr>
                    <w:jc w:val="center"/>
                    <w:rPr>
                      <w:rFonts w:ascii="Times New Roman" w:hAnsi="Times New Roman" w:eastAsia="宋体"/>
                      <w:color w:val="auto"/>
                      <w:szCs w:val="21"/>
                    </w:rPr>
                  </w:pPr>
                  <w:r>
                    <w:rPr>
                      <w:rFonts w:hint="eastAsia" w:ascii="Times New Roman" w:hAnsi="Times New Roman" w:eastAsia="宋体"/>
                      <w:color w:val="auto"/>
                      <w:szCs w:val="21"/>
                    </w:rPr>
                    <w:t>0</w:t>
                  </w:r>
                </w:p>
              </w:tc>
              <w:tc>
                <w:tcPr>
                  <w:tcW w:w="1109" w:type="dxa"/>
                  <w:vAlign w:val="center"/>
                </w:tcPr>
                <w:p>
                  <w:pPr>
                    <w:jc w:val="center"/>
                    <w:rPr>
                      <w:rFonts w:ascii="Times New Roman" w:hAnsi="Times New Roman" w:eastAsia="宋体"/>
                      <w:color w:val="auto"/>
                      <w:szCs w:val="21"/>
                    </w:rPr>
                  </w:pPr>
                  <w:r>
                    <w:rPr>
                      <w:rFonts w:hint="eastAsia" w:ascii="Times New Roman" w:hAnsi="Times New Roman" w:cs="Times New Roman"/>
                      <w:color w:val="auto"/>
                      <w:lang w:val="en-US" w:eastAsia="zh-CN"/>
                    </w:rPr>
                    <w:t>2358.962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79" w:hRule="atLeast"/>
                <w:jc w:val="center"/>
              </w:trPr>
              <w:tc>
                <w:tcPr>
                  <w:tcW w:w="1875" w:type="dxa"/>
                  <w:vAlign w:val="center"/>
                </w:tcPr>
                <w:p>
                  <w:pPr>
                    <w:adjustRightInd w:val="0"/>
                    <w:snapToGrid w:val="0"/>
                    <w:jc w:val="center"/>
                    <w:rPr>
                      <w:rFonts w:ascii="Times New Roman" w:hAnsi="Times New Roman"/>
                      <w:color w:val="auto"/>
                      <w:szCs w:val="21"/>
                    </w:rPr>
                  </w:pPr>
                  <w:r>
                    <w:rPr>
                      <w:rFonts w:ascii="Times New Roman" w:hAnsi="Times New Roman" w:cs="Times New Roman"/>
                      <w:color w:val="auto"/>
                      <w:szCs w:val="21"/>
                    </w:rPr>
                    <w:t>环氧</w:t>
                  </w:r>
                  <w:r>
                    <w:rPr>
                      <w:rFonts w:hint="eastAsia" w:ascii="Times New Roman" w:hAnsi="Times New Roman" w:cs="Times New Roman"/>
                      <w:color w:val="auto"/>
                      <w:szCs w:val="21"/>
                    </w:rPr>
                    <w:t>树脂A组份</w:t>
                  </w:r>
                </w:p>
              </w:tc>
              <w:tc>
                <w:tcPr>
                  <w:tcW w:w="1209" w:type="dxa"/>
                  <w:vAlign w:val="center"/>
                </w:tcPr>
                <w:p>
                  <w:pPr>
                    <w:jc w:val="center"/>
                    <w:rPr>
                      <w:rFonts w:hint="default" w:ascii="Times New Roman" w:hAnsi="Times New Roman" w:eastAsia="宋体"/>
                      <w:color w:val="auto"/>
                      <w:szCs w:val="21"/>
                      <w:lang w:val="en-US"/>
                    </w:rPr>
                  </w:pPr>
                  <w:r>
                    <w:rPr>
                      <w:rFonts w:hint="eastAsia" w:ascii="Times New Roman" w:hAnsi="Times New Roman" w:cs="Times New Roman"/>
                      <w:color w:val="auto"/>
                      <w:lang w:val="en-US" w:eastAsia="zh-CN"/>
                    </w:rPr>
                    <w:t>507.7</w:t>
                  </w:r>
                </w:p>
              </w:tc>
              <w:tc>
                <w:tcPr>
                  <w:tcW w:w="1387" w:type="dxa"/>
                  <w:vAlign w:val="center"/>
                </w:tcPr>
                <w:p>
                  <w:pPr>
                    <w:jc w:val="center"/>
                    <w:rPr>
                      <w:rFonts w:hint="eastAsia" w:ascii="Times New Roman" w:hAnsi="Times New Roman" w:eastAsia="宋体"/>
                      <w:color w:val="auto"/>
                      <w:szCs w:val="21"/>
                    </w:rPr>
                  </w:pPr>
                  <w:r>
                    <w:rPr>
                      <w:rFonts w:hint="eastAsia" w:ascii="Times New Roman" w:hAnsi="Times New Roman" w:eastAsia="宋体"/>
                      <w:color w:val="auto"/>
                      <w:szCs w:val="21"/>
                    </w:rPr>
                    <w:t>环氧树脂A组份</w:t>
                  </w:r>
                </w:p>
              </w:tc>
              <w:tc>
                <w:tcPr>
                  <w:tcW w:w="1254" w:type="dxa"/>
                  <w:vAlign w:val="center"/>
                </w:tcPr>
                <w:p>
                  <w:pPr>
                    <w:jc w:val="center"/>
                    <w:rPr>
                      <w:rFonts w:hint="default" w:ascii="Times New Roman" w:hAnsi="Times New Roman" w:eastAsia="宋体"/>
                      <w:color w:val="auto"/>
                      <w:szCs w:val="21"/>
                      <w:lang w:val="en-US" w:eastAsia="zh-CN"/>
                    </w:rPr>
                  </w:pPr>
                  <w:r>
                    <w:rPr>
                      <w:rFonts w:hint="eastAsia" w:ascii="Times New Roman" w:hAnsi="Times New Roman" w:eastAsia="宋体"/>
                      <w:color w:val="auto"/>
                      <w:szCs w:val="21"/>
                      <w:lang w:val="en-US" w:eastAsia="zh-CN"/>
                    </w:rPr>
                    <w:t>507.65</w:t>
                  </w:r>
                </w:p>
              </w:tc>
              <w:tc>
                <w:tcPr>
                  <w:tcW w:w="743" w:type="dxa"/>
                  <w:vAlign w:val="center"/>
                </w:tcPr>
                <w:p>
                  <w:pPr>
                    <w:jc w:val="center"/>
                    <w:rPr>
                      <w:rFonts w:ascii="Times New Roman" w:hAnsi="Times New Roman" w:eastAsia="宋体"/>
                      <w:color w:val="auto"/>
                      <w:szCs w:val="21"/>
                    </w:rPr>
                  </w:pPr>
                  <w:r>
                    <w:rPr>
                      <w:rFonts w:hint="eastAsia" w:ascii="Times New Roman" w:hAnsi="Times New Roman" w:eastAsia="宋体"/>
                      <w:color w:val="auto"/>
                      <w:szCs w:val="21"/>
                    </w:rPr>
                    <w:t>0</w:t>
                  </w:r>
                </w:p>
              </w:tc>
              <w:tc>
                <w:tcPr>
                  <w:tcW w:w="934" w:type="dxa"/>
                  <w:vAlign w:val="center"/>
                </w:tcPr>
                <w:p>
                  <w:pPr>
                    <w:jc w:val="center"/>
                    <w:rPr>
                      <w:rFonts w:hint="default" w:ascii="Times New Roman" w:hAnsi="Times New Roman" w:eastAsia="宋体"/>
                      <w:color w:val="auto"/>
                      <w:szCs w:val="21"/>
                      <w:lang w:val="en-US" w:eastAsia="zh-CN"/>
                    </w:rPr>
                  </w:pPr>
                  <w:r>
                    <w:rPr>
                      <w:rFonts w:hint="eastAsia" w:ascii="Times New Roman" w:hAnsi="Times New Roman" w:eastAsia="宋体"/>
                      <w:color w:val="auto"/>
                      <w:szCs w:val="21"/>
                      <w:lang w:val="en-US" w:eastAsia="zh-CN"/>
                    </w:rPr>
                    <w:t>0.05</w:t>
                  </w:r>
                </w:p>
              </w:tc>
              <w:tc>
                <w:tcPr>
                  <w:tcW w:w="1062" w:type="dxa"/>
                  <w:vAlign w:val="center"/>
                </w:tcPr>
                <w:p>
                  <w:pPr>
                    <w:jc w:val="center"/>
                    <w:rPr>
                      <w:rFonts w:ascii="Times New Roman" w:hAnsi="Times New Roman" w:eastAsia="宋体"/>
                      <w:color w:val="auto"/>
                      <w:szCs w:val="21"/>
                    </w:rPr>
                  </w:pPr>
                  <w:r>
                    <w:rPr>
                      <w:rFonts w:hint="eastAsia" w:ascii="Times New Roman" w:hAnsi="Times New Roman" w:eastAsia="宋体"/>
                      <w:color w:val="auto"/>
                      <w:szCs w:val="21"/>
                    </w:rPr>
                    <w:t>0</w:t>
                  </w:r>
                </w:p>
              </w:tc>
              <w:tc>
                <w:tcPr>
                  <w:tcW w:w="1109" w:type="dxa"/>
                  <w:vAlign w:val="center"/>
                </w:tcPr>
                <w:p>
                  <w:pPr>
                    <w:jc w:val="center"/>
                    <w:rPr>
                      <w:rFonts w:ascii="Times New Roman" w:hAnsi="Times New Roman" w:eastAsia="宋体"/>
                      <w:color w:val="auto"/>
                      <w:szCs w:val="21"/>
                    </w:rPr>
                  </w:pPr>
                  <w:r>
                    <w:rPr>
                      <w:rFonts w:hint="eastAsia" w:ascii="Times New Roman" w:hAnsi="Times New Roman" w:cs="Times New Roman"/>
                      <w:color w:val="auto"/>
                      <w:lang w:val="en-US" w:eastAsia="zh-CN"/>
                    </w:rPr>
                    <w:t>507.7</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875" w:type="dxa"/>
                  <w:vAlign w:val="center"/>
                </w:tcPr>
                <w:p>
                  <w:pPr>
                    <w:adjustRightInd w:val="0"/>
                    <w:snapToGrid w:val="0"/>
                    <w:jc w:val="center"/>
                    <w:rPr>
                      <w:rFonts w:ascii="Times New Roman" w:hAnsi="Times New Roman" w:cs="Times New Roman"/>
                      <w:color w:val="auto"/>
                      <w:kern w:val="0"/>
                      <w:szCs w:val="21"/>
                    </w:rPr>
                  </w:pPr>
                  <w:r>
                    <w:rPr>
                      <w:rFonts w:ascii="Times New Roman" w:hAnsi="Times New Roman" w:cs="Times New Roman"/>
                      <w:color w:val="auto"/>
                      <w:szCs w:val="21"/>
                    </w:rPr>
                    <w:t>树脂固化剂</w:t>
                  </w:r>
                </w:p>
              </w:tc>
              <w:tc>
                <w:tcPr>
                  <w:tcW w:w="1209" w:type="dxa"/>
                  <w:vAlign w:val="center"/>
                </w:tcPr>
                <w:p>
                  <w:pPr>
                    <w:jc w:val="center"/>
                    <w:rPr>
                      <w:rFonts w:ascii="Times New Roman" w:hAnsi="Times New Roman" w:eastAsia="宋体" w:cs="Times New Roman"/>
                      <w:color w:val="auto"/>
                      <w:szCs w:val="21"/>
                    </w:rPr>
                  </w:pPr>
                  <w:r>
                    <w:rPr>
                      <w:rFonts w:hint="eastAsia" w:ascii="Times New Roman" w:hAnsi="Times New Roman" w:cs="Times New Roman"/>
                      <w:color w:val="auto"/>
                      <w:lang w:val="en-US" w:eastAsia="zh-CN"/>
                    </w:rPr>
                    <w:t>35</w:t>
                  </w:r>
                </w:p>
              </w:tc>
              <w:tc>
                <w:tcPr>
                  <w:tcW w:w="1387" w:type="dxa"/>
                  <w:vAlign w:val="center"/>
                </w:tcPr>
                <w:p>
                  <w:pPr>
                    <w:jc w:val="center"/>
                    <w:rPr>
                      <w:rFonts w:hint="eastAsia" w:ascii="Times New Roman" w:hAnsi="Times New Roman" w:eastAsia="宋体"/>
                      <w:color w:val="auto"/>
                      <w:szCs w:val="21"/>
                    </w:rPr>
                  </w:pPr>
                  <w:r>
                    <w:rPr>
                      <w:rFonts w:hint="eastAsia" w:ascii="Times New Roman" w:hAnsi="Times New Roman" w:eastAsia="宋体"/>
                      <w:color w:val="auto"/>
                      <w:szCs w:val="21"/>
                    </w:rPr>
                    <w:t>树脂固化剂</w:t>
                  </w:r>
                </w:p>
              </w:tc>
              <w:tc>
                <w:tcPr>
                  <w:tcW w:w="1254" w:type="dxa"/>
                  <w:vAlign w:val="center"/>
                </w:tcPr>
                <w:p>
                  <w:pPr>
                    <w:jc w:val="center"/>
                    <w:rPr>
                      <w:rFonts w:hint="default" w:ascii="Times New Roman" w:hAnsi="Times New Roman" w:eastAsia="宋体"/>
                      <w:color w:val="auto"/>
                      <w:szCs w:val="21"/>
                      <w:lang w:val="en-US" w:eastAsia="zh-CN"/>
                    </w:rPr>
                  </w:pPr>
                  <w:r>
                    <w:rPr>
                      <w:rFonts w:hint="eastAsia" w:ascii="Times New Roman" w:hAnsi="Times New Roman" w:eastAsia="宋体"/>
                      <w:color w:val="auto"/>
                      <w:szCs w:val="21"/>
                      <w:lang w:val="en-US" w:eastAsia="zh-CN"/>
                    </w:rPr>
                    <w:t>34.996</w:t>
                  </w:r>
                </w:p>
              </w:tc>
              <w:tc>
                <w:tcPr>
                  <w:tcW w:w="743" w:type="dxa"/>
                  <w:vAlign w:val="center"/>
                </w:tcPr>
                <w:p>
                  <w:pPr>
                    <w:jc w:val="center"/>
                    <w:rPr>
                      <w:rFonts w:ascii="Times New Roman" w:hAnsi="Times New Roman" w:eastAsia="宋体"/>
                      <w:color w:val="auto"/>
                      <w:szCs w:val="21"/>
                    </w:rPr>
                  </w:pPr>
                  <w:r>
                    <w:rPr>
                      <w:rFonts w:hint="eastAsia" w:ascii="Times New Roman" w:hAnsi="Times New Roman" w:eastAsia="宋体"/>
                      <w:color w:val="auto"/>
                      <w:szCs w:val="21"/>
                    </w:rPr>
                    <w:t>0</w:t>
                  </w:r>
                </w:p>
              </w:tc>
              <w:tc>
                <w:tcPr>
                  <w:tcW w:w="934" w:type="dxa"/>
                  <w:vAlign w:val="center"/>
                </w:tcPr>
                <w:p>
                  <w:pPr>
                    <w:jc w:val="center"/>
                    <w:rPr>
                      <w:rFonts w:hint="default" w:ascii="Times New Roman" w:hAnsi="Times New Roman" w:eastAsia="宋体"/>
                      <w:color w:val="auto"/>
                      <w:szCs w:val="21"/>
                      <w:lang w:val="en-US" w:eastAsia="zh-CN"/>
                    </w:rPr>
                  </w:pPr>
                  <w:r>
                    <w:rPr>
                      <w:rFonts w:hint="eastAsia" w:ascii="Times New Roman" w:hAnsi="Times New Roman" w:eastAsia="宋体"/>
                      <w:color w:val="auto"/>
                      <w:szCs w:val="21"/>
                      <w:lang w:val="en-US" w:eastAsia="zh-CN"/>
                    </w:rPr>
                    <w:t>0.004</w:t>
                  </w:r>
                </w:p>
              </w:tc>
              <w:tc>
                <w:tcPr>
                  <w:tcW w:w="1062" w:type="dxa"/>
                  <w:vAlign w:val="center"/>
                </w:tcPr>
                <w:p>
                  <w:pPr>
                    <w:jc w:val="center"/>
                    <w:rPr>
                      <w:rFonts w:ascii="Times New Roman" w:hAnsi="Times New Roman" w:eastAsia="宋体"/>
                      <w:color w:val="auto"/>
                      <w:szCs w:val="21"/>
                    </w:rPr>
                  </w:pPr>
                  <w:r>
                    <w:rPr>
                      <w:rFonts w:hint="eastAsia" w:ascii="Times New Roman" w:hAnsi="Times New Roman" w:eastAsia="宋体"/>
                      <w:color w:val="auto"/>
                      <w:szCs w:val="21"/>
                    </w:rPr>
                    <w:t>0</w:t>
                  </w:r>
                </w:p>
              </w:tc>
              <w:tc>
                <w:tcPr>
                  <w:tcW w:w="1109" w:type="dxa"/>
                  <w:vAlign w:val="center"/>
                </w:tcPr>
                <w:p>
                  <w:pPr>
                    <w:jc w:val="center"/>
                    <w:rPr>
                      <w:rFonts w:ascii="Times New Roman" w:hAnsi="Times New Roman" w:eastAsia="宋体"/>
                      <w:color w:val="auto"/>
                      <w:szCs w:val="21"/>
                    </w:rPr>
                  </w:pPr>
                  <w:r>
                    <w:rPr>
                      <w:rFonts w:hint="eastAsia" w:ascii="Times New Roman" w:hAnsi="Times New Roman" w:cs="Times New Roman"/>
                      <w:color w:val="auto"/>
                      <w:lang w:val="en-US" w:eastAsia="zh-CN"/>
                    </w:rPr>
                    <w:t>35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79" w:hRule="atLeast"/>
                <w:jc w:val="center"/>
              </w:trPr>
              <w:tc>
                <w:tcPr>
                  <w:tcW w:w="1875" w:type="dxa"/>
                  <w:vAlign w:val="center"/>
                </w:tcPr>
                <w:p>
                  <w:pPr>
                    <w:adjustRightInd w:val="0"/>
                    <w:snapToGrid w:val="0"/>
                    <w:jc w:val="center"/>
                    <w:rPr>
                      <w:rFonts w:ascii="Times New Roman" w:hAnsi="Times New Roman" w:cs="Times New Roman"/>
                      <w:color w:val="auto"/>
                      <w:kern w:val="0"/>
                      <w:szCs w:val="21"/>
                    </w:rPr>
                  </w:pPr>
                  <w:r>
                    <w:rPr>
                      <w:rFonts w:ascii="Times New Roman" w:hAnsi="Times New Roman" w:cs="Times New Roman"/>
                      <w:color w:val="auto"/>
                      <w:szCs w:val="21"/>
                    </w:rPr>
                    <w:t>机加工件</w:t>
                  </w:r>
                </w:p>
              </w:tc>
              <w:tc>
                <w:tcPr>
                  <w:tcW w:w="1209" w:type="dxa"/>
                  <w:vAlign w:val="center"/>
                </w:tcPr>
                <w:p>
                  <w:pPr>
                    <w:jc w:val="center"/>
                    <w:rPr>
                      <w:rFonts w:hint="default" w:ascii="Times New Roman" w:hAnsi="Times New Roman" w:eastAsia="宋体" w:cs="Times New Roman"/>
                      <w:color w:val="auto"/>
                      <w:szCs w:val="21"/>
                      <w:lang w:val="en-US"/>
                    </w:rPr>
                  </w:pPr>
                  <w:r>
                    <w:rPr>
                      <w:rFonts w:hint="eastAsia" w:ascii="Times New Roman" w:hAnsi="Times New Roman" w:cs="Times New Roman"/>
                      <w:color w:val="auto"/>
                      <w:lang w:val="en-US" w:eastAsia="zh-CN"/>
                    </w:rPr>
                    <w:t>100</w:t>
                  </w:r>
                </w:p>
              </w:tc>
              <w:tc>
                <w:tcPr>
                  <w:tcW w:w="1387" w:type="dxa"/>
                  <w:vAlign w:val="center"/>
                </w:tcPr>
                <w:p>
                  <w:pPr>
                    <w:adjustRightInd w:val="0"/>
                    <w:snapToGrid w:val="0"/>
                    <w:jc w:val="center"/>
                    <w:rPr>
                      <w:rFonts w:ascii="Times New Roman" w:hAnsi="Times New Roman" w:cs="Times New Roman"/>
                      <w:color w:val="auto"/>
                      <w:kern w:val="0"/>
                      <w:szCs w:val="21"/>
                    </w:rPr>
                  </w:pPr>
                  <w:r>
                    <w:rPr>
                      <w:rFonts w:ascii="Times New Roman" w:hAnsi="Times New Roman" w:cs="Times New Roman"/>
                      <w:color w:val="auto"/>
                      <w:szCs w:val="21"/>
                    </w:rPr>
                    <w:t>机加工件</w:t>
                  </w:r>
                </w:p>
              </w:tc>
              <w:tc>
                <w:tcPr>
                  <w:tcW w:w="1254" w:type="dxa"/>
                  <w:vAlign w:val="center"/>
                </w:tcPr>
                <w:p>
                  <w:pPr>
                    <w:jc w:val="center"/>
                    <w:rPr>
                      <w:rFonts w:hint="default" w:ascii="Times New Roman" w:hAnsi="Times New Roman" w:eastAsia="宋体"/>
                      <w:color w:val="auto"/>
                      <w:szCs w:val="21"/>
                      <w:lang w:val="en-US" w:eastAsia="zh-CN"/>
                    </w:rPr>
                  </w:pPr>
                  <w:r>
                    <w:rPr>
                      <w:rFonts w:hint="eastAsia" w:ascii="Times New Roman" w:hAnsi="Times New Roman" w:eastAsia="宋体"/>
                      <w:color w:val="auto"/>
                      <w:szCs w:val="21"/>
                      <w:lang w:val="en-US" w:eastAsia="zh-CN"/>
                    </w:rPr>
                    <w:t>99.93</w:t>
                  </w:r>
                </w:p>
              </w:tc>
              <w:tc>
                <w:tcPr>
                  <w:tcW w:w="743" w:type="dxa"/>
                  <w:vAlign w:val="center"/>
                </w:tcPr>
                <w:p>
                  <w:pPr>
                    <w:jc w:val="center"/>
                    <w:rPr>
                      <w:rFonts w:ascii="Times New Roman" w:hAnsi="Times New Roman" w:eastAsia="宋体"/>
                      <w:color w:val="auto"/>
                      <w:szCs w:val="21"/>
                    </w:rPr>
                  </w:pPr>
                  <w:r>
                    <w:rPr>
                      <w:rFonts w:hint="eastAsia" w:ascii="Times New Roman" w:hAnsi="Times New Roman" w:eastAsia="宋体"/>
                      <w:color w:val="auto"/>
                      <w:szCs w:val="21"/>
                    </w:rPr>
                    <w:t>0</w:t>
                  </w:r>
                </w:p>
              </w:tc>
              <w:tc>
                <w:tcPr>
                  <w:tcW w:w="934" w:type="dxa"/>
                  <w:vAlign w:val="center"/>
                </w:tcPr>
                <w:p>
                  <w:pPr>
                    <w:jc w:val="center"/>
                    <w:rPr>
                      <w:rFonts w:hint="default" w:ascii="Times New Roman" w:hAnsi="Times New Roman" w:eastAsia="宋体"/>
                      <w:b/>
                      <w:bCs/>
                      <w:color w:val="auto"/>
                      <w:szCs w:val="21"/>
                      <w:lang w:val="en-US" w:eastAsia="zh-CN"/>
                    </w:rPr>
                  </w:pPr>
                  <w:r>
                    <w:rPr>
                      <w:rFonts w:hint="eastAsia" w:ascii="Times New Roman" w:hAnsi="Times New Roman" w:eastAsia="宋体"/>
                      <w:b w:val="0"/>
                      <w:bCs w:val="0"/>
                      <w:color w:val="auto"/>
                      <w:szCs w:val="21"/>
                      <w:lang w:val="en-US" w:eastAsia="zh-CN"/>
                    </w:rPr>
                    <w:t>0.07</w:t>
                  </w:r>
                </w:p>
              </w:tc>
              <w:tc>
                <w:tcPr>
                  <w:tcW w:w="1062" w:type="dxa"/>
                  <w:vAlign w:val="center"/>
                </w:tcPr>
                <w:p>
                  <w:pPr>
                    <w:jc w:val="center"/>
                    <w:rPr>
                      <w:rFonts w:hint="eastAsia" w:ascii="Times New Roman" w:hAnsi="Times New Roman" w:eastAsia="宋体"/>
                      <w:color w:val="auto"/>
                      <w:szCs w:val="21"/>
                      <w:lang w:val="en-US" w:eastAsia="zh-CN"/>
                    </w:rPr>
                  </w:pPr>
                  <w:r>
                    <w:rPr>
                      <w:rFonts w:hint="eastAsia" w:ascii="Times New Roman" w:hAnsi="Times New Roman" w:eastAsia="宋体"/>
                      <w:color w:val="auto"/>
                      <w:szCs w:val="21"/>
                      <w:lang w:val="en-US" w:eastAsia="zh-CN"/>
                    </w:rPr>
                    <w:t>0</w:t>
                  </w:r>
                </w:p>
              </w:tc>
              <w:tc>
                <w:tcPr>
                  <w:tcW w:w="1109" w:type="dxa"/>
                  <w:vAlign w:val="center"/>
                </w:tcPr>
                <w:p>
                  <w:pPr>
                    <w:jc w:val="center"/>
                    <w:rPr>
                      <w:rFonts w:ascii="Times New Roman" w:hAnsi="Times New Roman" w:eastAsia="宋体" w:cs="Times New Roman"/>
                      <w:color w:val="auto"/>
                      <w:szCs w:val="21"/>
                    </w:rPr>
                  </w:pPr>
                  <w:r>
                    <w:rPr>
                      <w:rFonts w:hint="eastAsia" w:ascii="Times New Roman" w:hAnsi="Times New Roman" w:cs="Times New Roman"/>
                      <w:color w:val="auto"/>
                      <w:lang w:val="en-US" w:eastAsia="zh-CN"/>
                    </w:rPr>
                    <w:t>100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79" w:hRule="atLeast"/>
                <w:jc w:val="center"/>
              </w:trPr>
              <w:tc>
                <w:tcPr>
                  <w:tcW w:w="1875" w:type="dxa"/>
                  <w:vAlign w:val="center"/>
                </w:tcPr>
                <w:p>
                  <w:pPr>
                    <w:adjustRightInd w:val="0"/>
                    <w:snapToGrid w:val="0"/>
                    <w:jc w:val="center"/>
                    <w:rPr>
                      <w:rFonts w:ascii="Times New Roman" w:hAnsi="Times New Roman" w:cs="Times New Roman"/>
                      <w:color w:val="auto"/>
                      <w:kern w:val="0"/>
                      <w:szCs w:val="21"/>
                    </w:rPr>
                  </w:pPr>
                  <w:r>
                    <w:rPr>
                      <w:rFonts w:ascii="Times New Roman" w:hAnsi="Times New Roman" w:cs="Times New Roman"/>
                      <w:color w:val="auto"/>
                      <w:szCs w:val="21"/>
                    </w:rPr>
                    <w:t>脱模剂</w:t>
                  </w:r>
                </w:p>
              </w:tc>
              <w:tc>
                <w:tcPr>
                  <w:tcW w:w="1209" w:type="dxa"/>
                  <w:vAlign w:val="center"/>
                </w:tcPr>
                <w:p>
                  <w:pPr>
                    <w:jc w:val="center"/>
                    <w:rPr>
                      <w:rFonts w:ascii="Times New Roman" w:hAnsi="Times New Roman" w:eastAsia="宋体" w:cs="Times New Roman"/>
                      <w:color w:val="auto"/>
                      <w:szCs w:val="21"/>
                    </w:rPr>
                  </w:pPr>
                  <w:r>
                    <w:rPr>
                      <w:rFonts w:hint="eastAsia" w:ascii="Times New Roman" w:hAnsi="Times New Roman" w:cs="Times New Roman"/>
                      <w:color w:val="auto"/>
                      <w:lang w:val="en-US" w:eastAsia="zh-CN"/>
                    </w:rPr>
                    <w:t>0.075</w:t>
                  </w:r>
                </w:p>
              </w:tc>
              <w:tc>
                <w:tcPr>
                  <w:tcW w:w="1387" w:type="dxa"/>
                  <w:vAlign w:val="center"/>
                </w:tcPr>
                <w:p>
                  <w:pPr>
                    <w:adjustRightInd w:val="0"/>
                    <w:snapToGrid w:val="0"/>
                    <w:jc w:val="center"/>
                    <w:rPr>
                      <w:rFonts w:ascii="Times New Roman" w:hAnsi="Times New Roman" w:cs="Times New Roman"/>
                      <w:color w:val="auto"/>
                      <w:kern w:val="0"/>
                      <w:szCs w:val="21"/>
                    </w:rPr>
                  </w:pPr>
                  <w:r>
                    <w:rPr>
                      <w:rFonts w:ascii="Times New Roman" w:hAnsi="Times New Roman" w:cs="Times New Roman"/>
                      <w:color w:val="auto"/>
                      <w:szCs w:val="21"/>
                    </w:rPr>
                    <w:t>脱模剂</w:t>
                  </w:r>
                </w:p>
              </w:tc>
              <w:tc>
                <w:tcPr>
                  <w:tcW w:w="1254" w:type="dxa"/>
                  <w:vAlign w:val="center"/>
                </w:tcPr>
                <w:p>
                  <w:pPr>
                    <w:jc w:val="center"/>
                    <w:rPr>
                      <w:rFonts w:hint="default" w:ascii="Times New Roman" w:hAnsi="Times New Roman" w:eastAsia="宋体"/>
                      <w:color w:val="auto"/>
                      <w:szCs w:val="21"/>
                      <w:lang w:val="en-US" w:eastAsia="zh-CN"/>
                    </w:rPr>
                  </w:pPr>
                  <w:r>
                    <w:rPr>
                      <w:rFonts w:hint="eastAsia" w:ascii="Times New Roman" w:hAnsi="Times New Roman" w:eastAsia="宋体"/>
                      <w:color w:val="auto"/>
                      <w:szCs w:val="21"/>
                      <w:lang w:val="en-US" w:eastAsia="zh-CN"/>
                    </w:rPr>
                    <w:t>0.062</w:t>
                  </w:r>
                </w:p>
              </w:tc>
              <w:tc>
                <w:tcPr>
                  <w:tcW w:w="743" w:type="dxa"/>
                  <w:vAlign w:val="center"/>
                </w:tcPr>
                <w:p>
                  <w:pPr>
                    <w:jc w:val="center"/>
                    <w:rPr>
                      <w:rFonts w:ascii="Times New Roman" w:hAnsi="Times New Roman" w:eastAsia="宋体"/>
                      <w:color w:val="auto"/>
                      <w:szCs w:val="21"/>
                    </w:rPr>
                  </w:pPr>
                  <w:r>
                    <w:rPr>
                      <w:rFonts w:hint="eastAsia" w:ascii="Times New Roman" w:hAnsi="Times New Roman" w:eastAsia="宋体"/>
                      <w:color w:val="auto"/>
                      <w:szCs w:val="21"/>
                    </w:rPr>
                    <w:t>0</w:t>
                  </w:r>
                </w:p>
              </w:tc>
              <w:tc>
                <w:tcPr>
                  <w:tcW w:w="934" w:type="dxa"/>
                  <w:vAlign w:val="center"/>
                </w:tcPr>
                <w:p>
                  <w:pPr>
                    <w:jc w:val="center"/>
                    <w:rPr>
                      <w:rFonts w:hint="default" w:ascii="Times New Roman" w:hAnsi="Times New Roman" w:eastAsia="宋体"/>
                      <w:b/>
                      <w:bCs/>
                      <w:color w:val="auto"/>
                      <w:szCs w:val="21"/>
                      <w:lang w:val="en-US" w:eastAsia="zh-CN"/>
                    </w:rPr>
                  </w:pPr>
                  <w:r>
                    <w:rPr>
                      <w:rFonts w:hint="eastAsia" w:ascii="Times New Roman" w:hAnsi="Times New Roman" w:eastAsia="宋体"/>
                      <w:b w:val="0"/>
                      <w:bCs w:val="0"/>
                      <w:color w:val="auto"/>
                      <w:szCs w:val="21"/>
                      <w:lang w:val="en-US" w:eastAsia="zh-CN"/>
                    </w:rPr>
                    <w:t>0.013</w:t>
                  </w:r>
                </w:p>
              </w:tc>
              <w:tc>
                <w:tcPr>
                  <w:tcW w:w="1062" w:type="dxa"/>
                  <w:vAlign w:val="center"/>
                </w:tcPr>
                <w:p>
                  <w:pPr>
                    <w:jc w:val="center"/>
                    <w:rPr>
                      <w:rFonts w:hint="eastAsia" w:ascii="Times New Roman" w:hAnsi="Times New Roman" w:eastAsia="宋体"/>
                      <w:color w:val="auto"/>
                      <w:szCs w:val="21"/>
                      <w:lang w:val="en-US" w:eastAsia="zh-CN"/>
                    </w:rPr>
                  </w:pPr>
                  <w:r>
                    <w:rPr>
                      <w:rFonts w:hint="eastAsia" w:ascii="Times New Roman" w:hAnsi="Times New Roman" w:eastAsia="宋体"/>
                      <w:color w:val="auto"/>
                      <w:szCs w:val="21"/>
                      <w:lang w:val="en-US" w:eastAsia="zh-CN"/>
                    </w:rPr>
                    <w:t>0</w:t>
                  </w:r>
                </w:p>
              </w:tc>
              <w:tc>
                <w:tcPr>
                  <w:tcW w:w="1109" w:type="dxa"/>
                  <w:vAlign w:val="center"/>
                </w:tcPr>
                <w:p>
                  <w:pPr>
                    <w:jc w:val="center"/>
                    <w:rPr>
                      <w:rFonts w:hint="default" w:ascii="Times New Roman" w:hAnsi="Times New Roman" w:eastAsia="宋体" w:cs="Times New Roman"/>
                      <w:color w:val="auto"/>
                      <w:szCs w:val="21"/>
                      <w:lang w:val="en-US" w:eastAsia="zh-CN"/>
                    </w:rPr>
                  </w:pPr>
                  <w:r>
                    <w:rPr>
                      <w:rFonts w:hint="eastAsia" w:ascii="Times New Roman" w:hAnsi="Times New Roman" w:cs="Times New Roman"/>
                      <w:color w:val="auto"/>
                      <w:lang w:val="en-US" w:eastAsia="zh-CN"/>
                    </w:rPr>
                    <w:t>0.075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79" w:hRule="atLeast"/>
                <w:jc w:val="center"/>
              </w:trPr>
              <w:tc>
                <w:tcPr>
                  <w:tcW w:w="1875" w:type="dxa"/>
                  <w:vAlign w:val="center"/>
                </w:tcPr>
                <w:p>
                  <w:pPr>
                    <w:autoSpaceDN w:val="0"/>
                    <w:jc w:val="center"/>
                    <w:textAlignment w:val="center"/>
                    <w:rPr>
                      <w:rFonts w:ascii="Times New Roman" w:hAnsi="Times New Roman" w:eastAsia="宋体"/>
                      <w:color w:val="auto"/>
                      <w:szCs w:val="21"/>
                    </w:rPr>
                  </w:pPr>
                  <w:r>
                    <w:rPr>
                      <w:rFonts w:ascii="Times New Roman" w:hAnsi="Times New Roman" w:eastAsia="宋体"/>
                      <w:b/>
                      <w:bCs/>
                      <w:color w:val="auto"/>
                      <w:szCs w:val="21"/>
                    </w:rPr>
                    <w:t>合计</w:t>
                  </w:r>
                </w:p>
              </w:tc>
              <w:tc>
                <w:tcPr>
                  <w:tcW w:w="1209" w:type="dxa"/>
                  <w:vAlign w:val="center"/>
                </w:tcPr>
                <w:p>
                  <w:pPr>
                    <w:autoSpaceDN w:val="0"/>
                    <w:jc w:val="center"/>
                    <w:textAlignment w:val="center"/>
                    <w:rPr>
                      <w:rFonts w:hint="default" w:ascii="Times New Roman" w:hAnsi="Times New Roman" w:eastAsia="宋体"/>
                      <w:color w:val="auto"/>
                      <w:szCs w:val="21"/>
                      <w:lang w:val="en-US" w:eastAsia="zh-CN"/>
                    </w:rPr>
                  </w:pPr>
                  <w:r>
                    <w:rPr>
                      <w:rFonts w:hint="eastAsia" w:ascii="Times New Roman" w:hAnsi="Times New Roman" w:eastAsia="宋体"/>
                      <w:color w:val="auto"/>
                      <w:szCs w:val="21"/>
                      <w:lang w:val="en-US" w:eastAsia="zh-CN"/>
                    </w:rPr>
                    <w:t>3001.737</w:t>
                  </w:r>
                </w:p>
              </w:tc>
              <w:tc>
                <w:tcPr>
                  <w:tcW w:w="1387" w:type="dxa"/>
                  <w:vAlign w:val="center"/>
                </w:tcPr>
                <w:p>
                  <w:pPr>
                    <w:autoSpaceDN w:val="0"/>
                    <w:jc w:val="center"/>
                    <w:textAlignment w:val="center"/>
                    <w:rPr>
                      <w:rFonts w:ascii="Times New Roman" w:hAnsi="Times New Roman" w:eastAsia="宋体"/>
                      <w:color w:val="auto"/>
                      <w:szCs w:val="21"/>
                    </w:rPr>
                  </w:pPr>
                </w:p>
              </w:tc>
              <w:tc>
                <w:tcPr>
                  <w:tcW w:w="1254" w:type="dxa"/>
                  <w:vAlign w:val="center"/>
                </w:tcPr>
                <w:p>
                  <w:pPr>
                    <w:widowControl/>
                    <w:jc w:val="center"/>
                    <w:textAlignment w:val="center"/>
                    <w:rPr>
                      <w:rFonts w:hint="default"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3000</w:t>
                  </w:r>
                </w:p>
              </w:tc>
              <w:tc>
                <w:tcPr>
                  <w:tcW w:w="743" w:type="dxa"/>
                  <w:vAlign w:val="center"/>
                </w:tcPr>
                <w:p>
                  <w:pPr>
                    <w:jc w:val="center"/>
                    <w:rPr>
                      <w:rFonts w:hint="eastAsia" w:ascii="Times New Roman" w:hAnsi="Times New Roman" w:eastAsia="宋体"/>
                      <w:color w:val="auto"/>
                      <w:szCs w:val="21"/>
                      <w:lang w:val="en-US" w:eastAsia="zh-CN"/>
                    </w:rPr>
                  </w:pPr>
                  <w:r>
                    <w:rPr>
                      <w:rFonts w:hint="eastAsia" w:ascii="Times New Roman" w:hAnsi="Times New Roman" w:eastAsia="宋体"/>
                      <w:color w:val="auto"/>
                      <w:szCs w:val="21"/>
                      <w:lang w:val="en-US" w:eastAsia="zh-CN"/>
                    </w:rPr>
                    <w:t>0</w:t>
                  </w:r>
                </w:p>
              </w:tc>
              <w:tc>
                <w:tcPr>
                  <w:tcW w:w="934" w:type="dxa"/>
                  <w:vAlign w:val="center"/>
                </w:tcPr>
                <w:p>
                  <w:pPr>
                    <w:jc w:val="center"/>
                    <w:rPr>
                      <w:rFonts w:hint="default" w:ascii="Times New Roman" w:hAnsi="Times New Roman" w:eastAsia="宋体"/>
                      <w:color w:val="auto"/>
                      <w:szCs w:val="21"/>
                      <w:lang w:val="en-US" w:eastAsia="zh-CN"/>
                    </w:rPr>
                  </w:pPr>
                  <w:r>
                    <w:rPr>
                      <w:rFonts w:hint="eastAsia" w:ascii="Times New Roman" w:hAnsi="Times New Roman" w:eastAsia="宋体"/>
                      <w:color w:val="auto"/>
                      <w:szCs w:val="21"/>
                      <w:lang w:val="en-US" w:eastAsia="zh-CN"/>
                    </w:rPr>
                    <w:t>1.737</w:t>
                  </w:r>
                </w:p>
              </w:tc>
              <w:tc>
                <w:tcPr>
                  <w:tcW w:w="1062" w:type="dxa"/>
                  <w:vAlign w:val="center"/>
                </w:tcPr>
                <w:p>
                  <w:pPr>
                    <w:jc w:val="center"/>
                    <w:rPr>
                      <w:rFonts w:hint="eastAsia" w:ascii="Times New Roman" w:hAnsi="Times New Roman" w:eastAsia="宋体"/>
                      <w:color w:val="auto"/>
                      <w:szCs w:val="21"/>
                      <w:lang w:val="en-US" w:eastAsia="zh-CN"/>
                    </w:rPr>
                  </w:pPr>
                  <w:r>
                    <w:rPr>
                      <w:rFonts w:hint="eastAsia" w:ascii="Times New Roman" w:hAnsi="Times New Roman" w:eastAsia="宋体"/>
                      <w:color w:val="auto"/>
                      <w:szCs w:val="21"/>
                      <w:lang w:val="en-US" w:eastAsia="zh-CN"/>
                    </w:rPr>
                    <w:t>0</w:t>
                  </w:r>
                </w:p>
              </w:tc>
              <w:tc>
                <w:tcPr>
                  <w:tcW w:w="1109" w:type="dxa"/>
                  <w:vAlign w:val="center"/>
                </w:tcPr>
                <w:p>
                  <w:pPr>
                    <w:autoSpaceDN w:val="0"/>
                    <w:jc w:val="center"/>
                    <w:textAlignment w:val="center"/>
                    <w:rPr>
                      <w:rFonts w:ascii="Times New Roman" w:hAnsi="Times New Roman" w:eastAsia="宋体"/>
                      <w:color w:val="auto"/>
                      <w:szCs w:val="21"/>
                    </w:rPr>
                  </w:pPr>
                  <w:r>
                    <w:rPr>
                      <w:rFonts w:hint="eastAsia" w:ascii="Times New Roman" w:hAnsi="Times New Roman" w:eastAsia="宋体"/>
                      <w:color w:val="auto"/>
                      <w:szCs w:val="21"/>
                      <w:lang w:val="en-US" w:eastAsia="zh-CN"/>
                    </w:rPr>
                    <w:t>3001.737</w:t>
                  </w:r>
                </w:p>
              </w:tc>
            </w:tr>
          </w:tbl>
          <w:p>
            <w:pPr>
              <w:jc w:val="center"/>
              <w:rPr>
                <w:rFonts w:ascii="Times New Roman" w:hAnsi="Times New Roman" w:eastAsia="宋体"/>
                <w:b/>
                <w:bCs/>
                <w:color w:val="auto"/>
                <w:sz w:val="24"/>
              </w:rPr>
            </w:pPr>
          </w:p>
          <w:p>
            <w:pPr>
              <w:jc w:val="center"/>
              <w:rPr>
                <w:rFonts w:ascii="Times New Roman" w:hAnsi="Times New Roman" w:eastAsia="宋体"/>
                <w:b/>
                <w:bCs/>
                <w:color w:val="auto"/>
                <w:sz w:val="24"/>
              </w:rPr>
            </w:pPr>
            <w:r>
              <w:rPr>
                <w:rFonts w:ascii="Times New Roman" w:hAnsi="Times New Roman" w:eastAsia="宋体"/>
                <w:b/>
                <w:bCs/>
                <w:color w:val="auto"/>
                <w:sz w:val="24"/>
              </w:rPr>
              <w:t>表5-</w:t>
            </w:r>
            <w:r>
              <w:rPr>
                <w:rFonts w:hint="eastAsia" w:ascii="Times New Roman" w:hAnsi="Times New Roman" w:eastAsia="宋体"/>
                <w:b/>
                <w:bCs/>
                <w:color w:val="auto"/>
                <w:sz w:val="24"/>
                <w:lang w:val="en-US" w:eastAsia="zh-CN"/>
              </w:rPr>
              <w:t>4</w:t>
            </w:r>
            <w:r>
              <w:rPr>
                <w:rFonts w:ascii="Times New Roman" w:hAnsi="Times New Roman" w:eastAsia="宋体"/>
                <w:b/>
                <w:bCs/>
                <w:color w:val="auto"/>
                <w:sz w:val="24"/>
              </w:rPr>
              <w:t xml:space="preserve">  </w:t>
            </w:r>
            <w:r>
              <w:rPr>
                <w:rFonts w:hint="eastAsia" w:ascii="Times New Roman" w:hAnsi="Times New Roman" w:eastAsia="宋体"/>
                <w:b/>
                <w:bCs/>
                <w:color w:val="auto"/>
                <w:sz w:val="24"/>
                <w:lang w:eastAsia="zh-CN"/>
              </w:rPr>
              <w:t>密封材料</w:t>
            </w:r>
            <w:r>
              <w:rPr>
                <w:rFonts w:ascii="Times New Roman" w:hAnsi="Times New Roman" w:eastAsia="宋体"/>
                <w:b/>
                <w:bCs/>
                <w:color w:val="auto"/>
                <w:sz w:val="24"/>
              </w:rPr>
              <w:t>生产物料平衡表 （t/a）</w:t>
            </w:r>
          </w:p>
          <w:tbl>
            <w:tblPr>
              <w:tblStyle w:val="14"/>
              <w:tblW w:w="9573"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875"/>
              <w:gridCol w:w="1209"/>
              <w:gridCol w:w="1387"/>
              <w:gridCol w:w="1254"/>
              <w:gridCol w:w="743"/>
              <w:gridCol w:w="934"/>
              <w:gridCol w:w="1062"/>
              <w:gridCol w:w="1109"/>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3084" w:type="dxa"/>
                  <w:gridSpan w:val="2"/>
                  <w:vAlign w:val="center"/>
                </w:tcPr>
                <w:p>
                  <w:pPr>
                    <w:jc w:val="center"/>
                    <w:rPr>
                      <w:rFonts w:ascii="Times New Roman" w:hAnsi="Times New Roman" w:eastAsia="宋体"/>
                      <w:b/>
                      <w:bCs/>
                      <w:color w:val="auto"/>
                      <w:szCs w:val="21"/>
                    </w:rPr>
                  </w:pPr>
                  <w:r>
                    <w:rPr>
                      <w:rFonts w:ascii="Times New Roman" w:hAnsi="Times New Roman" w:eastAsia="宋体"/>
                      <w:b/>
                      <w:bCs/>
                      <w:color w:val="auto"/>
                      <w:szCs w:val="21"/>
                    </w:rPr>
                    <w:t>投入</w:t>
                  </w:r>
                </w:p>
              </w:tc>
              <w:tc>
                <w:tcPr>
                  <w:tcW w:w="6489" w:type="dxa"/>
                  <w:gridSpan w:val="6"/>
                  <w:vAlign w:val="center"/>
                </w:tcPr>
                <w:p>
                  <w:pPr>
                    <w:jc w:val="center"/>
                    <w:rPr>
                      <w:rFonts w:ascii="Times New Roman" w:hAnsi="Times New Roman" w:eastAsia="宋体"/>
                      <w:b/>
                      <w:bCs/>
                      <w:color w:val="auto"/>
                      <w:szCs w:val="21"/>
                    </w:rPr>
                  </w:pPr>
                  <w:r>
                    <w:rPr>
                      <w:rFonts w:ascii="Times New Roman" w:hAnsi="Times New Roman" w:eastAsia="宋体"/>
                      <w:b/>
                      <w:bCs/>
                      <w:color w:val="auto"/>
                      <w:szCs w:val="21"/>
                    </w:rPr>
                    <w:t>产出</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875" w:type="dxa"/>
                  <w:vAlign w:val="center"/>
                </w:tcPr>
                <w:p>
                  <w:pPr>
                    <w:jc w:val="center"/>
                    <w:rPr>
                      <w:rFonts w:ascii="Times New Roman" w:hAnsi="Times New Roman" w:eastAsia="宋体"/>
                      <w:b/>
                      <w:bCs/>
                      <w:color w:val="auto"/>
                      <w:szCs w:val="21"/>
                    </w:rPr>
                  </w:pPr>
                  <w:r>
                    <w:rPr>
                      <w:rFonts w:ascii="Times New Roman" w:hAnsi="Times New Roman" w:eastAsia="宋体"/>
                      <w:b/>
                      <w:bCs/>
                      <w:color w:val="auto"/>
                      <w:szCs w:val="21"/>
                    </w:rPr>
                    <w:t>名称</w:t>
                  </w:r>
                </w:p>
              </w:tc>
              <w:tc>
                <w:tcPr>
                  <w:tcW w:w="1209" w:type="dxa"/>
                  <w:vAlign w:val="center"/>
                </w:tcPr>
                <w:p>
                  <w:pPr>
                    <w:jc w:val="center"/>
                    <w:rPr>
                      <w:rFonts w:ascii="Times New Roman" w:hAnsi="Times New Roman" w:eastAsia="宋体"/>
                      <w:b/>
                      <w:bCs/>
                      <w:color w:val="auto"/>
                      <w:szCs w:val="21"/>
                    </w:rPr>
                  </w:pPr>
                  <w:r>
                    <w:rPr>
                      <w:rFonts w:ascii="Times New Roman" w:hAnsi="Times New Roman" w:eastAsia="宋体"/>
                      <w:b/>
                      <w:bCs/>
                      <w:color w:val="auto"/>
                      <w:szCs w:val="21"/>
                    </w:rPr>
                    <w:t>投入量</w:t>
                  </w:r>
                </w:p>
              </w:tc>
              <w:tc>
                <w:tcPr>
                  <w:tcW w:w="1387" w:type="dxa"/>
                  <w:vAlign w:val="center"/>
                </w:tcPr>
                <w:p>
                  <w:pPr>
                    <w:jc w:val="center"/>
                    <w:rPr>
                      <w:rFonts w:ascii="Times New Roman" w:hAnsi="Times New Roman" w:eastAsia="宋体"/>
                      <w:b/>
                      <w:bCs/>
                      <w:color w:val="auto"/>
                      <w:szCs w:val="21"/>
                    </w:rPr>
                  </w:pPr>
                  <w:r>
                    <w:rPr>
                      <w:rFonts w:ascii="Times New Roman" w:hAnsi="Times New Roman" w:eastAsia="宋体"/>
                      <w:b/>
                      <w:bCs/>
                      <w:color w:val="auto"/>
                      <w:szCs w:val="21"/>
                    </w:rPr>
                    <w:t>名称</w:t>
                  </w:r>
                </w:p>
              </w:tc>
              <w:tc>
                <w:tcPr>
                  <w:tcW w:w="1254" w:type="dxa"/>
                  <w:vAlign w:val="center"/>
                </w:tcPr>
                <w:p>
                  <w:pPr>
                    <w:jc w:val="center"/>
                    <w:rPr>
                      <w:rFonts w:ascii="Times New Roman" w:hAnsi="Times New Roman" w:eastAsia="宋体"/>
                      <w:b/>
                      <w:bCs/>
                      <w:color w:val="auto"/>
                      <w:szCs w:val="21"/>
                    </w:rPr>
                  </w:pPr>
                  <w:r>
                    <w:rPr>
                      <w:rFonts w:ascii="Times New Roman" w:hAnsi="Times New Roman" w:eastAsia="宋体"/>
                      <w:b/>
                      <w:bCs/>
                      <w:color w:val="auto"/>
                      <w:szCs w:val="21"/>
                    </w:rPr>
                    <w:t>产品</w:t>
                  </w:r>
                </w:p>
              </w:tc>
              <w:tc>
                <w:tcPr>
                  <w:tcW w:w="743" w:type="dxa"/>
                  <w:vAlign w:val="center"/>
                </w:tcPr>
                <w:p>
                  <w:pPr>
                    <w:jc w:val="center"/>
                    <w:rPr>
                      <w:rFonts w:ascii="Times New Roman" w:hAnsi="Times New Roman" w:eastAsia="宋体"/>
                      <w:b/>
                      <w:bCs/>
                      <w:color w:val="auto"/>
                      <w:szCs w:val="21"/>
                    </w:rPr>
                  </w:pPr>
                  <w:r>
                    <w:rPr>
                      <w:rFonts w:ascii="Times New Roman" w:hAnsi="Times New Roman" w:eastAsia="宋体"/>
                      <w:b/>
                      <w:bCs/>
                      <w:color w:val="auto"/>
                      <w:szCs w:val="21"/>
                    </w:rPr>
                    <w:t>废水</w:t>
                  </w:r>
                </w:p>
              </w:tc>
              <w:tc>
                <w:tcPr>
                  <w:tcW w:w="934" w:type="dxa"/>
                  <w:vAlign w:val="center"/>
                </w:tcPr>
                <w:p>
                  <w:pPr>
                    <w:jc w:val="center"/>
                    <w:rPr>
                      <w:rFonts w:ascii="Times New Roman" w:hAnsi="Times New Roman" w:eastAsia="宋体"/>
                      <w:b/>
                      <w:bCs/>
                      <w:color w:val="auto"/>
                      <w:szCs w:val="21"/>
                    </w:rPr>
                  </w:pPr>
                  <w:r>
                    <w:rPr>
                      <w:rFonts w:ascii="Times New Roman" w:hAnsi="Times New Roman" w:eastAsia="宋体"/>
                      <w:b/>
                      <w:bCs/>
                      <w:color w:val="auto"/>
                      <w:szCs w:val="21"/>
                    </w:rPr>
                    <w:t>废气</w:t>
                  </w:r>
                </w:p>
              </w:tc>
              <w:tc>
                <w:tcPr>
                  <w:tcW w:w="1062" w:type="dxa"/>
                  <w:vAlign w:val="center"/>
                </w:tcPr>
                <w:p>
                  <w:pPr>
                    <w:jc w:val="center"/>
                    <w:rPr>
                      <w:rFonts w:ascii="Times New Roman" w:hAnsi="Times New Roman" w:eastAsia="宋体"/>
                      <w:b/>
                      <w:bCs/>
                      <w:color w:val="auto"/>
                      <w:szCs w:val="21"/>
                    </w:rPr>
                  </w:pPr>
                  <w:r>
                    <w:rPr>
                      <w:rFonts w:ascii="Times New Roman" w:hAnsi="Times New Roman" w:eastAsia="宋体"/>
                      <w:b/>
                      <w:bCs/>
                      <w:color w:val="auto"/>
                      <w:szCs w:val="21"/>
                    </w:rPr>
                    <w:t>固废</w:t>
                  </w:r>
                </w:p>
              </w:tc>
              <w:tc>
                <w:tcPr>
                  <w:tcW w:w="1109" w:type="dxa"/>
                  <w:vAlign w:val="center"/>
                </w:tcPr>
                <w:p>
                  <w:pPr>
                    <w:jc w:val="center"/>
                    <w:rPr>
                      <w:rFonts w:ascii="Times New Roman" w:hAnsi="Times New Roman" w:eastAsia="宋体"/>
                      <w:b/>
                      <w:bCs/>
                      <w:color w:val="auto"/>
                      <w:szCs w:val="21"/>
                    </w:rPr>
                  </w:pPr>
                  <w:r>
                    <w:rPr>
                      <w:rFonts w:ascii="Times New Roman" w:hAnsi="Times New Roman" w:eastAsia="宋体"/>
                      <w:b/>
                      <w:bCs/>
                      <w:color w:val="auto"/>
                      <w:szCs w:val="21"/>
                    </w:rPr>
                    <w:t>合计</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875" w:type="dxa"/>
                  <w:vAlign w:val="center"/>
                </w:tcPr>
                <w:p>
                  <w:pPr>
                    <w:adjustRightInd w:val="0"/>
                    <w:snapToGrid w:val="0"/>
                    <w:jc w:val="center"/>
                    <w:rPr>
                      <w:rFonts w:ascii="Times New Roman" w:hAnsi="Times New Roman" w:eastAsia="宋体"/>
                      <w:color w:val="auto"/>
                      <w:szCs w:val="21"/>
                    </w:rPr>
                  </w:pPr>
                  <w:r>
                    <w:rPr>
                      <w:rFonts w:ascii="Times New Roman" w:hAnsi="Times New Roman" w:cs="Times New Roman"/>
                      <w:color w:val="auto"/>
                      <w:szCs w:val="21"/>
                    </w:rPr>
                    <w:t>聚醚多元醇</w:t>
                  </w:r>
                </w:p>
              </w:tc>
              <w:tc>
                <w:tcPr>
                  <w:tcW w:w="1209" w:type="dxa"/>
                  <w:vAlign w:val="center"/>
                </w:tcPr>
                <w:p>
                  <w:pPr>
                    <w:jc w:val="center"/>
                    <w:rPr>
                      <w:rFonts w:ascii="Times New Roman" w:hAnsi="Times New Roman" w:eastAsia="宋体"/>
                      <w:color w:val="auto"/>
                      <w:szCs w:val="21"/>
                    </w:rPr>
                  </w:pPr>
                  <w:r>
                    <w:rPr>
                      <w:rFonts w:ascii="Times New Roman" w:hAnsi="Times New Roman" w:cs="Times New Roman"/>
                      <w:color w:val="auto"/>
                    </w:rPr>
                    <w:t>93.75</w:t>
                  </w:r>
                </w:p>
              </w:tc>
              <w:tc>
                <w:tcPr>
                  <w:tcW w:w="1387" w:type="dxa"/>
                  <w:vAlign w:val="center"/>
                </w:tcPr>
                <w:p>
                  <w:pPr>
                    <w:adjustRightInd w:val="0"/>
                    <w:snapToGrid w:val="0"/>
                    <w:jc w:val="center"/>
                    <w:rPr>
                      <w:rFonts w:ascii="Times New Roman" w:hAnsi="Times New Roman" w:eastAsia="宋体"/>
                      <w:color w:val="auto"/>
                      <w:szCs w:val="21"/>
                    </w:rPr>
                  </w:pPr>
                  <w:r>
                    <w:rPr>
                      <w:rFonts w:ascii="Times New Roman" w:hAnsi="Times New Roman" w:cs="Times New Roman"/>
                      <w:color w:val="auto"/>
                      <w:szCs w:val="21"/>
                    </w:rPr>
                    <w:t>聚醚多元醇</w:t>
                  </w:r>
                </w:p>
              </w:tc>
              <w:tc>
                <w:tcPr>
                  <w:tcW w:w="1254" w:type="dxa"/>
                  <w:vAlign w:val="center"/>
                </w:tcPr>
                <w:p>
                  <w:pPr>
                    <w:jc w:val="center"/>
                    <w:rPr>
                      <w:rFonts w:ascii="Times New Roman" w:hAnsi="Times New Roman" w:eastAsia="宋体"/>
                      <w:color w:val="auto"/>
                      <w:szCs w:val="21"/>
                    </w:rPr>
                  </w:pPr>
                  <w:r>
                    <w:rPr>
                      <w:rFonts w:ascii="Times New Roman" w:hAnsi="Times New Roman" w:cs="Times New Roman"/>
                      <w:color w:val="auto"/>
                    </w:rPr>
                    <w:t>93.75</w:t>
                  </w:r>
                </w:p>
              </w:tc>
              <w:tc>
                <w:tcPr>
                  <w:tcW w:w="743" w:type="dxa"/>
                  <w:vAlign w:val="center"/>
                </w:tcPr>
                <w:p>
                  <w:pPr>
                    <w:jc w:val="center"/>
                    <w:rPr>
                      <w:rFonts w:ascii="Times New Roman" w:hAnsi="Times New Roman" w:eastAsia="宋体"/>
                      <w:color w:val="auto"/>
                      <w:szCs w:val="21"/>
                    </w:rPr>
                  </w:pPr>
                  <w:r>
                    <w:rPr>
                      <w:rFonts w:hint="eastAsia" w:ascii="Times New Roman" w:hAnsi="Times New Roman" w:eastAsia="宋体"/>
                      <w:color w:val="auto"/>
                      <w:szCs w:val="21"/>
                    </w:rPr>
                    <w:t>0</w:t>
                  </w:r>
                </w:p>
              </w:tc>
              <w:tc>
                <w:tcPr>
                  <w:tcW w:w="934" w:type="dxa"/>
                  <w:vAlign w:val="center"/>
                </w:tcPr>
                <w:p>
                  <w:pPr>
                    <w:jc w:val="center"/>
                    <w:rPr>
                      <w:rFonts w:ascii="Times New Roman" w:hAnsi="Times New Roman" w:eastAsia="宋体"/>
                      <w:color w:val="auto"/>
                      <w:szCs w:val="21"/>
                    </w:rPr>
                  </w:pPr>
                  <w:r>
                    <w:rPr>
                      <w:rFonts w:hint="eastAsia" w:ascii="Times New Roman" w:hAnsi="Times New Roman" w:eastAsia="宋体"/>
                      <w:color w:val="auto"/>
                      <w:szCs w:val="21"/>
                    </w:rPr>
                    <w:t>0</w:t>
                  </w:r>
                </w:p>
              </w:tc>
              <w:tc>
                <w:tcPr>
                  <w:tcW w:w="1062" w:type="dxa"/>
                  <w:vAlign w:val="center"/>
                </w:tcPr>
                <w:p>
                  <w:pPr>
                    <w:jc w:val="center"/>
                    <w:rPr>
                      <w:rFonts w:ascii="Times New Roman" w:hAnsi="Times New Roman" w:eastAsia="宋体"/>
                      <w:color w:val="auto"/>
                      <w:szCs w:val="21"/>
                    </w:rPr>
                  </w:pPr>
                  <w:r>
                    <w:rPr>
                      <w:rFonts w:hint="eastAsia" w:ascii="Times New Roman" w:hAnsi="Times New Roman" w:eastAsia="宋体"/>
                      <w:color w:val="auto"/>
                      <w:szCs w:val="21"/>
                    </w:rPr>
                    <w:t>0</w:t>
                  </w:r>
                </w:p>
              </w:tc>
              <w:tc>
                <w:tcPr>
                  <w:tcW w:w="1109" w:type="dxa"/>
                  <w:vAlign w:val="center"/>
                </w:tcPr>
                <w:p>
                  <w:pPr>
                    <w:jc w:val="center"/>
                    <w:rPr>
                      <w:rFonts w:ascii="Times New Roman" w:hAnsi="Times New Roman" w:eastAsia="宋体"/>
                      <w:color w:val="auto"/>
                      <w:szCs w:val="21"/>
                    </w:rPr>
                  </w:pPr>
                  <w:r>
                    <w:rPr>
                      <w:rFonts w:ascii="Times New Roman" w:hAnsi="Times New Roman" w:cs="Times New Roman"/>
                      <w:color w:val="auto"/>
                    </w:rPr>
                    <w:t>93.75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79" w:hRule="atLeast"/>
                <w:jc w:val="center"/>
              </w:trPr>
              <w:tc>
                <w:tcPr>
                  <w:tcW w:w="1875" w:type="dxa"/>
                  <w:vAlign w:val="center"/>
                </w:tcPr>
                <w:p>
                  <w:pPr>
                    <w:adjustRightInd w:val="0"/>
                    <w:snapToGrid w:val="0"/>
                    <w:jc w:val="center"/>
                    <w:rPr>
                      <w:rFonts w:ascii="Times New Roman" w:hAnsi="Times New Roman"/>
                      <w:color w:val="auto"/>
                      <w:szCs w:val="21"/>
                    </w:rPr>
                  </w:pPr>
                  <w:r>
                    <w:rPr>
                      <w:rFonts w:ascii="Times New Roman" w:hAnsi="Times New Roman" w:cs="Times New Roman"/>
                      <w:color w:val="auto"/>
                      <w:szCs w:val="21"/>
                    </w:rPr>
                    <w:t>聚酯多元醇</w:t>
                  </w:r>
                </w:p>
              </w:tc>
              <w:tc>
                <w:tcPr>
                  <w:tcW w:w="1209" w:type="dxa"/>
                  <w:vAlign w:val="center"/>
                </w:tcPr>
                <w:p>
                  <w:pPr>
                    <w:jc w:val="center"/>
                    <w:rPr>
                      <w:rFonts w:ascii="Times New Roman" w:hAnsi="Times New Roman" w:eastAsia="宋体"/>
                      <w:color w:val="auto"/>
                      <w:szCs w:val="21"/>
                    </w:rPr>
                  </w:pPr>
                  <w:r>
                    <w:rPr>
                      <w:rFonts w:ascii="Times New Roman" w:hAnsi="Times New Roman" w:cs="Times New Roman"/>
                      <w:color w:val="auto"/>
                    </w:rPr>
                    <w:t>93.75</w:t>
                  </w:r>
                </w:p>
              </w:tc>
              <w:tc>
                <w:tcPr>
                  <w:tcW w:w="1387" w:type="dxa"/>
                  <w:vAlign w:val="center"/>
                </w:tcPr>
                <w:p>
                  <w:pPr>
                    <w:adjustRightInd w:val="0"/>
                    <w:snapToGrid w:val="0"/>
                    <w:jc w:val="center"/>
                    <w:rPr>
                      <w:rFonts w:ascii="Times New Roman" w:hAnsi="Times New Roman"/>
                      <w:color w:val="auto"/>
                      <w:szCs w:val="21"/>
                    </w:rPr>
                  </w:pPr>
                  <w:r>
                    <w:rPr>
                      <w:rFonts w:ascii="Times New Roman" w:hAnsi="Times New Roman" w:cs="Times New Roman"/>
                      <w:color w:val="auto"/>
                      <w:szCs w:val="21"/>
                    </w:rPr>
                    <w:t>聚酯多元醇</w:t>
                  </w:r>
                </w:p>
              </w:tc>
              <w:tc>
                <w:tcPr>
                  <w:tcW w:w="1254" w:type="dxa"/>
                  <w:vAlign w:val="center"/>
                </w:tcPr>
                <w:p>
                  <w:pPr>
                    <w:jc w:val="center"/>
                    <w:rPr>
                      <w:rFonts w:ascii="Times New Roman" w:hAnsi="Times New Roman" w:eastAsia="宋体"/>
                      <w:color w:val="auto"/>
                      <w:szCs w:val="21"/>
                    </w:rPr>
                  </w:pPr>
                  <w:r>
                    <w:rPr>
                      <w:rFonts w:ascii="Times New Roman" w:hAnsi="Times New Roman" w:cs="Times New Roman"/>
                      <w:color w:val="auto"/>
                    </w:rPr>
                    <w:t>93.75</w:t>
                  </w:r>
                </w:p>
              </w:tc>
              <w:tc>
                <w:tcPr>
                  <w:tcW w:w="743" w:type="dxa"/>
                  <w:vAlign w:val="center"/>
                </w:tcPr>
                <w:p>
                  <w:pPr>
                    <w:jc w:val="center"/>
                    <w:rPr>
                      <w:rFonts w:ascii="Times New Roman" w:hAnsi="Times New Roman" w:eastAsia="宋体"/>
                      <w:color w:val="auto"/>
                      <w:szCs w:val="21"/>
                    </w:rPr>
                  </w:pPr>
                  <w:r>
                    <w:rPr>
                      <w:rFonts w:hint="eastAsia" w:ascii="Times New Roman" w:hAnsi="Times New Roman" w:eastAsia="宋体"/>
                      <w:color w:val="auto"/>
                      <w:szCs w:val="21"/>
                    </w:rPr>
                    <w:t>0</w:t>
                  </w:r>
                </w:p>
              </w:tc>
              <w:tc>
                <w:tcPr>
                  <w:tcW w:w="934" w:type="dxa"/>
                  <w:vAlign w:val="center"/>
                </w:tcPr>
                <w:p>
                  <w:pPr>
                    <w:jc w:val="center"/>
                    <w:rPr>
                      <w:rFonts w:ascii="Times New Roman" w:hAnsi="Times New Roman" w:eastAsia="宋体"/>
                      <w:color w:val="auto"/>
                      <w:szCs w:val="21"/>
                    </w:rPr>
                  </w:pPr>
                  <w:r>
                    <w:rPr>
                      <w:rFonts w:hint="eastAsia" w:ascii="Times New Roman" w:hAnsi="Times New Roman" w:eastAsia="宋体"/>
                      <w:color w:val="auto"/>
                      <w:szCs w:val="21"/>
                    </w:rPr>
                    <w:t>0</w:t>
                  </w:r>
                </w:p>
              </w:tc>
              <w:tc>
                <w:tcPr>
                  <w:tcW w:w="1062" w:type="dxa"/>
                  <w:vAlign w:val="center"/>
                </w:tcPr>
                <w:p>
                  <w:pPr>
                    <w:jc w:val="center"/>
                    <w:rPr>
                      <w:rFonts w:ascii="Times New Roman" w:hAnsi="Times New Roman" w:eastAsia="宋体"/>
                      <w:color w:val="auto"/>
                      <w:szCs w:val="21"/>
                    </w:rPr>
                  </w:pPr>
                  <w:r>
                    <w:rPr>
                      <w:rFonts w:hint="eastAsia" w:ascii="Times New Roman" w:hAnsi="Times New Roman" w:eastAsia="宋体"/>
                      <w:color w:val="auto"/>
                      <w:szCs w:val="21"/>
                    </w:rPr>
                    <w:t>0</w:t>
                  </w:r>
                </w:p>
              </w:tc>
              <w:tc>
                <w:tcPr>
                  <w:tcW w:w="1109" w:type="dxa"/>
                  <w:vAlign w:val="center"/>
                </w:tcPr>
                <w:p>
                  <w:pPr>
                    <w:jc w:val="center"/>
                    <w:rPr>
                      <w:rFonts w:ascii="Times New Roman" w:hAnsi="Times New Roman" w:eastAsia="宋体"/>
                      <w:color w:val="auto"/>
                      <w:szCs w:val="21"/>
                    </w:rPr>
                  </w:pPr>
                  <w:r>
                    <w:rPr>
                      <w:rFonts w:ascii="Times New Roman" w:hAnsi="Times New Roman" w:cs="Times New Roman"/>
                      <w:color w:val="auto"/>
                    </w:rPr>
                    <w:t>93.75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875" w:type="dxa"/>
                  <w:vAlign w:val="center"/>
                </w:tcPr>
                <w:p>
                  <w:pPr>
                    <w:pStyle w:val="7"/>
                    <w:spacing w:line="240" w:lineRule="atLeast"/>
                    <w:ind w:firstLine="0" w:firstLineChars="0"/>
                    <w:jc w:val="center"/>
                    <w:rPr>
                      <w:rFonts w:ascii="Times New Roman" w:hAnsi="Times New Roman" w:cs="Times New Roman"/>
                      <w:color w:val="auto"/>
                      <w:kern w:val="0"/>
                      <w:szCs w:val="21"/>
                    </w:rPr>
                  </w:pPr>
                  <w:r>
                    <w:rPr>
                      <w:rFonts w:ascii="Times New Roman" w:hAnsi="Times New Roman" w:cs="Times New Roman"/>
                      <w:color w:val="auto"/>
                      <w:szCs w:val="21"/>
                    </w:rPr>
                    <w:t>环氧树脂</w:t>
                  </w:r>
                </w:p>
              </w:tc>
              <w:tc>
                <w:tcPr>
                  <w:tcW w:w="1209" w:type="dxa"/>
                  <w:vAlign w:val="center"/>
                </w:tcPr>
                <w:p>
                  <w:pPr>
                    <w:jc w:val="center"/>
                    <w:rPr>
                      <w:rFonts w:ascii="Times New Roman" w:hAnsi="Times New Roman" w:eastAsia="宋体" w:cs="Times New Roman"/>
                      <w:color w:val="auto"/>
                      <w:szCs w:val="21"/>
                    </w:rPr>
                  </w:pPr>
                  <w:r>
                    <w:rPr>
                      <w:rFonts w:ascii="Times New Roman" w:hAnsi="Times New Roman" w:cs="Times New Roman"/>
                      <w:color w:val="auto"/>
                    </w:rPr>
                    <w:t>250</w:t>
                  </w:r>
                </w:p>
              </w:tc>
              <w:tc>
                <w:tcPr>
                  <w:tcW w:w="1387" w:type="dxa"/>
                  <w:vAlign w:val="center"/>
                </w:tcPr>
                <w:p>
                  <w:pPr>
                    <w:pStyle w:val="7"/>
                    <w:spacing w:line="240" w:lineRule="atLeast"/>
                    <w:ind w:firstLine="0" w:firstLineChars="0"/>
                    <w:jc w:val="center"/>
                    <w:rPr>
                      <w:rFonts w:ascii="Times New Roman" w:hAnsi="Times New Roman" w:cs="Times New Roman"/>
                      <w:color w:val="auto"/>
                      <w:kern w:val="0"/>
                      <w:szCs w:val="21"/>
                    </w:rPr>
                  </w:pPr>
                  <w:r>
                    <w:rPr>
                      <w:rFonts w:ascii="Times New Roman" w:hAnsi="Times New Roman" w:cs="Times New Roman"/>
                      <w:color w:val="auto"/>
                      <w:szCs w:val="21"/>
                    </w:rPr>
                    <w:t>环氧树脂</w:t>
                  </w:r>
                </w:p>
              </w:tc>
              <w:tc>
                <w:tcPr>
                  <w:tcW w:w="1254" w:type="dxa"/>
                  <w:vAlign w:val="center"/>
                </w:tcPr>
                <w:p>
                  <w:pPr>
                    <w:jc w:val="center"/>
                    <w:rPr>
                      <w:rFonts w:ascii="Times New Roman" w:hAnsi="Times New Roman" w:eastAsia="宋体"/>
                      <w:color w:val="auto"/>
                      <w:szCs w:val="21"/>
                    </w:rPr>
                  </w:pPr>
                  <w:r>
                    <w:rPr>
                      <w:rFonts w:ascii="Times New Roman" w:hAnsi="Times New Roman" w:cs="Times New Roman"/>
                      <w:color w:val="auto"/>
                    </w:rPr>
                    <w:t>250</w:t>
                  </w:r>
                </w:p>
              </w:tc>
              <w:tc>
                <w:tcPr>
                  <w:tcW w:w="743" w:type="dxa"/>
                  <w:vAlign w:val="center"/>
                </w:tcPr>
                <w:p>
                  <w:pPr>
                    <w:jc w:val="center"/>
                    <w:rPr>
                      <w:rFonts w:ascii="Times New Roman" w:hAnsi="Times New Roman" w:eastAsia="宋体"/>
                      <w:color w:val="auto"/>
                      <w:szCs w:val="21"/>
                    </w:rPr>
                  </w:pPr>
                  <w:r>
                    <w:rPr>
                      <w:rFonts w:hint="eastAsia" w:ascii="Times New Roman" w:hAnsi="Times New Roman" w:eastAsia="宋体"/>
                      <w:color w:val="auto"/>
                      <w:szCs w:val="21"/>
                    </w:rPr>
                    <w:t>0</w:t>
                  </w:r>
                </w:p>
              </w:tc>
              <w:tc>
                <w:tcPr>
                  <w:tcW w:w="934" w:type="dxa"/>
                  <w:vAlign w:val="center"/>
                </w:tcPr>
                <w:p>
                  <w:pPr>
                    <w:jc w:val="center"/>
                    <w:rPr>
                      <w:rFonts w:ascii="Times New Roman" w:hAnsi="Times New Roman" w:eastAsia="宋体"/>
                      <w:color w:val="auto"/>
                      <w:szCs w:val="21"/>
                    </w:rPr>
                  </w:pPr>
                  <w:r>
                    <w:rPr>
                      <w:rFonts w:hint="eastAsia" w:ascii="Times New Roman" w:hAnsi="Times New Roman" w:eastAsia="宋体"/>
                      <w:color w:val="auto"/>
                      <w:szCs w:val="21"/>
                    </w:rPr>
                    <w:t>0</w:t>
                  </w:r>
                </w:p>
              </w:tc>
              <w:tc>
                <w:tcPr>
                  <w:tcW w:w="1062" w:type="dxa"/>
                  <w:vAlign w:val="center"/>
                </w:tcPr>
                <w:p>
                  <w:pPr>
                    <w:jc w:val="center"/>
                    <w:rPr>
                      <w:rFonts w:ascii="Times New Roman" w:hAnsi="Times New Roman" w:eastAsia="宋体"/>
                      <w:color w:val="auto"/>
                      <w:szCs w:val="21"/>
                    </w:rPr>
                  </w:pPr>
                  <w:r>
                    <w:rPr>
                      <w:rFonts w:hint="eastAsia" w:ascii="Times New Roman" w:hAnsi="Times New Roman" w:eastAsia="宋体"/>
                      <w:color w:val="auto"/>
                      <w:szCs w:val="21"/>
                    </w:rPr>
                    <w:t>0</w:t>
                  </w:r>
                </w:p>
              </w:tc>
              <w:tc>
                <w:tcPr>
                  <w:tcW w:w="1109" w:type="dxa"/>
                  <w:vAlign w:val="center"/>
                </w:tcPr>
                <w:p>
                  <w:pPr>
                    <w:jc w:val="center"/>
                    <w:rPr>
                      <w:rFonts w:ascii="Times New Roman" w:hAnsi="Times New Roman" w:eastAsia="宋体"/>
                      <w:color w:val="auto"/>
                      <w:szCs w:val="21"/>
                    </w:rPr>
                  </w:pPr>
                  <w:r>
                    <w:rPr>
                      <w:rFonts w:ascii="Times New Roman" w:hAnsi="Times New Roman" w:cs="Times New Roman"/>
                      <w:color w:val="auto"/>
                    </w:rPr>
                    <w:t>250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79" w:hRule="atLeast"/>
                <w:jc w:val="center"/>
              </w:trPr>
              <w:tc>
                <w:tcPr>
                  <w:tcW w:w="1875" w:type="dxa"/>
                  <w:vAlign w:val="center"/>
                </w:tcPr>
                <w:p>
                  <w:pPr>
                    <w:adjustRightInd w:val="0"/>
                    <w:snapToGrid w:val="0"/>
                    <w:jc w:val="center"/>
                    <w:rPr>
                      <w:rFonts w:ascii="Times New Roman" w:hAnsi="Times New Roman" w:cs="Times New Roman"/>
                      <w:color w:val="auto"/>
                      <w:kern w:val="0"/>
                      <w:szCs w:val="21"/>
                    </w:rPr>
                  </w:pPr>
                  <w:r>
                    <w:rPr>
                      <w:rFonts w:ascii="Times New Roman" w:hAnsi="Times New Roman" w:cs="Times New Roman"/>
                      <w:color w:val="auto"/>
                      <w:szCs w:val="21"/>
                    </w:rPr>
                    <w:t>氢氧化铝</w:t>
                  </w:r>
                </w:p>
              </w:tc>
              <w:tc>
                <w:tcPr>
                  <w:tcW w:w="1209" w:type="dxa"/>
                  <w:vAlign w:val="center"/>
                </w:tcPr>
                <w:p>
                  <w:pPr>
                    <w:adjustRightInd w:val="0"/>
                    <w:snapToGrid w:val="0"/>
                    <w:jc w:val="center"/>
                    <w:rPr>
                      <w:rFonts w:hint="default"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57.5</w:t>
                  </w:r>
                </w:p>
              </w:tc>
              <w:tc>
                <w:tcPr>
                  <w:tcW w:w="1387" w:type="dxa"/>
                  <w:vAlign w:val="center"/>
                </w:tcPr>
                <w:p>
                  <w:pPr>
                    <w:adjustRightInd w:val="0"/>
                    <w:snapToGrid w:val="0"/>
                    <w:jc w:val="center"/>
                    <w:rPr>
                      <w:rFonts w:ascii="Times New Roman" w:hAnsi="Times New Roman" w:cs="Times New Roman"/>
                      <w:color w:val="auto"/>
                      <w:kern w:val="0"/>
                      <w:szCs w:val="21"/>
                    </w:rPr>
                  </w:pPr>
                  <w:r>
                    <w:rPr>
                      <w:rFonts w:ascii="Times New Roman" w:hAnsi="Times New Roman" w:cs="Times New Roman"/>
                      <w:color w:val="auto"/>
                      <w:szCs w:val="21"/>
                    </w:rPr>
                    <w:t>氢氧化铝</w:t>
                  </w:r>
                </w:p>
              </w:tc>
              <w:tc>
                <w:tcPr>
                  <w:tcW w:w="1254" w:type="dxa"/>
                  <w:vAlign w:val="center"/>
                </w:tcPr>
                <w:p>
                  <w:pPr>
                    <w:jc w:val="center"/>
                    <w:rPr>
                      <w:rFonts w:hint="default" w:ascii="Times New Roman" w:hAnsi="Times New Roman" w:eastAsia="宋体"/>
                      <w:color w:val="auto"/>
                      <w:szCs w:val="21"/>
                      <w:lang w:val="en-US" w:eastAsia="zh-CN"/>
                    </w:rPr>
                  </w:pPr>
                  <w:r>
                    <w:rPr>
                      <w:rFonts w:hint="eastAsia" w:ascii="Times New Roman" w:hAnsi="Times New Roman" w:eastAsia="宋体"/>
                      <w:color w:val="auto"/>
                      <w:szCs w:val="21"/>
                      <w:lang w:val="en-US" w:eastAsia="zh-CN"/>
                    </w:rPr>
                    <w:t>57.21</w:t>
                  </w:r>
                </w:p>
              </w:tc>
              <w:tc>
                <w:tcPr>
                  <w:tcW w:w="743" w:type="dxa"/>
                  <w:vAlign w:val="center"/>
                </w:tcPr>
                <w:p>
                  <w:pPr>
                    <w:jc w:val="center"/>
                    <w:rPr>
                      <w:rFonts w:ascii="Times New Roman" w:hAnsi="Times New Roman" w:eastAsia="宋体"/>
                      <w:color w:val="auto"/>
                      <w:szCs w:val="21"/>
                    </w:rPr>
                  </w:pPr>
                  <w:r>
                    <w:rPr>
                      <w:rFonts w:hint="eastAsia" w:ascii="Times New Roman" w:hAnsi="Times New Roman" w:eastAsia="宋体"/>
                      <w:color w:val="auto"/>
                      <w:szCs w:val="21"/>
                    </w:rPr>
                    <w:t>0</w:t>
                  </w:r>
                </w:p>
              </w:tc>
              <w:tc>
                <w:tcPr>
                  <w:tcW w:w="934" w:type="dxa"/>
                  <w:vAlign w:val="center"/>
                </w:tcPr>
                <w:p>
                  <w:pPr>
                    <w:jc w:val="center"/>
                    <w:rPr>
                      <w:rFonts w:hint="default" w:ascii="Times New Roman" w:hAnsi="Times New Roman" w:eastAsia="宋体"/>
                      <w:b/>
                      <w:bCs/>
                      <w:color w:val="auto"/>
                      <w:szCs w:val="21"/>
                      <w:lang w:val="en-US" w:eastAsia="zh-CN"/>
                    </w:rPr>
                  </w:pPr>
                  <w:r>
                    <w:rPr>
                      <w:rFonts w:hint="eastAsia" w:ascii="Times New Roman" w:hAnsi="Times New Roman" w:eastAsia="宋体"/>
                      <w:b w:val="0"/>
                      <w:bCs w:val="0"/>
                      <w:color w:val="auto"/>
                      <w:szCs w:val="21"/>
                      <w:lang w:val="en-US" w:eastAsia="zh-CN"/>
                    </w:rPr>
                    <w:t>0.0029</w:t>
                  </w:r>
                </w:p>
              </w:tc>
              <w:tc>
                <w:tcPr>
                  <w:tcW w:w="1062" w:type="dxa"/>
                  <w:vAlign w:val="center"/>
                </w:tcPr>
                <w:p>
                  <w:pPr>
                    <w:jc w:val="center"/>
                    <w:rPr>
                      <w:rFonts w:ascii="Times New Roman" w:hAnsi="Times New Roman" w:eastAsia="宋体"/>
                      <w:color w:val="auto"/>
                      <w:szCs w:val="21"/>
                    </w:rPr>
                  </w:pPr>
                  <w:r>
                    <w:rPr>
                      <w:rFonts w:hint="eastAsia" w:ascii="Times New Roman" w:hAnsi="Times New Roman" w:eastAsia="宋体"/>
                      <w:color w:val="auto"/>
                      <w:szCs w:val="21"/>
                      <w:lang w:val="en-US" w:eastAsia="zh-CN"/>
                    </w:rPr>
                    <w:t>0.2871</w:t>
                  </w:r>
                  <w:r>
                    <w:rPr>
                      <w:rFonts w:hint="eastAsia" w:ascii="Times New Roman" w:hAnsi="Times New Roman" w:eastAsia="宋体"/>
                      <w:color w:val="auto"/>
                      <w:szCs w:val="21"/>
                    </w:rPr>
                    <w:t>*</w:t>
                  </w:r>
                </w:p>
              </w:tc>
              <w:tc>
                <w:tcPr>
                  <w:tcW w:w="1109" w:type="dxa"/>
                  <w:vAlign w:val="center"/>
                </w:tcPr>
                <w:p>
                  <w:pPr>
                    <w:adjustRightInd w:val="0"/>
                    <w:snapToGrid w:val="0"/>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lang w:val="en-US" w:eastAsia="zh-CN"/>
                    </w:rPr>
                    <w:t>57.5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79" w:hRule="atLeast"/>
                <w:jc w:val="center"/>
              </w:trPr>
              <w:tc>
                <w:tcPr>
                  <w:tcW w:w="1875" w:type="dxa"/>
                  <w:vAlign w:val="center"/>
                </w:tcPr>
                <w:p>
                  <w:pPr>
                    <w:adjustRightInd w:val="0"/>
                    <w:snapToGrid w:val="0"/>
                    <w:jc w:val="center"/>
                    <w:rPr>
                      <w:rFonts w:ascii="Times New Roman" w:hAnsi="Times New Roman" w:cs="Times New Roman"/>
                      <w:color w:val="auto"/>
                      <w:kern w:val="0"/>
                      <w:szCs w:val="21"/>
                    </w:rPr>
                  </w:pPr>
                  <w:r>
                    <w:rPr>
                      <w:rFonts w:ascii="Times New Roman" w:hAnsi="Times New Roman" w:cs="Times New Roman"/>
                      <w:color w:val="auto"/>
                      <w:szCs w:val="21"/>
                    </w:rPr>
                    <w:t>二氧化钛</w:t>
                  </w:r>
                </w:p>
              </w:tc>
              <w:tc>
                <w:tcPr>
                  <w:tcW w:w="1209" w:type="dxa"/>
                  <w:vAlign w:val="center"/>
                </w:tcPr>
                <w:p>
                  <w:pPr>
                    <w:adjustRightInd w:val="0"/>
                    <w:snapToGrid w:val="0"/>
                    <w:jc w:val="center"/>
                    <w:rPr>
                      <w:rFonts w:hint="default"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50</w:t>
                  </w:r>
                </w:p>
              </w:tc>
              <w:tc>
                <w:tcPr>
                  <w:tcW w:w="1387" w:type="dxa"/>
                  <w:vAlign w:val="center"/>
                </w:tcPr>
                <w:p>
                  <w:pPr>
                    <w:adjustRightInd w:val="0"/>
                    <w:snapToGrid w:val="0"/>
                    <w:jc w:val="center"/>
                    <w:rPr>
                      <w:rFonts w:ascii="Times New Roman" w:hAnsi="Times New Roman" w:cs="Times New Roman"/>
                      <w:color w:val="auto"/>
                      <w:kern w:val="0"/>
                      <w:szCs w:val="21"/>
                    </w:rPr>
                  </w:pPr>
                  <w:r>
                    <w:rPr>
                      <w:rFonts w:ascii="Times New Roman" w:hAnsi="Times New Roman" w:cs="Times New Roman"/>
                      <w:color w:val="auto"/>
                      <w:szCs w:val="21"/>
                    </w:rPr>
                    <w:t>二氧化钛</w:t>
                  </w:r>
                </w:p>
              </w:tc>
              <w:tc>
                <w:tcPr>
                  <w:tcW w:w="1254" w:type="dxa"/>
                  <w:vAlign w:val="center"/>
                </w:tcPr>
                <w:p>
                  <w:pPr>
                    <w:jc w:val="center"/>
                    <w:rPr>
                      <w:rFonts w:hint="default" w:ascii="Times New Roman" w:hAnsi="Times New Roman" w:eastAsia="宋体"/>
                      <w:color w:val="auto"/>
                      <w:szCs w:val="21"/>
                      <w:lang w:val="en-US" w:eastAsia="zh-CN"/>
                    </w:rPr>
                  </w:pPr>
                  <w:r>
                    <w:rPr>
                      <w:rFonts w:hint="eastAsia" w:ascii="Times New Roman" w:hAnsi="Times New Roman" w:eastAsia="宋体"/>
                      <w:color w:val="auto"/>
                      <w:szCs w:val="21"/>
                      <w:lang w:val="en-US" w:eastAsia="zh-CN"/>
                    </w:rPr>
                    <w:t>49.75</w:t>
                  </w:r>
                </w:p>
              </w:tc>
              <w:tc>
                <w:tcPr>
                  <w:tcW w:w="743" w:type="dxa"/>
                  <w:vAlign w:val="center"/>
                </w:tcPr>
                <w:p>
                  <w:pPr>
                    <w:jc w:val="center"/>
                    <w:rPr>
                      <w:rFonts w:ascii="Times New Roman" w:hAnsi="Times New Roman" w:eastAsia="宋体"/>
                      <w:color w:val="auto"/>
                      <w:szCs w:val="21"/>
                    </w:rPr>
                  </w:pPr>
                  <w:r>
                    <w:rPr>
                      <w:rFonts w:hint="eastAsia" w:ascii="Times New Roman" w:hAnsi="Times New Roman" w:eastAsia="宋体"/>
                      <w:color w:val="auto"/>
                      <w:szCs w:val="21"/>
                    </w:rPr>
                    <w:t>0</w:t>
                  </w:r>
                </w:p>
              </w:tc>
              <w:tc>
                <w:tcPr>
                  <w:tcW w:w="934" w:type="dxa"/>
                  <w:vAlign w:val="center"/>
                </w:tcPr>
                <w:p>
                  <w:pPr>
                    <w:jc w:val="center"/>
                    <w:rPr>
                      <w:rFonts w:hint="default" w:ascii="Times New Roman" w:hAnsi="Times New Roman" w:eastAsia="宋体"/>
                      <w:b/>
                      <w:bCs/>
                      <w:color w:val="auto"/>
                      <w:szCs w:val="21"/>
                      <w:lang w:val="en-US" w:eastAsia="zh-CN"/>
                    </w:rPr>
                  </w:pPr>
                  <w:r>
                    <w:rPr>
                      <w:rFonts w:hint="eastAsia" w:ascii="Times New Roman" w:hAnsi="Times New Roman" w:eastAsia="宋体"/>
                      <w:b w:val="0"/>
                      <w:bCs w:val="0"/>
                      <w:color w:val="auto"/>
                      <w:szCs w:val="21"/>
                      <w:lang w:val="en-US" w:eastAsia="zh-CN"/>
                    </w:rPr>
                    <w:t>0.0025</w:t>
                  </w:r>
                </w:p>
              </w:tc>
              <w:tc>
                <w:tcPr>
                  <w:tcW w:w="1062" w:type="dxa"/>
                  <w:vAlign w:val="center"/>
                </w:tcPr>
                <w:p>
                  <w:pPr>
                    <w:jc w:val="center"/>
                    <w:rPr>
                      <w:rFonts w:ascii="Times New Roman" w:hAnsi="Times New Roman" w:eastAsia="宋体"/>
                      <w:color w:val="auto"/>
                      <w:szCs w:val="21"/>
                    </w:rPr>
                  </w:pPr>
                  <w:r>
                    <w:rPr>
                      <w:rFonts w:hint="eastAsia" w:ascii="Times New Roman" w:hAnsi="Times New Roman" w:eastAsia="宋体"/>
                      <w:color w:val="auto"/>
                      <w:szCs w:val="21"/>
                      <w:lang w:val="en-US" w:eastAsia="zh-CN"/>
                    </w:rPr>
                    <w:t>0.2475</w:t>
                  </w:r>
                  <w:r>
                    <w:rPr>
                      <w:rFonts w:hint="eastAsia" w:ascii="Times New Roman" w:hAnsi="Times New Roman" w:eastAsia="宋体"/>
                      <w:color w:val="auto"/>
                      <w:szCs w:val="21"/>
                    </w:rPr>
                    <w:t>*</w:t>
                  </w:r>
                </w:p>
              </w:tc>
              <w:tc>
                <w:tcPr>
                  <w:tcW w:w="1109" w:type="dxa"/>
                  <w:vAlign w:val="center"/>
                </w:tcPr>
                <w:p>
                  <w:pPr>
                    <w:adjustRightInd w:val="0"/>
                    <w:snapToGrid w:val="0"/>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lang w:val="en-US" w:eastAsia="zh-CN"/>
                    </w:rPr>
                    <w:t>50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79" w:hRule="atLeast"/>
                <w:jc w:val="center"/>
              </w:trPr>
              <w:tc>
                <w:tcPr>
                  <w:tcW w:w="1875" w:type="dxa"/>
                  <w:vAlign w:val="center"/>
                </w:tcPr>
                <w:p>
                  <w:pPr>
                    <w:adjustRightInd w:val="0"/>
                    <w:snapToGrid w:val="0"/>
                    <w:jc w:val="center"/>
                    <w:rPr>
                      <w:rFonts w:ascii="Times New Roman" w:hAnsi="Times New Roman" w:cs="Times New Roman"/>
                      <w:color w:val="auto"/>
                      <w:kern w:val="0"/>
                      <w:szCs w:val="21"/>
                    </w:rPr>
                  </w:pPr>
                  <w:r>
                    <w:rPr>
                      <w:rFonts w:ascii="Times New Roman" w:hAnsi="Times New Roman" w:cs="Times New Roman"/>
                      <w:color w:val="auto"/>
                      <w:szCs w:val="21"/>
                    </w:rPr>
                    <w:t>碳酸钙</w:t>
                  </w:r>
                </w:p>
              </w:tc>
              <w:tc>
                <w:tcPr>
                  <w:tcW w:w="1209" w:type="dxa"/>
                  <w:vAlign w:val="center"/>
                </w:tcPr>
                <w:p>
                  <w:pPr>
                    <w:adjustRightInd w:val="0"/>
                    <w:snapToGrid w:val="0"/>
                    <w:jc w:val="center"/>
                    <w:rPr>
                      <w:rFonts w:hint="default"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52.5</w:t>
                  </w:r>
                </w:p>
              </w:tc>
              <w:tc>
                <w:tcPr>
                  <w:tcW w:w="1387" w:type="dxa"/>
                  <w:vAlign w:val="center"/>
                </w:tcPr>
                <w:p>
                  <w:pPr>
                    <w:adjustRightInd w:val="0"/>
                    <w:snapToGrid w:val="0"/>
                    <w:jc w:val="center"/>
                    <w:rPr>
                      <w:rFonts w:ascii="Times New Roman" w:hAnsi="Times New Roman" w:cs="Times New Roman"/>
                      <w:color w:val="auto"/>
                      <w:kern w:val="0"/>
                      <w:szCs w:val="21"/>
                    </w:rPr>
                  </w:pPr>
                  <w:r>
                    <w:rPr>
                      <w:rFonts w:ascii="Times New Roman" w:hAnsi="Times New Roman" w:cs="Times New Roman"/>
                      <w:color w:val="auto"/>
                      <w:szCs w:val="21"/>
                    </w:rPr>
                    <w:t>碳酸钙</w:t>
                  </w:r>
                </w:p>
              </w:tc>
              <w:tc>
                <w:tcPr>
                  <w:tcW w:w="1254" w:type="dxa"/>
                  <w:vAlign w:val="center"/>
                </w:tcPr>
                <w:p>
                  <w:pPr>
                    <w:jc w:val="center"/>
                    <w:rPr>
                      <w:rFonts w:hint="default" w:ascii="Times New Roman" w:hAnsi="Times New Roman" w:eastAsia="宋体"/>
                      <w:color w:val="auto"/>
                      <w:szCs w:val="21"/>
                      <w:lang w:val="en-US" w:eastAsia="zh-CN"/>
                    </w:rPr>
                  </w:pPr>
                  <w:r>
                    <w:rPr>
                      <w:rFonts w:hint="eastAsia" w:ascii="Times New Roman" w:hAnsi="Times New Roman" w:eastAsia="宋体"/>
                      <w:color w:val="auto"/>
                      <w:szCs w:val="21"/>
                      <w:lang w:val="en-US" w:eastAsia="zh-CN"/>
                    </w:rPr>
                    <w:t>52.237</w:t>
                  </w:r>
                </w:p>
              </w:tc>
              <w:tc>
                <w:tcPr>
                  <w:tcW w:w="743" w:type="dxa"/>
                  <w:vAlign w:val="center"/>
                </w:tcPr>
                <w:p>
                  <w:pPr>
                    <w:jc w:val="center"/>
                    <w:rPr>
                      <w:rFonts w:ascii="Times New Roman" w:hAnsi="Times New Roman" w:eastAsia="宋体"/>
                      <w:color w:val="auto"/>
                      <w:szCs w:val="21"/>
                    </w:rPr>
                  </w:pPr>
                  <w:r>
                    <w:rPr>
                      <w:rFonts w:hint="eastAsia" w:ascii="Times New Roman" w:hAnsi="Times New Roman" w:eastAsia="宋体"/>
                      <w:color w:val="auto"/>
                      <w:szCs w:val="21"/>
                    </w:rPr>
                    <w:t>0</w:t>
                  </w:r>
                </w:p>
              </w:tc>
              <w:tc>
                <w:tcPr>
                  <w:tcW w:w="934" w:type="dxa"/>
                  <w:vAlign w:val="center"/>
                </w:tcPr>
                <w:p>
                  <w:pPr>
                    <w:jc w:val="center"/>
                    <w:rPr>
                      <w:rFonts w:hint="default" w:ascii="Times New Roman" w:hAnsi="Times New Roman" w:eastAsia="宋体"/>
                      <w:b/>
                      <w:bCs/>
                      <w:color w:val="auto"/>
                      <w:szCs w:val="21"/>
                      <w:lang w:val="en-US" w:eastAsia="zh-CN"/>
                    </w:rPr>
                  </w:pPr>
                  <w:r>
                    <w:rPr>
                      <w:rFonts w:hint="eastAsia" w:ascii="Times New Roman" w:hAnsi="Times New Roman" w:eastAsia="宋体"/>
                      <w:b w:val="0"/>
                      <w:bCs w:val="0"/>
                      <w:color w:val="auto"/>
                      <w:szCs w:val="21"/>
                      <w:lang w:val="en-US" w:eastAsia="zh-CN"/>
                    </w:rPr>
                    <w:t>0.0026</w:t>
                  </w:r>
                </w:p>
              </w:tc>
              <w:tc>
                <w:tcPr>
                  <w:tcW w:w="1062" w:type="dxa"/>
                  <w:vAlign w:val="center"/>
                </w:tcPr>
                <w:p>
                  <w:pPr>
                    <w:jc w:val="center"/>
                    <w:rPr>
                      <w:rFonts w:ascii="Times New Roman" w:hAnsi="Times New Roman" w:eastAsia="宋体"/>
                      <w:color w:val="auto"/>
                      <w:szCs w:val="21"/>
                    </w:rPr>
                  </w:pPr>
                  <w:r>
                    <w:rPr>
                      <w:rFonts w:hint="eastAsia" w:ascii="Times New Roman" w:hAnsi="Times New Roman" w:eastAsia="宋体"/>
                      <w:color w:val="auto"/>
                      <w:szCs w:val="21"/>
                      <w:lang w:val="en-US" w:eastAsia="zh-CN"/>
                    </w:rPr>
                    <w:t>0.2604</w:t>
                  </w:r>
                  <w:r>
                    <w:rPr>
                      <w:rFonts w:hint="eastAsia" w:ascii="Times New Roman" w:hAnsi="Times New Roman" w:eastAsia="宋体"/>
                      <w:color w:val="auto"/>
                      <w:szCs w:val="21"/>
                    </w:rPr>
                    <w:t>*</w:t>
                  </w:r>
                </w:p>
              </w:tc>
              <w:tc>
                <w:tcPr>
                  <w:tcW w:w="1109" w:type="dxa"/>
                  <w:vAlign w:val="center"/>
                </w:tcPr>
                <w:p>
                  <w:pPr>
                    <w:adjustRightInd w:val="0"/>
                    <w:snapToGrid w:val="0"/>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lang w:val="en-US" w:eastAsia="zh-CN"/>
                    </w:rPr>
                    <w:t>52.5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79" w:hRule="atLeast"/>
                <w:jc w:val="center"/>
              </w:trPr>
              <w:tc>
                <w:tcPr>
                  <w:tcW w:w="1875" w:type="dxa"/>
                  <w:vAlign w:val="center"/>
                </w:tcPr>
                <w:p>
                  <w:pPr>
                    <w:adjustRightInd w:val="0"/>
                    <w:snapToGrid w:val="0"/>
                    <w:jc w:val="center"/>
                    <w:rPr>
                      <w:rFonts w:ascii="Times New Roman" w:hAnsi="Times New Roman" w:cs="Times New Roman"/>
                      <w:color w:val="auto"/>
                      <w:kern w:val="0"/>
                      <w:szCs w:val="21"/>
                    </w:rPr>
                  </w:pPr>
                  <w:r>
                    <w:rPr>
                      <w:rFonts w:ascii="Times New Roman" w:hAnsi="Times New Roman" w:cs="Times New Roman"/>
                      <w:color w:val="auto"/>
                      <w:szCs w:val="21"/>
                    </w:rPr>
                    <w:t>石英粉</w:t>
                  </w:r>
                </w:p>
              </w:tc>
              <w:tc>
                <w:tcPr>
                  <w:tcW w:w="1209" w:type="dxa"/>
                  <w:vAlign w:val="center"/>
                </w:tcPr>
                <w:p>
                  <w:pPr>
                    <w:adjustRightInd w:val="0"/>
                    <w:snapToGrid w:val="0"/>
                    <w:jc w:val="center"/>
                    <w:rPr>
                      <w:rFonts w:ascii="Times New Roman" w:hAnsi="Times New Roman" w:eastAsia="宋体" w:cs="Times New Roman"/>
                      <w:color w:val="auto"/>
                      <w:szCs w:val="21"/>
                    </w:rPr>
                  </w:pPr>
                  <w:r>
                    <w:rPr>
                      <w:rFonts w:hint="eastAsia" w:ascii="Times New Roman" w:hAnsi="Times New Roman" w:cs="Times New Roman"/>
                      <w:color w:val="auto"/>
                      <w:szCs w:val="21"/>
                      <w:lang w:val="en-US" w:eastAsia="zh-CN"/>
                    </w:rPr>
                    <w:t>25</w:t>
                  </w:r>
                  <w:r>
                    <w:rPr>
                      <w:rFonts w:ascii="Times New Roman" w:hAnsi="Times New Roman" w:cs="Times New Roman"/>
                      <w:color w:val="auto"/>
                      <w:szCs w:val="21"/>
                    </w:rPr>
                    <w:t>0</w:t>
                  </w:r>
                </w:p>
              </w:tc>
              <w:tc>
                <w:tcPr>
                  <w:tcW w:w="1387" w:type="dxa"/>
                  <w:vAlign w:val="center"/>
                </w:tcPr>
                <w:p>
                  <w:pPr>
                    <w:adjustRightInd w:val="0"/>
                    <w:snapToGrid w:val="0"/>
                    <w:jc w:val="center"/>
                    <w:rPr>
                      <w:rFonts w:ascii="Times New Roman" w:hAnsi="Times New Roman" w:cs="Times New Roman"/>
                      <w:color w:val="auto"/>
                      <w:kern w:val="0"/>
                      <w:szCs w:val="21"/>
                    </w:rPr>
                  </w:pPr>
                  <w:r>
                    <w:rPr>
                      <w:rFonts w:ascii="Times New Roman" w:hAnsi="Times New Roman" w:cs="Times New Roman"/>
                      <w:color w:val="auto"/>
                      <w:szCs w:val="21"/>
                    </w:rPr>
                    <w:t>石英粉</w:t>
                  </w:r>
                </w:p>
              </w:tc>
              <w:tc>
                <w:tcPr>
                  <w:tcW w:w="1254" w:type="dxa"/>
                  <w:vAlign w:val="center"/>
                </w:tcPr>
                <w:p>
                  <w:pPr>
                    <w:jc w:val="center"/>
                    <w:rPr>
                      <w:rFonts w:hint="default" w:ascii="Times New Roman" w:hAnsi="Times New Roman" w:eastAsia="宋体"/>
                      <w:color w:val="auto"/>
                      <w:szCs w:val="21"/>
                      <w:lang w:val="en-US" w:eastAsia="zh-CN"/>
                    </w:rPr>
                  </w:pPr>
                  <w:r>
                    <w:rPr>
                      <w:rFonts w:hint="eastAsia" w:ascii="Times New Roman" w:hAnsi="Times New Roman" w:eastAsia="宋体"/>
                      <w:color w:val="auto"/>
                      <w:szCs w:val="21"/>
                      <w:lang w:val="en-US" w:eastAsia="zh-CN"/>
                    </w:rPr>
                    <w:t>248.75</w:t>
                  </w:r>
                </w:p>
              </w:tc>
              <w:tc>
                <w:tcPr>
                  <w:tcW w:w="743" w:type="dxa"/>
                  <w:vAlign w:val="center"/>
                </w:tcPr>
                <w:p>
                  <w:pPr>
                    <w:jc w:val="center"/>
                    <w:rPr>
                      <w:rFonts w:ascii="Times New Roman" w:hAnsi="Times New Roman" w:eastAsia="宋体"/>
                      <w:color w:val="auto"/>
                      <w:szCs w:val="21"/>
                    </w:rPr>
                  </w:pPr>
                  <w:r>
                    <w:rPr>
                      <w:rFonts w:hint="eastAsia" w:ascii="Times New Roman" w:hAnsi="Times New Roman" w:eastAsia="宋体"/>
                      <w:color w:val="auto"/>
                      <w:szCs w:val="21"/>
                    </w:rPr>
                    <w:t>0</w:t>
                  </w:r>
                </w:p>
              </w:tc>
              <w:tc>
                <w:tcPr>
                  <w:tcW w:w="934" w:type="dxa"/>
                  <w:vAlign w:val="center"/>
                </w:tcPr>
                <w:p>
                  <w:pPr>
                    <w:jc w:val="center"/>
                    <w:rPr>
                      <w:rFonts w:hint="default" w:ascii="Times New Roman" w:hAnsi="Times New Roman" w:eastAsia="宋体"/>
                      <w:b/>
                      <w:bCs/>
                      <w:color w:val="auto"/>
                      <w:szCs w:val="21"/>
                      <w:lang w:val="en-US" w:eastAsia="zh-CN"/>
                    </w:rPr>
                  </w:pPr>
                  <w:r>
                    <w:rPr>
                      <w:rFonts w:hint="eastAsia" w:ascii="Times New Roman" w:hAnsi="Times New Roman" w:eastAsia="宋体"/>
                      <w:b w:val="0"/>
                      <w:bCs w:val="0"/>
                      <w:color w:val="auto"/>
                      <w:szCs w:val="21"/>
                      <w:lang w:val="en-US" w:eastAsia="zh-CN"/>
                    </w:rPr>
                    <w:t>0.0125</w:t>
                  </w:r>
                </w:p>
              </w:tc>
              <w:tc>
                <w:tcPr>
                  <w:tcW w:w="1062" w:type="dxa"/>
                  <w:vAlign w:val="center"/>
                </w:tcPr>
                <w:p>
                  <w:pPr>
                    <w:jc w:val="center"/>
                    <w:rPr>
                      <w:rFonts w:ascii="Times New Roman" w:hAnsi="Times New Roman" w:eastAsia="宋体"/>
                      <w:color w:val="auto"/>
                      <w:szCs w:val="21"/>
                    </w:rPr>
                  </w:pPr>
                  <w:r>
                    <w:rPr>
                      <w:rFonts w:hint="eastAsia" w:ascii="Times New Roman" w:hAnsi="Times New Roman" w:eastAsia="宋体"/>
                      <w:color w:val="auto"/>
                      <w:szCs w:val="21"/>
                      <w:lang w:val="en-US" w:eastAsia="zh-CN"/>
                    </w:rPr>
                    <w:t>1.2375</w:t>
                  </w:r>
                  <w:r>
                    <w:rPr>
                      <w:rFonts w:hint="eastAsia" w:ascii="Times New Roman" w:hAnsi="Times New Roman" w:eastAsia="宋体"/>
                      <w:color w:val="auto"/>
                      <w:szCs w:val="21"/>
                    </w:rPr>
                    <w:t>*</w:t>
                  </w:r>
                </w:p>
              </w:tc>
              <w:tc>
                <w:tcPr>
                  <w:tcW w:w="1109" w:type="dxa"/>
                  <w:vAlign w:val="center"/>
                </w:tcPr>
                <w:p>
                  <w:pPr>
                    <w:adjustRightInd w:val="0"/>
                    <w:snapToGrid w:val="0"/>
                    <w:jc w:val="center"/>
                    <w:rPr>
                      <w:rFonts w:ascii="Times New Roman" w:hAnsi="Times New Roman" w:eastAsia="宋体" w:cs="Times New Roman"/>
                      <w:color w:val="auto"/>
                      <w:szCs w:val="21"/>
                    </w:rPr>
                  </w:pPr>
                  <w:r>
                    <w:rPr>
                      <w:rFonts w:hint="eastAsia" w:ascii="Times New Roman" w:hAnsi="Times New Roman" w:cs="Times New Roman"/>
                      <w:color w:val="auto"/>
                      <w:szCs w:val="21"/>
                      <w:lang w:val="en-US" w:eastAsia="zh-CN"/>
                    </w:rPr>
                    <w:t>25</w:t>
                  </w:r>
                  <w:r>
                    <w:rPr>
                      <w:rFonts w:ascii="Times New Roman" w:hAnsi="Times New Roman" w:cs="Times New Roman"/>
                      <w:color w:val="auto"/>
                      <w:szCs w:val="21"/>
                    </w:rPr>
                    <w:t>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79" w:hRule="atLeast"/>
                <w:jc w:val="center"/>
              </w:trPr>
              <w:tc>
                <w:tcPr>
                  <w:tcW w:w="1875" w:type="dxa"/>
                  <w:vAlign w:val="center"/>
                </w:tcPr>
                <w:p>
                  <w:pPr>
                    <w:adjustRightInd w:val="0"/>
                    <w:snapToGrid w:val="0"/>
                    <w:jc w:val="center"/>
                    <w:rPr>
                      <w:rFonts w:ascii="Times New Roman" w:hAnsi="Times New Roman" w:cs="Times New Roman"/>
                      <w:color w:val="auto"/>
                      <w:szCs w:val="21"/>
                    </w:rPr>
                  </w:pPr>
                  <w:r>
                    <w:rPr>
                      <w:rFonts w:ascii="Times New Roman" w:hAnsi="Times New Roman" w:cs="Times New Roman"/>
                      <w:color w:val="auto"/>
                      <w:szCs w:val="21"/>
                    </w:rPr>
                    <w:t>氢化蓖麻油</w:t>
                  </w:r>
                </w:p>
              </w:tc>
              <w:tc>
                <w:tcPr>
                  <w:tcW w:w="1209" w:type="dxa"/>
                  <w:vAlign w:val="center"/>
                </w:tcPr>
                <w:p>
                  <w:pPr>
                    <w:jc w:val="center"/>
                    <w:rPr>
                      <w:rFonts w:ascii="Times New Roman" w:hAnsi="Times New Roman" w:cs="Times New Roman"/>
                      <w:color w:val="auto"/>
                      <w:szCs w:val="21"/>
                    </w:rPr>
                  </w:pPr>
                  <w:r>
                    <w:rPr>
                      <w:rFonts w:ascii="Times New Roman" w:hAnsi="Times New Roman" w:cs="Times New Roman"/>
                      <w:color w:val="auto"/>
                    </w:rPr>
                    <w:t>6.25</w:t>
                  </w:r>
                </w:p>
              </w:tc>
              <w:tc>
                <w:tcPr>
                  <w:tcW w:w="1387" w:type="dxa"/>
                  <w:vAlign w:val="center"/>
                </w:tcPr>
                <w:p>
                  <w:pPr>
                    <w:adjustRightInd w:val="0"/>
                    <w:snapToGrid w:val="0"/>
                    <w:jc w:val="center"/>
                    <w:rPr>
                      <w:rFonts w:ascii="Times New Roman" w:hAnsi="Times New Roman" w:cs="Times New Roman"/>
                      <w:color w:val="auto"/>
                      <w:kern w:val="0"/>
                      <w:szCs w:val="21"/>
                    </w:rPr>
                  </w:pPr>
                  <w:r>
                    <w:rPr>
                      <w:rFonts w:ascii="Times New Roman" w:hAnsi="Times New Roman" w:cs="Times New Roman"/>
                      <w:color w:val="auto"/>
                      <w:szCs w:val="21"/>
                    </w:rPr>
                    <w:t>氢化蓖麻油</w:t>
                  </w:r>
                </w:p>
              </w:tc>
              <w:tc>
                <w:tcPr>
                  <w:tcW w:w="1254" w:type="dxa"/>
                  <w:vAlign w:val="center"/>
                </w:tcPr>
                <w:p>
                  <w:pPr>
                    <w:jc w:val="center"/>
                    <w:rPr>
                      <w:rFonts w:ascii="Times New Roman" w:hAnsi="Times New Roman" w:eastAsia="宋体"/>
                      <w:color w:val="auto"/>
                      <w:szCs w:val="21"/>
                    </w:rPr>
                  </w:pPr>
                  <w:r>
                    <w:rPr>
                      <w:rFonts w:ascii="Times New Roman" w:hAnsi="Times New Roman" w:cs="Times New Roman"/>
                      <w:color w:val="auto"/>
                    </w:rPr>
                    <w:t>6.25</w:t>
                  </w:r>
                </w:p>
              </w:tc>
              <w:tc>
                <w:tcPr>
                  <w:tcW w:w="743" w:type="dxa"/>
                  <w:vAlign w:val="center"/>
                </w:tcPr>
                <w:p>
                  <w:pPr>
                    <w:jc w:val="center"/>
                    <w:rPr>
                      <w:rFonts w:ascii="Times New Roman" w:hAnsi="Times New Roman" w:eastAsia="宋体"/>
                      <w:color w:val="auto"/>
                      <w:szCs w:val="21"/>
                    </w:rPr>
                  </w:pPr>
                  <w:r>
                    <w:rPr>
                      <w:rFonts w:hint="eastAsia" w:ascii="Times New Roman" w:hAnsi="Times New Roman" w:eastAsia="宋体"/>
                      <w:color w:val="auto"/>
                      <w:szCs w:val="21"/>
                    </w:rPr>
                    <w:t>0</w:t>
                  </w:r>
                </w:p>
              </w:tc>
              <w:tc>
                <w:tcPr>
                  <w:tcW w:w="934" w:type="dxa"/>
                  <w:vAlign w:val="center"/>
                </w:tcPr>
                <w:p>
                  <w:pPr>
                    <w:jc w:val="center"/>
                    <w:rPr>
                      <w:rFonts w:hint="eastAsia" w:ascii="Times New Roman" w:hAnsi="Times New Roman" w:eastAsia="宋体"/>
                      <w:color w:val="auto"/>
                      <w:szCs w:val="21"/>
                      <w:lang w:val="en-US" w:eastAsia="zh-CN"/>
                    </w:rPr>
                  </w:pPr>
                  <w:r>
                    <w:rPr>
                      <w:rFonts w:hint="eastAsia" w:ascii="Times New Roman" w:hAnsi="Times New Roman" w:eastAsia="宋体"/>
                      <w:color w:val="auto"/>
                      <w:szCs w:val="21"/>
                      <w:lang w:val="en-US" w:eastAsia="zh-CN"/>
                    </w:rPr>
                    <w:t>0</w:t>
                  </w:r>
                </w:p>
              </w:tc>
              <w:tc>
                <w:tcPr>
                  <w:tcW w:w="1062" w:type="dxa"/>
                  <w:vAlign w:val="center"/>
                </w:tcPr>
                <w:p>
                  <w:pPr>
                    <w:jc w:val="center"/>
                    <w:rPr>
                      <w:rFonts w:ascii="Times New Roman" w:hAnsi="Times New Roman" w:eastAsia="宋体"/>
                      <w:color w:val="auto"/>
                      <w:szCs w:val="21"/>
                    </w:rPr>
                  </w:pPr>
                  <w:r>
                    <w:rPr>
                      <w:rFonts w:hint="eastAsia" w:ascii="Times New Roman" w:hAnsi="Times New Roman" w:eastAsia="宋体"/>
                      <w:color w:val="auto"/>
                      <w:szCs w:val="21"/>
                    </w:rPr>
                    <w:t>0</w:t>
                  </w:r>
                </w:p>
              </w:tc>
              <w:tc>
                <w:tcPr>
                  <w:tcW w:w="1109" w:type="dxa"/>
                  <w:vAlign w:val="center"/>
                </w:tcPr>
                <w:p>
                  <w:pPr>
                    <w:jc w:val="center"/>
                    <w:rPr>
                      <w:rFonts w:ascii="Times New Roman" w:hAnsi="Times New Roman" w:eastAsia="宋体" w:cs="Times New Roman"/>
                      <w:color w:val="auto"/>
                      <w:szCs w:val="21"/>
                    </w:rPr>
                  </w:pPr>
                  <w:r>
                    <w:rPr>
                      <w:rFonts w:ascii="Times New Roman" w:hAnsi="Times New Roman" w:cs="Times New Roman"/>
                      <w:color w:val="auto"/>
                    </w:rPr>
                    <w:t>6.25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79" w:hRule="atLeast"/>
                <w:jc w:val="center"/>
              </w:trPr>
              <w:tc>
                <w:tcPr>
                  <w:tcW w:w="1875" w:type="dxa"/>
                  <w:vAlign w:val="center"/>
                </w:tcPr>
                <w:p>
                  <w:pPr>
                    <w:adjustRightInd w:val="0"/>
                    <w:snapToGrid w:val="0"/>
                    <w:jc w:val="center"/>
                    <w:rPr>
                      <w:rFonts w:ascii="Times New Roman" w:hAnsi="Times New Roman" w:cs="Times New Roman"/>
                      <w:color w:val="auto"/>
                      <w:szCs w:val="21"/>
                    </w:rPr>
                  </w:pPr>
                  <w:r>
                    <w:rPr>
                      <w:rFonts w:ascii="Times New Roman" w:hAnsi="Times New Roman" w:cs="Times New Roman"/>
                      <w:color w:val="auto"/>
                      <w:szCs w:val="21"/>
                    </w:rPr>
                    <w:t>润滑剂</w:t>
                  </w:r>
                </w:p>
              </w:tc>
              <w:tc>
                <w:tcPr>
                  <w:tcW w:w="1209" w:type="dxa"/>
                  <w:vAlign w:val="center"/>
                </w:tcPr>
                <w:p>
                  <w:pPr>
                    <w:jc w:val="center"/>
                    <w:rPr>
                      <w:rFonts w:ascii="Times New Roman" w:hAnsi="Times New Roman" w:cs="Times New Roman"/>
                      <w:color w:val="auto"/>
                      <w:szCs w:val="21"/>
                    </w:rPr>
                  </w:pPr>
                  <w:r>
                    <w:rPr>
                      <w:rFonts w:ascii="Times New Roman" w:hAnsi="Times New Roman" w:cs="Times New Roman"/>
                      <w:color w:val="auto"/>
                    </w:rPr>
                    <w:t>0.75</w:t>
                  </w:r>
                </w:p>
              </w:tc>
              <w:tc>
                <w:tcPr>
                  <w:tcW w:w="1387" w:type="dxa"/>
                  <w:vAlign w:val="center"/>
                </w:tcPr>
                <w:p>
                  <w:pPr>
                    <w:adjustRightInd w:val="0"/>
                    <w:snapToGrid w:val="0"/>
                    <w:jc w:val="center"/>
                    <w:rPr>
                      <w:rFonts w:ascii="Times New Roman" w:hAnsi="Times New Roman" w:cs="Times New Roman"/>
                      <w:color w:val="auto"/>
                      <w:kern w:val="0"/>
                      <w:szCs w:val="21"/>
                    </w:rPr>
                  </w:pPr>
                  <w:r>
                    <w:rPr>
                      <w:rFonts w:ascii="Times New Roman" w:hAnsi="Times New Roman" w:cs="Times New Roman"/>
                      <w:color w:val="auto"/>
                      <w:szCs w:val="21"/>
                    </w:rPr>
                    <w:t>润滑剂</w:t>
                  </w:r>
                </w:p>
              </w:tc>
              <w:tc>
                <w:tcPr>
                  <w:tcW w:w="1254" w:type="dxa"/>
                  <w:vAlign w:val="center"/>
                </w:tcPr>
                <w:p>
                  <w:pPr>
                    <w:jc w:val="center"/>
                    <w:rPr>
                      <w:rFonts w:ascii="Times New Roman" w:hAnsi="Times New Roman" w:eastAsia="宋体"/>
                      <w:color w:val="auto"/>
                      <w:szCs w:val="21"/>
                    </w:rPr>
                  </w:pPr>
                  <w:r>
                    <w:rPr>
                      <w:rFonts w:ascii="Times New Roman" w:hAnsi="Times New Roman" w:cs="Times New Roman"/>
                      <w:color w:val="auto"/>
                    </w:rPr>
                    <w:t>0.75</w:t>
                  </w:r>
                </w:p>
              </w:tc>
              <w:tc>
                <w:tcPr>
                  <w:tcW w:w="743" w:type="dxa"/>
                  <w:vAlign w:val="center"/>
                </w:tcPr>
                <w:p>
                  <w:pPr>
                    <w:jc w:val="center"/>
                    <w:rPr>
                      <w:rFonts w:ascii="Times New Roman" w:hAnsi="Times New Roman" w:eastAsia="宋体"/>
                      <w:color w:val="auto"/>
                      <w:szCs w:val="21"/>
                    </w:rPr>
                  </w:pPr>
                  <w:r>
                    <w:rPr>
                      <w:rFonts w:hint="eastAsia" w:ascii="Times New Roman" w:hAnsi="Times New Roman" w:eastAsia="宋体"/>
                      <w:color w:val="auto"/>
                      <w:szCs w:val="21"/>
                    </w:rPr>
                    <w:t>0</w:t>
                  </w:r>
                </w:p>
              </w:tc>
              <w:tc>
                <w:tcPr>
                  <w:tcW w:w="934" w:type="dxa"/>
                  <w:vAlign w:val="center"/>
                </w:tcPr>
                <w:p>
                  <w:pPr>
                    <w:jc w:val="center"/>
                    <w:rPr>
                      <w:rFonts w:hint="eastAsia" w:ascii="Times New Roman" w:hAnsi="Times New Roman" w:eastAsia="宋体"/>
                      <w:color w:val="auto"/>
                      <w:szCs w:val="21"/>
                      <w:lang w:val="en-US" w:eastAsia="zh-CN"/>
                    </w:rPr>
                  </w:pPr>
                  <w:r>
                    <w:rPr>
                      <w:rFonts w:hint="eastAsia" w:ascii="Times New Roman" w:hAnsi="Times New Roman" w:eastAsia="宋体"/>
                      <w:color w:val="auto"/>
                      <w:szCs w:val="21"/>
                      <w:lang w:val="en-US" w:eastAsia="zh-CN"/>
                    </w:rPr>
                    <w:t>0</w:t>
                  </w:r>
                </w:p>
              </w:tc>
              <w:tc>
                <w:tcPr>
                  <w:tcW w:w="1062" w:type="dxa"/>
                  <w:vAlign w:val="center"/>
                </w:tcPr>
                <w:p>
                  <w:pPr>
                    <w:jc w:val="center"/>
                    <w:rPr>
                      <w:rFonts w:ascii="Times New Roman" w:hAnsi="Times New Roman" w:eastAsia="宋体"/>
                      <w:color w:val="auto"/>
                      <w:szCs w:val="21"/>
                    </w:rPr>
                  </w:pPr>
                  <w:r>
                    <w:rPr>
                      <w:rFonts w:hint="eastAsia" w:ascii="Times New Roman" w:hAnsi="Times New Roman" w:eastAsia="宋体"/>
                      <w:color w:val="auto"/>
                      <w:szCs w:val="21"/>
                    </w:rPr>
                    <w:t>0</w:t>
                  </w:r>
                </w:p>
              </w:tc>
              <w:tc>
                <w:tcPr>
                  <w:tcW w:w="1109" w:type="dxa"/>
                  <w:vAlign w:val="center"/>
                </w:tcPr>
                <w:p>
                  <w:pPr>
                    <w:jc w:val="center"/>
                    <w:rPr>
                      <w:rFonts w:ascii="Times New Roman" w:hAnsi="Times New Roman" w:eastAsia="宋体" w:cs="Times New Roman"/>
                      <w:color w:val="auto"/>
                      <w:szCs w:val="21"/>
                    </w:rPr>
                  </w:pPr>
                  <w:r>
                    <w:rPr>
                      <w:rFonts w:ascii="Times New Roman" w:hAnsi="Times New Roman" w:cs="Times New Roman"/>
                      <w:color w:val="auto"/>
                    </w:rPr>
                    <w:t>0.75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79" w:hRule="atLeast"/>
                <w:jc w:val="center"/>
              </w:trPr>
              <w:tc>
                <w:tcPr>
                  <w:tcW w:w="1875" w:type="dxa"/>
                  <w:vAlign w:val="center"/>
                </w:tcPr>
                <w:p>
                  <w:pPr>
                    <w:adjustRightInd w:val="0"/>
                    <w:snapToGrid w:val="0"/>
                    <w:jc w:val="center"/>
                    <w:rPr>
                      <w:rFonts w:ascii="Times New Roman" w:hAnsi="Times New Roman" w:cs="Times New Roman"/>
                      <w:color w:val="auto"/>
                      <w:szCs w:val="21"/>
                    </w:rPr>
                  </w:pPr>
                  <w:r>
                    <w:rPr>
                      <w:rFonts w:ascii="Times New Roman" w:hAnsi="Times New Roman" w:cs="Times New Roman"/>
                      <w:color w:val="auto"/>
                      <w:szCs w:val="21"/>
                    </w:rPr>
                    <w:t>二丁基二月桂酸锡</w:t>
                  </w:r>
                </w:p>
              </w:tc>
              <w:tc>
                <w:tcPr>
                  <w:tcW w:w="1209" w:type="dxa"/>
                  <w:vAlign w:val="center"/>
                </w:tcPr>
                <w:p>
                  <w:pPr>
                    <w:jc w:val="center"/>
                    <w:rPr>
                      <w:rFonts w:ascii="Times New Roman" w:hAnsi="Times New Roman" w:cs="Times New Roman"/>
                      <w:color w:val="auto"/>
                      <w:szCs w:val="21"/>
                    </w:rPr>
                  </w:pPr>
                  <w:r>
                    <w:rPr>
                      <w:rFonts w:ascii="Times New Roman" w:hAnsi="Times New Roman" w:cs="Times New Roman"/>
                      <w:color w:val="auto"/>
                    </w:rPr>
                    <w:t>3.575</w:t>
                  </w:r>
                </w:p>
              </w:tc>
              <w:tc>
                <w:tcPr>
                  <w:tcW w:w="1387" w:type="dxa"/>
                  <w:vAlign w:val="center"/>
                </w:tcPr>
                <w:p>
                  <w:pPr>
                    <w:adjustRightInd w:val="0"/>
                    <w:snapToGrid w:val="0"/>
                    <w:jc w:val="center"/>
                    <w:rPr>
                      <w:rFonts w:ascii="Times New Roman" w:hAnsi="Times New Roman" w:cs="Times New Roman"/>
                      <w:color w:val="auto"/>
                      <w:kern w:val="0"/>
                      <w:szCs w:val="21"/>
                    </w:rPr>
                  </w:pPr>
                  <w:r>
                    <w:rPr>
                      <w:rFonts w:ascii="Times New Roman" w:hAnsi="Times New Roman" w:cs="Times New Roman"/>
                      <w:color w:val="auto"/>
                      <w:szCs w:val="21"/>
                    </w:rPr>
                    <w:t>二丁基二月桂酸锡</w:t>
                  </w:r>
                </w:p>
              </w:tc>
              <w:tc>
                <w:tcPr>
                  <w:tcW w:w="1254" w:type="dxa"/>
                  <w:vAlign w:val="center"/>
                </w:tcPr>
                <w:p>
                  <w:pPr>
                    <w:jc w:val="center"/>
                    <w:rPr>
                      <w:rFonts w:hint="default" w:ascii="Times New Roman" w:hAnsi="Times New Roman" w:eastAsia="宋体"/>
                      <w:color w:val="auto"/>
                      <w:szCs w:val="21"/>
                      <w:lang w:val="en-US" w:eastAsia="zh-CN"/>
                    </w:rPr>
                  </w:pPr>
                  <w:r>
                    <w:rPr>
                      <w:rFonts w:hint="eastAsia" w:ascii="Times New Roman" w:hAnsi="Times New Roman" w:eastAsia="宋体"/>
                      <w:color w:val="auto"/>
                      <w:szCs w:val="21"/>
                      <w:lang w:val="en-US" w:eastAsia="zh-CN"/>
                    </w:rPr>
                    <w:t>3.5747</w:t>
                  </w:r>
                </w:p>
              </w:tc>
              <w:tc>
                <w:tcPr>
                  <w:tcW w:w="743" w:type="dxa"/>
                  <w:vAlign w:val="center"/>
                </w:tcPr>
                <w:p>
                  <w:pPr>
                    <w:jc w:val="center"/>
                    <w:rPr>
                      <w:rFonts w:ascii="Times New Roman" w:hAnsi="Times New Roman" w:eastAsia="宋体"/>
                      <w:color w:val="auto"/>
                      <w:szCs w:val="21"/>
                    </w:rPr>
                  </w:pPr>
                  <w:r>
                    <w:rPr>
                      <w:rFonts w:hint="eastAsia" w:ascii="Times New Roman" w:hAnsi="Times New Roman" w:eastAsia="宋体"/>
                      <w:color w:val="auto"/>
                      <w:szCs w:val="21"/>
                    </w:rPr>
                    <w:t>0</w:t>
                  </w:r>
                </w:p>
              </w:tc>
              <w:tc>
                <w:tcPr>
                  <w:tcW w:w="934" w:type="dxa"/>
                  <w:vAlign w:val="center"/>
                </w:tcPr>
                <w:p>
                  <w:pPr>
                    <w:jc w:val="center"/>
                    <w:rPr>
                      <w:rFonts w:hint="default" w:ascii="Times New Roman" w:hAnsi="Times New Roman" w:eastAsia="宋体"/>
                      <w:color w:val="auto"/>
                      <w:szCs w:val="21"/>
                      <w:lang w:val="en-US" w:eastAsia="zh-CN"/>
                    </w:rPr>
                  </w:pPr>
                  <w:r>
                    <w:rPr>
                      <w:rFonts w:hint="eastAsia" w:ascii="Times New Roman" w:hAnsi="Times New Roman" w:eastAsia="宋体"/>
                      <w:color w:val="auto"/>
                      <w:szCs w:val="21"/>
                      <w:lang w:val="en-US" w:eastAsia="zh-CN"/>
                    </w:rPr>
                    <w:t>0.0003</w:t>
                  </w:r>
                </w:p>
              </w:tc>
              <w:tc>
                <w:tcPr>
                  <w:tcW w:w="1062" w:type="dxa"/>
                  <w:vAlign w:val="center"/>
                </w:tcPr>
                <w:p>
                  <w:pPr>
                    <w:jc w:val="center"/>
                    <w:rPr>
                      <w:rFonts w:ascii="Times New Roman" w:hAnsi="Times New Roman" w:eastAsia="宋体"/>
                      <w:color w:val="auto"/>
                      <w:szCs w:val="21"/>
                    </w:rPr>
                  </w:pPr>
                  <w:r>
                    <w:rPr>
                      <w:rFonts w:hint="eastAsia" w:ascii="Times New Roman" w:hAnsi="Times New Roman" w:eastAsia="宋体"/>
                      <w:color w:val="auto"/>
                      <w:szCs w:val="21"/>
                    </w:rPr>
                    <w:t>0</w:t>
                  </w:r>
                </w:p>
              </w:tc>
              <w:tc>
                <w:tcPr>
                  <w:tcW w:w="1109" w:type="dxa"/>
                  <w:vAlign w:val="center"/>
                </w:tcPr>
                <w:p>
                  <w:pPr>
                    <w:jc w:val="center"/>
                    <w:rPr>
                      <w:rFonts w:ascii="Times New Roman" w:hAnsi="Times New Roman" w:eastAsia="宋体" w:cs="Times New Roman"/>
                      <w:color w:val="auto"/>
                      <w:szCs w:val="21"/>
                    </w:rPr>
                  </w:pPr>
                  <w:r>
                    <w:rPr>
                      <w:rFonts w:ascii="Times New Roman" w:hAnsi="Times New Roman" w:cs="Times New Roman"/>
                      <w:color w:val="auto"/>
                    </w:rPr>
                    <w:t>3.575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79" w:hRule="atLeast"/>
                <w:jc w:val="center"/>
              </w:trPr>
              <w:tc>
                <w:tcPr>
                  <w:tcW w:w="1875" w:type="dxa"/>
                  <w:vAlign w:val="center"/>
                </w:tcPr>
                <w:p>
                  <w:pPr>
                    <w:adjustRightInd w:val="0"/>
                    <w:snapToGrid w:val="0"/>
                    <w:jc w:val="center"/>
                    <w:rPr>
                      <w:rFonts w:ascii="Times New Roman" w:hAnsi="Times New Roman" w:cs="Times New Roman"/>
                      <w:color w:val="auto"/>
                      <w:szCs w:val="21"/>
                    </w:rPr>
                  </w:pPr>
                  <w:r>
                    <w:rPr>
                      <w:rFonts w:ascii="Times New Roman" w:hAnsi="Times New Roman" w:cs="Times New Roman"/>
                      <w:color w:val="auto"/>
                      <w:szCs w:val="21"/>
                    </w:rPr>
                    <w:t>三乙烯二胺混合液</w:t>
                  </w:r>
                </w:p>
              </w:tc>
              <w:tc>
                <w:tcPr>
                  <w:tcW w:w="1209" w:type="dxa"/>
                  <w:vAlign w:val="center"/>
                </w:tcPr>
                <w:p>
                  <w:pPr>
                    <w:jc w:val="center"/>
                    <w:rPr>
                      <w:rFonts w:ascii="Times New Roman" w:hAnsi="Times New Roman" w:cs="Times New Roman"/>
                      <w:color w:val="auto"/>
                      <w:szCs w:val="21"/>
                    </w:rPr>
                  </w:pPr>
                  <w:r>
                    <w:rPr>
                      <w:rFonts w:ascii="Times New Roman" w:hAnsi="Times New Roman" w:cs="Times New Roman"/>
                      <w:color w:val="auto"/>
                    </w:rPr>
                    <w:t>3.575</w:t>
                  </w:r>
                </w:p>
              </w:tc>
              <w:tc>
                <w:tcPr>
                  <w:tcW w:w="1387" w:type="dxa"/>
                  <w:vAlign w:val="center"/>
                </w:tcPr>
                <w:p>
                  <w:pPr>
                    <w:adjustRightInd w:val="0"/>
                    <w:snapToGrid w:val="0"/>
                    <w:jc w:val="center"/>
                    <w:rPr>
                      <w:rFonts w:ascii="Times New Roman" w:hAnsi="Times New Roman" w:cs="Times New Roman"/>
                      <w:color w:val="auto"/>
                      <w:kern w:val="0"/>
                      <w:szCs w:val="21"/>
                    </w:rPr>
                  </w:pPr>
                  <w:r>
                    <w:rPr>
                      <w:rFonts w:ascii="Times New Roman" w:hAnsi="Times New Roman" w:cs="Times New Roman"/>
                      <w:color w:val="auto"/>
                      <w:szCs w:val="21"/>
                    </w:rPr>
                    <w:t>三乙烯二胺混合液</w:t>
                  </w:r>
                </w:p>
              </w:tc>
              <w:tc>
                <w:tcPr>
                  <w:tcW w:w="1254" w:type="dxa"/>
                  <w:vAlign w:val="center"/>
                </w:tcPr>
                <w:p>
                  <w:pPr>
                    <w:jc w:val="center"/>
                    <w:rPr>
                      <w:rFonts w:ascii="Times New Roman" w:hAnsi="Times New Roman" w:eastAsia="宋体"/>
                      <w:color w:val="auto"/>
                      <w:szCs w:val="21"/>
                    </w:rPr>
                  </w:pPr>
                  <w:r>
                    <w:rPr>
                      <w:rFonts w:hint="eastAsia" w:ascii="Times New Roman" w:hAnsi="Times New Roman" w:eastAsia="宋体"/>
                      <w:color w:val="auto"/>
                      <w:szCs w:val="21"/>
                      <w:lang w:val="en-US" w:eastAsia="zh-CN"/>
                    </w:rPr>
                    <w:t>3.5747</w:t>
                  </w:r>
                </w:p>
              </w:tc>
              <w:tc>
                <w:tcPr>
                  <w:tcW w:w="743" w:type="dxa"/>
                  <w:vAlign w:val="center"/>
                </w:tcPr>
                <w:p>
                  <w:pPr>
                    <w:jc w:val="center"/>
                    <w:rPr>
                      <w:rFonts w:ascii="Times New Roman" w:hAnsi="Times New Roman" w:eastAsia="宋体"/>
                      <w:color w:val="auto"/>
                      <w:szCs w:val="21"/>
                    </w:rPr>
                  </w:pPr>
                  <w:r>
                    <w:rPr>
                      <w:rFonts w:hint="eastAsia" w:ascii="Times New Roman" w:hAnsi="Times New Roman" w:eastAsia="宋体"/>
                      <w:color w:val="auto"/>
                      <w:szCs w:val="21"/>
                    </w:rPr>
                    <w:t>0</w:t>
                  </w:r>
                </w:p>
              </w:tc>
              <w:tc>
                <w:tcPr>
                  <w:tcW w:w="934" w:type="dxa"/>
                  <w:vAlign w:val="center"/>
                </w:tcPr>
                <w:p>
                  <w:pPr>
                    <w:jc w:val="center"/>
                    <w:rPr>
                      <w:rFonts w:hint="default" w:ascii="Times New Roman" w:hAnsi="Times New Roman" w:eastAsia="宋体"/>
                      <w:color w:val="auto"/>
                      <w:szCs w:val="21"/>
                      <w:lang w:val="en-US" w:eastAsia="zh-CN"/>
                    </w:rPr>
                  </w:pPr>
                  <w:r>
                    <w:rPr>
                      <w:rFonts w:hint="eastAsia" w:ascii="Times New Roman" w:hAnsi="Times New Roman" w:eastAsia="宋体"/>
                      <w:color w:val="auto"/>
                      <w:szCs w:val="21"/>
                      <w:lang w:val="en-US" w:eastAsia="zh-CN"/>
                    </w:rPr>
                    <w:t>0.0003</w:t>
                  </w:r>
                </w:p>
              </w:tc>
              <w:tc>
                <w:tcPr>
                  <w:tcW w:w="1062" w:type="dxa"/>
                  <w:vAlign w:val="center"/>
                </w:tcPr>
                <w:p>
                  <w:pPr>
                    <w:jc w:val="center"/>
                    <w:rPr>
                      <w:rFonts w:ascii="Times New Roman" w:hAnsi="Times New Roman" w:eastAsia="宋体"/>
                      <w:color w:val="auto"/>
                      <w:szCs w:val="21"/>
                    </w:rPr>
                  </w:pPr>
                  <w:r>
                    <w:rPr>
                      <w:rFonts w:hint="eastAsia" w:ascii="Times New Roman" w:hAnsi="Times New Roman" w:eastAsia="宋体"/>
                      <w:color w:val="auto"/>
                      <w:szCs w:val="21"/>
                    </w:rPr>
                    <w:t>0</w:t>
                  </w:r>
                </w:p>
              </w:tc>
              <w:tc>
                <w:tcPr>
                  <w:tcW w:w="1109" w:type="dxa"/>
                  <w:vAlign w:val="center"/>
                </w:tcPr>
                <w:p>
                  <w:pPr>
                    <w:jc w:val="center"/>
                    <w:rPr>
                      <w:rFonts w:ascii="Times New Roman" w:hAnsi="Times New Roman" w:eastAsia="宋体" w:cs="Times New Roman"/>
                      <w:color w:val="auto"/>
                      <w:szCs w:val="21"/>
                    </w:rPr>
                  </w:pPr>
                  <w:r>
                    <w:rPr>
                      <w:rFonts w:ascii="Times New Roman" w:hAnsi="Times New Roman" w:cs="Times New Roman"/>
                      <w:color w:val="auto"/>
                    </w:rPr>
                    <w:t>3.575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79" w:hRule="atLeast"/>
                <w:jc w:val="center"/>
              </w:trPr>
              <w:tc>
                <w:tcPr>
                  <w:tcW w:w="1875" w:type="dxa"/>
                  <w:vAlign w:val="center"/>
                </w:tcPr>
                <w:p>
                  <w:pPr>
                    <w:adjustRightInd w:val="0"/>
                    <w:snapToGrid w:val="0"/>
                    <w:jc w:val="center"/>
                    <w:rPr>
                      <w:rFonts w:ascii="Times New Roman" w:hAnsi="Times New Roman" w:cs="Times New Roman"/>
                      <w:color w:val="auto"/>
                      <w:szCs w:val="21"/>
                    </w:rPr>
                  </w:pPr>
                  <w:r>
                    <w:rPr>
                      <w:rFonts w:ascii="Times New Roman" w:hAnsi="Times New Roman" w:cs="Times New Roman"/>
                      <w:color w:val="auto"/>
                      <w:szCs w:val="21"/>
                    </w:rPr>
                    <w:t>湿润分散剂</w:t>
                  </w:r>
                </w:p>
                <w:p>
                  <w:pPr>
                    <w:adjustRightInd w:val="0"/>
                    <w:snapToGrid w:val="0"/>
                    <w:jc w:val="center"/>
                    <w:rPr>
                      <w:rFonts w:ascii="Times New Roman" w:hAnsi="Times New Roman" w:cs="Times New Roman"/>
                      <w:color w:val="auto"/>
                      <w:szCs w:val="21"/>
                    </w:rPr>
                  </w:pPr>
                  <w:r>
                    <w:rPr>
                      <w:rFonts w:ascii="Times New Roman" w:hAnsi="Times New Roman" w:cs="Times New Roman"/>
                      <w:color w:val="auto"/>
                      <w:szCs w:val="21"/>
                    </w:rPr>
                    <w:t>BYK 530</w:t>
                  </w:r>
                </w:p>
              </w:tc>
              <w:tc>
                <w:tcPr>
                  <w:tcW w:w="1209" w:type="dxa"/>
                  <w:vAlign w:val="center"/>
                </w:tcPr>
                <w:p>
                  <w:pPr>
                    <w:jc w:val="center"/>
                    <w:rPr>
                      <w:rFonts w:ascii="Times New Roman" w:hAnsi="Times New Roman" w:cs="Times New Roman"/>
                      <w:color w:val="auto"/>
                      <w:szCs w:val="21"/>
                    </w:rPr>
                  </w:pPr>
                  <w:r>
                    <w:rPr>
                      <w:rFonts w:ascii="Times New Roman" w:hAnsi="Times New Roman" w:cs="Times New Roman"/>
                      <w:color w:val="auto"/>
                    </w:rPr>
                    <w:t>6.5</w:t>
                  </w:r>
                </w:p>
              </w:tc>
              <w:tc>
                <w:tcPr>
                  <w:tcW w:w="1387" w:type="dxa"/>
                  <w:vAlign w:val="center"/>
                </w:tcPr>
                <w:p>
                  <w:pPr>
                    <w:adjustRightInd w:val="0"/>
                    <w:snapToGrid w:val="0"/>
                    <w:jc w:val="center"/>
                    <w:rPr>
                      <w:rFonts w:ascii="Times New Roman" w:hAnsi="Times New Roman" w:cs="Times New Roman"/>
                      <w:color w:val="auto"/>
                      <w:szCs w:val="21"/>
                    </w:rPr>
                  </w:pPr>
                  <w:r>
                    <w:rPr>
                      <w:rFonts w:ascii="Times New Roman" w:hAnsi="Times New Roman" w:cs="Times New Roman"/>
                      <w:color w:val="auto"/>
                      <w:szCs w:val="21"/>
                    </w:rPr>
                    <w:t>湿润分散剂</w:t>
                  </w:r>
                </w:p>
                <w:p>
                  <w:pPr>
                    <w:adjustRightInd w:val="0"/>
                    <w:snapToGrid w:val="0"/>
                    <w:jc w:val="center"/>
                    <w:rPr>
                      <w:rFonts w:ascii="Times New Roman" w:hAnsi="Times New Roman" w:cs="Times New Roman"/>
                      <w:color w:val="auto"/>
                      <w:kern w:val="0"/>
                      <w:szCs w:val="21"/>
                    </w:rPr>
                  </w:pPr>
                  <w:r>
                    <w:rPr>
                      <w:rFonts w:ascii="Times New Roman" w:hAnsi="Times New Roman" w:cs="Times New Roman"/>
                      <w:color w:val="auto"/>
                      <w:szCs w:val="21"/>
                    </w:rPr>
                    <w:t>BYK 530</w:t>
                  </w:r>
                </w:p>
              </w:tc>
              <w:tc>
                <w:tcPr>
                  <w:tcW w:w="1254" w:type="dxa"/>
                  <w:vAlign w:val="center"/>
                </w:tcPr>
                <w:p>
                  <w:pPr>
                    <w:jc w:val="center"/>
                    <w:rPr>
                      <w:rFonts w:hint="default" w:ascii="Times New Roman" w:hAnsi="Times New Roman" w:eastAsia="宋体"/>
                      <w:color w:val="auto"/>
                      <w:szCs w:val="21"/>
                      <w:lang w:val="en-US" w:eastAsia="zh-CN"/>
                    </w:rPr>
                  </w:pPr>
                  <w:r>
                    <w:rPr>
                      <w:rFonts w:hint="eastAsia" w:ascii="Times New Roman" w:hAnsi="Times New Roman" w:eastAsia="宋体"/>
                      <w:color w:val="auto"/>
                      <w:szCs w:val="21"/>
                      <w:lang w:val="en-US" w:eastAsia="zh-CN"/>
                    </w:rPr>
                    <w:t>6.4994</w:t>
                  </w:r>
                </w:p>
              </w:tc>
              <w:tc>
                <w:tcPr>
                  <w:tcW w:w="743" w:type="dxa"/>
                  <w:vAlign w:val="center"/>
                </w:tcPr>
                <w:p>
                  <w:pPr>
                    <w:jc w:val="center"/>
                    <w:rPr>
                      <w:rFonts w:ascii="Times New Roman" w:hAnsi="Times New Roman" w:eastAsia="宋体"/>
                      <w:color w:val="auto"/>
                      <w:szCs w:val="21"/>
                    </w:rPr>
                  </w:pPr>
                  <w:r>
                    <w:rPr>
                      <w:rFonts w:hint="eastAsia" w:ascii="Times New Roman" w:hAnsi="Times New Roman" w:eastAsia="宋体"/>
                      <w:color w:val="auto"/>
                      <w:szCs w:val="21"/>
                    </w:rPr>
                    <w:t>0</w:t>
                  </w:r>
                </w:p>
              </w:tc>
              <w:tc>
                <w:tcPr>
                  <w:tcW w:w="934" w:type="dxa"/>
                  <w:vAlign w:val="center"/>
                </w:tcPr>
                <w:p>
                  <w:pPr>
                    <w:jc w:val="center"/>
                    <w:rPr>
                      <w:rFonts w:hint="default" w:ascii="Times New Roman" w:hAnsi="Times New Roman" w:eastAsia="宋体"/>
                      <w:color w:val="auto"/>
                      <w:szCs w:val="21"/>
                      <w:lang w:val="en-US" w:eastAsia="zh-CN"/>
                    </w:rPr>
                  </w:pPr>
                  <w:r>
                    <w:rPr>
                      <w:rFonts w:hint="eastAsia" w:ascii="Times New Roman" w:hAnsi="Times New Roman" w:eastAsia="宋体"/>
                      <w:color w:val="auto"/>
                      <w:szCs w:val="21"/>
                      <w:lang w:val="en-US" w:eastAsia="zh-CN"/>
                    </w:rPr>
                    <w:t>0.0006</w:t>
                  </w:r>
                </w:p>
              </w:tc>
              <w:tc>
                <w:tcPr>
                  <w:tcW w:w="1062" w:type="dxa"/>
                  <w:vAlign w:val="center"/>
                </w:tcPr>
                <w:p>
                  <w:pPr>
                    <w:jc w:val="center"/>
                    <w:rPr>
                      <w:rFonts w:ascii="Times New Roman" w:hAnsi="Times New Roman" w:eastAsia="宋体"/>
                      <w:color w:val="auto"/>
                      <w:szCs w:val="21"/>
                    </w:rPr>
                  </w:pPr>
                  <w:r>
                    <w:rPr>
                      <w:rFonts w:hint="eastAsia" w:ascii="Times New Roman" w:hAnsi="Times New Roman" w:eastAsia="宋体"/>
                      <w:color w:val="auto"/>
                      <w:szCs w:val="21"/>
                    </w:rPr>
                    <w:t>0</w:t>
                  </w:r>
                </w:p>
              </w:tc>
              <w:tc>
                <w:tcPr>
                  <w:tcW w:w="1109" w:type="dxa"/>
                  <w:vAlign w:val="center"/>
                </w:tcPr>
                <w:p>
                  <w:pPr>
                    <w:jc w:val="center"/>
                    <w:rPr>
                      <w:rFonts w:ascii="Times New Roman" w:hAnsi="Times New Roman" w:eastAsia="宋体" w:cs="Times New Roman"/>
                      <w:color w:val="auto"/>
                      <w:szCs w:val="21"/>
                    </w:rPr>
                  </w:pPr>
                  <w:r>
                    <w:rPr>
                      <w:rFonts w:ascii="Times New Roman" w:hAnsi="Times New Roman" w:cs="Times New Roman"/>
                      <w:color w:val="auto"/>
                    </w:rPr>
                    <w:t>6.5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79" w:hRule="atLeast"/>
                <w:jc w:val="center"/>
              </w:trPr>
              <w:tc>
                <w:tcPr>
                  <w:tcW w:w="1875" w:type="dxa"/>
                  <w:vAlign w:val="center"/>
                </w:tcPr>
                <w:p>
                  <w:pPr>
                    <w:adjustRightInd w:val="0"/>
                    <w:snapToGrid w:val="0"/>
                    <w:jc w:val="center"/>
                    <w:rPr>
                      <w:rFonts w:ascii="Times New Roman" w:hAnsi="Times New Roman" w:cs="Times New Roman"/>
                      <w:color w:val="auto"/>
                      <w:szCs w:val="21"/>
                    </w:rPr>
                  </w:pPr>
                  <w:r>
                    <w:rPr>
                      <w:rFonts w:ascii="Times New Roman" w:hAnsi="Times New Roman" w:cs="Times New Roman"/>
                      <w:color w:val="auto"/>
                      <w:szCs w:val="21"/>
                    </w:rPr>
                    <w:t>消泡剂</w:t>
                  </w:r>
                </w:p>
              </w:tc>
              <w:tc>
                <w:tcPr>
                  <w:tcW w:w="1209" w:type="dxa"/>
                  <w:vAlign w:val="center"/>
                </w:tcPr>
                <w:p>
                  <w:pPr>
                    <w:jc w:val="center"/>
                    <w:rPr>
                      <w:rFonts w:ascii="Times New Roman" w:hAnsi="Times New Roman" w:cs="Times New Roman"/>
                      <w:color w:val="auto"/>
                      <w:szCs w:val="21"/>
                    </w:rPr>
                  </w:pPr>
                  <w:r>
                    <w:rPr>
                      <w:rFonts w:ascii="Times New Roman" w:hAnsi="Times New Roman" w:cs="Times New Roman"/>
                      <w:color w:val="auto"/>
                    </w:rPr>
                    <w:t>6.25</w:t>
                  </w:r>
                </w:p>
              </w:tc>
              <w:tc>
                <w:tcPr>
                  <w:tcW w:w="1387" w:type="dxa"/>
                  <w:vAlign w:val="center"/>
                </w:tcPr>
                <w:p>
                  <w:pPr>
                    <w:adjustRightInd w:val="0"/>
                    <w:snapToGrid w:val="0"/>
                    <w:jc w:val="center"/>
                    <w:rPr>
                      <w:rFonts w:ascii="Times New Roman" w:hAnsi="Times New Roman" w:cs="Times New Roman"/>
                      <w:color w:val="auto"/>
                      <w:kern w:val="0"/>
                      <w:szCs w:val="21"/>
                    </w:rPr>
                  </w:pPr>
                  <w:r>
                    <w:rPr>
                      <w:rFonts w:ascii="Times New Roman" w:hAnsi="Times New Roman" w:cs="Times New Roman"/>
                      <w:color w:val="auto"/>
                      <w:szCs w:val="21"/>
                    </w:rPr>
                    <w:t>消泡剂</w:t>
                  </w:r>
                </w:p>
              </w:tc>
              <w:tc>
                <w:tcPr>
                  <w:tcW w:w="1254" w:type="dxa"/>
                  <w:vAlign w:val="center"/>
                </w:tcPr>
                <w:p>
                  <w:pPr>
                    <w:jc w:val="center"/>
                    <w:rPr>
                      <w:rFonts w:hint="default" w:ascii="Times New Roman" w:hAnsi="Times New Roman" w:eastAsia="宋体"/>
                      <w:color w:val="auto"/>
                      <w:szCs w:val="21"/>
                      <w:lang w:val="en-US" w:eastAsia="zh-CN"/>
                    </w:rPr>
                  </w:pPr>
                  <w:r>
                    <w:rPr>
                      <w:rFonts w:hint="eastAsia" w:ascii="Times New Roman" w:hAnsi="Times New Roman" w:eastAsia="宋体"/>
                      <w:color w:val="auto"/>
                      <w:szCs w:val="21"/>
                      <w:lang w:val="en-US" w:eastAsia="zh-CN"/>
                    </w:rPr>
                    <w:t>6.2494</w:t>
                  </w:r>
                </w:p>
              </w:tc>
              <w:tc>
                <w:tcPr>
                  <w:tcW w:w="743" w:type="dxa"/>
                  <w:vAlign w:val="center"/>
                </w:tcPr>
                <w:p>
                  <w:pPr>
                    <w:jc w:val="center"/>
                    <w:rPr>
                      <w:rFonts w:ascii="Times New Roman" w:hAnsi="Times New Roman" w:eastAsia="宋体"/>
                      <w:color w:val="auto"/>
                      <w:szCs w:val="21"/>
                    </w:rPr>
                  </w:pPr>
                  <w:r>
                    <w:rPr>
                      <w:rFonts w:hint="eastAsia" w:ascii="Times New Roman" w:hAnsi="Times New Roman" w:eastAsia="宋体"/>
                      <w:color w:val="auto"/>
                      <w:szCs w:val="21"/>
                    </w:rPr>
                    <w:t>0</w:t>
                  </w:r>
                </w:p>
              </w:tc>
              <w:tc>
                <w:tcPr>
                  <w:tcW w:w="934" w:type="dxa"/>
                  <w:vAlign w:val="center"/>
                </w:tcPr>
                <w:p>
                  <w:pPr>
                    <w:jc w:val="center"/>
                    <w:rPr>
                      <w:rFonts w:hint="default" w:ascii="Times New Roman" w:hAnsi="Times New Roman" w:eastAsia="宋体"/>
                      <w:color w:val="auto"/>
                      <w:szCs w:val="21"/>
                      <w:lang w:val="en-US" w:eastAsia="zh-CN"/>
                    </w:rPr>
                  </w:pPr>
                  <w:r>
                    <w:rPr>
                      <w:rFonts w:hint="eastAsia" w:ascii="Times New Roman" w:hAnsi="Times New Roman" w:eastAsia="宋体"/>
                      <w:color w:val="auto"/>
                      <w:szCs w:val="21"/>
                      <w:lang w:val="en-US" w:eastAsia="zh-CN"/>
                    </w:rPr>
                    <w:t>0.0006</w:t>
                  </w:r>
                </w:p>
              </w:tc>
              <w:tc>
                <w:tcPr>
                  <w:tcW w:w="1062" w:type="dxa"/>
                  <w:vAlign w:val="center"/>
                </w:tcPr>
                <w:p>
                  <w:pPr>
                    <w:jc w:val="center"/>
                    <w:rPr>
                      <w:rFonts w:ascii="Times New Roman" w:hAnsi="Times New Roman" w:eastAsia="宋体"/>
                      <w:color w:val="auto"/>
                      <w:szCs w:val="21"/>
                    </w:rPr>
                  </w:pPr>
                  <w:r>
                    <w:rPr>
                      <w:rFonts w:hint="eastAsia" w:ascii="Times New Roman" w:hAnsi="Times New Roman" w:eastAsia="宋体"/>
                      <w:color w:val="auto"/>
                      <w:szCs w:val="21"/>
                    </w:rPr>
                    <w:t>0</w:t>
                  </w:r>
                </w:p>
              </w:tc>
              <w:tc>
                <w:tcPr>
                  <w:tcW w:w="1109" w:type="dxa"/>
                  <w:vAlign w:val="center"/>
                </w:tcPr>
                <w:p>
                  <w:pPr>
                    <w:jc w:val="center"/>
                    <w:rPr>
                      <w:rFonts w:ascii="Times New Roman" w:hAnsi="Times New Roman" w:eastAsia="宋体" w:cs="Times New Roman"/>
                      <w:color w:val="auto"/>
                      <w:szCs w:val="21"/>
                    </w:rPr>
                  </w:pPr>
                  <w:r>
                    <w:rPr>
                      <w:rFonts w:ascii="Times New Roman" w:hAnsi="Times New Roman" w:cs="Times New Roman"/>
                      <w:color w:val="auto"/>
                    </w:rPr>
                    <w:t>6.25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79" w:hRule="atLeast"/>
                <w:jc w:val="center"/>
              </w:trPr>
              <w:tc>
                <w:tcPr>
                  <w:tcW w:w="1875" w:type="dxa"/>
                  <w:vAlign w:val="center"/>
                </w:tcPr>
                <w:p>
                  <w:pPr>
                    <w:adjustRightInd w:val="0"/>
                    <w:snapToGrid w:val="0"/>
                    <w:jc w:val="center"/>
                    <w:rPr>
                      <w:rFonts w:ascii="Times New Roman" w:hAnsi="Times New Roman" w:cs="Times New Roman"/>
                      <w:color w:val="auto"/>
                      <w:szCs w:val="21"/>
                    </w:rPr>
                  </w:pPr>
                  <w:r>
                    <w:rPr>
                      <w:rFonts w:ascii="Times New Roman" w:hAnsi="Times New Roman" w:cs="Times New Roman"/>
                      <w:color w:val="auto"/>
                      <w:szCs w:val="21"/>
                    </w:rPr>
                    <w:t>着色剂</w:t>
                  </w:r>
                </w:p>
              </w:tc>
              <w:tc>
                <w:tcPr>
                  <w:tcW w:w="1209" w:type="dxa"/>
                  <w:vAlign w:val="center"/>
                </w:tcPr>
                <w:p>
                  <w:pPr>
                    <w:jc w:val="center"/>
                    <w:rPr>
                      <w:rFonts w:ascii="Times New Roman" w:hAnsi="Times New Roman" w:cs="Times New Roman"/>
                      <w:color w:val="auto"/>
                      <w:szCs w:val="21"/>
                    </w:rPr>
                  </w:pPr>
                  <w:r>
                    <w:rPr>
                      <w:rFonts w:ascii="Times New Roman" w:hAnsi="Times New Roman" w:cs="Times New Roman"/>
                      <w:color w:val="auto"/>
                    </w:rPr>
                    <w:t>0.64</w:t>
                  </w:r>
                </w:p>
              </w:tc>
              <w:tc>
                <w:tcPr>
                  <w:tcW w:w="1387" w:type="dxa"/>
                  <w:vAlign w:val="center"/>
                </w:tcPr>
                <w:p>
                  <w:pPr>
                    <w:adjustRightInd w:val="0"/>
                    <w:snapToGrid w:val="0"/>
                    <w:jc w:val="center"/>
                    <w:rPr>
                      <w:rFonts w:ascii="Times New Roman" w:hAnsi="Times New Roman" w:cs="Times New Roman"/>
                      <w:color w:val="auto"/>
                      <w:kern w:val="0"/>
                      <w:szCs w:val="21"/>
                    </w:rPr>
                  </w:pPr>
                  <w:r>
                    <w:rPr>
                      <w:rFonts w:ascii="Times New Roman" w:hAnsi="Times New Roman" w:cs="Times New Roman"/>
                      <w:color w:val="auto"/>
                      <w:szCs w:val="21"/>
                    </w:rPr>
                    <w:t>着色剂</w:t>
                  </w:r>
                </w:p>
              </w:tc>
              <w:tc>
                <w:tcPr>
                  <w:tcW w:w="1254" w:type="dxa"/>
                  <w:vAlign w:val="center"/>
                </w:tcPr>
                <w:p>
                  <w:pPr>
                    <w:jc w:val="center"/>
                    <w:rPr>
                      <w:rFonts w:ascii="Times New Roman" w:hAnsi="Times New Roman" w:eastAsia="宋体"/>
                      <w:color w:val="auto"/>
                      <w:szCs w:val="21"/>
                    </w:rPr>
                  </w:pPr>
                  <w:r>
                    <w:rPr>
                      <w:rFonts w:ascii="Times New Roman" w:hAnsi="Times New Roman" w:cs="Times New Roman"/>
                      <w:color w:val="auto"/>
                    </w:rPr>
                    <w:t>0.64</w:t>
                  </w:r>
                </w:p>
              </w:tc>
              <w:tc>
                <w:tcPr>
                  <w:tcW w:w="743" w:type="dxa"/>
                  <w:vAlign w:val="center"/>
                </w:tcPr>
                <w:p>
                  <w:pPr>
                    <w:jc w:val="center"/>
                    <w:rPr>
                      <w:rFonts w:ascii="Times New Roman" w:hAnsi="Times New Roman" w:eastAsia="宋体"/>
                      <w:color w:val="auto"/>
                      <w:szCs w:val="21"/>
                    </w:rPr>
                  </w:pPr>
                  <w:r>
                    <w:rPr>
                      <w:rFonts w:hint="eastAsia" w:ascii="Times New Roman" w:hAnsi="Times New Roman" w:eastAsia="宋体"/>
                      <w:color w:val="auto"/>
                      <w:szCs w:val="21"/>
                    </w:rPr>
                    <w:t>0</w:t>
                  </w:r>
                </w:p>
              </w:tc>
              <w:tc>
                <w:tcPr>
                  <w:tcW w:w="934" w:type="dxa"/>
                  <w:vAlign w:val="center"/>
                </w:tcPr>
                <w:p>
                  <w:pPr>
                    <w:jc w:val="center"/>
                    <w:rPr>
                      <w:rFonts w:hint="eastAsia" w:ascii="Times New Roman" w:hAnsi="Times New Roman" w:eastAsia="宋体"/>
                      <w:color w:val="auto"/>
                      <w:szCs w:val="21"/>
                      <w:lang w:val="en-US" w:eastAsia="zh-CN"/>
                    </w:rPr>
                  </w:pPr>
                  <w:r>
                    <w:rPr>
                      <w:rFonts w:hint="eastAsia" w:ascii="Times New Roman" w:hAnsi="Times New Roman" w:eastAsia="宋体"/>
                      <w:color w:val="auto"/>
                      <w:szCs w:val="21"/>
                      <w:lang w:val="en-US" w:eastAsia="zh-CN"/>
                    </w:rPr>
                    <w:t>0</w:t>
                  </w:r>
                </w:p>
              </w:tc>
              <w:tc>
                <w:tcPr>
                  <w:tcW w:w="1062" w:type="dxa"/>
                  <w:vAlign w:val="center"/>
                </w:tcPr>
                <w:p>
                  <w:pPr>
                    <w:jc w:val="center"/>
                    <w:rPr>
                      <w:rFonts w:ascii="Times New Roman" w:hAnsi="Times New Roman" w:eastAsia="宋体"/>
                      <w:color w:val="auto"/>
                      <w:szCs w:val="21"/>
                    </w:rPr>
                  </w:pPr>
                  <w:r>
                    <w:rPr>
                      <w:rFonts w:hint="eastAsia" w:ascii="Times New Roman" w:hAnsi="Times New Roman" w:eastAsia="宋体"/>
                      <w:color w:val="auto"/>
                      <w:szCs w:val="21"/>
                    </w:rPr>
                    <w:t>0</w:t>
                  </w:r>
                </w:p>
              </w:tc>
              <w:tc>
                <w:tcPr>
                  <w:tcW w:w="1109" w:type="dxa"/>
                  <w:vAlign w:val="center"/>
                </w:tcPr>
                <w:p>
                  <w:pPr>
                    <w:jc w:val="center"/>
                    <w:rPr>
                      <w:rFonts w:ascii="Times New Roman" w:hAnsi="Times New Roman" w:eastAsia="宋体" w:cs="Times New Roman"/>
                      <w:color w:val="auto"/>
                      <w:szCs w:val="21"/>
                    </w:rPr>
                  </w:pPr>
                  <w:r>
                    <w:rPr>
                      <w:rFonts w:ascii="Times New Roman" w:hAnsi="Times New Roman" w:cs="Times New Roman"/>
                      <w:color w:val="auto"/>
                    </w:rPr>
                    <w:t>0.64</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79" w:hRule="atLeast"/>
                <w:jc w:val="center"/>
              </w:trPr>
              <w:tc>
                <w:tcPr>
                  <w:tcW w:w="1875" w:type="dxa"/>
                  <w:vAlign w:val="center"/>
                </w:tcPr>
                <w:p>
                  <w:pPr>
                    <w:jc w:val="center"/>
                    <w:rPr>
                      <w:rFonts w:ascii="Times New Roman" w:hAnsi="Times New Roman" w:cs="Times New Roman"/>
                      <w:color w:val="auto"/>
                      <w:szCs w:val="21"/>
                    </w:rPr>
                  </w:pPr>
                  <w:r>
                    <w:rPr>
                      <w:rFonts w:ascii="Times New Roman" w:hAnsi="Times New Roman" w:cs="Times New Roman"/>
                      <w:color w:val="auto"/>
                      <w:szCs w:val="21"/>
                    </w:rPr>
                    <w:t>增稠剂（R202）</w:t>
                  </w:r>
                </w:p>
              </w:tc>
              <w:tc>
                <w:tcPr>
                  <w:tcW w:w="1209" w:type="dxa"/>
                  <w:vAlign w:val="center"/>
                </w:tcPr>
                <w:p>
                  <w:pPr>
                    <w:jc w:val="center"/>
                    <w:rPr>
                      <w:rFonts w:ascii="Times New Roman" w:hAnsi="Times New Roman" w:cs="Times New Roman"/>
                      <w:color w:val="auto"/>
                      <w:szCs w:val="21"/>
                    </w:rPr>
                  </w:pPr>
                  <w:r>
                    <w:rPr>
                      <w:rFonts w:ascii="Times New Roman" w:hAnsi="Times New Roman" w:cs="Times New Roman"/>
                      <w:color w:val="auto"/>
                    </w:rPr>
                    <w:t>12.5</w:t>
                  </w:r>
                </w:p>
              </w:tc>
              <w:tc>
                <w:tcPr>
                  <w:tcW w:w="1387" w:type="dxa"/>
                  <w:vAlign w:val="center"/>
                </w:tcPr>
                <w:p>
                  <w:pPr>
                    <w:jc w:val="center"/>
                    <w:rPr>
                      <w:rFonts w:ascii="Times New Roman" w:hAnsi="Times New Roman" w:cs="Times New Roman"/>
                      <w:color w:val="auto"/>
                      <w:kern w:val="0"/>
                      <w:szCs w:val="21"/>
                    </w:rPr>
                  </w:pPr>
                  <w:r>
                    <w:rPr>
                      <w:rFonts w:ascii="Times New Roman" w:hAnsi="Times New Roman" w:cs="Times New Roman"/>
                      <w:color w:val="auto"/>
                      <w:szCs w:val="21"/>
                    </w:rPr>
                    <w:t>增稠剂（R202）</w:t>
                  </w:r>
                </w:p>
              </w:tc>
              <w:tc>
                <w:tcPr>
                  <w:tcW w:w="1254" w:type="dxa"/>
                  <w:vAlign w:val="center"/>
                </w:tcPr>
                <w:p>
                  <w:pPr>
                    <w:jc w:val="center"/>
                    <w:rPr>
                      <w:rFonts w:ascii="Times New Roman" w:hAnsi="Times New Roman" w:eastAsia="宋体"/>
                      <w:color w:val="auto"/>
                      <w:szCs w:val="21"/>
                    </w:rPr>
                  </w:pPr>
                  <w:r>
                    <w:rPr>
                      <w:rFonts w:ascii="Times New Roman" w:hAnsi="Times New Roman" w:cs="Times New Roman"/>
                      <w:color w:val="auto"/>
                    </w:rPr>
                    <w:t>12.5</w:t>
                  </w:r>
                </w:p>
              </w:tc>
              <w:tc>
                <w:tcPr>
                  <w:tcW w:w="743" w:type="dxa"/>
                  <w:vAlign w:val="center"/>
                </w:tcPr>
                <w:p>
                  <w:pPr>
                    <w:jc w:val="center"/>
                    <w:rPr>
                      <w:rFonts w:ascii="Times New Roman" w:hAnsi="Times New Roman" w:eastAsia="宋体"/>
                      <w:color w:val="auto"/>
                      <w:szCs w:val="21"/>
                    </w:rPr>
                  </w:pPr>
                  <w:r>
                    <w:rPr>
                      <w:rFonts w:hint="eastAsia" w:ascii="Times New Roman" w:hAnsi="Times New Roman" w:eastAsia="宋体"/>
                      <w:color w:val="auto"/>
                      <w:szCs w:val="21"/>
                    </w:rPr>
                    <w:t>0</w:t>
                  </w:r>
                </w:p>
              </w:tc>
              <w:tc>
                <w:tcPr>
                  <w:tcW w:w="934" w:type="dxa"/>
                  <w:vAlign w:val="center"/>
                </w:tcPr>
                <w:p>
                  <w:pPr>
                    <w:jc w:val="center"/>
                    <w:rPr>
                      <w:rFonts w:hint="eastAsia" w:ascii="Times New Roman" w:hAnsi="Times New Roman" w:eastAsia="宋体"/>
                      <w:color w:val="auto"/>
                      <w:szCs w:val="21"/>
                      <w:lang w:val="en-US" w:eastAsia="zh-CN"/>
                    </w:rPr>
                  </w:pPr>
                  <w:r>
                    <w:rPr>
                      <w:rFonts w:hint="eastAsia" w:ascii="Times New Roman" w:hAnsi="Times New Roman" w:eastAsia="宋体"/>
                      <w:color w:val="auto"/>
                      <w:szCs w:val="21"/>
                      <w:lang w:val="en-US" w:eastAsia="zh-CN"/>
                    </w:rPr>
                    <w:t>0</w:t>
                  </w:r>
                </w:p>
              </w:tc>
              <w:tc>
                <w:tcPr>
                  <w:tcW w:w="1062" w:type="dxa"/>
                  <w:vAlign w:val="center"/>
                </w:tcPr>
                <w:p>
                  <w:pPr>
                    <w:jc w:val="center"/>
                    <w:rPr>
                      <w:rFonts w:ascii="Times New Roman" w:hAnsi="Times New Roman" w:eastAsia="宋体"/>
                      <w:color w:val="auto"/>
                      <w:szCs w:val="21"/>
                    </w:rPr>
                  </w:pPr>
                  <w:r>
                    <w:rPr>
                      <w:rFonts w:hint="eastAsia" w:ascii="Times New Roman" w:hAnsi="Times New Roman" w:eastAsia="宋体"/>
                      <w:color w:val="auto"/>
                      <w:szCs w:val="21"/>
                    </w:rPr>
                    <w:t>0</w:t>
                  </w:r>
                </w:p>
              </w:tc>
              <w:tc>
                <w:tcPr>
                  <w:tcW w:w="1109" w:type="dxa"/>
                  <w:vAlign w:val="center"/>
                </w:tcPr>
                <w:p>
                  <w:pPr>
                    <w:jc w:val="center"/>
                    <w:rPr>
                      <w:rFonts w:ascii="Times New Roman" w:hAnsi="Times New Roman" w:eastAsia="宋体" w:cs="Times New Roman"/>
                      <w:color w:val="auto"/>
                      <w:szCs w:val="21"/>
                    </w:rPr>
                  </w:pPr>
                  <w:r>
                    <w:rPr>
                      <w:rFonts w:ascii="Times New Roman" w:hAnsi="Times New Roman" w:cs="Times New Roman"/>
                      <w:color w:val="auto"/>
                    </w:rPr>
                    <w:t>12.5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79" w:hRule="atLeast"/>
                <w:jc w:val="center"/>
              </w:trPr>
              <w:tc>
                <w:tcPr>
                  <w:tcW w:w="1875" w:type="dxa"/>
                  <w:vAlign w:val="center"/>
                </w:tcPr>
                <w:p>
                  <w:pPr>
                    <w:jc w:val="center"/>
                    <w:rPr>
                      <w:rFonts w:ascii="Times New Roman" w:hAnsi="Times New Roman" w:cs="Times New Roman"/>
                      <w:color w:val="auto"/>
                      <w:szCs w:val="21"/>
                    </w:rPr>
                  </w:pPr>
                  <w:r>
                    <w:rPr>
                      <w:rFonts w:ascii="Times New Roman" w:hAnsi="Times New Roman" w:cs="Times New Roman"/>
                      <w:color w:val="auto"/>
                      <w:szCs w:val="21"/>
                    </w:rPr>
                    <w:t>活性稀释剂SM80</w:t>
                  </w:r>
                </w:p>
              </w:tc>
              <w:tc>
                <w:tcPr>
                  <w:tcW w:w="1209" w:type="dxa"/>
                  <w:vAlign w:val="center"/>
                </w:tcPr>
                <w:p>
                  <w:pPr>
                    <w:jc w:val="center"/>
                    <w:rPr>
                      <w:rFonts w:ascii="Times New Roman" w:hAnsi="Times New Roman" w:cs="Times New Roman"/>
                      <w:color w:val="auto"/>
                      <w:szCs w:val="21"/>
                    </w:rPr>
                  </w:pPr>
                  <w:r>
                    <w:rPr>
                      <w:rFonts w:ascii="Times New Roman" w:hAnsi="Times New Roman" w:cs="Times New Roman"/>
                      <w:color w:val="auto"/>
                    </w:rPr>
                    <w:t>62.5</w:t>
                  </w:r>
                </w:p>
              </w:tc>
              <w:tc>
                <w:tcPr>
                  <w:tcW w:w="1387" w:type="dxa"/>
                  <w:vAlign w:val="center"/>
                </w:tcPr>
                <w:p>
                  <w:pPr>
                    <w:jc w:val="center"/>
                    <w:rPr>
                      <w:rFonts w:ascii="Times New Roman" w:hAnsi="Times New Roman" w:cs="Times New Roman"/>
                      <w:color w:val="auto"/>
                      <w:kern w:val="0"/>
                      <w:szCs w:val="21"/>
                    </w:rPr>
                  </w:pPr>
                  <w:r>
                    <w:rPr>
                      <w:rFonts w:ascii="Times New Roman" w:hAnsi="Times New Roman" w:cs="Times New Roman"/>
                      <w:color w:val="auto"/>
                      <w:szCs w:val="21"/>
                    </w:rPr>
                    <w:t>活性稀释剂SM80</w:t>
                  </w:r>
                </w:p>
              </w:tc>
              <w:tc>
                <w:tcPr>
                  <w:tcW w:w="1254" w:type="dxa"/>
                  <w:vAlign w:val="center"/>
                </w:tcPr>
                <w:p>
                  <w:pPr>
                    <w:jc w:val="center"/>
                    <w:rPr>
                      <w:rFonts w:hint="default" w:ascii="Times New Roman" w:hAnsi="Times New Roman" w:eastAsia="宋体"/>
                      <w:color w:val="auto"/>
                      <w:szCs w:val="21"/>
                      <w:lang w:val="en-US" w:eastAsia="zh-CN"/>
                    </w:rPr>
                  </w:pPr>
                  <w:r>
                    <w:rPr>
                      <w:rFonts w:hint="eastAsia" w:ascii="Times New Roman" w:hAnsi="Times New Roman" w:eastAsia="宋体"/>
                      <w:color w:val="auto"/>
                      <w:szCs w:val="21"/>
                      <w:lang w:val="en-US" w:eastAsia="zh-CN"/>
                    </w:rPr>
                    <w:t>62.4938</w:t>
                  </w:r>
                </w:p>
              </w:tc>
              <w:tc>
                <w:tcPr>
                  <w:tcW w:w="743" w:type="dxa"/>
                  <w:vAlign w:val="center"/>
                </w:tcPr>
                <w:p>
                  <w:pPr>
                    <w:jc w:val="center"/>
                    <w:rPr>
                      <w:rFonts w:ascii="Times New Roman" w:hAnsi="Times New Roman" w:eastAsia="宋体"/>
                      <w:color w:val="auto"/>
                      <w:szCs w:val="21"/>
                    </w:rPr>
                  </w:pPr>
                  <w:r>
                    <w:rPr>
                      <w:rFonts w:hint="eastAsia" w:ascii="Times New Roman" w:hAnsi="Times New Roman" w:eastAsia="宋体"/>
                      <w:color w:val="auto"/>
                      <w:szCs w:val="21"/>
                    </w:rPr>
                    <w:t>0</w:t>
                  </w:r>
                </w:p>
              </w:tc>
              <w:tc>
                <w:tcPr>
                  <w:tcW w:w="934" w:type="dxa"/>
                  <w:vAlign w:val="center"/>
                </w:tcPr>
                <w:p>
                  <w:pPr>
                    <w:jc w:val="center"/>
                    <w:rPr>
                      <w:rFonts w:hint="default" w:ascii="Times New Roman" w:hAnsi="Times New Roman" w:eastAsia="宋体"/>
                      <w:color w:val="auto"/>
                      <w:szCs w:val="21"/>
                      <w:lang w:val="en-US" w:eastAsia="zh-CN"/>
                    </w:rPr>
                  </w:pPr>
                  <w:r>
                    <w:rPr>
                      <w:rFonts w:hint="eastAsia" w:ascii="Times New Roman" w:hAnsi="Times New Roman" w:eastAsia="宋体"/>
                      <w:color w:val="auto"/>
                      <w:szCs w:val="21"/>
                      <w:lang w:val="en-US" w:eastAsia="zh-CN"/>
                    </w:rPr>
                    <w:t>0.0062</w:t>
                  </w:r>
                </w:p>
              </w:tc>
              <w:tc>
                <w:tcPr>
                  <w:tcW w:w="1062" w:type="dxa"/>
                  <w:vAlign w:val="center"/>
                </w:tcPr>
                <w:p>
                  <w:pPr>
                    <w:jc w:val="center"/>
                    <w:rPr>
                      <w:rFonts w:ascii="Times New Roman" w:hAnsi="Times New Roman" w:eastAsia="宋体"/>
                      <w:color w:val="auto"/>
                      <w:szCs w:val="21"/>
                    </w:rPr>
                  </w:pPr>
                  <w:r>
                    <w:rPr>
                      <w:rFonts w:hint="eastAsia" w:ascii="Times New Roman" w:hAnsi="Times New Roman" w:eastAsia="宋体"/>
                      <w:color w:val="auto"/>
                      <w:szCs w:val="21"/>
                    </w:rPr>
                    <w:t>0</w:t>
                  </w:r>
                </w:p>
              </w:tc>
              <w:tc>
                <w:tcPr>
                  <w:tcW w:w="1109" w:type="dxa"/>
                  <w:vAlign w:val="center"/>
                </w:tcPr>
                <w:p>
                  <w:pPr>
                    <w:jc w:val="center"/>
                    <w:rPr>
                      <w:rFonts w:ascii="Times New Roman" w:hAnsi="Times New Roman" w:eastAsia="宋体" w:cs="Times New Roman"/>
                      <w:color w:val="auto"/>
                      <w:szCs w:val="21"/>
                    </w:rPr>
                  </w:pPr>
                  <w:r>
                    <w:rPr>
                      <w:rFonts w:ascii="Times New Roman" w:hAnsi="Times New Roman" w:cs="Times New Roman"/>
                      <w:color w:val="auto"/>
                    </w:rPr>
                    <w:t>62.5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79" w:hRule="atLeast"/>
                <w:jc w:val="center"/>
              </w:trPr>
              <w:tc>
                <w:tcPr>
                  <w:tcW w:w="1875" w:type="dxa"/>
                  <w:vAlign w:val="center"/>
                </w:tcPr>
                <w:p>
                  <w:pPr>
                    <w:jc w:val="center"/>
                    <w:rPr>
                      <w:rFonts w:ascii="Times New Roman" w:hAnsi="Times New Roman" w:cs="Times New Roman"/>
                      <w:color w:val="auto"/>
                      <w:szCs w:val="21"/>
                    </w:rPr>
                  </w:pPr>
                  <w:r>
                    <w:rPr>
                      <w:rFonts w:ascii="Times New Roman" w:hAnsi="Times New Roman" w:cs="Times New Roman"/>
                      <w:color w:val="auto"/>
                      <w:szCs w:val="21"/>
                    </w:rPr>
                    <w:t>流变助剂BYK 985</w:t>
                  </w:r>
                </w:p>
              </w:tc>
              <w:tc>
                <w:tcPr>
                  <w:tcW w:w="1209" w:type="dxa"/>
                  <w:vAlign w:val="center"/>
                </w:tcPr>
                <w:p>
                  <w:pPr>
                    <w:jc w:val="center"/>
                    <w:rPr>
                      <w:rFonts w:ascii="Times New Roman" w:hAnsi="Times New Roman" w:cs="Times New Roman"/>
                      <w:color w:val="auto"/>
                      <w:szCs w:val="21"/>
                    </w:rPr>
                  </w:pPr>
                  <w:r>
                    <w:rPr>
                      <w:rFonts w:ascii="Times New Roman" w:hAnsi="Times New Roman" w:cs="Times New Roman"/>
                      <w:color w:val="auto"/>
                    </w:rPr>
                    <w:t>12.5</w:t>
                  </w:r>
                </w:p>
              </w:tc>
              <w:tc>
                <w:tcPr>
                  <w:tcW w:w="1387" w:type="dxa"/>
                  <w:vAlign w:val="center"/>
                </w:tcPr>
                <w:p>
                  <w:pPr>
                    <w:jc w:val="center"/>
                    <w:rPr>
                      <w:rFonts w:ascii="Times New Roman" w:hAnsi="Times New Roman" w:cs="Times New Roman"/>
                      <w:color w:val="auto"/>
                      <w:kern w:val="0"/>
                      <w:szCs w:val="21"/>
                    </w:rPr>
                  </w:pPr>
                  <w:r>
                    <w:rPr>
                      <w:rFonts w:ascii="Times New Roman" w:hAnsi="Times New Roman" w:cs="Times New Roman"/>
                      <w:color w:val="auto"/>
                      <w:szCs w:val="21"/>
                    </w:rPr>
                    <w:t>流变助剂BYK 985</w:t>
                  </w:r>
                </w:p>
              </w:tc>
              <w:tc>
                <w:tcPr>
                  <w:tcW w:w="1254" w:type="dxa"/>
                  <w:vAlign w:val="center"/>
                </w:tcPr>
                <w:p>
                  <w:pPr>
                    <w:jc w:val="center"/>
                    <w:rPr>
                      <w:rFonts w:hint="default" w:ascii="Times New Roman" w:hAnsi="Times New Roman" w:eastAsia="宋体"/>
                      <w:color w:val="auto"/>
                      <w:szCs w:val="21"/>
                      <w:lang w:val="en-US" w:eastAsia="zh-CN"/>
                    </w:rPr>
                  </w:pPr>
                  <w:r>
                    <w:rPr>
                      <w:rFonts w:hint="eastAsia" w:ascii="Times New Roman" w:hAnsi="Times New Roman" w:eastAsia="宋体"/>
                      <w:color w:val="auto"/>
                      <w:szCs w:val="21"/>
                      <w:lang w:val="en-US" w:eastAsia="zh-CN"/>
                    </w:rPr>
                    <w:t>12.4988</w:t>
                  </w:r>
                </w:p>
              </w:tc>
              <w:tc>
                <w:tcPr>
                  <w:tcW w:w="743" w:type="dxa"/>
                  <w:vAlign w:val="center"/>
                </w:tcPr>
                <w:p>
                  <w:pPr>
                    <w:jc w:val="center"/>
                    <w:rPr>
                      <w:rFonts w:ascii="Times New Roman" w:hAnsi="Times New Roman" w:eastAsia="宋体"/>
                      <w:color w:val="auto"/>
                      <w:szCs w:val="21"/>
                    </w:rPr>
                  </w:pPr>
                  <w:r>
                    <w:rPr>
                      <w:rFonts w:hint="eastAsia" w:ascii="Times New Roman" w:hAnsi="Times New Roman" w:eastAsia="宋体"/>
                      <w:color w:val="auto"/>
                      <w:szCs w:val="21"/>
                    </w:rPr>
                    <w:t>0</w:t>
                  </w:r>
                </w:p>
              </w:tc>
              <w:tc>
                <w:tcPr>
                  <w:tcW w:w="934" w:type="dxa"/>
                  <w:vAlign w:val="center"/>
                </w:tcPr>
                <w:p>
                  <w:pPr>
                    <w:jc w:val="center"/>
                    <w:rPr>
                      <w:rFonts w:hint="default" w:ascii="Times New Roman" w:hAnsi="Times New Roman" w:eastAsia="宋体"/>
                      <w:color w:val="auto"/>
                      <w:szCs w:val="21"/>
                      <w:lang w:val="en-US" w:eastAsia="zh-CN"/>
                    </w:rPr>
                  </w:pPr>
                  <w:r>
                    <w:rPr>
                      <w:rFonts w:hint="eastAsia" w:ascii="Times New Roman" w:hAnsi="Times New Roman" w:eastAsia="宋体"/>
                      <w:color w:val="auto"/>
                      <w:szCs w:val="21"/>
                      <w:lang w:val="en-US" w:eastAsia="zh-CN"/>
                    </w:rPr>
                    <w:t>0.0012</w:t>
                  </w:r>
                </w:p>
              </w:tc>
              <w:tc>
                <w:tcPr>
                  <w:tcW w:w="1062" w:type="dxa"/>
                  <w:vAlign w:val="center"/>
                </w:tcPr>
                <w:p>
                  <w:pPr>
                    <w:jc w:val="center"/>
                    <w:rPr>
                      <w:rFonts w:ascii="Times New Roman" w:hAnsi="Times New Roman" w:eastAsia="宋体"/>
                      <w:color w:val="auto"/>
                      <w:szCs w:val="21"/>
                    </w:rPr>
                  </w:pPr>
                  <w:r>
                    <w:rPr>
                      <w:rFonts w:hint="eastAsia" w:ascii="Times New Roman" w:hAnsi="Times New Roman" w:eastAsia="宋体"/>
                      <w:color w:val="auto"/>
                      <w:szCs w:val="21"/>
                    </w:rPr>
                    <w:t>0</w:t>
                  </w:r>
                </w:p>
              </w:tc>
              <w:tc>
                <w:tcPr>
                  <w:tcW w:w="1109" w:type="dxa"/>
                  <w:vAlign w:val="center"/>
                </w:tcPr>
                <w:p>
                  <w:pPr>
                    <w:jc w:val="center"/>
                    <w:rPr>
                      <w:rFonts w:ascii="Times New Roman" w:hAnsi="Times New Roman" w:eastAsia="宋体" w:cs="Times New Roman"/>
                      <w:color w:val="auto"/>
                      <w:szCs w:val="21"/>
                    </w:rPr>
                  </w:pPr>
                  <w:r>
                    <w:rPr>
                      <w:rFonts w:ascii="Times New Roman" w:hAnsi="Times New Roman" w:cs="Times New Roman"/>
                      <w:color w:val="auto"/>
                    </w:rPr>
                    <w:t>12.5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79" w:hRule="atLeast"/>
                <w:jc w:val="center"/>
              </w:trPr>
              <w:tc>
                <w:tcPr>
                  <w:tcW w:w="1875" w:type="dxa"/>
                  <w:vAlign w:val="center"/>
                </w:tcPr>
                <w:p>
                  <w:pPr>
                    <w:jc w:val="center"/>
                    <w:rPr>
                      <w:rFonts w:ascii="Times New Roman" w:hAnsi="Times New Roman" w:cs="Times New Roman"/>
                      <w:color w:val="auto"/>
                      <w:szCs w:val="21"/>
                    </w:rPr>
                  </w:pPr>
                  <w:r>
                    <w:rPr>
                      <w:rFonts w:ascii="Times New Roman" w:hAnsi="Times New Roman" w:cs="Times New Roman"/>
                      <w:color w:val="auto"/>
                      <w:szCs w:val="21"/>
                    </w:rPr>
                    <w:t>湿润分散剂 BYK980</w:t>
                  </w:r>
                </w:p>
              </w:tc>
              <w:tc>
                <w:tcPr>
                  <w:tcW w:w="1209" w:type="dxa"/>
                  <w:vAlign w:val="center"/>
                </w:tcPr>
                <w:p>
                  <w:pPr>
                    <w:jc w:val="center"/>
                    <w:rPr>
                      <w:rFonts w:ascii="Times New Roman" w:hAnsi="Times New Roman" w:cs="Times New Roman"/>
                      <w:color w:val="auto"/>
                      <w:szCs w:val="21"/>
                    </w:rPr>
                  </w:pPr>
                  <w:r>
                    <w:rPr>
                      <w:rFonts w:ascii="Times New Roman" w:hAnsi="Times New Roman" w:cs="Times New Roman"/>
                      <w:color w:val="auto"/>
                    </w:rPr>
                    <w:t>12.5</w:t>
                  </w:r>
                </w:p>
              </w:tc>
              <w:tc>
                <w:tcPr>
                  <w:tcW w:w="1387" w:type="dxa"/>
                  <w:vAlign w:val="center"/>
                </w:tcPr>
                <w:p>
                  <w:pPr>
                    <w:jc w:val="center"/>
                    <w:rPr>
                      <w:rFonts w:ascii="Times New Roman" w:hAnsi="Times New Roman" w:cs="Times New Roman"/>
                      <w:color w:val="auto"/>
                      <w:kern w:val="0"/>
                      <w:szCs w:val="21"/>
                    </w:rPr>
                  </w:pPr>
                  <w:r>
                    <w:rPr>
                      <w:rFonts w:ascii="Times New Roman" w:hAnsi="Times New Roman" w:cs="Times New Roman"/>
                      <w:color w:val="auto"/>
                      <w:szCs w:val="21"/>
                    </w:rPr>
                    <w:t>湿润分散剂 BYK980</w:t>
                  </w:r>
                </w:p>
              </w:tc>
              <w:tc>
                <w:tcPr>
                  <w:tcW w:w="1254" w:type="dxa"/>
                  <w:vAlign w:val="center"/>
                </w:tcPr>
                <w:p>
                  <w:pPr>
                    <w:jc w:val="center"/>
                    <w:rPr>
                      <w:rFonts w:hint="default" w:ascii="Times New Roman" w:hAnsi="Times New Roman" w:eastAsia="宋体"/>
                      <w:color w:val="auto"/>
                      <w:szCs w:val="21"/>
                      <w:lang w:val="en-US" w:eastAsia="zh-CN"/>
                    </w:rPr>
                  </w:pPr>
                  <w:r>
                    <w:rPr>
                      <w:rFonts w:hint="eastAsia" w:ascii="Times New Roman" w:hAnsi="Times New Roman" w:eastAsia="宋体"/>
                      <w:color w:val="auto"/>
                      <w:szCs w:val="21"/>
                      <w:lang w:val="en-US" w:eastAsia="zh-CN"/>
                    </w:rPr>
                    <w:t>12.4988</w:t>
                  </w:r>
                </w:p>
              </w:tc>
              <w:tc>
                <w:tcPr>
                  <w:tcW w:w="743" w:type="dxa"/>
                  <w:vAlign w:val="center"/>
                </w:tcPr>
                <w:p>
                  <w:pPr>
                    <w:jc w:val="center"/>
                    <w:rPr>
                      <w:rFonts w:ascii="Times New Roman" w:hAnsi="Times New Roman" w:eastAsia="宋体"/>
                      <w:color w:val="auto"/>
                      <w:szCs w:val="21"/>
                    </w:rPr>
                  </w:pPr>
                  <w:r>
                    <w:rPr>
                      <w:rFonts w:hint="eastAsia" w:ascii="Times New Roman" w:hAnsi="Times New Roman" w:eastAsia="宋体"/>
                      <w:color w:val="auto"/>
                      <w:szCs w:val="21"/>
                    </w:rPr>
                    <w:t>0</w:t>
                  </w:r>
                </w:p>
              </w:tc>
              <w:tc>
                <w:tcPr>
                  <w:tcW w:w="934" w:type="dxa"/>
                  <w:vAlign w:val="center"/>
                </w:tcPr>
                <w:p>
                  <w:pPr>
                    <w:jc w:val="center"/>
                    <w:rPr>
                      <w:rFonts w:hint="default" w:ascii="Times New Roman" w:hAnsi="Times New Roman" w:eastAsia="宋体"/>
                      <w:color w:val="auto"/>
                      <w:szCs w:val="21"/>
                      <w:lang w:val="en-US" w:eastAsia="zh-CN"/>
                    </w:rPr>
                  </w:pPr>
                  <w:r>
                    <w:rPr>
                      <w:rFonts w:hint="eastAsia" w:ascii="Times New Roman" w:hAnsi="Times New Roman" w:eastAsia="宋体"/>
                      <w:color w:val="auto"/>
                      <w:szCs w:val="21"/>
                      <w:lang w:val="en-US" w:eastAsia="zh-CN"/>
                    </w:rPr>
                    <w:t>0.0012</w:t>
                  </w:r>
                </w:p>
              </w:tc>
              <w:tc>
                <w:tcPr>
                  <w:tcW w:w="1062" w:type="dxa"/>
                  <w:vAlign w:val="center"/>
                </w:tcPr>
                <w:p>
                  <w:pPr>
                    <w:jc w:val="center"/>
                    <w:rPr>
                      <w:rFonts w:ascii="Times New Roman" w:hAnsi="Times New Roman" w:eastAsia="宋体"/>
                      <w:color w:val="auto"/>
                      <w:szCs w:val="21"/>
                    </w:rPr>
                  </w:pPr>
                  <w:r>
                    <w:rPr>
                      <w:rFonts w:hint="eastAsia" w:ascii="Times New Roman" w:hAnsi="Times New Roman" w:eastAsia="宋体"/>
                      <w:color w:val="auto"/>
                      <w:szCs w:val="21"/>
                    </w:rPr>
                    <w:t>0</w:t>
                  </w:r>
                </w:p>
              </w:tc>
              <w:tc>
                <w:tcPr>
                  <w:tcW w:w="1109" w:type="dxa"/>
                  <w:vAlign w:val="center"/>
                </w:tcPr>
                <w:p>
                  <w:pPr>
                    <w:jc w:val="center"/>
                    <w:rPr>
                      <w:rFonts w:ascii="Times New Roman" w:hAnsi="Times New Roman" w:eastAsia="宋体" w:cs="Times New Roman"/>
                      <w:color w:val="auto"/>
                      <w:szCs w:val="21"/>
                    </w:rPr>
                  </w:pPr>
                  <w:r>
                    <w:rPr>
                      <w:rFonts w:ascii="Times New Roman" w:hAnsi="Times New Roman" w:cs="Times New Roman"/>
                      <w:color w:val="auto"/>
                    </w:rPr>
                    <w:t>12.5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79" w:hRule="atLeast"/>
                <w:jc w:val="center"/>
              </w:trPr>
              <w:tc>
                <w:tcPr>
                  <w:tcW w:w="1875" w:type="dxa"/>
                  <w:vAlign w:val="center"/>
                </w:tcPr>
                <w:p>
                  <w:pPr>
                    <w:jc w:val="center"/>
                    <w:rPr>
                      <w:rFonts w:ascii="Times New Roman" w:hAnsi="Times New Roman" w:cs="Times New Roman"/>
                      <w:color w:val="auto"/>
                      <w:szCs w:val="21"/>
                    </w:rPr>
                  </w:pPr>
                  <w:r>
                    <w:rPr>
                      <w:rFonts w:ascii="Times New Roman" w:hAnsi="Times New Roman" w:cs="Times New Roman"/>
                      <w:color w:val="auto"/>
                      <w:szCs w:val="21"/>
                    </w:rPr>
                    <w:t>添加剂2722</w:t>
                  </w:r>
                </w:p>
              </w:tc>
              <w:tc>
                <w:tcPr>
                  <w:tcW w:w="1209" w:type="dxa"/>
                  <w:vAlign w:val="center"/>
                </w:tcPr>
                <w:p>
                  <w:pPr>
                    <w:jc w:val="center"/>
                    <w:rPr>
                      <w:rFonts w:ascii="Times New Roman" w:hAnsi="Times New Roman" w:cs="Times New Roman"/>
                      <w:color w:val="auto"/>
                      <w:szCs w:val="21"/>
                    </w:rPr>
                  </w:pPr>
                  <w:r>
                    <w:rPr>
                      <w:rFonts w:ascii="Times New Roman" w:hAnsi="Times New Roman" w:cs="Times New Roman"/>
                      <w:color w:val="auto"/>
                    </w:rPr>
                    <w:t>5.5</w:t>
                  </w:r>
                </w:p>
              </w:tc>
              <w:tc>
                <w:tcPr>
                  <w:tcW w:w="1387" w:type="dxa"/>
                  <w:vAlign w:val="center"/>
                </w:tcPr>
                <w:p>
                  <w:pPr>
                    <w:jc w:val="center"/>
                    <w:rPr>
                      <w:rFonts w:ascii="Times New Roman" w:hAnsi="Times New Roman" w:cs="Times New Roman"/>
                      <w:color w:val="auto"/>
                      <w:kern w:val="0"/>
                      <w:szCs w:val="21"/>
                    </w:rPr>
                  </w:pPr>
                  <w:r>
                    <w:rPr>
                      <w:rFonts w:ascii="Times New Roman" w:hAnsi="Times New Roman" w:cs="Times New Roman"/>
                      <w:color w:val="auto"/>
                      <w:szCs w:val="21"/>
                    </w:rPr>
                    <w:t>添加剂2722</w:t>
                  </w:r>
                </w:p>
              </w:tc>
              <w:tc>
                <w:tcPr>
                  <w:tcW w:w="1254" w:type="dxa"/>
                  <w:vAlign w:val="center"/>
                </w:tcPr>
                <w:p>
                  <w:pPr>
                    <w:jc w:val="center"/>
                    <w:rPr>
                      <w:rFonts w:hint="default" w:ascii="Times New Roman" w:hAnsi="Times New Roman" w:eastAsia="宋体"/>
                      <w:color w:val="auto"/>
                      <w:szCs w:val="21"/>
                      <w:lang w:val="en-US" w:eastAsia="zh-CN"/>
                    </w:rPr>
                  </w:pPr>
                  <w:r>
                    <w:rPr>
                      <w:rFonts w:hint="eastAsia" w:ascii="Times New Roman" w:hAnsi="Times New Roman" w:eastAsia="宋体"/>
                      <w:color w:val="auto"/>
                      <w:szCs w:val="21"/>
                      <w:lang w:val="en-US" w:eastAsia="zh-CN"/>
                    </w:rPr>
                    <w:t>5.4995</w:t>
                  </w:r>
                </w:p>
              </w:tc>
              <w:tc>
                <w:tcPr>
                  <w:tcW w:w="743" w:type="dxa"/>
                  <w:vAlign w:val="center"/>
                </w:tcPr>
                <w:p>
                  <w:pPr>
                    <w:jc w:val="center"/>
                    <w:rPr>
                      <w:rFonts w:ascii="Times New Roman" w:hAnsi="Times New Roman" w:eastAsia="宋体"/>
                      <w:color w:val="auto"/>
                      <w:szCs w:val="21"/>
                    </w:rPr>
                  </w:pPr>
                  <w:r>
                    <w:rPr>
                      <w:rFonts w:hint="eastAsia" w:ascii="Times New Roman" w:hAnsi="Times New Roman" w:eastAsia="宋体"/>
                      <w:color w:val="auto"/>
                      <w:szCs w:val="21"/>
                    </w:rPr>
                    <w:t>0</w:t>
                  </w:r>
                </w:p>
              </w:tc>
              <w:tc>
                <w:tcPr>
                  <w:tcW w:w="934" w:type="dxa"/>
                  <w:vAlign w:val="center"/>
                </w:tcPr>
                <w:p>
                  <w:pPr>
                    <w:jc w:val="center"/>
                    <w:rPr>
                      <w:rFonts w:hint="default" w:ascii="Times New Roman" w:hAnsi="Times New Roman" w:eastAsia="宋体"/>
                      <w:color w:val="auto"/>
                      <w:szCs w:val="21"/>
                      <w:lang w:val="en-US" w:eastAsia="zh-CN"/>
                    </w:rPr>
                  </w:pPr>
                  <w:r>
                    <w:rPr>
                      <w:rFonts w:hint="eastAsia" w:ascii="Times New Roman" w:hAnsi="Times New Roman" w:eastAsia="宋体"/>
                      <w:color w:val="auto"/>
                      <w:szCs w:val="21"/>
                      <w:lang w:val="en-US" w:eastAsia="zh-CN"/>
                    </w:rPr>
                    <w:t>0.0005</w:t>
                  </w:r>
                </w:p>
              </w:tc>
              <w:tc>
                <w:tcPr>
                  <w:tcW w:w="1062" w:type="dxa"/>
                  <w:vAlign w:val="center"/>
                </w:tcPr>
                <w:p>
                  <w:pPr>
                    <w:jc w:val="center"/>
                    <w:rPr>
                      <w:rFonts w:ascii="Times New Roman" w:hAnsi="Times New Roman" w:eastAsia="宋体"/>
                      <w:color w:val="auto"/>
                      <w:szCs w:val="21"/>
                    </w:rPr>
                  </w:pPr>
                  <w:r>
                    <w:rPr>
                      <w:rFonts w:hint="eastAsia" w:ascii="Times New Roman" w:hAnsi="Times New Roman" w:eastAsia="宋体"/>
                      <w:color w:val="auto"/>
                      <w:szCs w:val="21"/>
                    </w:rPr>
                    <w:t>0</w:t>
                  </w:r>
                </w:p>
              </w:tc>
              <w:tc>
                <w:tcPr>
                  <w:tcW w:w="1109" w:type="dxa"/>
                  <w:vAlign w:val="center"/>
                </w:tcPr>
                <w:p>
                  <w:pPr>
                    <w:jc w:val="center"/>
                    <w:rPr>
                      <w:rFonts w:ascii="Times New Roman" w:hAnsi="Times New Roman" w:eastAsia="宋体" w:cs="Times New Roman"/>
                      <w:color w:val="auto"/>
                      <w:szCs w:val="21"/>
                    </w:rPr>
                  </w:pPr>
                  <w:r>
                    <w:rPr>
                      <w:rFonts w:ascii="Times New Roman" w:hAnsi="Times New Roman" w:cs="Times New Roman"/>
                      <w:color w:val="auto"/>
                    </w:rPr>
                    <w:t>5.5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79" w:hRule="atLeast"/>
                <w:jc w:val="center"/>
              </w:trPr>
              <w:tc>
                <w:tcPr>
                  <w:tcW w:w="1875" w:type="dxa"/>
                  <w:vAlign w:val="center"/>
                </w:tcPr>
                <w:p>
                  <w:pPr>
                    <w:jc w:val="center"/>
                    <w:rPr>
                      <w:rFonts w:ascii="Times New Roman" w:hAnsi="Times New Roman" w:cs="Times New Roman"/>
                      <w:color w:val="auto"/>
                      <w:szCs w:val="21"/>
                    </w:rPr>
                  </w:pPr>
                  <w:r>
                    <w:rPr>
                      <w:rFonts w:ascii="Times New Roman" w:hAnsi="Times New Roman" w:cs="Times New Roman"/>
                      <w:color w:val="auto"/>
                      <w:szCs w:val="21"/>
                    </w:rPr>
                    <w:t>流平剂</w:t>
                  </w:r>
                </w:p>
              </w:tc>
              <w:tc>
                <w:tcPr>
                  <w:tcW w:w="1209" w:type="dxa"/>
                  <w:vAlign w:val="center"/>
                </w:tcPr>
                <w:p>
                  <w:pPr>
                    <w:jc w:val="center"/>
                    <w:rPr>
                      <w:rFonts w:ascii="Times New Roman" w:hAnsi="Times New Roman" w:cs="Times New Roman"/>
                      <w:color w:val="auto"/>
                      <w:szCs w:val="21"/>
                    </w:rPr>
                  </w:pPr>
                  <w:r>
                    <w:rPr>
                      <w:rFonts w:ascii="Times New Roman" w:hAnsi="Times New Roman" w:cs="Times New Roman"/>
                      <w:color w:val="auto"/>
                    </w:rPr>
                    <w:t>7.5</w:t>
                  </w:r>
                </w:p>
              </w:tc>
              <w:tc>
                <w:tcPr>
                  <w:tcW w:w="1387" w:type="dxa"/>
                  <w:vAlign w:val="center"/>
                </w:tcPr>
                <w:p>
                  <w:pPr>
                    <w:jc w:val="center"/>
                    <w:rPr>
                      <w:rFonts w:ascii="Times New Roman" w:hAnsi="Times New Roman" w:cs="Times New Roman"/>
                      <w:color w:val="auto"/>
                      <w:kern w:val="0"/>
                      <w:szCs w:val="21"/>
                    </w:rPr>
                  </w:pPr>
                  <w:r>
                    <w:rPr>
                      <w:rFonts w:ascii="Times New Roman" w:hAnsi="Times New Roman" w:cs="Times New Roman"/>
                      <w:color w:val="auto"/>
                      <w:szCs w:val="21"/>
                    </w:rPr>
                    <w:t>流平剂</w:t>
                  </w:r>
                </w:p>
              </w:tc>
              <w:tc>
                <w:tcPr>
                  <w:tcW w:w="1254" w:type="dxa"/>
                  <w:vAlign w:val="center"/>
                </w:tcPr>
                <w:p>
                  <w:pPr>
                    <w:jc w:val="center"/>
                    <w:rPr>
                      <w:rFonts w:hint="default" w:ascii="Times New Roman" w:hAnsi="Times New Roman" w:eastAsia="宋体"/>
                      <w:color w:val="auto"/>
                      <w:szCs w:val="21"/>
                      <w:lang w:val="en-US" w:eastAsia="zh-CN"/>
                    </w:rPr>
                  </w:pPr>
                  <w:r>
                    <w:rPr>
                      <w:rFonts w:hint="eastAsia" w:ascii="Times New Roman" w:hAnsi="Times New Roman" w:eastAsia="宋体"/>
                      <w:color w:val="auto"/>
                      <w:szCs w:val="21"/>
                      <w:lang w:val="en-US" w:eastAsia="zh-CN"/>
                    </w:rPr>
                    <w:t>7.4993</w:t>
                  </w:r>
                </w:p>
              </w:tc>
              <w:tc>
                <w:tcPr>
                  <w:tcW w:w="743" w:type="dxa"/>
                  <w:vAlign w:val="center"/>
                </w:tcPr>
                <w:p>
                  <w:pPr>
                    <w:jc w:val="center"/>
                    <w:rPr>
                      <w:rFonts w:ascii="Times New Roman" w:hAnsi="Times New Roman" w:eastAsia="宋体"/>
                      <w:color w:val="auto"/>
                      <w:szCs w:val="21"/>
                    </w:rPr>
                  </w:pPr>
                  <w:r>
                    <w:rPr>
                      <w:rFonts w:hint="eastAsia" w:ascii="Times New Roman" w:hAnsi="Times New Roman" w:eastAsia="宋体"/>
                      <w:color w:val="auto"/>
                      <w:szCs w:val="21"/>
                    </w:rPr>
                    <w:t>0</w:t>
                  </w:r>
                </w:p>
              </w:tc>
              <w:tc>
                <w:tcPr>
                  <w:tcW w:w="934" w:type="dxa"/>
                  <w:vAlign w:val="center"/>
                </w:tcPr>
                <w:p>
                  <w:pPr>
                    <w:jc w:val="center"/>
                    <w:rPr>
                      <w:rFonts w:hint="default" w:ascii="Times New Roman" w:hAnsi="Times New Roman" w:eastAsia="宋体"/>
                      <w:color w:val="auto"/>
                      <w:szCs w:val="21"/>
                      <w:lang w:val="en-US" w:eastAsia="zh-CN"/>
                    </w:rPr>
                  </w:pPr>
                  <w:r>
                    <w:rPr>
                      <w:rFonts w:hint="eastAsia" w:ascii="Times New Roman" w:hAnsi="Times New Roman" w:eastAsia="宋体"/>
                      <w:color w:val="auto"/>
                      <w:szCs w:val="21"/>
                      <w:lang w:val="en-US" w:eastAsia="zh-CN"/>
                    </w:rPr>
                    <w:t>0.0007</w:t>
                  </w:r>
                </w:p>
              </w:tc>
              <w:tc>
                <w:tcPr>
                  <w:tcW w:w="1062" w:type="dxa"/>
                  <w:vAlign w:val="center"/>
                </w:tcPr>
                <w:p>
                  <w:pPr>
                    <w:jc w:val="center"/>
                    <w:rPr>
                      <w:rFonts w:ascii="Times New Roman" w:hAnsi="Times New Roman" w:eastAsia="宋体"/>
                      <w:color w:val="auto"/>
                      <w:szCs w:val="21"/>
                    </w:rPr>
                  </w:pPr>
                  <w:r>
                    <w:rPr>
                      <w:rFonts w:hint="eastAsia" w:ascii="Times New Roman" w:hAnsi="Times New Roman" w:eastAsia="宋体"/>
                      <w:color w:val="auto"/>
                      <w:szCs w:val="21"/>
                    </w:rPr>
                    <w:t>0</w:t>
                  </w:r>
                </w:p>
              </w:tc>
              <w:tc>
                <w:tcPr>
                  <w:tcW w:w="1109" w:type="dxa"/>
                  <w:vAlign w:val="center"/>
                </w:tcPr>
                <w:p>
                  <w:pPr>
                    <w:jc w:val="center"/>
                    <w:rPr>
                      <w:rFonts w:ascii="Times New Roman" w:hAnsi="Times New Roman" w:eastAsia="宋体" w:cs="Times New Roman"/>
                      <w:color w:val="auto"/>
                      <w:szCs w:val="21"/>
                    </w:rPr>
                  </w:pPr>
                  <w:r>
                    <w:rPr>
                      <w:rFonts w:ascii="Times New Roman" w:hAnsi="Times New Roman" w:cs="Times New Roman"/>
                      <w:color w:val="auto"/>
                    </w:rPr>
                    <w:t>7.5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79" w:hRule="atLeast"/>
                <w:jc w:val="center"/>
              </w:trPr>
              <w:tc>
                <w:tcPr>
                  <w:tcW w:w="1875" w:type="dxa"/>
                  <w:vAlign w:val="center"/>
                </w:tcPr>
                <w:p>
                  <w:pPr>
                    <w:pStyle w:val="7"/>
                    <w:spacing w:line="240" w:lineRule="atLeast"/>
                    <w:ind w:firstLine="0" w:firstLineChars="0"/>
                    <w:jc w:val="center"/>
                    <w:rPr>
                      <w:rFonts w:ascii="Times New Roman" w:hAnsi="Times New Roman" w:cs="Times New Roman"/>
                      <w:color w:val="auto"/>
                      <w:szCs w:val="21"/>
                    </w:rPr>
                  </w:pPr>
                  <w:r>
                    <w:rPr>
                      <w:rFonts w:hint="eastAsia" w:ascii="Times New Roman" w:hAnsi="Times New Roman" w:cs="Times New Roman" w:eastAsiaTheme="minorEastAsia"/>
                      <w:color w:val="auto"/>
                      <w:szCs w:val="21"/>
                    </w:rPr>
                    <w:t>色浆</w:t>
                  </w:r>
                </w:p>
              </w:tc>
              <w:tc>
                <w:tcPr>
                  <w:tcW w:w="1209" w:type="dxa"/>
                  <w:vAlign w:val="center"/>
                </w:tcPr>
                <w:p>
                  <w:pPr>
                    <w:jc w:val="center"/>
                    <w:rPr>
                      <w:rFonts w:ascii="Times New Roman" w:hAnsi="Times New Roman" w:cs="Times New Roman"/>
                      <w:color w:val="auto"/>
                      <w:szCs w:val="21"/>
                    </w:rPr>
                  </w:pPr>
                  <w:r>
                    <w:rPr>
                      <w:rFonts w:ascii="Times New Roman" w:hAnsi="Times New Roman" w:cs="Times New Roman"/>
                      <w:color w:val="auto"/>
                    </w:rPr>
                    <w:t>12.5</w:t>
                  </w:r>
                </w:p>
              </w:tc>
              <w:tc>
                <w:tcPr>
                  <w:tcW w:w="1387" w:type="dxa"/>
                  <w:vAlign w:val="center"/>
                </w:tcPr>
                <w:p>
                  <w:pPr>
                    <w:pStyle w:val="7"/>
                    <w:spacing w:line="240" w:lineRule="atLeast"/>
                    <w:ind w:firstLine="0" w:firstLineChars="0"/>
                    <w:jc w:val="center"/>
                    <w:rPr>
                      <w:rFonts w:ascii="Times New Roman" w:hAnsi="Times New Roman" w:cs="Times New Roman"/>
                      <w:color w:val="auto"/>
                      <w:kern w:val="0"/>
                      <w:szCs w:val="21"/>
                    </w:rPr>
                  </w:pPr>
                  <w:r>
                    <w:rPr>
                      <w:rFonts w:hint="eastAsia" w:ascii="Times New Roman" w:hAnsi="Times New Roman" w:cs="Times New Roman" w:eastAsiaTheme="minorEastAsia"/>
                      <w:color w:val="auto"/>
                      <w:szCs w:val="21"/>
                    </w:rPr>
                    <w:t>色浆</w:t>
                  </w:r>
                </w:p>
              </w:tc>
              <w:tc>
                <w:tcPr>
                  <w:tcW w:w="1254" w:type="dxa"/>
                  <w:vAlign w:val="center"/>
                </w:tcPr>
                <w:p>
                  <w:pPr>
                    <w:jc w:val="center"/>
                    <w:rPr>
                      <w:rFonts w:hint="default" w:ascii="Times New Roman" w:hAnsi="Times New Roman" w:eastAsia="宋体"/>
                      <w:color w:val="auto"/>
                      <w:szCs w:val="21"/>
                      <w:lang w:val="en-US" w:eastAsia="zh-CN"/>
                    </w:rPr>
                  </w:pPr>
                  <w:r>
                    <w:rPr>
                      <w:rFonts w:hint="eastAsia" w:ascii="Times New Roman" w:hAnsi="Times New Roman" w:eastAsia="宋体"/>
                      <w:color w:val="auto"/>
                      <w:szCs w:val="21"/>
                      <w:lang w:val="en-US" w:eastAsia="zh-CN"/>
                    </w:rPr>
                    <w:t>12.4988</w:t>
                  </w:r>
                </w:p>
              </w:tc>
              <w:tc>
                <w:tcPr>
                  <w:tcW w:w="743" w:type="dxa"/>
                  <w:vAlign w:val="center"/>
                </w:tcPr>
                <w:p>
                  <w:pPr>
                    <w:jc w:val="center"/>
                    <w:rPr>
                      <w:rFonts w:ascii="Times New Roman" w:hAnsi="Times New Roman" w:eastAsia="宋体"/>
                      <w:color w:val="auto"/>
                      <w:szCs w:val="21"/>
                    </w:rPr>
                  </w:pPr>
                  <w:r>
                    <w:rPr>
                      <w:rFonts w:hint="eastAsia" w:ascii="Times New Roman" w:hAnsi="Times New Roman" w:eastAsia="宋体"/>
                      <w:color w:val="auto"/>
                      <w:szCs w:val="21"/>
                    </w:rPr>
                    <w:t>0</w:t>
                  </w:r>
                </w:p>
              </w:tc>
              <w:tc>
                <w:tcPr>
                  <w:tcW w:w="934" w:type="dxa"/>
                  <w:vAlign w:val="center"/>
                </w:tcPr>
                <w:p>
                  <w:pPr>
                    <w:jc w:val="center"/>
                    <w:rPr>
                      <w:rFonts w:hint="default" w:ascii="Times New Roman" w:hAnsi="Times New Roman" w:eastAsia="宋体"/>
                      <w:color w:val="auto"/>
                      <w:szCs w:val="21"/>
                      <w:lang w:val="en-US" w:eastAsia="zh-CN"/>
                    </w:rPr>
                  </w:pPr>
                  <w:r>
                    <w:rPr>
                      <w:rFonts w:hint="eastAsia" w:ascii="Times New Roman" w:hAnsi="Times New Roman" w:eastAsia="宋体"/>
                      <w:color w:val="auto"/>
                      <w:szCs w:val="21"/>
                      <w:lang w:val="en-US" w:eastAsia="zh-CN"/>
                    </w:rPr>
                    <w:t>0.0012</w:t>
                  </w:r>
                </w:p>
              </w:tc>
              <w:tc>
                <w:tcPr>
                  <w:tcW w:w="1062" w:type="dxa"/>
                  <w:vAlign w:val="center"/>
                </w:tcPr>
                <w:p>
                  <w:pPr>
                    <w:jc w:val="center"/>
                    <w:rPr>
                      <w:rFonts w:ascii="Times New Roman" w:hAnsi="Times New Roman" w:eastAsia="宋体"/>
                      <w:color w:val="auto"/>
                      <w:szCs w:val="21"/>
                    </w:rPr>
                  </w:pPr>
                  <w:r>
                    <w:rPr>
                      <w:rFonts w:hint="eastAsia" w:ascii="Times New Roman" w:hAnsi="Times New Roman" w:eastAsia="宋体"/>
                      <w:color w:val="auto"/>
                      <w:szCs w:val="21"/>
                    </w:rPr>
                    <w:t>0</w:t>
                  </w:r>
                </w:p>
              </w:tc>
              <w:tc>
                <w:tcPr>
                  <w:tcW w:w="1109" w:type="dxa"/>
                  <w:vAlign w:val="center"/>
                </w:tcPr>
                <w:p>
                  <w:pPr>
                    <w:jc w:val="center"/>
                    <w:rPr>
                      <w:rFonts w:ascii="Times New Roman" w:hAnsi="Times New Roman" w:eastAsia="宋体" w:cs="Times New Roman"/>
                      <w:color w:val="auto"/>
                      <w:szCs w:val="21"/>
                    </w:rPr>
                  </w:pPr>
                  <w:r>
                    <w:rPr>
                      <w:rFonts w:ascii="Times New Roman" w:hAnsi="Times New Roman" w:cs="Times New Roman"/>
                      <w:color w:val="auto"/>
                    </w:rPr>
                    <w:t>12.5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79" w:hRule="atLeast"/>
                <w:jc w:val="center"/>
              </w:trPr>
              <w:tc>
                <w:tcPr>
                  <w:tcW w:w="1875" w:type="dxa"/>
                  <w:vAlign w:val="center"/>
                </w:tcPr>
                <w:p>
                  <w:pPr>
                    <w:autoSpaceDN w:val="0"/>
                    <w:jc w:val="center"/>
                    <w:textAlignment w:val="center"/>
                    <w:rPr>
                      <w:rFonts w:ascii="Times New Roman" w:hAnsi="Times New Roman" w:eastAsia="宋体"/>
                      <w:color w:val="auto"/>
                      <w:szCs w:val="21"/>
                    </w:rPr>
                  </w:pPr>
                  <w:r>
                    <w:rPr>
                      <w:rFonts w:ascii="Times New Roman" w:hAnsi="Times New Roman" w:eastAsia="宋体"/>
                      <w:b/>
                      <w:bCs/>
                      <w:color w:val="auto"/>
                      <w:szCs w:val="21"/>
                    </w:rPr>
                    <w:t>合计</w:t>
                  </w:r>
                </w:p>
              </w:tc>
              <w:tc>
                <w:tcPr>
                  <w:tcW w:w="1209" w:type="dxa"/>
                  <w:vAlign w:val="center"/>
                </w:tcPr>
                <w:p>
                  <w:pPr>
                    <w:autoSpaceDN w:val="0"/>
                    <w:jc w:val="center"/>
                    <w:textAlignment w:val="center"/>
                    <w:rPr>
                      <w:rFonts w:hint="default" w:ascii="Times New Roman" w:hAnsi="Times New Roman" w:eastAsia="宋体"/>
                      <w:color w:val="auto"/>
                      <w:szCs w:val="21"/>
                      <w:lang w:val="en-US" w:eastAsia="zh-CN"/>
                    </w:rPr>
                  </w:pPr>
                  <w:r>
                    <w:rPr>
                      <w:rFonts w:hint="eastAsia" w:ascii="Times New Roman" w:hAnsi="Times New Roman" w:eastAsia="宋体"/>
                      <w:color w:val="auto"/>
                      <w:szCs w:val="21"/>
                      <w:lang w:val="en-US" w:eastAsia="zh-CN"/>
                    </w:rPr>
                    <w:t>1000.54</w:t>
                  </w:r>
                </w:p>
              </w:tc>
              <w:tc>
                <w:tcPr>
                  <w:tcW w:w="1387" w:type="dxa"/>
                  <w:vAlign w:val="center"/>
                </w:tcPr>
                <w:p>
                  <w:pPr>
                    <w:autoSpaceDN w:val="0"/>
                    <w:jc w:val="center"/>
                    <w:textAlignment w:val="center"/>
                    <w:rPr>
                      <w:rFonts w:ascii="Times New Roman" w:hAnsi="Times New Roman" w:eastAsia="宋体"/>
                      <w:color w:val="auto"/>
                      <w:szCs w:val="21"/>
                    </w:rPr>
                  </w:pPr>
                </w:p>
              </w:tc>
              <w:tc>
                <w:tcPr>
                  <w:tcW w:w="1254" w:type="dxa"/>
                  <w:vAlign w:val="center"/>
                </w:tcPr>
                <w:p>
                  <w:pPr>
                    <w:widowControl/>
                    <w:jc w:val="center"/>
                    <w:textAlignment w:val="center"/>
                    <w:rPr>
                      <w:rFonts w:hint="default"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998.4742</w:t>
                  </w:r>
                </w:p>
              </w:tc>
              <w:tc>
                <w:tcPr>
                  <w:tcW w:w="743" w:type="dxa"/>
                  <w:vAlign w:val="center"/>
                </w:tcPr>
                <w:p>
                  <w:pPr>
                    <w:jc w:val="center"/>
                    <w:rPr>
                      <w:rFonts w:ascii="Times New Roman" w:hAnsi="Times New Roman" w:eastAsia="宋体"/>
                      <w:color w:val="auto"/>
                      <w:szCs w:val="21"/>
                    </w:rPr>
                  </w:pPr>
                </w:p>
              </w:tc>
              <w:tc>
                <w:tcPr>
                  <w:tcW w:w="934" w:type="dxa"/>
                  <w:vAlign w:val="center"/>
                </w:tcPr>
                <w:p>
                  <w:pPr>
                    <w:jc w:val="center"/>
                    <w:rPr>
                      <w:rFonts w:hint="default" w:ascii="Times New Roman" w:hAnsi="Times New Roman" w:eastAsia="宋体"/>
                      <w:color w:val="auto"/>
                      <w:szCs w:val="21"/>
                      <w:lang w:val="en-US" w:eastAsia="zh-CN"/>
                    </w:rPr>
                  </w:pPr>
                  <w:r>
                    <w:rPr>
                      <w:rFonts w:hint="eastAsia" w:ascii="Times New Roman" w:hAnsi="Times New Roman" w:eastAsia="宋体"/>
                      <w:color w:val="auto"/>
                      <w:szCs w:val="21"/>
                      <w:lang w:val="en-US" w:eastAsia="zh-CN"/>
                    </w:rPr>
                    <w:t>0.0333</w:t>
                  </w:r>
                </w:p>
              </w:tc>
              <w:tc>
                <w:tcPr>
                  <w:tcW w:w="1062" w:type="dxa"/>
                  <w:vAlign w:val="center"/>
                </w:tcPr>
                <w:p>
                  <w:pPr>
                    <w:jc w:val="center"/>
                    <w:rPr>
                      <w:rFonts w:ascii="Times New Roman" w:hAnsi="Times New Roman" w:eastAsia="宋体"/>
                      <w:color w:val="auto"/>
                      <w:szCs w:val="21"/>
                    </w:rPr>
                  </w:pPr>
                  <w:r>
                    <w:rPr>
                      <w:rFonts w:hint="eastAsia" w:ascii="Times New Roman" w:hAnsi="Times New Roman" w:eastAsia="宋体"/>
                      <w:color w:val="auto"/>
                      <w:szCs w:val="21"/>
                      <w:lang w:val="en-US" w:eastAsia="zh-CN"/>
                    </w:rPr>
                    <w:t>2.0325</w:t>
                  </w:r>
                  <w:r>
                    <w:rPr>
                      <w:rFonts w:hint="eastAsia" w:ascii="Times New Roman" w:hAnsi="Times New Roman" w:eastAsia="宋体"/>
                      <w:color w:val="auto"/>
                      <w:szCs w:val="21"/>
                    </w:rPr>
                    <w:t>*</w:t>
                  </w:r>
                </w:p>
              </w:tc>
              <w:tc>
                <w:tcPr>
                  <w:tcW w:w="1109" w:type="dxa"/>
                  <w:vAlign w:val="center"/>
                </w:tcPr>
                <w:p>
                  <w:pPr>
                    <w:autoSpaceDN w:val="0"/>
                    <w:jc w:val="center"/>
                    <w:textAlignment w:val="center"/>
                    <w:rPr>
                      <w:rFonts w:ascii="Times New Roman" w:hAnsi="Times New Roman" w:eastAsia="宋体"/>
                      <w:color w:val="auto"/>
                      <w:szCs w:val="21"/>
                    </w:rPr>
                  </w:pPr>
                  <w:r>
                    <w:rPr>
                      <w:rFonts w:hint="eastAsia" w:ascii="Times New Roman" w:hAnsi="Times New Roman" w:eastAsia="宋体"/>
                      <w:color w:val="auto"/>
                      <w:szCs w:val="21"/>
                      <w:lang w:val="en-US" w:eastAsia="zh-CN"/>
                    </w:rPr>
                    <w:t>1000.54</w:t>
                  </w:r>
                </w:p>
              </w:tc>
            </w:tr>
          </w:tbl>
          <w:p>
            <w:pPr>
              <w:spacing w:line="360" w:lineRule="auto"/>
              <w:rPr>
                <w:rFonts w:ascii="Times New Roman" w:hAnsi="Times New Roman" w:eastAsia="宋体" w:cs="Times New Roman"/>
                <w:b/>
                <w:bCs/>
                <w:color w:val="auto"/>
              </w:rPr>
            </w:pPr>
            <w:r>
              <w:rPr>
                <w:rFonts w:hint="eastAsia" w:ascii="Times New Roman" w:hAnsi="Times New Roman" w:eastAsia="宋体" w:cs="Times New Roman"/>
                <w:b/>
                <w:bCs/>
                <w:color w:val="auto"/>
              </w:rPr>
              <w:t>注：*产生的固废主要为布袋除尘器收集的粉尘，均回用到生产线成为产品。</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gridAfter w:val="1"/>
          <w:wAfter w:w="256" w:type="dxa"/>
          <w:trHeight w:val="13519" w:hRule="atLeast"/>
          <w:jc w:val="center"/>
        </w:trPr>
        <w:tc>
          <w:tcPr>
            <w:tcW w:w="9533" w:type="dxa"/>
          </w:tcPr>
          <w:p>
            <w:pPr>
              <w:spacing w:line="360" w:lineRule="auto"/>
              <w:rPr>
                <w:rFonts w:ascii="Times New Roman" w:hAnsi="Times New Roman" w:eastAsia="宋体" w:cs="Times New Roman"/>
                <w:b/>
                <w:color w:val="auto"/>
                <w:sz w:val="28"/>
                <w:szCs w:val="28"/>
              </w:rPr>
            </w:pPr>
            <w:r>
              <w:rPr>
                <w:rFonts w:ascii="Times New Roman" w:hAnsi="Times New Roman" w:eastAsia="宋体" w:cs="Times New Roman"/>
                <w:b/>
                <w:color w:val="auto"/>
                <w:sz w:val="28"/>
                <w:szCs w:val="28"/>
              </w:rPr>
              <w:t>主要污染工序</w:t>
            </w:r>
          </w:p>
          <w:p>
            <w:pPr>
              <w:adjustRightInd w:val="0"/>
              <w:snapToGrid w:val="0"/>
              <w:spacing w:line="360" w:lineRule="auto"/>
              <w:ind w:firstLine="560" w:firstLineChars="200"/>
              <w:rPr>
                <w:rFonts w:ascii="Times New Roman" w:hAnsi="Times New Roman" w:eastAsia="宋体" w:cs="Times New Roman"/>
                <w:b/>
                <w:color w:val="auto"/>
                <w:sz w:val="28"/>
                <w:szCs w:val="28"/>
              </w:rPr>
            </w:pPr>
            <w:r>
              <w:rPr>
                <w:rFonts w:ascii="Times New Roman" w:hAnsi="Times New Roman" w:eastAsia="宋体" w:cs="Times New Roman"/>
                <w:b/>
                <w:color w:val="auto"/>
                <w:sz w:val="28"/>
                <w:szCs w:val="28"/>
              </w:rPr>
              <w:t>一、施工期排污分析</w:t>
            </w:r>
          </w:p>
          <w:p>
            <w:pPr>
              <w:autoSpaceDE w:val="0"/>
              <w:autoSpaceDN w:val="0"/>
              <w:adjustRightInd w:val="0"/>
              <w:spacing w:line="360" w:lineRule="auto"/>
              <w:ind w:firstLine="326"/>
              <w:rPr>
                <w:rFonts w:ascii="Times New Roman" w:hAnsi="Times New Roman" w:eastAsia="宋体" w:cs="Times New Roman"/>
                <w:color w:val="auto"/>
                <w:sz w:val="24"/>
              </w:rPr>
            </w:pPr>
            <w:r>
              <w:rPr>
                <w:rFonts w:ascii="Times New Roman" w:hAnsi="Times New Roman" w:eastAsia="宋体" w:cs="Times New Roman"/>
                <w:color w:val="auto"/>
                <w:sz w:val="24"/>
              </w:rPr>
              <w:t>本项目租赁</w:t>
            </w:r>
            <w:r>
              <w:rPr>
                <w:rFonts w:hint="eastAsia" w:ascii="Times New Roman" w:hAnsi="Times New Roman" w:eastAsia="宋体" w:cs="Times New Roman"/>
                <w:color w:val="auto"/>
                <w:sz w:val="24"/>
              </w:rPr>
              <w:t>江苏澳兰德新材料科技</w:t>
            </w:r>
            <w:r>
              <w:rPr>
                <w:rFonts w:ascii="Times New Roman" w:hAnsi="Times New Roman" w:eastAsia="宋体" w:cs="Times New Roman"/>
                <w:color w:val="auto"/>
                <w:sz w:val="24"/>
              </w:rPr>
              <w:t>有限公司</w:t>
            </w:r>
            <w:r>
              <w:rPr>
                <w:rFonts w:ascii="Times New Roman" w:hAnsi="Times New Roman" w:eastAsia="宋体" w:cs="Times New Roman"/>
                <w:color w:val="auto"/>
                <w:spacing w:val="-2"/>
                <w:sz w:val="24"/>
              </w:rPr>
              <w:t>现有闲置厂房</w:t>
            </w:r>
            <w:r>
              <w:rPr>
                <w:rFonts w:hint="eastAsia" w:ascii="Times New Roman" w:hAnsi="Times New Roman" w:eastAsia="宋体" w:cs="Times New Roman"/>
                <w:color w:val="auto"/>
                <w:spacing w:val="-2"/>
                <w:sz w:val="24"/>
              </w:rPr>
              <w:t>C内的北侧部分</w:t>
            </w:r>
            <w:r>
              <w:rPr>
                <w:rFonts w:ascii="Times New Roman" w:hAnsi="Times New Roman" w:eastAsia="宋体" w:cs="Times New Roman"/>
                <w:color w:val="auto"/>
                <w:sz w:val="24"/>
              </w:rPr>
              <w:t>，厂房已建成，本环评不进行详细分析、评价。</w:t>
            </w:r>
          </w:p>
          <w:p>
            <w:pPr>
              <w:tabs>
                <w:tab w:val="left" w:pos="4705"/>
              </w:tabs>
              <w:spacing w:line="360" w:lineRule="auto"/>
              <w:ind w:firstLine="420" w:firstLineChars="200"/>
              <w:rPr>
                <w:rFonts w:ascii="Times New Roman" w:hAnsi="Times New Roman" w:eastAsia="宋体" w:cs="Times New Roman"/>
                <w:color w:val="auto"/>
              </w:rPr>
            </w:pPr>
          </w:p>
          <w:p>
            <w:pPr>
              <w:adjustRightInd w:val="0"/>
              <w:snapToGrid w:val="0"/>
              <w:spacing w:line="360" w:lineRule="auto"/>
              <w:ind w:firstLine="136"/>
              <w:rPr>
                <w:rFonts w:ascii="Times New Roman" w:hAnsi="Times New Roman" w:eastAsia="宋体" w:cs="Times New Roman"/>
                <w:b/>
                <w:color w:val="auto"/>
                <w:sz w:val="28"/>
                <w:szCs w:val="28"/>
              </w:rPr>
            </w:pPr>
            <w:r>
              <w:rPr>
                <w:rFonts w:ascii="Times New Roman" w:hAnsi="Times New Roman" w:eastAsia="宋体" w:cs="Times New Roman"/>
                <w:b/>
                <w:color w:val="auto"/>
                <w:sz w:val="28"/>
                <w:szCs w:val="28"/>
              </w:rPr>
              <w:t>二、营运期排污分析</w:t>
            </w:r>
          </w:p>
          <w:p>
            <w:pPr>
              <w:adjustRightInd w:val="0"/>
              <w:snapToGrid w:val="0"/>
              <w:spacing w:line="360" w:lineRule="auto"/>
              <w:ind w:firstLine="480" w:firstLineChars="200"/>
              <w:rPr>
                <w:rFonts w:ascii="Times New Roman" w:hAnsi="Times New Roman" w:eastAsia="宋体" w:cs="Times New Roman"/>
                <w:color w:val="auto"/>
                <w:sz w:val="24"/>
              </w:rPr>
            </w:pPr>
            <w:r>
              <w:rPr>
                <w:rFonts w:ascii="Times New Roman" w:hAnsi="Times New Roman" w:eastAsia="宋体" w:cs="Times New Roman"/>
                <w:color w:val="auto"/>
                <w:sz w:val="24"/>
              </w:rPr>
              <w:t>项目营运期间产生的污染情况如下：</w:t>
            </w:r>
          </w:p>
          <w:p>
            <w:pPr>
              <w:adjustRightInd w:val="0"/>
              <w:snapToGrid w:val="0"/>
              <w:spacing w:line="360" w:lineRule="auto"/>
              <w:ind w:firstLine="480" w:firstLineChars="200"/>
              <w:rPr>
                <w:rFonts w:ascii="Times New Roman" w:hAnsi="Times New Roman" w:eastAsia="宋体" w:cs="Times New Roman"/>
                <w:color w:val="auto"/>
                <w:sz w:val="24"/>
              </w:rPr>
            </w:pPr>
            <w:r>
              <w:rPr>
                <w:rFonts w:ascii="Times New Roman" w:hAnsi="Times New Roman" w:eastAsia="宋体" w:cs="Times New Roman"/>
                <w:color w:val="auto"/>
                <w:sz w:val="24"/>
              </w:rPr>
              <w:t>1、大气污染物</w:t>
            </w:r>
          </w:p>
          <w:p>
            <w:pPr>
              <w:spacing w:line="360" w:lineRule="auto"/>
              <w:ind w:firstLine="285"/>
              <w:rPr>
                <w:rFonts w:ascii="Times New Roman" w:hAnsi="Times New Roman" w:eastAsia="宋体" w:cs="Times New Roman"/>
                <w:color w:val="auto"/>
                <w:sz w:val="24"/>
              </w:rPr>
            </w:pPr>
            <w:r>
              <w:rPr>
                <w:rFonts w:hint="eastAsia" w:ascii="Times New Roman" w:hAnsi="Times New Roman" w:eastAsia="宋体" w:cs="Times New Roman"/>
                <w:color w:val="auto"/>
                <w:sz w:val="24"/>
              </w:rPr>
              <w:t>（1）有组织废气</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imes New Roman" w:hAnsi="Times New Roman" w:cs="Times New Roman"/>
                <w:color w:val="auto"/>
                <w:sz w:val="24"/>
                <w:szCs w:val="24"/>
                <w:lang w:eastAsia="zh-CN"/>
              </w:rPr>
            </w:pPr>
            <w:r>
              <w:rPr>
                <w:rFonts w:hint="eastAsia" w:ascii="Times New Roman" w:hAnsi="Times New Roman" w:cs="Times New Roman"/>
                <w:color w:val="auto"/>
                <w:sz w:val="24"/>
                <w:szCs w:val="24"/>
                <w:lang w:eastAsia="zh-CN"/>
              </w:rPr>
              <w:t>①</w:t>
            </w:r>
            <w:r>
              <w:rPr>
                <w:rFonts w:ascii="Times New Roman" w:hAnsi="Times New Roman" w:cs="Times New Roman"/>
                <w:color w:val="auto"/>
                <w:sz w:val="24"/>
                <w:szCs w:val="24"/>
              </w:rPr>
              <w:t>固化根据铸件大小不同，一般需要6-12个小时，矿物铸件使用环氧树脂作为粘合剂，环氧树脂为高分子聚合物，不易挥发，固化剂和稀释剂均为胺类，与环氧树脂发生交联反应，交联反应中无废气产生。根据环氧树脂、固化剂的理化性质，类别同类企业生产经验，挥发的小分子有机物约占总量的万分之一</w:t>
            </w:r>
            <w:r>
              <w:rPr>
                <w:rFonts w:hint="eastAsia" w:ascii="Times New Roman" w:hAnsi="Times New Roman" w:cs="Times New Roman"/>
                <w:color w:val="auto"/>
                <w:sz w:val="24"/>
                <w:szCs w:val="24"/>
                <w:lang w:eastAsia="zh-CN"/>
              </w:rPr>
              <w:t>，</w:t>
            </w:r>
            <w:r>
              <w:rPr>
                <w:rFonts w:ascii="Times New Roman" w:hAnsi="Times New Roman" w:cs="Times New Roman"/>
                <w:color w:val="auto"/>
                <w:sz w:val="24"/>
                <w:szCs w:val="24"/>
              </w:rPr>
              <w:t>产生的废气</w:t>
            </w:r>
            <w:r>
              <w:rPr>
                <w:rFonts w:hint="eastAsia" w:ascii="Times New Roman" w:hAnsi="Times New Roman" w:cs="Times New Roman"/>
                <w:color w:val="auto"/>
                <w:sz w:val="24"/>
                <w:szCs w:val="24"/>
                <w:lang w:eastAsia="zh-CN"/>
              </w:rPr>
              <w:t>量为</w:t>
            </w:r>
            <w:r>
              <w:rPr>
                <w:rFonts w:hint="eastAsia" w:ascii="Times New Roman" w:hAnsi="Times New Roman" w:cs="Times New Roman"/>
                <w:color w:val="auto"/>
                <w:sz w:val="24"/>
                <w:szCs w:val="24"/>
                <w:lang w:val="en-US" w:eastAsia="zh-CN"/>
              </w:rPr>
              <w:t>0.054t/a，经</w:t>
            </w:r>
            <w:r>
              <w:rPr>
                <w:rFonts w:ascii="Times New Roman" w:hAnsi="Times New Roman" w:cs="Times New Roman"/>
                <w:color w:val="auto"/>
                <w:sz w:val="24"/>
                <w:szCs w:val="24"/>
              </w:rPr>
              <w:t>集气罩收集进入</w:t>
            </w:r>
            <w:r>
              <w:rPr>
                <w:rFonts w:hint="eastAsia" w:ascii="Times New Roman" w:hAnsi="Times New Roman" w:cs="Times New Roman"/>
                <w:color w:val="auto"/>
                <w:sz w:val="24"/>
                <w:szCs w:val="24"/>
                <w:lang w:eastAsia="zh-CN"/>
              </w:rPr>
              <w:t>二级活性炭吸附装置</w:t>
            </w:r>
            <w:r>
              <w:rPr>
                <w:rFonts w:ascii="Times New Roman" w:hAnsi="Times New Roman" w:cs="Times New Roman"/>
                <w:color w:val="auto"/>
                <w:sz w:val="24"/>
                <w:szCs w:val="24"/>
              </w:rPr>
              <w:t>处理后经</w:t>
            </w:r>
            <w:r>
              <w:rPr>
                <w:rFonts w:hint="eastAsia" w:ascii="Times New Roman" w:hAnsi="Times New Roman" w:cs="Times New Roman"/>
                <w:color w:val="auto"/>
                <w:sz w:val="24"/>
              </w:rPr>
              <w:t>10米高</w:t>
            </w:r>
            <w:r>
              <w:rPr>
                <w:rFonts w:ascii="Times New Roman" w:hAnsi="Times New Roman" w:cs="Times New Roman"/>
                <w:color w:val="auto"/>
                <w:sz w:val="24"/>
                <w:szCs w:val="24"/>
              </w:rPr>
              <w:t>排气筒Q</w:t>
            </w:r>
            <w:r>
              <w:rPr>
                <w:rFonts w:hint="eastAsia" w:ascii="Times New Roman" w:hAnsi="Times New Roman" w:cs="Times New Roman"/>
                <w:color w:val="auto"/>
                <w:sz w:val="24"/>
                <w:szCs w:val="24"/>
              </w:rPr>
              <w:t>1</w:t>
            </w:r>
            <w:r>
              <w:rPr>
                <w:rFonts w:ascii="Times New Roman" w:hAnsi="Times New Roman" w:cs="Times New Roman"/>
                <w:color w:val="auto"/>
                <w:sz w:val="24"/>
                <w:szCs w:val="24"/>
              </w:rPr>
              <w:t>排放，收集率可达90%，去除率达9</w:t>
            </w:r>
            <w:r>
              <w:rPr>
                <w:rFonts w:hint="eastAsia" w:ascii="Times New Roman" w:hAnsi="Times New Roman" w:cs="Times New Roman"/>
                <w:color w:val="auto"/>
                <w:sz w:val="24"/>
                <w:szCs w:val="24"/>
                <w:lang w:val="en-US" w:eastAsia="zh-CN"/>
              </w:rPr>
              <w:t>0</w:t>
            </w:r>
            <w:r>
              <w:rPr>
                <w:rFonts w:ascii="Times New Roman" w:hAnsi="Times New Roman" w:cs="Times New Roman"/>
                <w:color w:val="auto"/>
                <w:sz w:val="24"/>
                <w:szCs w:val="24"/>
              </w:rPr>
              <w:t>%以上</w:t>
            </w:r>
            <w:r>
              <w:rPr>
                <w:rFonts w:hint="eastAsia" w:ascii="Times New Roman" w:hAnsi="Times New Roman" w:cs="Times New Roman"/>
                <w:color w:val="auto"/>
                <w:sz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Times New Roman" w:hAnsi="Times New Roman" w:eastAsia="宋体" w:cs="Times New Roman"/>
                <w:color w:val="auto"/>
                <w:sz w:val="24"/>
              </w:rPr>
            </w:pPr>
            <w:r>
              <w:rPr>
                <w:rFonts w:hint="eastAsia" w:ascii="Times New Roman" w:hAnsi="Times New Roman" w:cs="Times New Roman"/>
                <w:color w:val="auto"/>
                <w:sz w:val="24"/>
                <w:lang w:eastAsia="zh-CN"/>
              </w:rPr>
              <w:t>②</w:t>
            </w:r>
            <w:r>
              <w:rPr>
                <w:rFonts w:ascii="Times New Roman" w:hAnsi="Times New Roman" w:cs="Times New Roman"/>
                <w:color w:val="auto"/>
                <w:sz w:val="24"/>
                <w:szCs w:val="24"/>
              </w:rPr>
              <w:t>矿物铸件固化后需要对表面进行打磨处理</w:t>
            </w:r>
            <w:r>
              <w:rPr>
                <w:rFonts w:hint="eastAsia" w:ascii="Times New Roman" w:hAnsi="Times New Roman" w:cs="Times New Roman"/>
                <w:color w:val="auto"/>
                <w:sz w:val="24"/>
                <w:szCs w:val="24"/>
                <w:lang w:eastAsia="zh-CN"/>
              </w:rPr>
              <w:t>，类比同行业</w:t>
            </w:r>
            <w:r>
              <w:rPr>
                <w:rFonts w:ascii="Times New Roman" w:hAnsi="Times New Roman" w:cs="Times New Roman"/>
                <w:color w:val="auto"/>
                <w:sz w:val="24"/>
                <w:szCs w:val="24"/>
              </w:rPr>
              <w:t>，</w:t>
            </w:r>
            <w:r>
              <w:rPr>
                <w:rFonts w:hint="eastAsia" w:ascii="Times New Roman" w:hAnsi="Times New Roman" w:cs="Times New Roman"/>
                <w:color w:val="auto"/>
                <w:sz w:val="24"/>
                <w:szCs w:val="24"/>
                <w:lang w:eastAsia="zh-CN"/>
              </w:rPr>
              <w:t>粉尘产生量为</w:t>
            </w:r>
            <w:r>
              <w:rPr>
                <w:rFonts w:hint="eastAsia" w:ascii="Times New Roman" w:hAnsi="Times New Roman" w:cs="Times New Roman"/>
                <w:color w:val="auto"/>
                <w:sz w:val="24"/>
                <w:szCs w:val="24"/>
                <w:lang w:val="en-US" w:eastAsia="zh-CN"/>
              </w:rPr>
              <w:t>1.67t/a，</w:t>
            </w:r>
            <w:r>
              <w:rPr>
                <w:rFonts w:ascii="Times New Roman" w:hAnsi="Times New Roman" w:cs="Times New Roman"/>
                <w:color w:val="auto"/>
                <w:sz w:val="24"/>
                <w:szCs w:val="24"/>
              </w:rPr>
              <w:t>产生的粉尘经可移动的集气罩收集进入高效除尘装置处理后经</w:t>
            </w:r>
            <w:r>
              <w:rPr>
                <w:rFonts w:hint="eastAsia" w:ascii="Times New Roman" w:hAnsi="Times New Roman" w:cs="Times New Roman"/>
                <w:color w:val="auto"/>
                <w:sz w:val="24"/>
              </w:rPr>
              <w:t>10米高</w:t>
            </w:r>
            <w:r>
              <w:rPr>
                <w:rFonts w:ascii="Times New Roman" w:hAnsi="Times New Roman" w:cs="Times New Roman"/>
                <w:color w:val="auto"/>
                <w:sz w:val="24"/>
                <w:szCs w:val="24"/>
              </w:rPr>
              <w:t>排气筒Q</w:t>
            </w:r>
            <w:r>
              <w:rPr>
                <w:rFonts w:hint="eastAsia" w:ascii="Times New Roman" w:hAnsi="Times New Roman" w:cs="Times New Roman"/>
                <w:color w:val="auto"/>
                <w:sz w:val="24"/>
                <w:szCs w:val="24"/>
              </w:rPr>
              <w:t>1</w:t>
            </w:r>
            <w:r>
              <w:rPr>
                <w:rFonts w:ascii="Times New Roman" w:hAnsi="Times New Roman" w:cs="Times New Roman"/>
                <w:color w:val="auto"/>
                <w:sz w:val="24"/>
                <w:szCs w:val="24"/>
              </w:rPr>
              <w:t>排放，收集率可达90%，去除率达99%以上。</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Times New Roman" w:hAnsi="Times New Roman" w:eastAsia="宋体" w:cs="Times New Roman"/>
                <w:color w:val="auto"/>
                <w:sz w:val="24"/>
              </w:rPr>
            </w:pPr>
            <w:r>
              <w:rPr>
                <w:rFonts w:hint="eastAsia" w:ascii="Times New Roman" w:hAnsi="Times New Roman" w:cs="Times New Roman"/>
                <w:color w:val="auto"/>
                <w:sz w:val="24"/>
                <w:szCs w:val="24"/>
                <w:lang w:eastAsia="zh-CN"/>
              </w:rPr>
              <w:t>③</w:t>
            </w:r>
            <w:r>
              <w:rPr>
                <w:rFonts w:hint="eastAsia" w:ascii="Times New Roman" w:hAnsi="Times New Roman" w:cs="Times New Roman"/>
                <w:color w:val="auto"/>
                <w:sz w:val="24"/>
                <w:lang w:eastAsia="zh-CN"/>
              </w:rPr>
              <w:t>密封材料生产时，</w:t>
            </w:r>
            <w:r>
              <w:rPr>
                <w:rFonts w:ascii="Times New Roman" w:hAnsi="Times New Roman" w:cs="Times New Roman"/>
                <w:color w:val="auto"/>
                <w:sz w:val="24"/>
              </w:rPr>
              <w:t>粉体物料投料时采用密闭管道输送物料，加料过程产生的粉尘经设备自带的除尘装置收集、处理</w:t>
            </w:r>
            <w:r>
              <w:rPr>
                <w:rFonts w:hint="eastAsia" w:ascii="Times New Roman" w:hAnsi="Times New Roman" w:cs="Times New Roman"/>
                <w:color w:val="auto"/>
                <w:sz w:val="24"/>
              </w:rPr>
              <w:t>。类比轻质建筑材料制品业产污系数表中物料混合搅拌工序中工业粉尘产生系数为5.92kg/t-水泥，本项目混合搅拌的物料为碳酸钙、氢氧化铝、二氧化钛、石英粉</w:t>
            </w:r>
            <w:r>
              <w:rPr>
                <w:rFonts w:ascii="Times New Roman" w:hAnsi="Times New Roman" w:cs="Times New Roman"/>
                <w:color w:val="auto"/>
                <w:sz w:val="24"/>
              </w:rPr>
              <w:t>，</w:t>
            </w:r>
            <w:r>
              <w:rPr>
                <w:rFonts w:hint="eastAsia" w:ascii="Times New Roman" w:hAnsi="Times New Roman" w:cs="Times New Roman"/>
                <w:color w:val="auto"/>
                <w:sz w:val="24"/>
              </w:rPr>
              <w:t>本项目</w:t>
            </w:r>
            <w:r>
              <w:rPr>
                <w:rFonts w:ascii="Times New Roman" w:hAnsi="Times New Roman" w:cs="Times New Roman"/>
                <w:color w:val="auto"/>
                <w:sz w:val="24"/>
              </w:rPr>
              <w:t>起尘量以5‰计，根据物料衡算，车间粉尘产生量为</w:t>
            </w:r>
            <w:r>
              <w:rPr>
                <w:rFonts w:hint="eastAsia" w:ascii="Times New Roman" w:hAnsi="Times New Roman" w:cs="Times New Roman"/>
                <w:color w:val="auto"/>
                <w:sz w:val="24"/>
                <w:lang w:val="en-US" w:eastAsia="zh-CN"/>
              </w:rPr>
              <w:t>2.053</w:t>
            </w:r>
            <w:r>
              <w:rPr>
                <w:rFonts w:ascii="Times New Roman" w:hAnsi="Times New Roman" w:cs="Times New Roman"/>
                <w:color w:val="auto"/>
                <w:sz w:val="24"/>
              </w:rPr>
              <w:t>t/a，</w:t>
            </w:r>
            <w:r>
              <w:rPr>
                <w:rFonts w:hint="eastAsia" w:ascii="Times New Roman" w:hAnsi="Times New Roman" w:cs="Times New Roman"/>
                <w:color w:val="auto"/>
                <w:sz w:val="24"/>
              </w:rPr>
              <w:t>经集气罩收集后由</w:t>
            </w:r>
            <w:r>
              <w:rPr>
                <w:rFonts w:ascii="Times New Roman" w:hAnsi="Times New Roman" w:cs="Times New Roman"/>
                <w:color w:val="auto"/>
                <w:sz w:val="24"/>
              </w:rPr>
              <w:t>布袋除尘器</w:t>
            </w:r>
            <w:r>
              <w:rPr>
                <w:rFonts w:hint="eastAsia" w:ascii="Times New Roman" w:hAnsi="Times New Roman" w:cs="Times New Roman"/>
                <w:color w:val="auto"/>
                <w:sz w:val="24"/>
              </w:rPr>
              <w:t>处理，</w:t>
            </w:r>
            <w:r>
              <w:rPr>
                <w:rFonts w:ascii="Times New Roman" w:hAnsi="Times New Roman" w:cs="Times New Roman"/>
                <w:color w:val="auto"/>
                <w:sz w:val="24"/>
              </w:rPr>
              <w:t>除尘效率可达到99%，处理后的尾气经</w:t>
            </w:r>
            <w:r>
              <w:rPr>
                <w:rFonts w:hint="eastAsia" w:ascii="Times New Roman" w:hAnsi="Times New Roman" w:cs="Times New Roman"/>
                <w:color w:val="auto"/>
                <w:sz w:val="24"/>
              </w:rPr>
              <w:t>10米高</w:t>
            </w:r>
            <w:r>
              <w:rPr>
                <w:rFonts w:ascii="Times New Roman" w:hAnsi="Times New Roman" w:cs="Times New Roman"/>
                <w:color w:val="auto"/>
                <w:sz w:val="24"/>
              </w:rPr>
              <w:t>排气筒</w:t>
            </w:r>
            <w:r>
              <w:rPr>
                <w:rFonts w:hint="eastAsia" w:ascii="Times New Roman" w:hAnsi="Times New Roman" w:cs="Times New Roman"/>
                <w:color w:val="auto"/>
                <w:sz w:val="24"/>
                <w:lang w:val="en-US" w:eastAsia="zh-CN"/>
              </w:rPr>
              <w:t>Q1</w:t>
            </w:r>
            <w:r>
              <w:rPr>
                <w:rFonts w:ascii="Times New Roman" w:hAnsi="Times New Roman" w:cs="Times New Roman"/>
                <w:color w:val="auto"/>
                <w:sz w:val="24"/>
              </w:rPr>
              <w:t>排放，排放量为0</w:t>
            </w:r>
            <w:r>
              <w:rPr>
                <w:rFonts w:hint="eastAsia" w:ascii="Times New Roman" w:hAnsi="Times New Roman" w:cs="Times New Roman"/>
                <w:color w:val="auto"/>
                <w:sz w:val="24"/>
              </w:rPr>
              <w:t>.0</w:t>
            </w:r>
            <w:r>
              <w:rPr>
                <w:rFonts w:hint="eastAsia" w:ascii="Times New Roman" w:hAnsi="Times New Roman" w:cs="Times New Roman"/>
                <w:color w:val="auto"/>
                <w:sz w:val="24"/>
                <w:lang w:val="en-US" w:eastAsia="zh-CN"/>
              </w:rPr>
              <w:t>205</w:t>
            </w:r>
            <w:r>
              <w:rPr>
                <w:rFonts w:ascii="Times New Roman" w:hAnsi="Times New Roman" w:cs="Times New Roman"/>
                <w:color w:val="auto"/>
                <w:sz w:val="24"/>
              </w:rPr>
              <w:t>t/a。</w:t>
            </w:r>
          </w:p>
          <w:p>
            <w:pPr>
              <w:spacing w:line="360" w:lineRule="auto"/>
              <w:ind w:firstLine="285"/>
              <w:rPr>
                <w:rFonts w:ascii="Times New Roman" w:hAnsi="Times New Roman" w:eastAsia="宋体" w:cs="Times New Roman"/>
                <w:color w:val="auto"/>
                <w:sz w:val="24"/>
              </w:rPr>
            </w:pPr>
            <w:r>
              <w:rPr>
                <w:rFonts w:ascii="Times New Roman" w:hAnsi="Times New Roman" w:eastAsia="宋体" w:cs="Times New Roman"/>
                <w:color w:val="auto"/>
                <w:sz w:val="24"/>
              </w:rPr>
              <w:t>建设项目有组织排放源强情况见下表5-</w:t>
            </w:r>
            <w:r>
              <w:rPr>
                <w:rFonts w:hint="eastAsia" w:ascii="Times New Roman" w:hAnsi="Times New Roman" w:eastAsia="宋体" w:cs="Times New Roman"/>
                <w:color w:val="auto"/>
                <w:sz w:val="24"/>
                <w:lang w:val="en-US" w:eastAsia="zh-CN"/>
              </w:rPr>
              <w:t>5</w:t>
            </w:r>
            <w:r>
              <w:rPr>
                <w:rFonts w:ascii="Times New Roman" w:hAnsi="Times New Roman" w:eastAsia="宋体" w:cs="Times New Roman"/>
                <w:color w:val="auto"/>
                <w:sz w:val="24"/>
              </w:rPr>
              <w:t>。</w:t>
            </w:r>
          </w:p>
          <w:p>
            <w:pPr>
              <w:spacing w:line="360" w:lineRule="auto"/>
              <w:jc w:val="center"/>
              <w:rPr>
                <w:rFonts w:ascii="Times New Roman" w:hAnsi="Times New Roman" w:eastAsia="宋体" w:cs="Times New Roman"/>
                <w:b/>
                <w:bCs/>
                <w:color w:val="auto"/>
                <w:sz w:val="24"/>
              </w:rPr>
            </w:pPr>
          </w:p>
          <w:p>
            <w:pPr>
              <w:spacing w:line="360" w:lineRule="auto"/>
              <w:jc w:val="center"/>
              <w:rPr>
                <w:rFonts w:ascii="Times New Roman" w:hAnsi="Times New Roman" w:eastAsia="宋体" w:cs="Times New Roman"/>
                <w:b/>
                <w:bCs/>
                <w:color w:val="auto"/>
                <w:sz w:val="24"/>
              </w:rPr>
            </w:pPr>
          </w:p>
          <w:p>
            <w:pPr>
              <w:spacing w:line="360" w:lineRule="auto"/>
              <w:jc w:val="center"/>
              <w:rPr>
                <w:rFonts w:ascii="Times New Roman" w:hAnsi="Times New Roman" w:eastAsia="宋体" w:cs="Times New Roman"/>
                <w:b/>
                <w:bCs/>
                <w:color w:val="auto"/>
                <w:sz w:val="24"/>
                <w:highlight w:val="magenta"/>
              </w:rPr>
            </w:pPr>
            <w:r>
              <w:rPr>
                <w:rFonts w:ascii="Times New Roman" w:hAnsi="Times New Roman" w:eastAsia="宋体" w:cs="Times New Roman"/>
                <w:b/>
                <w:bCs/>
                <w:color w:val="auto"/>
                <w:sz w:val="24"/>
              </w:rPr>
              <w:t>表5-</w:t>
            </w:r>
            <w:r>
              <w:rPr>
                <w:rFonts w:hint="eastAsia" w:ascii="Times New Roman" w:hAnsi="Times New Roman" w:eastAsia="宋体" w:cs="Times New Roman"/>
                <w:b/>
                <w:bCs/>
                <w:color w:val="auto"/>
                <w:sz w:val="24"/>
                <w:lang w:val="en-US" w:eastAsia="zh-CN"/>
              </w:rPr>
              <w:t>5</w:t>
            </w:r>
            <w:r>
              <w:rPr>
                <w:rFonts w:ascii="Times New Roman" w:hAnsi="Times New Roman" w:eastAsia="宋体" w:cs="Times New Roman"/>
                <w:b/>
                <w:bCs/>
                <w:color w:val="auto"/>
                <w:sz w:val="24"/>
              </w:rPr>
              <w:t xml:space="preserve"> 本项目有组织废气产生与排放情况一览表</w:t>
            </w:r>
          </w:p>
          <w:tbl>
            <w:tblPr>
              <w:tblStyle w:val="14"/>
              <w:tblW w:w="9317"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517"/>
              <w:gridCol w:w="657"/>
              <w:gridCol w:w="798"/>
              <w:gridCol w:w="713"/>
              <w:gridCol w:w="684"/>
              <w:gridCol w:w="741"/>
              <w:gridCol w:w="755"/>
              <w:gridCol w:w="674"/>
              <w:gridCol w:w="657"/>
              <w:gridCol w:w="754"/>
              <w:gridCol w:w="655"/>
              <w:gridCol w:w="856"/>
              <w:gridCol w:w="856"/>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517" w:type="dxa"/>
                  <w:vMerge w:val="restart"/>
                  <w:vAlign w:val="center"/>
                </w:tcPr>
                <w:p>
                  <w:pPr>
                    <w:pStyle w:val="19"/>
                    <w:rPr>
                      <w:rFonts w:ascii="Times New Roman" w:hAnsi="Times New Roman" w:eastAsia="宋体" w:cs="Times New Roman"/>
                      <w:b/>
                      <w:color w:val="auto"/>
                      <w:sz w:val="21"/>
                      <w:szCs w:val="21"/>
                    </w:rPr>
                  </w:pPr>
                  <w:r>
                    <w:rPr>
                      <w:rFonts w:ascii="Times New Roman" w:hAnsi="Times New Roman" w:eastAsia="宋体" w:cs="Times New Roman"/>
                      <w:b/>
                      <w:color w:val="auto"/>
                      <w:sz w:val="21"/>
                      <w:szCs w:val="21"/>
                    </w:rPr>
                    <w:t>污染源</w:t>
                  </w:r>
                </w:p>
              </w:tc>
              <w:tc>
                <w:tcPr>
                  <w:tcW w:w="657" w:type="dxa"/>
                  <w:vMerge w:val="restart"/>
                  <w:vAlign w:val="center"/>
                </w:tcPr>
                <w:p>
                  <w:pPr>
                    <w:pStyle w:val="19"/>
                    <w:rPr>
                      <w:rFonts w:ascii="Times New Roman" w:hAnsi="Times New Roman" w:eastAsia="宋体" w:cs="Times New Roman"/>
                      <w:b/>
                      <w:color w:val="auto"/>
                      <w:sz w:val="21"/>
                      <w:szCs w:val="21"/>
                    </w:rPr>
                  </w:pPr>
                  <w:r>
                    <w:rPr>
                      <w:rFonts w:ascii="Times New Roman" w:hAnsi="Times New Roman" w:eastAsia="宋体" w:cs="Times New Roman"/>
                      <w:b/>
                      <w:color w:val="auto"/>
                      <w:sz w:val="21"/>
                      <w:szCs w:val="21"/>
                    </w:rPr>
                    <w:t>废气量m</w:t>
                  </w:r>
                  <w:r>
                    <w:rPr>
                      <w:rFonts w:ascii="Times New Roman" w:hAnsi="Times New Roman" w:eastAsia="宋体" w:cs="Times New Roman"/>
                      <w:b/>
                      <w:color w:val="auto"/>
                      <w:sz w:val="21"/>
                      <w:szCs w:val="21"/>
                      <w:vertAlign w:val="superscript"/>
                    </w:rPr>
                    <w:t>3</w:t>
                  </w:r>
                  <w:r>
                    <w:rPr>
                      <w:rFonts w:ascii="Times New Roman" w:hAnsi="Times New Roman" w:eastAsia="宋体" w:cs="Times New Roman"/>
                      <w:b/>
                      <w:color w:val="auto"/>
                      <w:sz w:val="21"/>
                      <w:szCs w:val="21"/>
                    </w:rPr>
                    <w:t>/h</w:t>
                  </w:r>
                </w:p>
              </w:tc>
              <w:tc>
                <w:tcPr>
                  <w:tcW w:w="798" w:type="dxa"/>
                  <w:vMerge w:val="restart"/>
                  <w:vAlign w:val="center"/>
                </w:tcPr>
                <w:p>
                  <w:pPr>
                    <w:pStyle w:val="19"/>
                    <w:rPr>
                      <w:rFonts w:ascii="Times New Roman" w:hAnsi="Times New Roman" w:eastAsia="宋体" w:cs="Times New Roman"/>
                      <w:b/>
                      <w:color w:val="auto"/>
                      <w:sz w:val="21"/>
                      <w:szCs w:val="21"/>
                    </w:rPr>
                  </w:pPr>
                  <w:r>
                    <w:rPr>
                      <w:rFonts w:ascii="Times New Roman" w:hAnsi="Times New Roman" w:eastAsia="宋体" w:cs="Times New Roman"/>
                      <w:b/>
                      <w:color w:val="auto"/>
                      <w:sz w:val="21"/>
                      <w:szCs w:val="21"/>
                    </w:rPr>
                    <w:t>污染物名称</w:t>
                  </w:r>
                </w:p>
              </w:tc>
              <w:tc>
                <w:tcPr>
                  <w:tcW w:w="2138" w:type="dxa"/>
                  <w:gridSpan w:val="3"/>
                  <w:vAlign w:val="center"/>
                </w:tcPr>
                <w:p>
                  <w:pPr>
                    <w:pStyle w:val="19"/>
                    <w:rPr>
                      <w:rFonts w:ascii="Times New Roman" w:hAnsi="Times New Roman" w:eastAsia="宋体" w:cs="Times New Roman"/>
                      <w:b/>
                      <w:color w:val="auto"/>
                      <w:sz w:val="21"/>
                      <w:szCs w:val="21"/>
                    </w:rPr>
                  </w:pPr>
                  <w:r>
                    <w:rPr>
                      <w:rFonts w:ascii="Times New Roman" w:hAnsi="Times New Roman" w:eastAsia="宋体" w:cs="Times New Roman"/>
                      <w:b/>
                      <w:color w:val="auto"/>
                      <w:sz w:val="21"/>
                      <w:szCs w:val="21"/>
                    </w:rPr>
                    <w:t>产生状况</w:t>
                  </w:r>
                </w:p>
              </w:tc>
              <w:tc>
                <w:tcPr>
                  <w:tcW w:w="755" w:type="dxa"/>
                  <w:vMerge w:val="restart"/>
                  <w:vAlign w:val="center"/>
                </w:tcPr>
                <w:p>
                  <w:pPr>
                    <w:pStyle w:val="19"/>
                    <w:rPr>
                      <w:rFonts w:ascii="Times New Roman" w:hAnsi="Times New Roman" w:eastAsia="宋体" w:cs="Times New Roman"/>
                      <w:b/>
                      <w:color w:val="auto"/>
                      <w:sz w:val="21"/>
                      <w:szCs w:val="21"/>
                    </w:rPr>
                  </w:pPr>
                  <w:r>
                    <w:rPr>
                      <w:rFonts w:ascii="Times New Roman" w:hAnsi="Times New Roman" w:eastAsia="宋体" w:cs="Times New Roman"/>
                      <w:b/>
                      <w:color w:val="auto"/>
                      <w:sz w:val="21"/>
                      <w:szCs w:val="21"/>
                    </w:rPr>
                    <w:t>治理措施</w:t>
                  </w:r>
                </w:p>
              </w:tc>
              <w:tc>
                <w:tcPr>
                  <w:tcW w:w="674" w:type="dxa"/>
                  <w:vMerge w:val="restart"/>
                  <w:vAlign w:val="center"/>
                </w:tcPr>
                <w:p>
                  <w:pPr>
                    <w:pStyle w:val="19"/>
                    <w:rPr>
                      <w:rFonts w:ascii="Times New Roman" w:hAnsi="Times New Roman" w:eastAsia="宋体" w:cs="Times New Roman"/>
                      <w:b/>
                      <w:color w:val="auto"/>
                      <w:sz w:val="21"/>
                      <w:szCs w:val="21"/>
                    </w:rPr>
                  </w:pPr>
                  <w:r>
                    <w:rPr>
                      <w:rFonts w:ascii="Times New Roman" w:hAnsi="Times New Roman" w:eastAsia="宋体" w:cs="Times New Roman"/>
                      <w:b/>
                      <w:color w:val="auto"/>
                      <w:sz w:val="21"/>
                      <w:szCs w:val="21"/>
                    </w:rPr>
                    <w:t>去除效率%</w:t>
                  </w:r>
                </w:p>
              </w:tc>
              <w:tc>
                <w:tcPr>
                  <w:tcW w:w="2066" w:type="dxa"/>
                  <w:gridSpan w:val="3"/>
                  <w:vAlign w:val="center"/>
                </w:tcPr>
                <w:p>
                  <w:pPr>
                    <w:pStyle w:val="19"/>
                    <w:rPr>
                      <w:rFonts w:ascii="Times New Roman" w:hAnsi="Times New Roman" w:eastAsia="宋体" w:cs="Times New Roman"/>
                      <w:b/>
                      <w:color w:val="auto"/>
                      <w:sz w:val="21"/>
                      <w:szCs w:val="21"/>
                    </w:rPr>
                  </w:pPr>
                  <w:r>
                    <w:rPr>
                      <w:rFonts w:ascii="Times New Roman" w:hAnsi="Times New Roman" w:eastAsia="宋体" w:cs="Times New Roman"/>
                      <w:b/>
                      <w:color w:val="auto"/>
                      <w:sz w:val="21"/>
                      <w:szCs w:val="21"/>
                    </w:rPr>
                    <w:t>排放状况</w:t>
                  </w:r>
                </w:p>
              </w:tc>
              <w:tc>
                <w:tcPr>
                  <w:tcW w:w="856" w:type="dxa"/>
                  <w:vMerge w:val="restart"/>
                  <w:vAlign w:val="center"/>
                </w:tcPr>
                <w:p>
                  <w:pPr>
                    <w:pStyle w:val="19"/>
                    <w:rPr>
                      <w:rFonts w:ascii="Times New Roman" w:hAnsi="Times New Roman" w:cs="Times New Roman"/>
                      <w:b/>
                      <w:color w:val="auto"/>
                      <w:sz w:val="21"/>
                      <w:szCs w:val="21"/>
                    </w:rPr>
                  </w:pPr>
                  <w:r>
                    <w:rPr>
                      <w:rFonts w:ascii="Times New Roman" w:hAnsi="Times New Roman" w:eastAsia="宋体" w:cs="Times New Roman"/>
                      <w:b/>
                      <w:color w:val="auto"/>
                      <w:sz w:val="21"/>
                      <w:szCs w:val="21"/>
                    </w:rPr>
                    <w:t>工作时间</w:t>
                  </w:r>
                  <w:r>
                    <w:rPr>
                      <w:rFonts w:ascii="Times New Roman" w:hAnsi="Times New Roman" w:cs="Times New Roman"/>
                      <w:b/>
                      <w:bCs/>
                      <w:color w:val="auto"/>
                    </w:rPr>
                    <w:t>（h）</w:t>
                  </w:r>
                </w:p>
              </w:tc>
              <w:tc>
                <w:tcPr>
                  <w:tcW w:w="856" w:type="dxa"/>
                  <w:vMerge w:val="restart"/>
                  <w:vAlign w:val="center"/>
                </w:tcPr>
                <w:p>
                  <w:pPr>
                    <w:pStyle w:val="19"/>
                    <w:rPr>
                      <w:rFonts w:ascii="Times New Roman" w:hAnsi="Times New Roman" w:eastAsia="宋体" w:cs="Times New Roman"/>
                      <w:b/>
                      <w:color w:val="auto"/>
                      <w:sz w:val="21"/>
                      <w:szCs w:val="21"/>
                    </w:rPr>
                  </w:pPr>
                  <w:r>
                    <w:rPr>
                      <w:rFonts w:ascii="Times New Roman" w:hAnsi="Times New Roman" w:eastAsia="宋体" w:cs="Times New Roman"/>
                      <w:b/>
                      <w:color w:val="auto"/>
                      <w:sz w:val="21"/>
                      <w:szCs w:val="21"/>
                    </w:rPr>
                    <w:t>排放去向</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517" w:type="dxa"/>
                  <w:vMerge w:val="continue"/>
                  <w:vAlign w:val="center"/>
                </w:tcPr>
                <w:p>
                  <w:pPr>
                    <w:adjustRightInd w:val="0"/>
                    <w:snapToGrid w:val="0"/>
                    <w:jc w:val="center"/>
                    <w:outlineLvl w:val="0"/>
                    <w:rPr>
                      <w:rFonts w:ascii="Times New Roman" w:hAnsi="Times New Roman" w:cs="Times New Roman"/>
                      <w:b/>
                      <w:color w:val="auto"/>
                      <w:szCs w:val="21"/>
                    </w:rPr>
                  </w:pPr>
                </w:p>
              </w:tc>
              <w:tc>
                <w:tcPr>
                  <w:tcW w:w="657" w:type="dxa"/>
                  <w:vMerge w:val="continue"/>
                  <w:vAlign w:val="center"/>
                </w:tcPr>
                <w:p>
                  <w:pPr>
                    <w:adjustRightInd w:val="0"/>
                    <w:snapToGrid w:val="0"/>
                    <w:jc w:val="center"/>
                    <w:outlineLvl w:val="0"/>
                    <w:rPr>
                      <w:rFonts w:ascii="Times New Roman" w:hAnsi="Times New Roman" w:cs="Times New Roman"/>
                      <w:b/>
                      <w:color w:val="auto"/>
                      <w:szCs w:val="21"/>
                    </w:rPr>
                  </w:pPr>
                </w:p>
              </w:tc>
              <w:tc>
                <w:tcPr>
                  <w:tcW w:w="798" w:type="dxa"/>
                  <w:vMerge w:val="continue"/>
                  <w:vAlign w:val="center"/>
                </w:tcPr>
                <w:p>
                  <w:pPr>
                    <w:adjustRightInd w:val="0"/>
                    <w:snapToGrid w:val="0"/>
                    <w:jc w:val="center"/>
                    <w:outlineLvl w:val="0"/>
                    <w:rPr>
                      <w:rFonts w:ascii="Times New Roman" w:hAnsi="Times New Roman" w:cs="Times New Roman"/>
                      <w:b/>
                      <w:color w:val="auto"/>
                      <w:szCs w:val="21"/>
                    </w:rPr>
                  </w:pPr>
                </w:p>
              </w:tc>
              <w:tc>
                <w:tcPr>
                  <w:tcW w:w="713" w:type="dxa"/>
                  <w:vAlign w:val="center"/>
                </w:tcPr>
                <w:p>
                  <w:pPr>
                    <w:pStyle w:val="19"/>
                    <w:rPr>
                      <w:rFonts w:ascii="Times New Roman" w:hAnsi="Times New Roman" w:eastAsia="宋体" w:cs="Times New Roman"/>
                      <w:b/>
                      <w:color w:val="auto"/>
                      <w:sz w:val="21"/>
                      <w:szCs w:val="21"/>
                    </w:rPr>
                  </w:pPr>
                  <w:r>
                    <w:rPr>
                      <w:rFonts w:ascii="Times New Roman" w:hAnsi="Times New Roman" w:eastAsia="宋体" w:cs="Times New Roman"/>
                      <w:b/>
                      <w:color w:val="auto"/>
                      <w:sz w:val="21"/>
                      <w:szCs w:val="21"/>
                    </w:rPr>
                    <w:t>浓度</w:t>
                  </w:r>
                </w:p>
                <w:p>
                  <w:pPr>
                    <w:pStyle w:val="19"/>
                    <w:rPr>
                      <w:rFonts w:ascii="Times New Roman" w:hAnsi="Times New Roman" w:eastAsia="宋体" w:cs="Times New Roman"/>
                      <w:b/>
                      <w:color w:val="auto"/>
                      <w:sz w:val="21"/>
                      <w:szCs w:val="21"/>
                    </w:rPr>
                  </w:pPr>
                  <w:r>
                    <w:rPr>
                      <w:rFonts w:ascii="Times New Roman" w:hAnsi="Times New Roman" w:eastAsia="宋体" w:cs="Times New Roman"/>
                      <w:b/>
                      <w:color w:val="auto"/>
                      <w:sz w:val="21"/>
                      <w:szCs w:val="21"/>
                    </w:rPr>
                    <w:t>mg/m</w:t>
                  </w:r>
                  <w:r>
                    <w:rPr>
                      <w:rFonts w:ascii="Times New Roman" w:hAnsi="Times New Roman" w:eastAsia="宋体" w:cs="Times New Roman"/>
                      <w:b/>
                      <w:color w:val="auto"/>
                      <w:sz w:val="21"/>
                      <w:szCs w:val="21"/>
                      <w:vertAlign w:val="superscript"/>
                    </w:rPr>
                    <w:t>3</w:t>
                  </w:r>
                </w:p>
              </w:tc>
              <w:tc>
                <w:tcPr>
                  <w:tcW w:w="684" w:type="dxa"/>
                  <w:vAlign w:val="center"/>
                </w:tcPr>
                <w:p>
                  <w:pPr>
                    <w:pStyle w:val="19"/>
                    <w:rPr>
                      <w:rFonts w:ascii="Times New Roman" w:hAnsi="Times New Roman" w:eastAsia="宋体" w:cs="Times New Roman"/>
                      <w:b/>
                      <w:color w:val="auto"/>
                      <w:sz w:val="21"/>
                      <w:szCs w:val="21"/>
                    </w:rPr>
                  </w:pPr>
                  <w:r>
                    <w:rPr>
                      <w:rFonts w:ascii="Times New Roman" w:hAnsi="Times New Roman" w:eastAsia="宋体" w:cs="Times New Roman"/>
                      <w:b/>
                      <w:color w:val="auto"/>
                      <w:sz w:val="21"/>
                      <w:szCs w:val="21"/>
                    </w:rPr>
                    <w:t>速率</w:t>
                  </w:r>
                </w:p>
                <w:p>
                  <w:pPr>
                    <w:pStyle w:val="19"/>
                    <w:rPr>
                      <w:rFonts w:ascii="Times New Roman" w:hAnsi="Times New Roman" w:eastAsia="宋体" w:cs="Times New Roman"/>
                      <w:b/>
                      <w:color w:val="auto"/>
                      <w:sz w:val="21"/>
                      <w:szCs w:val="21"/>
                    </w:rPr>
                  </w:pPr>
                  <w:r>
                    <w:rPr>
                      <w:rFonts w:ascii="Times New Roman" w:hAnsi="Times New Roman" w:eastAsia="宋体" w:cs="Times New Roman"/>
                      <w:b/>
                      <w:color w:val="auto"/>
                      <w:sz w:val="21"/>
                      <w:szCs w:val="21"/>
                    </w:rPr>
                    <w:t>kg/h</w:t>
                  </w:r>
                </w:p>
              </w:tc>
              <w:tc>
                <w:tcPr>
                  <w:tcW w:w="741" w:type="dxa"/>
                  <w:tcMar>
                    <w:left w:w="0" w:type="dxa"/>
                    <w:right w:w="0" w:type="dxa"/>
                  </w:tcMar>
                  <w:vAlign w:val="center"/>
                </w:tcPr>
                <w:p>
                  <w:pPr>
                    <w:pStyle w:val="19"/>
                    <w:rPr>
                      <w:rFonts w:ascii="Times New Roman" w:hAnsi="Times New Roman" w:eastAsia="宋体" w:cs="Times New Roman"/>
                      <w:b/>
                      <w:color w:val="auto"/>
                      <w:sz w:val="21"/>
                      <w:szCs w:val="21"/>
                    </w:rPr>
                  </w:pPr>
                  <w:r>
                    <w:rPr>
                      <w:rFonts w:ascii="Times New Roman" w:hAnsi="Times New Roman" w:eastAsia="宋体" w:cs="Times New Roman"/>
                      <w:b/>
                      <w:color w:val="auto"/>
                      <w:sz w:val="21"/>
                      <w:szCs w:val="21"/>
                    </w:rPr>
                    <w:t>产生量</w:t>
                  </w:r>
                </w:p>
                <w:p>
                  <w:pPr>
                    <w:pStyle w:val="19"/>
                    <w:rPr>
                      <w:rFonts w:ascii="Times New Roman" w:hAnsi="Times New Roman" w:eastAsia="宋体" w:cs="Times New Roman"/>
                      <w:b/>
                      <w:color w:val="auto"/>
                      <w:sz w:val="21"/>
                      <w:szCs w:val="21"/>
                    </w:rPr>
                  </w:pPr>
                  <w:r>
                    <w:rPr>
                      <w:rFonts w:ascii="Times New Roman" w:hAnsi="Times New Roman" w:eastAsia="宋体" w:cs="Times New Roman"/>
                      <w:b/>
                      <w:color w:val="auto"/>
                      <w:sz w:val="21"/>
                      <w:szCs w:val="21"/>
                    </w:rPr>
                    <w:t>t/a</w:t>
                  </w:r>
                </w:p>
              </w:tc>
              <w:tc>
                <w:tcPr>
                  <w:tcW w:w="755" w:type="dxa"/>
                  <w:vMerge w:val="continue"/>
                  <w:tcMar>
                    <w:left w:w="0" w:type="dxa"/>
                    <w:right w:w="0" w:type="dxa"/>
                  </w:tcMar>
                  <w:vAlign w:val="center"/>
                </w:tcPr>
                <w:p>
                  <w:pPr>
                    <w:pStyle w:val="19"/>
                    <w:rPr>
                      <w:rFonts w:ascii="Times New Roman" w:hAnsi="Times New Roman" w:eastAsia="宋体" w:cs="Times New Roman"/>
                      <w:b/>
                      <w:color w:val="auto"/>
                      <w:sz w:val="21"/>
                      <w:szCs w:val="21"/>
                    </w:rPr>
                  </w:pPr>
                </w:p>
              </w:tc>
              <w:tc>
                <w:tcPr>
                  <w:tcW w:w="674" w:type="dxa"/>
                  <w:vMerge w:val="continue"/>
                  <w:tcMar>
                    <w:left w:w="0" w:type="dxa"/>
                    <w:right w:w="0" w:type="dxa"/>
                  </w:tcMar>
                  <w:vAlign w:val="center"/>
                </w:tcPr>
                <w:p>
                  <w:pPr>
                    <w:pStyle w:val="19"/>
                    <w:rPr>
                      <w:rFonts w:ascii="Times New Roman" w:hAnsi="Times New Roman" w:eastAsia="宋体" w:cs="Times New Roman"/>
                      <w:b/>
                      <w:color w:val="auto"/>
                      <w:sz w:val="21"/>
                      <w:szCs w:val="21"/>
                    </w:rPr>
                  </w:pPr>
                </w:p>
              </w:tc>
              <w:tc>
                <w:tcPr>
                  <w:tcW w:w="657" w:type="dxa"/>
                  <w:tcMar>
                    <w:left w:w="0" w:type="dxa"/>
                    <w:right w:w="0" w:type="dxa"/>
                  </w:tcMar>
                  <w:vAlign w:val="center"/>
                </w:tcPr>
                <w:p>
                  <w:pPr>
                    <w:pStyle w:val="19"/>
                    <w:rPr>
                      <w:rFonts w:ascii="Times New Roman" w:hAnsi="Times New Roman" w:eastAsia="宋体" w:cs="Times New Roman"/>
                      <w:b/>
                      <w:color w:val="auto"/>
                      <w:sz w:val="21"/>
                      <w:szCs w:val="21"/>
                    </w:rPr>
                  </w:pPr>
                  <w:r>
                    <w:rPr>
                      <w:rFonts w:ascii="Times New Roman" w:hAnsi="Times New Roman" w:eastAsia="宋体" w:cs="Times New Roman"/>
                      <w:b/>
                      <w:color w:val="auto"/>
                      <w:sz w:val="21"/>
                      <w:szCs w:val="21"/>
                    </w:rPr>
                    <w:t>浓度</w:t>
                  </w:r>
                </w:p>
                <w:p>
                  <w:pPr>
                    <w:pStyle w:val="19"/>
                    <w:rPr>
                      <w:rFonts w:ascii="Times New Roman" w:hAnsi="Times New Roman" w:eastAsia="宋体" w:cs="Times New Roman"/>
                      <w:b/>
                      <w:color w:val="auto"/>
                      <w:sz w:val="21"/>
                      <w:szCs w:val="21"/>
                    </w:rPr>
                  </w:pPr>
                  <w:r>
                    <w:rPr>
                      <w:rFonts w:ascii="Times New Roman" w:hAnsi="Times New Roman" w:eastAsia="宋体" w:cs="Times New Roman"/>
                      <w:b/>
                      <w:color w:val="auto"/>
                      <w:sz w:val="21"/>
                      <w:szCs w:val="21"/>
                    </w:rPr>
                    <w:t>mg/m</w:t>
                  </w:r>
                  <w:r>
                    <w:rPr>
                      <w:rFonts w:ascii="Times New Roman" w:hAnsi="Times New Roman" w:eastAsia="宋体" w:cs="Times New Roman"/>
                      <w:b/>
                      <w:color w:val="auto"/>
                      <w:sz w:val="21"/>
                      <w:szCs w:val="21"/>
                      <w:vertAlign w:val="superscript"/>
                    </w:rPr>
                    <w:t>3</w:t>
                  </w:r>
                </w:p>
              </w:tc>
              <w:tc>
                <w:tcPr>
                  <w:tcW w:w="754" w:type="dxa"/>
                  <w:tcMar>
                    <w:left w:w="0" w:type="dxa"/>
                    <w:right w:w="0" w:type="dxa"/>
                  </w:tcMar>
                  <w:vAlign w:val="center"/>
                </w:tcPr>
                <w:p>
                  <w:pPr>
                    <w:pStyle w:val="19"/>
                    <w:rPr>
                      <w:rFonts w:ascii="Times New Roman" w:hAnsi="Times New Roman" w:eastAsia="宋体" w:cs="Times New Roman"/>
                      <w:b/>
                      <w:color w:val="auto"/>
                      <w:sz w:val="21"/>
                      <w:szCs w:val="21"/>
                    </w:rPr>
                  </w:pPr>
                  <w:r>
                    <w:rPr>
                      <w:rFonts w:ascii="Times New Roman" w:hAnsi="Times New Roman" w:eastAsia="宋体" w:cs="Times New Roman"/>
                      <w:b/>
                      <w:color w:val="auto"/>
                      <w:sz w:val="21"/>
                      <w:szCs w:val="21"/>
                    </w:rPr>
                    <w:t>速率</w:t>
                  </w:r>
                </w:p>
                <w:p>
                  <w:pPr>
                    <w:pStyle w:val="19"/>
                    <w:rPr>
                      <w:rFonts w:ascii="Times New Roman" w:hAnsi="Times New Roman" w:eastAsia="宋体" w:cs="Times New Roman"/>
                      <w:b/>
                      <w:color w:val="auto"/>
                      <w:sz w:val="21"/>
                      <w:szCs w:val="21"/>
                    </w:rPr>
                  </w:pPr>
                  <w:r>
                    <w:rPr>
                      <w:rFonts w:ascii="Times New Roman" w:hAnsi="Times New Roman" w:eastAsia="宋体" w:cs="Times New Roman"/>
                      <w:b/>
                      <w:color w:val="auto"/>
                      <w:sz w:val="21"/>
                      <w:szCs w:val="21"/>
                    </w:rPr>
                    <w:t>kg/h</w:t>
                  </w:r>
                </w:p>
              </w:tc>
              <w:tc>
                <w:tcPr>
                  <w:tcW w:w="655" w:type="dxa"/>
                  <w:tcMar>
                    <w:left w:w="0" w:type="dxa"/>
                    <w:right w:w="0" w:type="dxa"/>
                  </w:tcMar>
                  <w:vAlign w:val="center"/>
                </w:tcPr>
                <w:p>
                  <w:pPr>
                    <w:pStyle w:val="19"/>
                    <w:rPr>
                      <w:rFonts w:ascii="Times New Roman" w:hAnsi="Times New Roman" w:eastAsia="宋体" w:cs="Times New Roman"/>
                      <w:b/>
                      <w:color w:val="auto"/>
                      <w:sz w:val="21"/>
                      <w:szCs w:val="21"/>
                    </w:rPr>
                  </w:pPr>
                  <w:r>
                    <w:rPr>
                      <w:rFonts w:ascii="Times New Roman" w:hAnsi="Times New Roman" w:eastAsia="宋体" w:cs="Times New Roman"/>
                      <w:b/>
                      <w:color w:val="auto"/>
                      <w:sz w:val="21"/>
                      <w:szCs w:val="21"/>
                    </w:rPr>
                    <w:t>排放量</w:t>
                  </w:r>
                </w:p>
                <w:p>
                  <w:pPr>
                    <w:pStyle w:val="19"/>
                    <w:rPr>
                      <w:rFonts w:ascii="Times New Roman" w:hAnsi="Times New Roman" w:eastAsia="宋体" w:cs="Times New Roman"/>
                      <w:b/>
                      <w:color w:val="auto"/>
                      <w:sz w:val="21"/>
                      <w:szCs w:val="21"/>
                    </w:rPr>
                  </w:pPr>
                  <w:r>
                    <w:rPr>
                      <w:rFonts w:ascii="Times New Roman" w:hAnsi="Times New Roman" w:eastAsia="宋体" w:cs="Times New Roman"/>
                      <w:b/>
                      <w:color w:val="auto"/>
                      <w:sz w:val="21"/>
                      <w:szCs w:val="21"/>
                    </w:rPr>
                    <w:t>t/a</w:t>
                  </w:r>
                </w:p>
              </w:tc>
              <w:tc>
                <w:tcPr>
                  <w:tcW w:w="856" w:type="dxa"/>
                  <w:vMerge w:val="continue"/>
                  <w:tcMar>
                    <w:left w:w="0" w:type="dxa"/>
                    <w:right w:w="0" w:type="dxa"/>
                  </w:tcMar>
                  <w:vAlign w:val="center"/>
                </w:tcPr>
                <w:p>
                  <w:pPr>
                    <w:pStyle w:val="19"/>
                    <w:rPr>
                      <w:rFonts w:ascii="Times New Roman" w:hAnsi="Times New Roman" w:eastAsia="宋体" w:cs="Times New Roman"/>
                      <w:b/>
                      <w:color w:val="auto"/>
                      <w:sz w:val="21"/>
                      <w:szCs w:val="21"/>
                    </w:rPr>
                  </w:pPr>
                </w:p>
              </w:tc>
              <w:tc>
                <w:tcPr>
                  <w:tcW w:w="856" w:type="dxa"/>
                  <w:vMerge w:val="continue"/>
                  <w:tcMar>
                    <w:left w:w="0" w:type="dxa"/>
                    <w:right w:w="0" w:type="dxa"/>
                  </w:tcMar>
                  <w:vAlign w:val="center"/>
                </w:tcPr>
                <w:p>
                  <w:pPr>
                    <w:pStyle w:val="19"/>
                    <w:rPr>
                      <w:rFonts w:ascii="Times New Roman" w:hAnsi="Times New Roman" w:eastAsia="宋体" w:cs="Times New Roman"/>
                      <w:b/>
                      <w:color w:val="auto"/>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1103" w:hRule="atLeast"/>
                <w:jc w:val="center"/>
              </w:trPr>
              <w:tc>
                <w:tcPr>
                  <w:tcW w:w="517" w:type="dxa"/>
                  <w:vAlign w:val="center"/>
                </w:tcPr>
                <w:p>
                  <w:pPr>
                    <w:pStyle w:val="19"/>
                    <w:rPr>
                      <w:rFonts w:hint="eastAsia" w:ascii="Times New Roman" w:hAnsi="Times New Roman" w:eastAsia="宋体" w:cs="Times New Roman"/>
                      <w:color w:val="auto"/>
                      <w:sz w:val="21"/>
                      <w:szCs w:val="21"/>
                      <w:lang w:eastAsia="zh-CN"/>
                    </w:rPr>
                  </w:pPr>
                  <w:r>
                    <w:rPr>
                      <w:rFonts w:hint="eastAsia" w:ascii="Times New Roman" w:hAnsi="Times New Roman" w:eastAsia="宋体" w:cs="Times New Roman"/>
                      <w:color w:val="auto"/>
                      <w:sz w:val="21"/>
                      <w:szCs w:val="21"/>
                      <w:lang w:eastAsia="zh-CN"/>
                    </w:rPr>
                    <w:t>固化</w:t>
                  </w:r>
                </w:p>
              </w:tc>
              <w:tc>
                <w:tcPr>
                  <w:tcW w:w="657" w:type="dxa"/>
                  <w:vAlign w:val="center"/>
                </w:tcPr>
                <w:p>
                  <w:pPr>
                    <w:pStyle w:val="19"/>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5000</w:t>
                  </w:r>
                </w:p>
              </w:tc>
              <w:tc>
                <w:tcPr>
                  <w:tcW w:w="798" w:type="dxa"/>
                  <w:vAlign w:val="center"/>
                </w:tcPr>
                <w:p>
                  <w:pPr>
                    <w:pStyle w:val="19"/>
                    <w:rPr>
                      <w:rFonts w:hint="eastAsia" w:ascii="Times New Roman" w:hAnsi="Times New Roman" w:eastAsia="宋体" w:cs="Times New Roman"/>
                      <w:color w:val="auto"/>
                      <w:sz w:val="21"/>
                      <w:szCs w:val="21"/>
                    </w:rPr>
                  </w:pPr>
                  <w:r>
                    <w:rPr>
                      <w:rFonts w:hint="eastAsia" w:ascii="Times New Roman" w:hAnsi="Times New Roman" w:eastAsia="宋体" w:cs="Times New Roman"/>
                      <w:color w:val="auto"/>
                      <w:sz w:val="21"/>
                      <w:szCs w:val="21"/>
                      <w:lang w:val="en-US" w:eastAsia="zh-CN"/>
                    </w:rPr>
                    <w:t>VOCs</w:t>
                  </w:r>
                </w:p>
              </w:tc>
              <w:tc>
                <w:tcPr>
                  <w:tcW w:w="713" w:type="dxa"/>
                  <w:vAlign w:val="center"/>
                </w:tcPr>
                <w:p>
                  <w:pPr>
                    <w:jc w:val="center"/>
                    <w:rPr>
                      <w:rFonts w:hint="default"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4.6</w:t>
                  </w:r>
                </w:p>
              </w:tc>
              <w:tc>
                <w:tcPr>
                  <w:tcW w:w="684" w:type="dxa"/>
                  <w:vAlign w:val="center"/>
                </w:tcPr>
                <w:p>
                  <w:pPr>
                    <w:jc w:val="center"/>
                    <w:rPr>
                      <w:rFonts w:hint="default"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0.023</w:t>
                  </w:r>
                </w:p>
              </w:tc>
              <w:tc>
                <w:tcPr>
                  <w:tcW w:w="741" w:type="dxa"/>
                  <w:vAlign w:val="center"/>
                </w:tcPr>
                <w:p>
                  <w:pPr>
                    <w:jc w:val="center"/>
                    <w:rPr>
                      <w:rFonts w:hint="default"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0.049</w:t>
                  </w:r>
                </w:p>
              </w:tc>
              <w:tc>
                <w:tcPr>
                  <w:tcW w:w="755" w:type="dxa"/>
                  <w:vAlign w:val="center"/>
                </w:tcPr>
                <w:p>
                  <w:pPr>
                    <w:pStyle w:val="19"/>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二级活性炭吸附</w:t>
                  </w:r>
                </w:p>
              </w:tc>
              <w:tc>
                <w:tcPr>
                  <w:tcW w:w="674" w:type="dxa"/>
                  <w:vAlign w:val="center"/>
                </w:tcPr>
                <w:p>
                  <w:pPr>
                    <w:jc w:val="center"/>
                    <w:rPr>
                      <w:rFonts w:hint="default" w:ascii="Times New Roman" w:hAnsi="Times New Roman" w:cs="Times New Roman"/>
                      <w:color w:val="auto"/>
                      <w:szCs w:val="21"/>
                      <w:lang w:val="en-US" w:eastAsia="zh-CN"/>
                    </w:rPr>
                  </w:pPr>
                  <w:r>
                    <w:rPr>
                      <w:rFonts w:hint="eastAsia" w:ascii="Times New Roman" w:hAnsi="Times New Roman" w:cs="Times New Roman"/>
                      <w:color w:val="auto"/>
                      <w:szCs w:val="21"/>
                      <w:lang w:val="en-US" w:eastAsia="zh-CN"/>
                    </w:rPr>
                    <w:t>90</w:t>
                  </w:r>
                </w:p>
              </w:tc>
              <w:tc>
                <w:tcPr>
                  <w:tcW w:w="657" w:type="dxa"/>
                  <w:vAlign w:val="center"/>
                </w:tcPr>
                <w:p>
                  <w:pPr>
                    <w:jc w:val="center"/>
                    <w:rPr>
                      <w:rFonts w:hint="default"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0.46</w:t>
                  </w:r>
                </w:p>
              </w:tc>
              <w:tc>
                <w:tcPr>
                  <w:tcW w:w="754" w:type="dxa"/>
                  <w:vAlign w:val="center"/>
                </w:tcPr>
                <w:p>
                  <w:pPr>
                    <w:jc w:val="center"/>
                    <w:rPr>
                      <w:rFonts w:hint="default"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0.0023</w:t>
                  </w:r>
                </w:p>
              </w:tc>
              <w:tc>
                <w:tcPr>
                  <w:tcW w:w="655" w:type="dxa"/>
                  <w:vAlign w:val="center"/>
                </w:tcPr>
                <w:p>
                  <w:pPr>
                    <w:jc w:val="center"/>
                    <w:rPr>
                      <w:rFonts w:hint="default"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0.005</w:t>
                  </w:r>
                </w:p>
              </w:tc>
              <w:tc>
                <w:tcPr>
                  <w:tcW w:w="856" w:type="dxa"/>
                  <w:vAlign w:val="center"/>
                </w:tcPr>
                <w:p>
                  <w:pPr>
                    <w:pStyle w:val="19"/>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2112</w:t>
                  </w:r>
                </w:p>
              </w:tc>
              <w:tc>
                <w:tcPr>
                  <w:tcW w:w="856" w:type="dxa"/>
                  <w:vMerge w:val="restart"/>
                  <w:vAlign w:val="center"/>
                </w:tcPr>
                <w:p>
                  <w:pPr>
                    <w:pStyle w:val="19"/>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Q1排气筒</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1103" w:hRule="atLeast"/>
                <w:jc w:val="center"/>
              </w:trPr>
              <w:tc>
                <w:tcPr>
                  <w:tcW w:w="517" w:type="dxa"/>
                  <w:vAlign w:val="center"/>
                </w:tcPr>
                <w:p>
                  <w:pPr>
                    <w:pStyle w:val="19"/>
                    <w:rPr>
                      <w:rFonts w:hint="eastAsia" w:ascii="Times New Roman" w:hAnsi="Times New Roman" w:eastAsia="宋体" w:cs="Times New Roman"/>
                      <w:color w:val="auto"/>
                      <w:sz w:val="21"/>
                      <w:szCs w:val="21"/>
                      <w:lang w:eastAsia="zh-CN"/>
                    </w:rPr>
                  </w:pPr>
                  <w:r>
                    <w:rPr>
                      <w:rFonts w:hint="eastAsia" w:ascii="Times New Roman" w:hAnsi="Times New Roman" w:eastAsia="宋体" w:cs="Times New Roman"/>
                      <w:color w:val="auto"/>
                      <w:sz w:val="21"/>
                      <w:szCs w:val="21"/>
                      <w:lang w:eastAsia="zh-CN"/>
                    </w:rPr>
                    <w:t>打磨</w:t>
                  </w:r>
                </w:p>
              </w:tc>
              <w:tc>
                <w:tcPr>
                  <w:tcW w:w="657" w:type="dxa"/>
                  <w:vAlign w:val="center"/>
                </w:tcPr>
                <w:p>
                  <w:pPr>
                    <w:pStyle w:val="19"/>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5000</w:t>
                  </w:r>
                </w:p>
              </w:tc>
              <w:tc>
                <w:tcPr>
                  <w:tcW w:w="798" w:type="dxa"/>
                  <w:vAlign w:val="center"/>
                </w:tcPr>
                <w:p>
                  <w:pPr>
                    <w:pStyle w:val="19"/>
                    <w:rPr>
                      <w:rFonts w:hint="eastAsia" w:ascii="Times New Roman" w:hAnsi="Times New Roman" w:eastAsia="宋体" w:cs="Times New Roman"/>
                      <w:color w:val="auto"/>
                      <w:sz w:val="21"/>
                      <w:szCs w:val="21"/>
                    </w:rPr>
                  </w:pPr>
                  <w:r>
                    <w:rPr>
                      <w:rFonts w:hint="eastAsia" w:ascii="Times New Roman" w:hAnsi="Times New Roman" w:eastAsia="宋体" w:cs="Times New Roman"/>
                      <w:color w:val="auto"/>
                      <w:sz w:val="21"/>
                      <w:szCs w:val="21"/>
                    </w:rPr>
                    <w:t>粉尘</w:t>
                  </w:r>
                </w:p>
              </w:tc>
              <w:tc>
                <w:tcPr>
                  <w:tcW w:w="713" w:type="dxa"/>
                  <w:vAlign w:val="center"/>
                </w:tcPr>
                <w:p>
                  <w:pPr>
                    <w:jc w:val="center"/>
                    <w:rPr>
                      <w:rFonts w:hint="default"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142</w:t>
                  </w:r>
                </w:p>
              </w:tc>
              <w:tc>
                <w:tcPr>
                  <w:tcW w:w="684" w:type="dxa"/>
                  <w:vAlign w:val="center"/>
                </w:tcPr>
                <w:p>
                  <w:pPr>
                    <w:jc w:val="center"/>
                    <w:rPr>
                      <w:rFonts w:hint="default"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0.71</w:t>
                  </w:r>
                </w:p>
              </w:tc>
              <w:tc>
                <w:tcPr>
                  <w:tcW w:w="741" w:type="dxa"/>
                  <w:vAlign w:val="center"/>
                </w:tcPr>
                <w:p>
                  <w:pPr>
                    <w:jc w:val="center"/>
                    <w:rPr>
                      <w:rFonts w:hint="default"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1.5</w:t>
                  </w:r>
                </w:p>
              </w:tc>
              <w:tc>
                <w:tcPr>
                  <w:tcW w:w="755" w:type="dxa"/>
                  <w:vAlign w:val="center"/>
                </w:tcPr>
                <w:p>
                  <w:pPr>
                    <w:pStyle w:val="19"/>
                    <w:rPr>
                      <w:rFonts w:hint="eastAsia" w:ascii="Times New Roman" w:hAnsi="Times New Roman" w:eastAsia="宋体" w:cs="Times New Roman"/>
                      <w:color w:val="auto"/>
                      <w:sz w:val="21"/>
                      <w:szCs w:val="21"/>
                    </w:rPr>
                  </w:pPr>
                  <w:r>
                    <w:rPr>
                      <w:rFonts w:hint="eastAsia" w:ascii="Times New Roman" w:hAnsi="Times New Roman" w:eastAsia="宋体" w:cs="Times New Roman"/>
                      <w:color w:val="auto"/>
                      <w:sz w:val="21"/>
                      <w:szCs w:val="21"/>
                    </w:rPr>
                    <w:t>布袋除尘器</w:t>
                  </w:r>
                </w:p>
              </w:tc>
              <w:tc>
                <w:tcPr>
                  <w:tcW w:w="674" w:type="dxa"/>
                  <w:vAlign w:val="center"/>
                </w:tcPr>
                <w:p>
                  <w:pPr>
                    <w:jc w:val="center"/>
                    <w:rPr>
                      <w:rFonts w:hint="default" w:ascii="Times New Roman" w:hAnsi="Times New Roman" w:cs="Times New Roman" w:eastAsiaTheme="minorEastAsia"/>
                      <w:color w:val="auto"/>
                      <w:szCs w:val="21"/>
                      <w:lang w:val="en-US" w:eastAsia="zh-CN"/>
                    </w:rPr>
                  </w:pPr>
                  <w:r>
                    <w:rPr>
                      <w:rFonts w:hint="eastAsia" w:ascii="Times New Roman" w:hAnsi="Times New Roman" w:cs="Times New Roman"/>
                      <w:color w:val="auto"/>
                      <w:szCs w:val="21"/>
                      <w:lang w:val="en-US" w:eastAsia="zh-CN"/>
                    </w:rPr>
                    <w:t>99</w:t>
                  </w:r>
                </w:p>
              </w:tc>
              <w:tc>
                <w:tcPr>
                  <w:tcW w:w="657" w:type="dxa"/>
                  <w:vMerge w:val="restart"/>
                  <w:vAlign w:val="center"/>
                </w:tcPr>
                <w:p>
                  <w:pPr>
                    <w:jc w:val="center"/>
                    <w:rPr>
                      <w:rFonts w:hint="default"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3.4</w:t>
                  </w:r>
                </w:p>
              </w:tc>
              <w:tc>
                <w:tcPr>
                  <w:tcW w:w="754" w:type="dxa"/>
                  <w:vMerge w:val="restart"/>
                  <w:vAlign w:val="center"/>
                </w:tcPr>
                <w:p>
                  <w:pPr>
                    <w:jc w:val="center"/>
                    <w:rPr>
                      <w:rFonts w:hint="default"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0.017</w:t>
                  </w:r>
                </w:p>
              </w:tc>
              <w:tc>
                <w:tcPr>
                  <w:tcW w:w="655" w:type="dxa"/>
                  <w:vMerge w:val="restart"/>
                  <w:vAlign w:val="center"/>
                </w:tcPr>
                <w:p>
                  <w:pPr>
                    <w:jc w:val="center"/>
                    <w:rPr>
                      <w:rFonts w:hint="default"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0.0355</w:t>
                  </w:r>
                </w:p>
              </w:tc>
              <w:tc>
                <w:tcPr>
                  <w:tcW w:w="856" w:type="dxa"/>
                  <w:vMerge w:val="restart"/>
                  <w:vAlign w:val="center"/>
                </w:tcPr>
                <w:p>
                  <w:pPr>
                    <w:pStyle w:val="19"/>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2112</w:t>
                  </w:r>
                </w:p>
              </w:tc>
              <w:tc>
                <w:tcPr>
                  <w:tcW w:w="856" w:type="dxa"/>
                  <w:vMerge w:val="continue"/>
                  <w:vAlign w:val="center"/>
                </w:tcPr>
                <w:p>
                  <w:pPr>
                    <w:pStyle w:val="19"/>
                    <w:rPr>
                      <w:rFonts w:ascii="Times New Roman" w:hAnsi="Times New Roman" w:eastAsia="宋体" w:cs="Times New Roman"/>
                      <w:color w:val="auto"/>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1103" w:hRule="atLeast"/>
                <w:jc w:val="center"/>
              </w:trPr>
              <w:tc>
                <w:tcPr>
                  <w:tcW w:w="517" w:type="dxa"/>
                  <w:vAlign w:val="center"/>
                </w:tcPr>
                <w:p>
                  <w:pPr>
                    <w:pStyle w:val="19"/>
                    <w:rPr>
                      <w:rFonts w:ascii="Times New Roman" w:hAnsi="Times New Roman" w:eastAsia="宋体" w:cs="Times New Roman"/>
                      <w:color w:val="auto"/>
                      <w:sz w:val="21"/>
                      <w:szCs w:val="21"/>
                    </w:rPr>
                  </w:pPr>
                  <w:r>
                    <w:rPr>
                      <w:rFonts w:hint="eastAsia" w:ascii="Times New Roman" w:hAnsi="Times New Roman" w:eastAsia="宋体" w:cs="Times New Roman"/>
                      <w:color w:val="auto"/>
                      <w:sz w:val="21"/>
                      <w:szCs w:val="21"/>
                    </w:rPr>
                    <w:t>投料</w:t>
                  </w:r>
                </w:p>
              </w:tc>
              <w:tc>
                <w:tcPr>
                  <w:tcW w:w="657" w:type="dxa"/>
                  <w:vAlign w:val="center"/>
                </w:tcPr>
                <w:p>
                  <w:pPr>
                    <w:pStyle w:val="19"/>
                    <w:rPr>
                      <w:rFonts w:ascii="Times New Roman" w:hAnsi="Times New Roman" w:eastAsia="宋体" w:cs="Times New Roman"/>
                      <w:color w:val="auto"/>
                      <w:sz w:val="21"/>
                      <w:szCs w:val="21"/>
                    </w:rPr>
                  </w:pPr>
                  <w:r>
                    <w:rPr>
                      <w:rFonts w:hint="eastAsia" w:ascii="Times New Roman" w:hAnsi="Times New Roman" w:eastAsia="宋体" w:cs="Times New Roman"/>
                      <w:color w:val="auto"/>
                      <w:sz w:val="21"/>
                      <w:szCs w:val="21"/>
                    </w:rPr>
                    <w:t>50</w:t>
                  </w:r>
                  <w:r>
                    <w:rPr>
                      <w:rFonts w:ascii="Times New Roman" w:hAnsi="Times New Roman" w:eastAsia="宋体" w:cs="Times New Roman"/>
                      <w:color w:val="auto"/>
                      <w:sz w:val="21"/>
                      <w:szCs w:val="21"/>
                    </w:rPr>
                    <w:t>00</w:t>
                  </w:r>
                </w:p>
              </w:tc>
              <w:tc>
                <w:tcPr>
                  <w:tcW w:w="798" w:type="dxa"/>
                  <w:vAlign w:val="center"/>
                </w:tcPr>
                <w:p>
                  <w:pPr>
                    <w:pStyle w:val="19"/>
                    <w:rPr>
                      <w:rFonts w:ascii="Times New Roman" w:hAnsi="Times New Roman" w:eastAsia="宋体" w:cs="Times New Roman"/>
                      <w:color w:val="auto"/>
                      <w:sz w:val="21"/>
                      <w:szCs w:val="21"/>
                    </w:rPr>
                  </w:pPr>
                  <w:r>
                    <w:rPr>
                      <w:rFonts w:hint="eastAsia" w:ascii="Times New Roman" w:hAnsi="Times New Roman" w:eastAsia="宋体" w:cs="Times New Roman"/>
                      <w:color w:val="auto"/>
                      <w:sz w:val="21"/>
                      <w:szCs w:val="21"/>
                    </w:rPr>
                    <w:t>粉尘</w:t>
                  </w:r>
                </w:p>
              </w:tc>
              <w:tc>
                <w:tcPr>
                  <w:tcW w:w="713" w:type="dxa"/>
                  <w:vAlign w:val="center"/>
                </w:tcPr>
                <w:p>
                  <w:pPr>
                    <w:jc w:val="center"/>
                    <w:rPr>
                      <w:rFonts w:hint="default"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194.4</w:t>
                  </w:r>
                </w:p>
              </w:tc>
              <w:tc>
                <w:tcPr>
                  <w:tcW w:w="684" w:type="dxa"/>
                  <w:vAlign w:val="center"/>
                </w:tcPr>
                <w:p>
                  <w:pPr>
                    <w:jc w:val="center"/>
                    <w:rPr>
                      <w:rFonts w:hint="default"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0.972</w:t>
                  </w:r>
                </w:p>
              </w:tc>
              <w:tc>
                <w:tcPr>
                  <w:tcW w:w="741" w:type="dxa"/>
                  <w:vAlign w:val="center"/>
                </w:tcPr>
                <w:p>
                  <w:pPr>
                    <w:jc w:val="center"/>
                    <w:rPr>
                      <w:rFonts w:hint="default"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2.053</w:t>
                  </w:r>
                </w:p>
              </w:tc>
              <w:tc>
                <w:tcPr>
                  <w:tcW w:w="755" w:type="dxa"/>
                  <w:vAlign w:val="center"/>
                </w:tcPr>
                <w:p>
                  <w:pPr>
                    <w:pStyle w:val="19"/>
                    <w:rPr>
                      <w:rFonts w:ascii="Times New Roman" w:hAnsi="Times New Roman" w:eastAsia="宋体" w:cs="Times New Roman"/>
                      <w:color w:val="auto"/>
                      <w:sz w:val="21"/>
                      <w:szCs w:val="21"/>
                    </w:rPr>
                  </w:pPr>
                  <w:r>
                    <w:rPr>
                      <w:rFonts w:hint="eastAsia" w:ascii="Times New Roman" w:hAnsi="Times New Roman" w:eastAsia="宋体" w:cs="Times New Roman"/>
                      <w:color w:val="auto"/>
                      <w:sz w:val="21"/>
                      <w:szCs w:val="21"/>
                    </w:rPr>
                    <w:t>布袋除尘器</w:t>
                  </w:r>
                </w:p>
              </w:tc>
              <w:tc>
                <w:tcPr>
                  <w:tcW w:w="674" w:type="dxa"/>
                  <w:vAlign w:val="center"/>
                </w:tcPr>
                <w:p>
                  <w:pPr>
                    <w:jc w:val="center"/>
                    <w:rPr>
                      <w:rFonts w:ascii="Times New Roman" w:hAnsi="Times New Roman" w:cs="Times New Roman"/>
                      <w:color w:val="auto"/>
                      <w:szCs w:val="21"/>
                    </w:rPr>
                  </w:pPr>
                  <w:r>
                    <w:rPr>
                      <w:rFonts w:ascii="Times New Roman" w:hAnsi="Times New Roman" w:cs="Times New Roman"/>
                      <w:color w:val="auto"/>
                      <w:szCs w:val="21"/>
                    </w:rPr>
                    <w:t>9</w:t>
                  </w:r>
                  <w:r>
                    <w:rPr>
                      <w:rFonts w:hint="eastAsia" w:ascii="Times New Roman" w:hAnsi="Times New Roman" w:cs="Times New Roman"/>
                      <w:color w:val="auto"/>
                      <w:szCs w:val="21"/>
                    </w:rPr>
                    <w:t>9</w:t>
                  </w:r>
                </w:p>
              </w:tc>
              <w:tc>
                <w:tcPr>
                  <w:tcW w:w="657" w:type="dxa"/>
                  <w:vMerge w:val="continue"/>
                  <w:vAlign w:val="center"/>
                </w:tcPr>
                <w:p>
                  <w:pPr>
                    <w:jc w:val="center"/>
                    <w:rPr>
                      <w:rFonts w:hint="default" w:ascii="Times New Roman" w:hAnsi="Times New Roman" w:eastAsia="宋体" w:cs="Times New Roman"/>
                      <w:color w:val="auto"/>
                      <w:szCs w:val="21"/>
                      <w:lang w:val="en-US" w:eastAsia="zh-CN"/>
                    </w:rPr>
                  </w:pPr>
                </w:p>
              </w:tc>
              <w:tc>
                <w:tcPr>
                  <w:tcW w:w="754" w:type="dxa"/>
                  <w:vMerge w:val="continue"/>
                  <w:vAlign w:val="center"/>
                </w:tcPr>
                <w:p>
                  <w:pPr>
                    <w:jc w:val="center"/>
                    <w:rPr>
                      <w:rFonts w:hint="default" w:ascii="Times New Roman" w:hAnsi="Times New Roman" w:eastAsia="宋体" w:cs="Times New Roman"/>
                      <w:color w:val="auto"/>
                      <w:szCs w:val="21"/>
                      <w:lang w:val="en-US" w:eastAsia="zh-CN"/>
                    </w:rPr>
                  </w:pPr>
                </w:p>
              </w:tc>
              <w:tc>
                <w:tcPr>
                  <w:tcW w:w="655" w:type="dxa"/>
                  <w:vMerge w:val="continue"/>
                  <w:vAlign w:val="center"/>
                </w:tcPr>
                <w:p>
                  <w:pPr>
                    <w:jc w:val="center"/>
                    <w:rPr>
                      <w:rFonts w:hint="default" w:ascii="Times New Roman" w:hAnsi="Times New Roman" w:eastAsia="宋体" w:cs="Times New Roman"/>
                      <w:color w:val="auto"/>
                      <w:szCs w:val="21"/>
                      <w:lang w:val="en-US" w:eastAsia="zh-CN"/>
                    </w:rPr>
                  </w:pPr>
                </w:p>
              </w:tc>
              <w:tc>
                <w:tcPr>
                  <w:tcW w:w="856" w:type="dxa"/>
                  <w:vMerge w:val="continue"/>
                  <w:vAlign w:val="center"/>
                </w:tcPr>
                <w:p>
                  <w:pPr>
                    <w:pStyle w:val="19"/>
                    <w:rPr>
                      <w:rFonts w:ascii="Times New Roman" w:hAnsi="Times New Roman" w:eastAsia="宋体" w:cs="Times New Roman"/>
                      <w:color w:val="auto"/>
                      <w:sz w:val="21"/>
                      <w:szCs w:val="21"/>
                    </w:rPr>
                  </w:pPr>
                </w:p>
              </w:tc>
              <w:tc>
                <w:tcPr>
                  <w:tcW w:w="856" w:type="dxa"/>
                  <w:vMerge w:val="continue"/>
                  <w:vAlign w:val="center"/>
                </w:tcPr>
                <w:p>
                  <w:pPr>
                    <w:pStyle w:val="19"/>
                    <w:rPr>
                      <w:rFonts w:ascii="Times New Roman" w:hAnsi="Times New Roman" w:eastAsia="宋体" w:cs="Times New Roman"/>
                      <w:color w:val="auto"/>
                      <w:sz w:val="21"/>
                      <w:szCs w:val="21"/>
                    </w:rPr>
                  </w:pPr>
                </w:p>
              </w:tc>
            </w:tr>
          </w:tbl>
          <w:p>
            <w:pPr>
              <w:spacing w:line="360" w:lineRule="auto"/>
              <w:ind w:firstLine="285"/>
              <w:rPr>
                <w:rFonts w:ascii="Times New Roman" w:hAnsi="Times New Roman" w:eastAsia="宋体" w:cs="Times New Roman"/>
                <w:color w:val="auto"/>
                <w:sz w:val="24"/>
              </w:rPr>
            </w:pPr>
            <w:r>
              <w:rPr>
                <w:rFonts w:ascii="Times New Roman" w:hAnsi="Times New Roman" w:eastAsia="宋体" w:cs="Times New Roman"/>
                <w:color w:val="auto"/>
                <w:sz w:val="24"/>
              </w:rPr>
              <w:t>（2）无组织废气</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imes New Roman" w:hAnsi="Times New Roman" w:cs="Times New Roman" w:eastAsiaTheme="minorEastAsia"/>
                <w:color w:val="auto"/>
                <w:sz w:val="24"/>
                <w:lang w:val="en-US" w:eastAsia="zh-CN"/>
              </w:rPr>
            </w:pPr>
            <w:r>
              <w:rPr>
                <w:rFonts w:hint="eastAsia" w:ascii="Times New Roman" w:hAnsi="Times New Roman" w:cs="Times New Roman"/>
                <w:color w:val="auto"/>
                <w:sz w:val="24"/>
                <w:lang w:eastAsia="zh-CN"/>
              </w:rPr>
              <w:t>①</w:t>
            </w:r>
            <w:r>
              <w:rPr>
                <w:rFonts w:ascii="Times New Roman" w:hAnsi="Times New Roman" w:cs="Times New Roman"/>
                <w:color w:val="auto"/>
                <w:sz w:val="24"/>
                <w:szCs w:val="24"/>
              </w:rPr>
              <w:t>矿物铸件</w:t>
            </w:r>
            <w:r>
              <w:rPr>
                <w:rFonts w:hint="eastAsia" w:ascii="Times New Roman" w:hAnsi="Times New Roman" w:cs="Times New Roman"/>
                <w:color w:val="auto"/>
                <w:sz w:val="24"/>
                <w:szCs w:val="24"/>
                <w:lang w:eastAsia="zh-CN"/>
              </w:rPr>
              <w:t>生产时打磨未被收集的粉尘量为</w:t>
            </w:r>
            <w:r>
              <w:rPr>
                <w:rFonts w:hint="eastAsia" w:ascii="Times New Roman" w:hAnsi="Times New Roman" w:cs="Times New Roman"/>
                <w:color w:val="auto"/>
                <w:sz w:val="24"/>
                <w:szCs w:val="24"/>
                <w:lang w:val="en-US" w:eastAsia="zh-CN"/>
              </w:rPr>
              <w:t>0.17</w:t>
            </w:r>
            <w:r>
              <w:rPr>
                <w:rFonts w:hint="eastAsia" w:ascii="Times New Roman" w:hAnsi="Times New Roman" w:cs="Times New Roman"/>
                <w:color w:val="auto"/>
                <w:sz w:val="24"/>
              </w:rPr>
              <w:t>t/a</w:t>
            </w:r>
            <w:r>
              <w:rPr>
                <w:rFonts w:hint="eastAsia" w:ascii="Times New Roman" w:hAnsi="Times New Roman" w:cs="Times New Roman"/>
                <w:color w:val="auto"/>
                <w:sz w:val="24"/>
                <w:lang w:eastAsia="zh-CN"/>
              </w:rPr>
              <w:t>，固化时未被收集的</w:t>
            </w:r>
            <w:r>
              <w:rPr>
                <w:rFonts w:hint="eastAsia" w:ascii="Times New Roman" w:hAnsi="Times New Roman" w:cs="Times New Roman"/>
                <w:color w:val="auto"/>
                <w:sz w:val="24"/>
                <w:lang w:val="en-US" w:eastAsia="zh-CN"/>
              </w:rPr>
              <w:t>VOCs量为0.005</w:t>
            </w:r>
            <w:r>
              <w:rPr>
                <w:rFonts w:hint="eastAsia" w:ascii="Times New Roman" w:hAnsi="Times New Roman" w:cs="Times New Roman"/>
                <w:color w:val="auto"/>
                <w:sz w:val="24"/>
              </w:rPr>
              <w:t>t/a</w:t>
            </w:r>
            <w:r>
              <w:rPr>
                <w:rFonts w:hint="eastAsia" w:ascii="Times New Roman" w:hAnsi="Times New Roman" w:cs="Times New Roman"/>
                <w:color w:val="auto"/>
                <w:sz w:val="24"/>
                <w:lang w:val="en-US" w:eastAsia="zh-CN"/>
              </w:rPr>
              <w:t>，均</w:t>
            </w:r>
            <w:r>
              <w:rPr>
                <w:rFonts w:hint="eastAsia" w:ascii="Times New Roman" w:hAnsi="Times New Roman" w:cs="Times New Roman"/>
                <w:color w:val="auto"/>
                <w:sz w:val="24"/>
              </w:rPr>
              <w:t>在车间以无组织形式排放</w:t>
            </w:r>
            <w:r>
              <w:rPr>
                <w:rFonts w:hint="eastAsia" w:ascii="Times New Roman" w:hAnsi="Times New Roman" w:cs="Times New Roman"/>
                <w:color w:val="auto"/>
                <w:sz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imes New Roman" w:hAnsi="Times New Roman" w:cs="Times New Roman" w:eastAsiaTheme="minorEastAsia"/>
                <w:color w:val="auto"/>
                <w:sz w:val="24"/>
                <w:szCs w:val="24"/>
                <w:lang w:eastAsia="zh-CN"/>
              </w:rPr>
            </w:pPr>
            <w:r>
              <w:rPr>
                <w:rFonts w:hint="eastAsia" w:ascii="Times New Roman" w:hAnsi="Times New Roman" w:cs="Times New Roman"/>
                <w:color w:val="auto"/>
                <w:sz w:val="24"/>
                <w:lang w:eastAsia="zh-CN"/>
              </w:rPr>
              <w:t>②</w:t>
            </w:r>
            <w:r>
              <w:rPr>
                <w:rFonts w:ascii="Times New Roman" w:hAnsi="Times New Roman" w:cs="Times New Roman"/>
                <w:color w:val="auto"/>
                <w:sz w:val="24"/>
                <w:szCs w:val="24"/>
              </w:rPr>
              <w:t>矿物铸件</w:t>
            </w:r>
            <w:r>
              <w:rPr>
                <w:rFonts w:hint="eastAsia" w:ascii="Times New Roman" w:hAnsi="Times New Roman" w:cs="Times New Roman"/>
                <w:color w:val="auto"/>
                <w:sz w:val="24"/>
                <w:szCs w:val="24"/>
                <w:lang w:eastAsia="zh-CN"/>
              </w:rPr>
              <w:t>生产时</w:t>
            </w:r>
            <w:r>
              <w:rPr>
                <w:rFonts w:ascii="Times New Roman" w:hAnsi="Times New Roman" w:cs="Times New Roman"/>
                <w:color w:val="auto"/>
                <w:sz w:val="24"/>
                <w:szCs w:val="24"/>
              </w:rPr>
              <w:t>，浇筑前需要对模具接触面喷涂脱模剂，拟建项目使用的脱模剂主要成分为石油醚、石油精，喷涂过程中溶剂挥发量约占18%</w:t>
            </w:r>
            <w:r>
              <w:rPr>
                <w:rFonts w:hint="eastAsia" w:ascii="Times New Roman" w:hAnsi="Times New Roman" w:cs="Times New Roman"/>
                <w:color w:val="auto"/>
                <w:sz w:val="24"/>
                <w:szCs w:val="24"/>
                <w:lang w:eastAsia="zh-CN"/>
              </w:rPr>
              <w:t>，该过程</w:t>
            </w:r>
            <w:r>
              <w:rPr>
                <w:rFonts w:hint="eastAsia" w:ascii="Times New Roman" w:hAnsi="Times New Roman" w:cs="Times New Roman"/>
                <w:color w:val="auto"/>
                <w:sz w:val="24"/>
                <w:szCs w:val="24"/>
                <w:lang w:val="en-US" w:eastAsia="zh-CN"/>
              </w:rPr>
              <w:t>VOCs产生量为0.013t/a，</w:t>
            </w:r>
            <w:r>
              <w:rPr>
                <w:rFonts w:hint="eastAsia" w:ascii="Times New Roman" w:hAnsi="Times New Roman" w:cs="Times New Roman"/>
                <w:color w:val="auto"/>
                <w:sz w:val="24"/>
              </w:rPr>
              <w:t>在车间以无组织形式排放</w:t>
            </w:r>
            <w:r>
              <w:rPr>
                <w:rFonts w:hint="eastAsia" w:ascii="Times New Roman" w:hAnsi="Times New Roman" w:cs="Times New Roman"/>
                <w:color w:val="auto"/>
                <w:sz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Times New Roman" w:hAnsi="Times New Roman" w:eastAsia="宋体" w:cs="Times New Roman"/>
                <w:color w:val="auto"/>
                <w:sz w:val="24"/>
              </w:rPr>
            </w:pPr>
            <w:r>
              <w:rPr>
                <w:rFonts w:hint="eastAsia" w:ascii="Times New Roman" w:hAnsi="Times New Roman" w:cs="Times New Roman"/>
                <w:color w:val="auto"/>
                <w:sz w:val="24"/>
                <w:lang w:eastAsia="zh-CN"/>
              </w:rPr>
              <w:t>③</w:t>
            </w:r>
            <w:r>
              <w:rPr>
                <w:rFonts w:ascii="Times New Roman" w:hAnsi="Times New Roman" w:cs="Times New Roman"/>
                <w:color w:val="auto"/>
                <w:sz w:val="24"/>
              </w:rPr>
              <w:t>根据聚醚多元醇树脂、聚酯多元醇树脂、环氧树脂以及各类助剂的理化性质，物料沸点均大于130</w:t>
            </w:r>
            <w:r>
              <w:rPr>
                <w:rFonts w:hint="eastAsia" w:ascii="宋体" w:hAnsi="宋体" w:eastAsia="宋体" w:cs="宋体"/>
                <w:color w:val="auto"/>
                <w:sz w:val="24"/>
              </w:rPr>
              <w:t>℃</w:t>
            </w:r>
            <w:r>
              <w:rPr>
                <w:rFonts w:ascii="Times New Roman" w:hAnsi="Times New Roman" w:cs="Times New Roman"/>
                <w:color w:val="auto"/>
                <w:sz w:val="24"/>
              </w:rPr>
              <w:t>，大部分物料的沸点在200</w:t>
            </w:r>
            <w:r>
              <w:rPr>
                <w:rFonts w:hint="eastAsia" w:ascii="宋体" w:hAnsi="宋体" w:eastAsia="宋体" w:cs="宋体"/>
                <w:color w:val="auto"/>
                <w:sz w:val="24"/>
              </w:rPr>
              <w:t>℃</w:t>
            </w:r>
            <w:r>
              <w:rPr>
                <w:rFonts w:ascii="Times New Roman" w:hAnsi="Times New Roman" w:cs="Times New Roman"/>
                <w:color w:val="auto"/>
                <w:sz w:val="24"/>
              </w:rPr>
              <w:t>以上，挥发性极小，而加热过程最高温度为80</w:t>
            </w:r>
            <w:r>
              <w:rPr>
                <w:rFonts w:hint="eastAsia" w:ascii="宋体" w:hAnsi="宋体" w:eastAsia="宋体" w:cs="宋体"/>
                <w:color w:val="auto"/>
                <w:sz w:val="24"/>
              </w:rPr>
              <w:t>℃</w:t>
            </w:r>
            <w:r>
              <w:rPr>
                <w:rFonts w:ascii="Times New Roman" w:hAnsi="Times New Roman" w:cs="Times New Roman"/>
                <w:color w:val="auto"/>
                <w:sz w:val="24"/>
              </w:rPr>
              <w:t>，类比</w:t>
            </w:r>
            <w:r>
              <w:rPr>
                <w:rFonts w:hint="eastAsia" w:ascii="Times New Roman" w:hAnsi="Times New Roman" w:cs="Times New Roman"/>
                <w:color w:val="auto"/>
                <w:sz w:val="24"/>
              </w:rPr>
              <w:t>树脂胶黏剂</w:t>
            </w:r>
            <w:r>
              <w:rPr>
                <w:rFonts w:ascii="Times New Roman" w:hAnsi="Times New Roman" w:cs="Times New Roman"/>
                <w:color w:val="auto"/>
                <w:sz w:val="24"/>
              </w:rPr>
              <w:t>企业的生产经验，加热过程中挥发的小分子有机物的质量约占总量的万分之一，</w:t>
            </w:r>
            <w:r>
              <w:rPr>
                <w:rFonts w:hint="eastAsia" w:ascii="Times New Roman" w:hAnsi="Times New Roman" w:cs="Times New Roman"/>
                <w:color w:val="auto"/>
                <w:sz w:val="24"/>
              </w:rPr>
              <w:t>因此本项目</w:t>
            </w:r>
            <w:r>
              <w:rPr>
                <w:rFonts w:ascii="Times New Roman" w:hAnsi="Times New Roman" w:cs="Times New Roman"/>
                <w:color w:val="auto"/>
                <w:sz w:val="24"/>
              </w:rPr>
              <w:t>加热过程中挥发的有机物</w:t>
            </w:r>
            <w:r>
              <w:rPr>
                <w:rFonts w:hint="eastAsia" w:ascii="Times New Roman" w:hAnsi="Times New Roman" w:cs="Times New Roman"/>
                <w:color w:val="auto"/>
                <w:sz w:val="24"/>
              </w:rPr>
              <w:t>量较少，在车间以无组织形式排放，产生量约0.0</w:t>
            </w:r>
            <w:r>
              <w:rPr>
                <w:rFonts w:hint="eastAsia" w:ascii="Times New Roman" w:hAnsi="Times New Roman" w:cs="Times New Roman"/>
                <w:color w:val="auto"/>
                <w:sz w:val="24"/>
                <w:lang w:val="en-US" w:eastAsia="zh-CN"/>
              </w:rPr>
              <w:t>128</w:t>
            </w:r>
            <w:r>
              <w:rPr>
                <w:rFonts w:hint="eastAsia" w:ascii="Times New Roman" w:hAnsi="Times New Roman" w:cs="Times New Roman"/>
                <w:color w:val="auto"/>
                <w:sz w:val="24"/>
              </w:rPr>
              <w:t>t/a</w:t>
            </w:r>
            <w:r>
              <w:rPr>
                <w:rFonts w:ascii="Times New Roman" w:hAnsi="Times New Roman" w:cs="Times New Roman"/>
                <w:color w:val="auto"/>
                <w:sz w:val="24"/>
              </w:rPr>
              <w:t>。</w:t>
            </w:r>
          </w:p>
          <w:p>
            <w:pPr>
              <w:spacing w:line="360" w:lineRule="auto"/>
              <w:ind w:firstLine="285"/>
              <w:rPr>
                <w:rFonts w:ascii="Times New Roman" w:hAnsi="Times New Roman" w:eastAsia="宋体" w:cs="Times New Roman"/>
                <w:color w:val="auto"/>
                <w:sz w:val="24"/>
              </w:rPr>
            </w:pPr>
            <w:r>
              <w:rPr>
                <w:rFonts w:ascii="Times New Roman" w:hAnsi="Times New Roman" w:eastAsia="宋体" w:cs="Times New Roman"/>
                <w:color w:val="auto"/>
                <w:sz w:val="24"/>
              </w:rPr>
              <w:t>项目无组织排放废气的产生情况见表5-</w:t>
            </w:r>
            <w:r>
              <w:rPr>
                <w:rFonts w:hint="eastAsia" w:ascii="Times New Roman" w:hAnsi="Times New Roman" w:eastAsia="宋体" w:cs="Times New Roman"/>
                <w:color w:val="auto"/>
                <w:sz w:val="24"/>
              </w:rPr>
              <w:t>4</w:t>
            </w:r>
            <w:r>
              <w:rPr>
                <w:rFonts w:ascii="Times New Roman" w:hAnsi="Times New Roman" w:eastAsia="宋体" w:cs="Times New Roman"/>
                <w:color w:val="auto"/>
                <w:sz w:val="24"/>
              </w:rPr>
              <w:t>。</w:t>
            </w:r>
          </w:p>
          <w:p>
            <w:pPr>
              <w:ind w:firstLine="285"/>
              <w:jc w:val="center"/>
              <w:rPr>
                <w:rFonts w:ascii="Times New Roman" w:hAnsi="Times New Roman" w:eastAsia="宋体" w:cs="Times New Roman"/>
                <w:b/>
                <w:bCs/>
                <w:color w:val="auto"/>
                <w:sz w:val="24"/>
              </w:rPr>
            </w:pPr>
            <w:r>
              <w:rPr>
                <w:rFonts w:ascii="Times New Roman" w:hAnsi="Times New Roman" w:eastAsia="宋体" w:cs="Times New Roman"/>
                <w:b/>
                <w:bCs/>
                <w:color w:val="auto"/>
                <w:sz w:val="24"/>
              </w:rPr>
              <w:t>表5-</w:t>
            </w:r>
            <w:r>
              <w:rPr>
                <w:rFonts w:hint="eastAsia" w:ascii="Times New Roman" w:hAnsi="Times New Roman" w:eastAsia="宋体" w:cs="Times New Roman"/>
                <w:b/>
                <w:bCs/>
                <w:color w:val="auto"/>
                <w:sz w:val="24"/>
              </w:rPr>
              <w:t>4</w:t>
            </w:r>
            <w:r>
              <w:rPr>
                <w:rFonts w:ascii="Times New Roman" w:hAnsi="Times New Roman" w:eastAsia="宋体" w:cs="Times New Roman"/>
                <w:b/>
                <w:bCs/>
                <w:color w:val="auto"/>
                <w:sz w:val="24"/>
              </w:rPr>
              <w:t xml:space="preserve"> 本项目无组织废气排放情况</w:t>
            </w:r>
          </w:p>
          <w:tbl>
            <w:tblPr>
              <w:tblStyle w:val="14"/>
              <w:tblW w:w="9317"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409"/>
              <w:gridCol w:w="1407"/>
              <w:gridCol w:w="1410"/>
              <w:gridCol w:w="1409"/>
              <w:gridCol w:w="2233"/>
              <w:gridCol w:w="1449"/>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57" w:hRule="atLeast"/>
                <w:jc w:val="center"/>
              </w:trPr>
              <w:tc>
                <w:tcPr>
                  <w:tcW w:w="1409" w:type="dxa"/>
                  <w:vAlign w:val="center"/>
                </w:tcPr>
                <w:p>
                  <w:pPr>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污染源</w:t>
                  </w:r>
                </w:p>
              </w:tc>
              <w:tc>
                <w:tcPr>
                  <w:tcW w:w="1407" w:type="dxa"/>
                  <w:vAlign w:val="center"/>
                </w:tcPr>
                <w:p>
                  <w:pPr>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污染物</w:t>
                  </w:r>
                </w:p>
              </w:tc>
              <w:tc>
                <w:tcPr>
                  <w:tcW w:w="1410" w:type="dxa"/>
                  <w:vAlign w:val="center"/>
                </w:tcPr>
                <w:p>
                  <w:pPr>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产生量（t/a）</w:t>
                  </w:r>
                </w:p>
              </w:tc>
              <w:tc>
                <w:tcPr>
                  <w:tcW w:w="1409" w:type="dxa"/>
                  <w:vAlign w:val="center"/>
                </w:tcPr>
                <w:p>
                  <w:pPr>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产生速率（kg/h）</w:t>
                  </w:r>
                </w:p>
              </w:tc>
              <w:tc>
                <w:tcPr>
                  <w:tcW w:w="2233" w:type="dxa"/>
                  <w:vAlign w:val="center"/>
                </w:tcPr>
                <w:p>
                  <w:pPr>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面源面积（m</w:t>
                  </w:r>
                  <w:r>
                    <w:rPr>
                      <w:rFonts w:ascii="Times New Roman" w:hAnsi="Times New Roman" w:eastAsia="宋体" w:cs="Times New Roman"/>
                      <w:b/>
                      <w:bCs/>
                      <w:color w:val="auto"/>
                      <w:szCs w:val="21"/>
                      <w:vertAlign w:val="superscript"/>
                    </w:rPr>
                    <w:t>2</w:t>
                  </w:r>
                  <w:r>
                    <w:rPr>
                      <w:rFonts w:ascii="Times New Roman" w:hAnsi="Times New Roman" w:eastAsia="宋体" w:cs="Times New Roman"/>
                      <w:b/>
                      <w:bCs/>
                      <w:color w:val="auto"/>
                      <w:szCs w:val="21"/>
                    </w:rPr>
                    <w:t>）</w:t>
                  </w:r>
                </w:p>
              </w:tc>
              <w:tc>
                <w:tcPr>
                  <w:tcW w:w="1449" w:type="dxa"/>
                  <w:vAlign w:val="center"/>
                </w:tcPr>
                <w:p>
                  <w:pPr>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面源高度（m）</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409" w:type="dxa"/>
                  <w:vMerge w:val="restart"/>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生产车间</w:t>
                  </w:r>
                </w:p>
              </w:tc>
              <w:tc>
                <w:tcPr>
                  <w:tcW w:w="1407"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VOCs</w:t>
                  </w:r>
                </w:p>
              </w:tc>
              <w:tc>
                <w:tcPr>
                  <w:tcW w:w="1410" w:type="dxa"/>
                  <w:vAlign w:val="center"/>
                </w:tcPr>
                <w:p>
                  <w:pPr>
                    <w:jc w:val="center"/>
                    <w:rPr>
                      <w:rFonts w:hint="default"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rPr>
                    <w:t>0.</w:t>
                  </w:r>
                  <w:r>
                    <w:rPr>
                      <w:rFonts w:hint="eastAsia" w:ascii="Times New Roman" w:hAnsi="Times New Roman" w:eastAsia="宋体" w:cs="Times New Roman"/>
                      <w:color w:val="auto"/>
                      <w:szCs w:val="21"/>
                      <w:lang w:val="en-US" w:eastAsia="zh-CN"/>
                    </w:rPr>
                    <w:t>0308</w:t>
                  </w:r>
                </w:p>
              </w:tc>
              <w:tc>
                <w:tcPr>
                  <w:tcW w:w="1409" w:type="dxa"/>
                  <w:vAlign w:val="center"/>
                </w:tcPr>
                <w:p>
                  <w:pPr>
                    <w:jc w:val="center"/>
                    <w:rPr>
                      <w:rFonts w:hint="default"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rPr>
                    <w:t>0.0</w:t>
                  </w:r>
                  <w:r>
                    <w:rPr>
                      <w:rFonts w:hint="eastAsia" w:ascii="Times New Roman" w:hAnsi="Times New Roman" w:eastAsia="宋体" w:cs="Times New Roman"/>
                      <w:color w:val="auto"/>
                      <w:szCs w:val="21"/>
                      <w:lang w:val="en-US" w:eastAsia="zh-CN"/>
                    </w:rPr>
                    <w:t>145</w:t>
                  </w:r>
                </w:p>
              </w:tc>
              <w:tc>
                <w:tcPr>
                  <w:tcW w:w="2233" w:type="dxa"/>
                  <w:vMerge w:val="restart"/>
                  <w:vAlign w:val="center"/>
                </w:tcPr>
                <w:p>
                  <w:pPr>
                    <w:jc w:val="center"/>
                    <w:rPr>
                      <w:rFonts w:hint="default" w:ascii="Times New Roman" w:hAnsi="Times New Roman" w:eastAsia="宋体" w:cs="Times New Roman"/>
                      <w:color w:val="auto"/>
                      <w:szCs w:val="21"/>
                      <w:lang w:val="en-US"/>
                    </w:rPr>
                  </w:pPr>
                  <w:r>
                    <w:rPr>
                      <w:rFonts w:hint="eastAsia" w:ascii="Times New Roman" w:hAnsi="Times New Roman" w:eastAsia="宋体" w:cs="Times New Roman"/>
                      <w:color w:val="auto"/>
                      <w:szCs w:val="21"/>
                      <w:lang w:val="en-US" w:eastAsia="zh-CN"/>
                    </w:rPr>
                    <w:t>1500</w:t>
                  </w:r>
                </w:p>
              </w:tc>
              <w:tc>
                <w:tcPr>
                  <w:tcW w:w="1449" w:type="dxa"/>
                  <w:vMerge w:val="restart"/>
                  <w:vAlign w:val="center"/>
                </w:tcPr>
                <w:p>
                  <w:pPr>
                    <w:jc w:val="center"/>
                    <w:rPr>
                      <w:rFonts w:ascii="Times New Roman" w:hAnsi="Times New Roman" w:eastAsia="宋体" w:cs="Times New Roman"/>
                      <w:color w:val="auto"/>
                      <w:szCs w:val="21"/>
                    </w:rPr>
                  </w:pPr>
                  <w:r>
                    <w:rPr>
                      <w:rFonts w:ascii="Times New Roman" w:hAnsi="Times New Roman" w:cs="Times New Roman"/>
                      <w:color w:val="auto"/>
                      <w:szCs w:val="21"/>
                    </w:rPr>
                    <w:t>6</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409" w:type="dxa"/>
                  <w:vMerge w:val="continue"/>
                  <w:vAlign w:val="center"/>
                </w:tcPr>
                <w:p>
                  <w:pPr>
                    <w:jc w:val="center"/>
                    <w:rPr>
                      <w:rFonts w:hint="eastAsia" w:ascii="Times New Roman" w:hAnsi="Times New Roman" w:eastAsia="宋体" w:cs="Times New Roman"/>
                      <w:color w:val="auto"/>
                      <w:szCs w:val="21"/>
                    </w:rPr>
                  </w:pPr>
                </w:p>
              </w:tc>
              <w:tc>
                <w:tcPr>
                  <w:tcW w:w="1407" w:type="dxa"/>
                  <w:vAlign w:val="center"/>
                </w:tcPr>
                <w:p>
                  <w:pPr>
                    <w:jc w:val="center"/>
                    <w:rPr>
                      <w:rFonts w:hint="eastAsia" w:ascii="Times New Roman" w:hAnsi="Times New Roman" w:eastAsia="宋体" w:cs="Times New Roman"/>
                      <w:color w:val="auto"/>
                      <w:szCs w:val="21"/>
                      <w:lang w:eastAsia="zh-CN"/>
                    </w:rPr>
                  </w:pPr>
                  <w:r>
                    <w:rPr>
                      <w:rFonts w:hint="eastAsia" w:ascii="Times New Roman" w:hAnsi="Times New Roman" w:eastAsia="宋体" w:cs="Times New Roman"/>
                      <w:color w:val="auto"/>
                      <w:szCs w:val="21"/>
                      <w:lang w:eastAsia="zh-CN"/>
                    </w:rPr>
                    <w:t>颗粒物</w:t>
                  </w:r>
                </w:p>
              </w:tc>
              <w:tc>
                <w:tcPr>
                  <w:tcW w:w="1410" w:type="dxa"/>
                  <w:vAlign w:val="center"/>
                </w:tcPr>
                <w:p>
                  <w:pPr>
                    <w:jc w:val="center"/>
                    <w:rPr>
                      <w:rFonts w:hint="default"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0.17</w:t>
                  </w:r>
                </w:p>
              </w:tc>
              <w:tc>
                <w:tcPr>
                  <w:tcW w:w="1409" w:type="dxa"/>
                  <w:vAlign w:val="center"/>
                </w:tcPr>
                <w:p>
                  <w:pPr>
                    <w:jc w:val="center"/>
                    <w:rPr>
                      <w:rFonts w:hint="default"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0.08</w:t>
                  </w:r>
                </w:p>
              </w:tc>
              <w:tc>
                <w:tcPr>
                  <w:tcW w:w="2233" w:type="dxa"/>
                  <w:vMerge w:val="continue"/>
                  <w:vAlign w:val="center"/>
                </w:tcPr>
                <w:p>
                  <w:pPr>
                    <w:jc w:val="center"/>
                    <w:rPr>
                      <w:rFonts w:hint="eastAsia" w:ascii="Times New Roman" w:hAnsi="Times New Roman" w:eastAsia="宋体" w:cs="Times New Roman"/>
                      <w:color w:val="auto"/>
                      <w:szCs w:val="21"/>
                    </w:rPr>
                  </w:pPr>
                </w:p>
              </w:tc>
              <w:tc>
                <w:tcPr>
                  <w:tcW w:w="1449" w:type="dxa"/>
                  <w:vMerge w:val="continue"/>
                  <w:vAlign w:val="center"/>
                </w:tcPr>
                <w:p>
                  <w:pPr>
                    <w:jc w:val="center"/>
                    <w:rPr>
                      <w:rFonts w:ascii="Times New Roman" w:hAnsi="Times New Roman" w:cs="Times New Roman"/>
                      <w:color w:val="auto"/>
                      <w:szCs w:val="21"/>
                    </w:rPr>
                  </w:pPr>
                </w:p>
              </w:tc>
            </w:tr>
          </w:tbl>
          <w:p>
            <w:pPr>
              <w:ind w:firstLine="285"/>
              <w:jc w:val="center"/>
              <w:rPr>
                <w:rFonts w:ascii="Times New Roman" w:hAnsi="Times New Roman" w:eastAsia="宋体" w:cs="Times New Roman"/>
                <w:b/>
                <w:bCs/>
                <w:color w:val="auto"/>
                <w:sz w:val="24"/>
              </w:rPr>
            </w:pPr>
          </w:p>
          <w:p>
            <w:pPr>
              <w:spacing w:line="360" w:lineRule="auto"/>
              <w:ind w:firstLine="480" w:firstLineChars="200"/>
              <w:rPr>
                <w:rFonts w:ascii="Times New Roman" w:hAnsi="Times New Roman" w:eastAsia="宋体" w:cs="Times New Roman"/>
                <w:color w:val="auto"/>
                <w:sz w:val="24"/>
              </w:rPr>
            </w:pPr>
            <w:r>
              <w:rPr>
                <w:rFonts w:ascii="Times New Roman" w:hAnsi="Times New Roman" w:eastAsia="宋体" w:cs="Times New Roman"/>
                <w:color w:val="auto"/>
                <w:sz w:val="24"/>
              </w:rPr>
              <w:t>2、水污染物</w:t>
            </w:r>
          </w:p>
          <w:p>
            <w:pPr>
              <w:spacing w:line="360" w:lineRule="auto"/>
              <w:ind w:firstLine="480" w:firstLineChars="200"/>
              <w:rPr>
                <w:rFonts w:ascii="Times New Roman" w:hAnsi="Times New Roman" w:eastAsia="宋体" w:cs="Times New Roman"/>
                <w:color w:val="auto"/>
                <w:sz w:val="24"/>
              </w:rPr>
            </w:pPr>
            <w:r>
              <w:rPr>
                <w:rFonts w:ascii="Times New Roman" w:hAnsi="Times New Roman" w:eastAsia="宋体" w:cs="Times New Roman"/>
                <w:color w:val="auto"/>
                <w:sz w:val="24"/>
              </w:rPr>
              <w:t>（1）废水产生</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Times New Roman" w:hAnsi="Times New Roman" w:eastAsia="宋体" w:cs="Times New Roman"/>
                <w:color w:val="auto"/>
                <w:sz w:val="24"/>
              </w:rPr>
            </w:pPr>
            <w:r>
              <w:rPr>
                <w:rFonts w:hint="eastAsia" w:eastAsia="宋体"/>
                <w:color w:val="auto"/>
                <w:sz w:val="24"/>
              </w:rPr>
              <w:t>①生活污水</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Times New Roman" w:hAnsi="Times New Roman" w:eastAsia="宋体" w:cs="Times New Roman"/>
                <w:bCs/>
                <w:color w:val="auto"/>
                <w:sz w:val="24"/>
              </w:rPr>
            </w:pPr>
            <w:r>
              <w:rPr>
                <w:rFonts w:ascii="Times New Roman" w:hAnsi="Times New Roman" w:eastAsia="宋体" w:cs="Times New Roman"/>
                <w:color w:val="auto"/>
                <w:sz w:val="24"/>
              </w:rPr>
              <w:t>本项目设员工</w:t>
            </w:r>
            <w:r>
              <w:rPr>
                <w:rFonts w:hint="eastAsia" w:ascii="Times New Roman" w:hAnsi="Times New Roman" w:eastAsia="宋体" w:cs="Times New Roman"/>
                <w:color w:val="auto"/>
                <w:sz w:val="24"/>
              </w:rPr>
              <w:t>20</w:t>
            </w:r>
            <w:r>
              <w:rPr>
                <w:rFonts w:ascii="Times New Roman" w:hAnsi="Times New Roman" w:eastAsia="宋体" w:cs="Times New Roman"/>
                <w:color w:val="auto"/>
                <w:sz w:val="24"/>
              </w:rPr>
              <w:t>人，无食堂，无住宿，年工作日为</w:t>
            </w:r>
            <w:r>
              <w:rPr>
                <w:rFonts w:hint="eastAsia" w:ascii="Times New Roman" w:hAnsi="Times New Roman" w:eastAsia="宋体" w:cs="Times New Roman"/>
                <w:color w:val="auto"/>
                <w:sz w:val="24"/>
              </w:rPr>
              <w:t>264</w:t>
            </w:r>
            <w:r>
              <w:rPr>
                <w:rFonts w:ascii="Times New Roman" w:hAnsi="Times New Roman" w:eastAsia="宋体" w:cs="Times New Roman"/>
                <w:color w:val="auto"/>
                <w:sz w:val="24"/>
              </w:rPr>
              <w:t>天。根据《江苏省城市生活与公用用水定额》（2012年修订）苏南及沿江城市居民用水定额160L/人·天，本项目以</w:t>
            </w:r>
            <w:r>
              <w:rPr>
                <w:rFonts w:hint="eastAsia" w:ascii="Times New Roman" w:hAnsi="Times New Roman" w:eastAsia="宋体" w:cs="Times New Roman"/>
                <w:color w:val="auto"/>
                <w:sz w:val="24"/>
              </w:rPr>
              <w:t>5</w:t>
            </w:r>
            <w:r>
              <w:rPr>
                <w:rFonts w:ascii="Times New Roman" w:hAnsi="Times New Roman" w:eastAsia="宋体" w:cs="Times New Roman"/>
                <w:color w:val="auto"/>
                <w:sz w:val="24"/>
              </w:rPr>
              <w:t>0L/（人·天）计，则用水量为</w:t>
            </w:r>
            <w:r>
              <w:rPr>
                <w:rFonts w:hint="eastAsia" w:ascii="Times New Roman" w:hAnsi="Times New Roman" w:eastAsia="宋体" w:cs="Times New Roman"/>
                <w:color w:val="auto"/>
                <w:sz w:val="24"/>
              </w:rPr>
              <w:t>264</w:t>
            </w:r>
            <w:r>
              <w:rPr>
                <w:rFonts w:ascii="Times New Roman" w:hAnsi="Times New Roman" w:eastAsia="宋体" w:cs="Times New Roman"/>
                <w:color w:val="auto"/>
                <w:sz w:val="24"/>
              </w:rPr>
              <w:t>t/a，产污系数取0.8，生活污水产量为</w:t>
            </w:r>
            <w:r>
              <w:rPr>
                <w:rFonts w:hint="eastAsia" w:ascii="Times New Roman" w:hAnsi="Times New Roman" w:eastAsia="宋体" w:cs="Times New Roman"/>
                <w:color w:val="auto"/>
                <w:sz w:val="24"/>
              </w:rPr>
              <w:t>0.8</w:t>
            </w:r>
            <w:r>
              <w:rPr>
                <w:rFonts w:ascii="Times New Roman" w:hAnsi="Times New Roman" w:eastAsia="宋体" w:cs="Times New Roman"/>
                <w:color w:val="auto"/>
                <w:sz w:val="24"/>
              </w:rPr>
              <w:t>m</w:t>
            </w:r>
            <w:r>
              <w:rPr>
                <w:rFonts w:ascii="Times New Roman" w:hAnsi="Times New Roman" w:eastAsia="宋体" w:cs="Times New Roman"/>
                <w:color w:val="auto"/>
                <w:sz w:val="24"/>
                <w:vertAlign w:val="superscript"/>
              </w:rPr>
              <w:t>3</w:t>
            </w:r>
            <w:r>
              <w:rPr>
                <w:rFonts w:ascii="Times New Roman" w:hAnsi="Times New Roman" w:eastAsia="宋体" w:cs="Times New Roman"/>
                <w:color w:val="auto"/>
                <w:sz w:val="24"/>
              </w:rPr>
              <w:t>/d（</w:t>
            </w:r>
            <w:r>
              <w:rPr>
                <w:rFonts w:hint="eastAsia" w:ascii="Times New Roman" w:hAnsi="Times New Roman" w:eastAsia="宋体" w:cs="Times New Roman"/>
                <w:color w:val="auto"/>
                <w:sz w:val="24"/>
              </w:rPr>
              <w:t>211</w:t>
            </w:r>
            <w:r>
              <w:rPr>
                <w:rFonts w:ascii="Times New Roman" w:hAnsi="Times New Roman" w:eastAsia="宋体" w:cs="Times New Roman"/>
                <w:color w:val="auto"/>
                <w:sz w:val="24"/>
              </w:rPr>
              <w:t>t/a）。其中主要污染因子为COD、SS、氨氮、总磷，产生浓度分别为400mg/L、350mg/L、4</w:t>
            </w:r>
            <w:r>
              <w:rPr>
                <w:rFonts w:hint="eastAsia" w:ascii="Times New Roman" w:hAnsi="Times New Roman" w:eastAsia="宋体" w:cs="Times New Roman"/>
                <w:color w:val="auto"/>
                <w:sz w:val="24"/>
              </w:rPr>
              <w:t>0</w:t>
            </w:r>
            <w:r>
              <w:rPr>
                <w:rFonts w:ascii="Times New Roman" w:hAnsi="Times New Roman" w:eastAsia="宋体" w:cs="Times New Roman"/>
                <w:color w:val="auto"/>
                <w:sz w:val="24"/>
              </w:rPr>
              <w:t>mg/L、</w:t>
            </w:r>
            <w:r>
              <w:rPr>
                <w:rFonts w:hint="eastAsia" w:ascii="Times New Roman" w:hAnsi="Times New Roman" w:eastAsia="宋体" w:cs="Times New Roman"/>
                <w:color w:val="auto"/>
                <w:sz w:val="24"/>
              </w:rPr>
              <w:t>6</w:t>
            </w:r>
            <w:r>
              <w:rPr>
                <w:rFonts w:ascii="Times New Roman" w:hAnsi="Times New Roman" w:eastAsia="宋体" w:cs="Times New Roman"/>
                <w:color w:val="auto"/>
                <w:sz w:val="24"/>
              </w:rPr>
              <w:t>mg/L，产生量分别为0</w:t>
            </w:r>
            <w:r>
              <w:rPr>
                <w:rFonts w:hint="eastAsia" w:ascii="Times New Roman" w:hAnsi="Times New Roman" w:eastAsia="宋体" w:cs="Times New Roman"/>
                <w:color w:val="auto"/>
                <w:sz w:val="24"/>
              </w:rPr>
              <w:t>.084</w:t>
            </w:r>
            <w:r>
              <w:rPr>
                <w:rFonts w:ascii="Times New Roman" w:hAnsi="Times New Roman" w:eastAsia="宋体" w:cs="Times New Roman"/>
                <w:color w:val="auto"/>
                <w:sz w:val="24"/>
              </w:rPr>
              <w:t>t/a、0.</w:t>
            </w:r>
            <w:r>
              <w:rPr>
                <w:rFonts w:hint="eastAsia" w:ascii="Times New Roman" w:hAnsi="Times New Roman" w:eastAsia="宋体" w:cs="Times New Roman"/>
                <w:color w:val="auto"/>
                <w:sz w:val="24"/>
              </w:rPr>
              <w:t>074</w:t>
            </w:r>
            <w:r>
              <w:rPr>
                <w:rFonts w:ascii="Times New Roman" w:hAnsi="Times New Roman" w:eastAsia="宋体" w:cs="Times New Roman"/>
                <w:color w:val="auto"/>
                <w:sz w:val="24"/>
              </w:rPr>
              <w:t>t/a、0.0</w:t>
            </w:r>
            <w:r>
              <w:rPr>
                <w:rFonts w:hint="eastAsia" w:ascii="Times New Roman" w:hAnsi="Times New Roman" w:eastAsia="宋体" w:cs="Times New Roman"/>
                <w:color w:val="auto"/>
                <w:sz w:val="24"/>
              </w:rPr>
              <w:t>08</w:t>
            </w:r>
            <w:r>
              <w:rPr>
                <w:rFonts w:ascii="Times New Roman" w:hAnsi="Times New Roman" w:eastAsia="宋体" w:cs="Times New Roman"/>
                <w:color w:val="auto"/>
                <w:sz w:val="24"/>
              </w:rPr>
              <w:t>t/a、0.00</w:t>
            </w:r>
            <w:r>
              <w:rPr>
                <w:rFonts w:hint="eastAsia" w:ascii="Times New Roman" w:hAnsi="Times New Roman" w:eastAsia="宋体" w:cs="Times New Roman"/>
                <w:color w:val="auto"/>
                <w:sz w:val="24"/>
              </w:rPr>
              <w:t>13</w:t>
            </w:r>
            <w:r>
              <w:rPr>
                <w:rFonts w:ascii="Times New Roman" w:hAnsi="Times New Roman" w:eastAsia="宋体" w:cs="Times New Roman"/>
                <w:color w:val="auto"/>
                <w:sz w:val="24"/>
              </w:rPr>
              <w:t>t/a，</w:t>
            </w:r>
            <w:r>
              <w:rPr>
                <w:rFonts w:ascii="Times New Roman" w:hAnsi="Times New Roman" w:eastAsia="宋体" w:cs="Times New Roman"/>
                <w:bCs/>
                <w:color w:val="auto"/>
                <w:sz w:val="24"/>
              </w:rPr>
              <w:t>生活污水经化粪池预处理后排入市政污水管网。</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Times New Roman" w:hAnsi="Times New Roman" w:eastAsia="宋体" w:cs="Times New Roman"/>
                <w:color w:val="auto"/>
                <w:sz w:val="24"/>
              </w:rPr>
            </w:pPr>
            <w:r>
              <w:rPr>
                <w:rFonts w:ascii="Times New Roman" w:hAnsi="Times New Roman" w:eastAsia="宋体" w:cs="Times New Roman"/>
                <w:bCs/>
                <w:color w:val="auto"/>
                <w:sz w:val="24"/>
              </w:rPr>
              <w:t>②</w:t>
            </w:r>
            <w:r>
              <w:rPr>
                <w:rFonts w:hint="eastAsia" w:ascii="Times New Roman" w:hAnsi="Times New Roman" w:eastAsia="宋体" w:cs="Times New Roman"/>
                <w:bCs/>
                <w:color w:val="auto"/>
                <w:sz w:val="24"/>
              </w:rPr>
              <w:t>循环冷却用水</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Times New Roman" w:hAnsi="Times New Roman" w:eastAsia="宋体" w:cs="Times New Roman"/>
                <w:color w:val="auto"/>
                <w:sz w:val="24"/>
              </w:rPr>
            </w:pPr>
            <w:r>
              <w:rPr>
                <w:rFonts w:hint="eastAsia" w:ascii="Times New Roman" w:hAnsi="Times New Roman" w:eastAsia="宋体" w:cs="Times New Roman"/>
                <w:color w:val="auto"/>
                <w:kern w:val="0"/>
                <w:sz w:val="24"/>
              </w:rPr>
              <w:t>本</w:t>
            </w:r>
            <w:r>
              <w:rPr>
                <w:rFonts w:ascii="Times New Roman" w:hAnsi="Times New Roman" w:eastAsia="宋体" w:cs="Times New Roman"/>
                <w:color w:val="auto"/>
                <w:kern w:val="0"/>
                <w:sz w:val="24"/>
              </w:rPr>
              <w:t>项目</w:t>
            </w:r>
            <w:r>
              <w:rPr>
                <w:rFonts w:ascii="Times New Roman" w:hAnsi="宋体" w:cs="Times New Roman"/>
                <w:color w:val="auto"/>
                <w:sz w:val="24"/>
              </w:rPr>
              <w:t>冷却水系统为循环系统，经过冷</w:t>
            </w:r>
            <w:r>
              <w:rPr>
                <w:rFonts w:hint="eastAsia" w:ascii="Times New Roman" w:hAnsi="宋体" w:cs="Times New Roman"/>
                <w:color w:val="auto"/>
                <w:sz w:val="24"/>
              </w:rPr>
              <w:t>水机</w:t>
            </w:r>
            <w:r>
              <w:rPr>
                <w:rFonts w:ascii="Times New Roman" w:hAnsi="宋体" w:cs="Times New Roman"/>
                <w:color w:val="auto"/>
                <w:sz w:val="24"/>
              </w:rPr>
              <w:t>降温后的冷却水，由循环冷却水泵加压，供给需要冷却水的设备，项目</w:t>
            </w:r>
            <w:r>
              <w:rPr>
                <w:rFonts w:ascii="Times New Roman" w:hAnsi="Times New Roman" w:eastAsia="宋体" w:cs="Times New Roman"/>
                <w:color w:val="auto"/>
                <w:kern w:val="0"/>
                <w:sz w:val="24"/>
              </w:rPr>
              <w:t>设置</w:t>
            </w:r>
            <w:r>
              <w:rPr>
                <w:rFonts w:hint="eastAsia" w:ascii="Times New Roman" w:hAnsi="Times New Roman" w:eastAsia="宋体" w:cs="Times New Roman"/>
                <w:color w:val="auto"/>
                <w:kern w:val="0"/>
                <w:sz w:val="24"/>
              </w:rPr>
              <w:t>1</w:t>
            </w:r>
            <w:r>
              <w:rPr>
                <w:rFonts w:ascii="Times New Roman" w:hAnsi="Times New Roman" w:eastAsia="宋体" w:cs="Times New Roman"/>
                <w:color w:val="auto"/>
                <w:kern w:val="0"/>
                <w:sz w:val="24"/>
              </w:rPr>
              <w:t>台</w:t>
            </w:r>
            <w:r>
              <w:rPr>
                <w:rFonts w:hint="eastAsia" w:ascii="Times New Roman" w:hAnsi="Times New Roman" w:eastAsia="宋体" w:cs="Times New Roman"/>
                <w:color w:val="auto"/>
                <w:kern w:val="0"/>
                <w:sz w:val="24"/>
              </w:rPr>
              <w:t>9</w:t>
            </w:r>
            <w:r>
              <w:rPr>
                <w:rFonts w:ascii="Times New Roman" w:hAnsi="Times New Roman" w:eastAsia="宋体" w:cs="Times New Roman"/>
                <w:color w:val="auto"/>
                <w:kern w:val="0"/>
                <w:sz w:val="24"/>
              </w:rPr>
              <w:t>m</w:t>
            </w:r>
            <w:r>
              <w:rPr>
                <w:rFonts w:ascii="Times New Roman" w:hAnsi="Times New Roman" w:eastAsia="宋体" w:cs="Times New Roman"/>
                <w:color w:val="auto"/>
                <w:kern w:val="0"/>
                <w:sz w:val="24"/>
                <w:vertAlign w:val="superscript"/>
              </w:rPr>
              <w:t>3</w:t>
            </w:r>
            <w:r>
              <w:rPr>
                <w:rFonts w:ascii="Times New Roman" w:hAnsi="Times New Roman" w:eastAsia="宋体" w:cs="Times New Roman"/>
                <w:color w:val="auto"/>
                <w:kern w:val="0"/>
                <w:sz w:val="24"/>
              </w:rPr>
              <w:t>/h的</w:t>
            </w:r>
            <w:r>
              <w:rPr>
                <w:rFonts w:hint="eastAsia" w:ascii="Times New Roman" w:hAnsi="Times New Roman" w:eastAsia="宋体" w:cs="Times New Roman"/>
                <w:color w:val="auto"/>
                <w:kern w:val="0"/>
                <w:sz w:val="24"/>
              </w:rPr>
              <w:t>冷水机。</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Times New Roman" w:hAnsi="Times New Roman" w:cs="Times New Roman"/>
                <w:color w:val="auto"/>
                <w:sz w:val="24"/>
              </w:rPr>
            </w:pPr>
            <w:r>
              <w:rPr>
                <w:rFonts w:ascii="Times New Roman" w:hAnsi="宋体" w:cs="Times New Roman"/>
                <w:color w:val="auto"/>
                <w:sz w:val="24"/>
              </w:rPr>
              <w:t>项目循环量计算参考《工业循环水冷却设计规范》（</w:t>
            </w:r>
            <w:r>
              <w:rPr>
                <w:rFonts w:ascii="Times New Roman" w:hAnsi="Times New Roman" w:cs="Times New Roman"/>
                <w:color w:val="auto"/>
                <w:sz w:val="24"/>
              </w:rPr>
              <w:t>GB</w:t>
            </w:r>
            <w:r>
              <w:rPr>
                <w:rFonts w:hint="eastAsia" w:ascii="Times New Roman" w:hAnsi="Times New Roman" w:cs="Times New Roman"/>
                <w:color w:val="auto"/>
                <w:sz w:val="24"/>
              </w:rPr>
              <w:t>/</w:t>
            </w:r>
            <w:r>
              <w:rPr>
                <w:rFonts w:ascii="Times New Roman" w:hAnsi="Times New Roman" w:cs="Times New Roman"/>
                <w:color w:val="auto"/>
                <w:sz w:val="24"/>
              </w:rPr>
              <w:t>T50102-2014</w:t>
            </w:r>
            <w:r>
              <w:rPr>
                <w:rFonts w:ascii="Times New Roman" w:hAnsi="宋体" w:cs="Times New Roman"/>
                <w:color w:val="auto"/>
                <w:sz w:val="24"/>
              </w:rPr>
              <w:t>），</w:t>
            </w:r>
          </w:p>
          <w:p>
            <w:pPr>
              <w:adjustRightInd w:val="0"/>
              <w:snapToGrid w:val="0"/>
              <w:spacing w:line="360" w:lineRule="auto"/>
              <w:ind w:firstLine="480" w:firstLineChars="200"/>
              <w:rPr>
                <w:rFonts w:ascii="Times New Roman" w:hAnsi="Times New Roman" w:cs="Times New Roman"/>
                <w:color w:val="auto"/>
                <w:sz w:val="24"/>
              </w:rPr>
            </w:pPr>
            <w:r>
              <w:rPr>
                <w:rFonts w:ascii="Times New Roman" w:hAnsi="Times New Roman" w:cs="Times New Roman"/>
                <w:color w:val="auto"/>
                <w:kern w:val="0"/>
                <w:sz w:val="24"/>
              </w:rPr>
              <w:drawing>
                <wp:inline distT="0" distB="0" distL="0" distR="0">
                  <wp:extent cx="1838325" cy="342900"/>
                  <wp:effectExtent l="0" t="0" r="9525" b="0"/>
                  <wp:docPr id="103" name="图片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 name="图片 85"/>
                          <pic:cNvPicPr>
                            <a:picLocks noChangeAspect="1" noChangeArrowheads="1"/>
                          </pic:cNvPicPr>
                        </pic:nvPicPr>
                        <pic:blipFill>
                          <a:blip r:embed="rId9"/>
                          <a:srcRect/>
                          <a:stretch>
                            <a:fillRect/>
                          </a:stretch>
                        </pic:blipFill>
                        <pic:spPr>
                          <a:xfrm>
                            <a:off x="0" y="0"/>
                            <a:ext cx="1838325" cy="342900"/>
                          </a:xfrm>
                          <a:prstGeom prst="rect">
                            <a:avLst/>
                          </a:prstGeom>
                          <a:noFill/>
                          <a:ln w="9525">
                            <a:noFill/>
                            <a:miter lim="800000"/>
                            <a:headEnd/>
                            <a:tailEnd/>
                          </a:ln>
                        </pic:spPr>
                      </pic:pic>
                    </a:graphicData>
                  </a:graphic>
                </wp:inline>
              </w:drawing>
            </w:r>
          </w:p>
          <w:p>
            <w:pPr>
              <w:adjustRightInd w:val="0"/>
              <w:snapToGrid w:val="0"/>
              <w:spacing w:line="360" w:lineRule="auto"/>
              <w:ind w:firstLine="480" w:firstLineChars="200"/>
              <w:rPr>
                <w:rFonts w:ascii="Times New Roman" w:hAnsi="Times New Roman" w:cs="Times New Roman"/>
                <w:color w:val="auto"/>
                <w:sz w:val="24"/>
              </w:rPr>
            </w:pPr>
            <w:r>
              <w:rPr>
                <w:rFonts w:ascii="Times New Roman" w:hAnsi="Times New Roman" w:cs="Times New Roman"/>
                <w:color w:val="auto"/>
                <w:sz w:val="24"/>
              </w:rPr>
              <w:drawing>
                <wp:inline distT="0" distB="0" distL="0" distR="0">
                  <wp:extent cx="1838325" cy="417195"/>
                  <wp:effectExtent l="0" t="0" r="9525" b="1905"/>
                  <wp:docPr id="104" name="图片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图片 91"/>
                          <pic:cNvPicPr>
                            <a:picLocks noChangeAspect="1" noChangeArrowheads="1"/>
                          </pic:cNvPicPr>
                        </pic:nvPicPr>
                        <pic:blipFill>
                          <a:blip r:embed="rId10"/>
                          <a:srcRect/>
                          <a:stretch>
                            <a:fillRect/>
                          </a:stretch>
                        </pic:blipFill>
                        <pic:spPr>
                          <a:xfrm>
                            <a:off x="0" y="0"/>
                            <a:ext cx="1838325" cy="417397"/>
                          </a:xfrm>
                          <a:prstGeom prst="rect">
                            <a:avLst/>
                          </a:prstGeom>
                          <a:noFill/>
                          <a:ln w="9525">
                            <a:noFill/>
                            <a:miter lim="800000"/>
                            <a:headEnd/>
                            <a:tailEnd/>
                          </a:ln>
                        </pic:spPr>
                      </pic:pic>
                    </a:graphicData>
                  </a:graphic>
                </wp:inline>
              </w:drawing>
            </w:r>
          </w:p>
          <w:p>
            <w:pPr>
              <w:adjustRightInd w:val="0"/>
              <w:snapToGrid w:val="0"/>
              <w:spacing w:line="360" w:lineRule="auto"/>
              <w:ind w:firstLine="480" w:firstLineChars="200"/>
              <w:rPr>
                <w:rFonts w:ascii="Times New Roman" w:hAnsi="Times New Roman" w:cs="Times New Roman"/>
                <w:color w:val="auto"/>
                <w:sz w:val="24"/>
              </w:rPr>
            </w:pPr>
            <w:r>
              <w:rPr>
                <w:rFonts w:ascii="Times New Roman" w:hAnsi="Times New Roman" w:cs="Times New Roman"/>
                <w:color w:val="auto"/>
                <w:sz w:val="24"/>
              </w:rPr>
              <w:drawing>
                <wp:inline distT="0" distB="0" distL="0" distR="0">
                  <wp:extent cx="1895475" cy="441960"/>
                  <wp:effectExtent l="0" t="0" r="9525" b="15240"/>
                  <wp:docPr id="105" name="图片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 name="图片 94"/>
                          <pic:cNvPicPr>
                            <a:picLocks noChangeAspect="1" noChangeArrowheads="1"/>
                          </pic:cNvPicPr>
                        </pic:nvPicPr>
                        <pic:blipFill>
                          <a:blip r:embed="rId11"/>
                          <a:srcRect/>
                          <a:stretch>
                            <a:fillRect/>
                          </a:stretch>
                        </pic:blipFill>
                        <pic:spPr>
                          <a:xfrm>
                            <a:off x="0" y="0"/>
                            <a:ext cx="1895475" cy="442556"/>
                          </a:xfrm>
                          <a:prstGeom prst="rect">
                            <a:avLst/>
                          </a:prstGeom>
                          <a:noFill/>
                          <a:ln w="9525">
                            <a:noFill/>
                            <a:miter lim="800000"/>
                            <a:headEnd/>
                            <a:tailEnd/>
                          </a:ln>
                        </pic:spPr>
                      </pic:pic>
                    </a:graphicData>
                  </a:graphic>
                </wp:inline>
              </w:drawing>
            </w:r>
          </w:p>
          <w:p>
            <w:pPr>
              <w:adjustRightInd w:val="0"/>
              <w:snapToGrid w:val="0"/>
              <w:spacing w:line="360" w:lineRule="auto"/>
              <w:ind w:firstLine="480" w:firstLineChars="200"/>
              <w:rPr>
                <w:rFonts w:ascii="Times New Roman" w:hAnsi="Times New Roman" w:cs="Times New Roman"/>
                <w:color w:val="auto"/>
                <w:sz w:val="24"/>
              </w:rPr>
            </w:pPr>
            <w:r>
              <w:rPr>
                <w:rFonts w:ascii="Times New Roman" w:hAnsi="Times New Roman" w:cs="Times New Roman"/>
                <w:color w:val="auto"/>
                <w:sz w:val="24"/>
              </w:rPr>
              <w:drawing>
                <wp:inline distT="0" distB="0" distL="0" distR="0">
                  <wp:extent cx="2162175" cy="342900"/>
                  <wp:effectExtent l="0" t="0" r="9525" b="0"/>
                  <wp:docPr id="106" name="图片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图片 97"/>
                          <pic:cNvPicPr>
                            <a:picLocks noChangeAspect="1" noChangeArrowheads="1"/>
                          </pic:cNvPicPr>
                        </pic:nvPicPr>
                        <pic:blipFill>
                          <a:blip r:embed="rId12"/>
                          <a:srcRect/>
                          <a:stretch>
                            <a:fillRect/>
                          </a:stretch>
                        </pic:blipFill>
                        <pic:spPr>
                          <a:xfrm>
                            <a:off x="0" y="0"/>
                            <a:ext cx="2162175" cy="342900"/>
                          </a:xfrm>
                          <a:prstGeom prst="rect">
                            <a:avLst/>
                          </a:prstGeom>
                          <a:noFill/>
                          <a:ln w="9525">
                            <a:noFill/>
                            <a:miter lim="800000"/>
                            <a:headEnd/>
                            <a:tailEnd/>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eastAsia="宋体"/>
                <w:color w:val="auto"/>
                <w:sz w:val="24"/>
              </w:rPr>
            </w:pPr>
            <w:r>
              <w:rPr>
                <w:rFonts w:ascii="Times New Roman" w:hAnsi="宋体" w:cs="Times New Roman"/>
                <w:color w:val="auto"/>
                <w:sz w:val="24"/>
              </w:rPr>
              <w:t>其中：</w:t>
            </w:r>
            <w:r>
              <w:rPr>
                <w:rFonts w:ascii="Times New Roman" w:hAnsi="Times New Roman" w:cs="Times New Roman"/>
                <w:color w:val="auto"/>
                <w:sz w:val="24"/>
              </w:rPr>
              <w:t>Qe——</w:t>
            </w:r>
            <w:r>
              <w:rPr>
                <w:rFonts w:ascii="Times New Roman" w:hAnsi="宋体" w:cs="Times New Roman"/>
                <w:color w:val="auto"/>
                <w:sz w:val="24"/>
              </w:rPr>
              <w:t>蒸发损失量，</w:t>
            </w:r>
            <w:r>
              <w:rPr>
                <w:rFonts w:ascii="Times New Roman" w:hAnsi="Times New Roman" w:cs="Times New Roman"/>
                <w:color w:val="auto"/>
                <w:sz w:val="24"/>
              </w:rPr>
              <w:t>K</w:t>
            </w:r>
            <w:r>
              <w:rPr>
                <w:rFonts w:ascii="Times New Roman" w:hAnsi="Times New Roman" w:cs="Times New Roman"/>
                <w:color w:val="auto"/>
                <w:sz w:val="24"/>
                <w:vertAlign w:val="subscript"/>
              </w:rPr>
              <w:t>ZF</w:t>
            </w:r>
            <w:r>
              <w:rPr>
                <w:rFonts w:ascii="Times New Roman" w:hAnsi="宋体" w:cs="Times New Roman"/>
                <w:color w:val="auto"/>
                <w:sz w:val="24"/>
              </w:rPr>
              <w:t>，蒸发损失系数，以</w:t>
            </w:r>
            <w:r>
              <w:rPr>
                <w:rFonts w:ascii="Times New Roman" w:hAnsi="Times New Roman" w:cs="Times New Roman"/>
                <w:color w:val="auto"/>
                <w:sz w:val="24"/>
              </w:rPr>
              <w:t>0.0015</w:t>
            </w:r>
            <w:r>
              <w:rPr>
                <w:rFonts w:ascii="Times New Roman" w:hAnsi="宋体" w:cs="Times New Roman"/>
                <w:color w:val="auto"/>
                <w:sz w:val="24"/>
              </w:rPr>
              <w:t>计，温差为</w:t>
            </w:r>
            <w:r>
              <w:rPr>
                <w:rFonts w:ascii="Times New Roman" w:hAnsi="Times New Roman" w:cs="Times New Roman"/>
                <w:color w:val="auto"/>
                <w:sz w:val="24"/>
              </w:rPr>
              <w:t>8</w:t>
            </w:r>
            <w:r>
              <w:rPr>
                <w:rFonts w:hint="eastAsia" w:ascii="Times New Roman" w:hAnsi="宋体" w:cs="Times New Roman"/>
                <w:color w:val="auto"/>
                <w:sz w:val="24"/>
              </w:rPr>
              <w:t>℃</w:t>
            </w:r>
            <w:r>
              <w:rPr>
                <w:rFonts w:ascii="Times New Roman" w:hAnsi="宋体" w:cs="Times New Roman"/>
                <w:color w:val="auto"/>
                <w:sz w:val="24"/>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eastAsia="宋体"/>
                <w:color w:val="auto"/>
                <w:sz w:val="24"/>
              </w:rPr>
            </w:pPr>
            <w:r>
              <w:rPr>
                <w:rFonts w:hint="eastAsia" w:eastAsia="宋体"/>
                <w:color w:val="auto"/>
                <w:sz w:val="24"/>
              </w:rPr>
              <w:t xml:space="preserve">      </w:t>
            </w:r>
            <w:r>
              <w:rPr>
                <w:rFonts w:ascii="Times New Roman" w:hAnsi="Times New Roman" w:cs="Times New Roman"/>
                <w:color w:val="auto"/>
                <w:sz w:val="24"/>
              </w:rPr>
              <w:t>Qw——</w:t>
            </w:r>
            <w:r>
              <w:rPr>
                <w:rFonts w:ascii="Times New Roman" w:hAnsi="宋体" w:cs="Times New Roman"/>
                <w:color w:val="auto"/>
                <w:sz w:val="24"/>
              </w:rPr>
              <w:t>风吹损失量，</w:t>
            </w:r>
            <w:r>
              <w:rPr>
                <w:rFonts w:ascii="Times New Roman" w:hAnsi="Times New Roman" w:cs="Times New Roman"/>
                <w:color w:val="auto"/>
                <w:sz w:val="24"/>
              </w:rPr>
              <w:t>Pw</w:t>
            </w:r>
            <w:r>
              <w:rPr>
                <w:rFonts w:ascii="Times New Roman" w:hAnsi="宋体" w:cs="Times New Roman"/>
                <w:color w:val="auto"/>
                <w:sz w:val="24"/>
              </w:rPr>
              <w:t>，风吹损失率，按</w:t>
            </w:r>
            <w:r>
              <w:rPr>
                <w:rFonts w:ascii="Times New Roman" w:hAnsi="Times New Roman" w:cs="Times New Roman"/>
                <w:color w:val="auto"/>
                <w:sz w:val="24"/>
              </w:rPr>
              <w:t>0.1</w:t>
            </w:r>
            <w:r>
              <w:rPr>
                <w:rFonts w:ascii="Times New Roman" w:hAnsi="宋体" w:cs="Times New Roman"/>
                <w:color w:val="auto"/>
                <w:sz w:val="24"/>
              </w:rPr>
              <w:t>计算；</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eastAsia="宋体"/>
                <w:color w:val="auto"/>
                <w:sz w:val="24"/>
              </w:rPr>
            </w:pPr>
            <w:r>
              <w:rPr>
                <w:rFonts w:hint="eastAsia" w:eastAsia="宋体"/>
                <w:color w:val="auto"/>
                <w:sz w:val="24"/>
              </w:rPr>
              <w:t xml:space="preserve">      Qb</w:t>
            </w:r>
            <w:r>
              <w:rPr>
                <w:rFonts w:ascii="Times New Roman" w:hAnsi="Times New Roman" w:cs="Times New Roman"/>
                <w:color w:val="auto"/>
                <w:sz w:val="24"/>
              </w:rPr>
              <w:t>——</w:t>
            </w:r>
            <w:r>
              <w:rPr>
                <w:rFonts w:ascii="Times New Roman" w:hAnsi="宋体" w:cs="Times New Roman"/>
                <w:color w:val="auto"/>
                <w:sz w:val="24"/>
              </w:rPr>
              <w:t>排污量，</w:t>
            </w:r>
            <w:r>
              <w:rPr>
                <w:rFonts w:ascii="Times New Roman" w:hAnsi="Times New Roman" w:cs="Times New Roman"/>
                <w:color w:val="auto"/>
                <w:sz w:val="24"/>
              </w:rPr>
              <w:t>N</w:t>
            </w:r>
            <w:r>
              <w:rPr>
                <w:rFonts w:ascii="Times New Roman" w:hAnsi="宋体" w:cs="Times New Roman"/>
                <w:color w:val="auto"/>
                <w:sz w:val="24"/>
              </w:rPr>
              <w:t>，浓缩倍数，按照</w:t>
            </w:r>
            <w:r>
              <w:rPr>
                <w:rFonts w:ascii="Times New Roman" w:hAnsi="Times New Roman" w:cs="Times New Roman"/>
                <w:color w:val="auto"/>
                <w:sz w:val="24"/>
              </w:rPr>
              <w:t>5</w:t>
            </w:r>
            <w:r>
              <w:rPr>
                <w:rFonts w:ascii="Times New Roman" w:hAnsi="宋体" w:cs="Times New Roman"/>
                <w:color w:val="auto"/>
                <w:sz w:val="24"/>
              </w:rPr>
              <w:t>倍计算；</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Times New Roman" w:hAnsi="Times New Roman" w:cs="Times New Roman"/>
                <w:color w:val="auto"/>
                <w:sz w:val="24"/>
              </w:rPr>
            </w:pPr>
            <w:r>
              <w:rPr>
                <w:rFonts w:hint="eastAsia" w:eastAsia="宋体"/>
                <w:color w:val="auto"/>
                <w:sz w:val="24"/>
              </w:rPr>
              <w:t xml:space="preserve">      Qm</w:t>
            </w:r>
            <w:r>
              <w:rPr>
                <w:rFonts w:ascii="Times New Roman" w:hAnsi="Times New Roman" w:cs="Times New Roman"/>
                <w:color w:val="auto"/>
                <w:sz w:val="24"/>
              </w:rPr>
              <w:t>——</w:t>
            </w:r>
            <w:r>
              <w:rPr>
                <w:rFonts w:ascii="Times New Roman" w:hAnsi="宋体" w:cs="Times New Roman"/>
                <w:color w:val="auto"/>
                <w:sz w:val="24"/>
              </w:rPr>
              <w:t>补水量；</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rPr>
            </w:pPr>
            <w:r>
              <w:rPr>
                <w:rFonts w:hint="eastAsia" w:eastAsia="宋体"/>
                <w:color w:val="auto"/>
                <w:sz w:val="24"/>
              </w:rPr>
              <w:t>项目</w:t>
            </w:r>
            <w:r>
              <w:rPr>
                <w:rFonts w:ascii="Times New Roman" w:hAnsi="宋体" w:cs="Times New Roman"/>
                <w:color w:val="auto"/>
                <w:sz w:val="24"/>
              </w:rPr>
              <w:t>循环水量为</w:t>
            </w:r>
            <w:r>
              <w:rPr>
                <w:rFonts w:hint="eastAsia" w:ascii="Times New Roman" w:hAnsi="Times New Roman" w:cs="Times New Roman"/>
                <w:color w:val="auto"/>
                <w:sz w:val="24"/>
              </w:rPr>
              <w:t>9</w:t>
            </w:r>
            <w:r>
              <w:rPr>
                <w:rFonts w:ascii="Times New Roman" w:hAnsi="Times New Roman" w:cs="Times New Roman"/>
                <w:color w:val="auto"/>
                <w:sz w:val="24"/>
              </w:rPr>
              <w:t>m</w:t>
            </w:r>
            <w:r>
              <w:rPr>
                <w:rFonts w:ascii="Times New Roman" w:hAnsi="Times New Roman" w:cs="Times New Roman"/>
                <w:color w:val="auto"/>
                <w:sz w:val="24"/>
                <w:vertAlign w:val="superscript"/>
              </w:rPr>
              <w:t>3</w:t>
            </w:r>
            <w:r>
              <w:rPr>
                <w:rFonts w:ascii="Times New Roman" w:hAnsi="Times New Roman" w:cs="Times New Roman"/>
                <w:color w:val="auto"/>
                <w:sz w:val="24"/>
              </w:rPr>
              <w:t>/h</w:t>
            </w:r>
            <w:r>
              <w:rPr>
                <w:rFonts w:ascii="Times New Roman" w:hAnsi="宋体" w:cs="Times New Roman"/>
                <w:color w:val="auto"/>
                <w:sz w:val="24"/>
              </w:rPr>
              <w:t>（</w:t>
            </w:r>
            <w:r>
              <w:rPr>
                <w:rFonts w:hint="eastAsia" w:ascii="Times New Roman" w:hAnsi="Times New Roman" w:cs="Times New Roman"/>
                <w:color w:val="auto"/>
                <w:sz w:val="24"/>
              </w:rPr>
              <w:t>19008</w:t>
            </w:r>
            <w:r>
              <w:rPr>
                <w:rFonts w:ascii="Times New Roman" w:hAnsi="Times New Roman" w:cs="Times New Roman"/>
                <w:color w:val="auto"/>
                <w:sz w:val="24"/>
              </w:rPr>
              <w:t>m</w:t>
            </w:r>
            <w:r>
              <w:rPr>
                <w:rFonts w:ascii="Times New Roman" w:hAnsi="Times New Roman" w:cs="Times New Roman"/>
                <w:color w:val="auto"/>
                <w:sz w:val="24"/>
                <w:vertAlign w:val="superscript"/>
              </w:rPr>
              <w:t>3</w:t>
            </w:r>
            <w:r>
              <w:rPr>
                <w:rFonts w:ascii="Times New Roman" w:hAnsi="Times New Roman" w:cs="Times New Roman"/>
                <w:color w:val="auto"/>
                <w:sz w:val="24"/>
              </w:rPr>
              <w:t>/a</w:t>
            </w:r>
            <w:r>
              <w:rPr>
                <w:rFonts w:ascii="Times New Roman" w:hAnsi="宋体" w:cs="Times New Roman"/>
                <w:color w:val="auto"/>
                <w:sz w:val="24"/>
              </w:rPr>
              <w:t>），经计算蒸发损失量为</w:t>
            </w:r>
            <w:r>
              <w:rPr>
                <w:rFonts w:hint="eastAsia" w:ascii="Times New Roman" w:hAnsi="Times New Roman" w:cs="Times New Roman"/>
                <w:color w:val="auto"/>
                <w:sz w:val="24"/>
              </w:rPr>
              <w:t>228</w:t>
            </w:r>
            <w:r>
              <w:rPr>
                <w:rFonts w:ascii="Times New Roman" w:hAnsi="Times New Roman" w:cs="Times New Roman"/>
                <w:color w:val="auto"/>
                <w:sz w:val="24"/>
              </w:rPr>
              <w:t>m</w:t>
            </w:r>
            <w:r>
              <w:rPr>
                <w:rFonts w:ascii="Times New Roman" w:hAnsi="Times New Roman" w:cs="Times New Roman"/>
                <w:color w:val="auto"/>
                <w:sz w:val="24"/>
                <w:vertAlign w:val="superscript"/>
              </w:rPr>
              <w:t>3</w:t>
            </w:r>
            <w:r>
              <w:rPr>
                <w:rFonts w:ascii="Times New Roman" w:hAnsi="Times New Roman" w:cs="Times New Roman"/>
                <w:color w:val="auto"/>
                <w:sz w:val="24"/>
              </w:rPr>
              <w:t>/a</w:t>
            </w:r>
            <w:r>
              <w:rPr>
                <w:rFonts w:ascii="Times New Roman" w:hAnsi="宋体" w:cs="Times New Roman"/>
                <w:color w:val="auto"/>
                <w:sz w:val="24"/>
              </w:rPr>
              <w:t>，风吹损失量为</w:t>
            </w:r>
            <w:r>
              <w:rPr>
                <w:rFonts w:hint="eastAsia" w:ascii="Times New Roman" w:hAnsi="Times New Roman" w:cs="Times New Roman"/>
                <w:color w:val="auto"/>
                <w:sz w:val="24"/>
              </w:rPr>
              <w:t>19</w:t>
            </w:r>
            <w:r>
              <w:rPr>
                <w:rFonts w:ascii="Times New Roman" w:hAnsi="Times New Roman" w:cs="Times New Roman"/>
                <w:color w:val="auto"/>
                <w:sz w:val="24"/>
              </w:rPr>
              <w:t>m</w:t>
            </w:r>
            <w:r>
              <w:rPr>
                <w:rFonts w:ascii="Times New Roman" w:hAnsi="Times New Roman" w:cs="Times New Roman"/>
                <w:color w:val="auto"/>
                <w:sz w:val="24"/>
                <w:vertAlign w:val="superscript"/>
              </w:rPr>
              <w:t>3</w:t>
            </w:r>
            <w:r>
              <w:rPr>
                <w:rFonts w:ascii="Times New Roman" w:hAnsi="Times New Roman" w:cs="Times New Roman"/>
                <w:color w:val="auto"/>
                <w:sz w:val="24"/>
              </w:rPr>
              <w:t>/a</w:t>
            </w:r>
            <w:r>
              <w:rPr>
                <w:rFonts w:ascii="Times New Roman" w:hAnsi="宋体" w:cs="Times New Roman"/>
                <w:color w:val="auto"/>
                <w:sz w:val="24"/>
              </w:rPr>
              <w:t>，排污量为</w:t>
            </w:r>
            <w:r>
              <w:rPr>
                <w:rFonts w:hint="eastAsia" w:ascii="Times New Roman" w:hAnsi="Times New Roman" w:cs="Times New Roman"/>
                <w:color w:val="auto"/>
                <w:sz w:val="24"/>
              </w:rPr>
              <w:t>38</w:t>
            </w:r>
            <w:r>
              <w:rPr>
                <w:rFonts w:ascii="Times New Roman" w:hAnsi="Times New Roman" w:cs="Times New Roman"/>
                <w:color w:val="auto"/>
                <w:sz w:val="24"/>
              </w:rPr>
              <w:t>m</w:t>
            </w:r>
            <w:r>
              <w:rPr>
                <w:rFonts w:ascii="Times New Roman" w:hAnsi="Times New Roman" w:cs="Times New Roman"/>
                <w:color w:val="auto"/>
                <w:sz w:val="24"/>
                <w:vertAlign w:val="superscript"/>
              </w:rPr>
              <w:t>3</w:t>
            </w:r>
            <w:r>
              <w:rPr>
                <w:rFonts w:ascii="Times New Roman" w:hAnsi="Times New Roman" w:cs="Times New Roman"/>
                <w:color w:val="auto"/>
                <w:sz w:val="24"/>
              </w:rPr>
              <w:t>/a</w:t>
            </w:r>
            <w:r>
              <w:rPr>
                <w:rFonts w:ascii="Times New Roman" w:hAnsi="宋体" w:cs="Times New Roman"/>
                <w:color w:val="auto"/>
                <w:sz w:val="24"/>
              </w:rPr>
              <w:t>，新鲜水补充水量为</w:t>
            </w:r>
            <w:r>
              <w:rPr>
                <w:rFonts w:hint="eastAsia" w:ascii="Times New Roman" w:hAnsi="Times New Roman" w:cs="Times New Roman"/>
                <w:color w:val="auto"/>
                <w:sz w:val="24"/>
              </w:rPr>
              <w:t>285</w:t>
            </w:r>
            <w:r>
              <w:rPr>
                <w:rFonts w:ascii="Times New Roman" w:hAnsi="Times New Roman" w:cs="Times New Roman"/>
                <w:color w:val="auto"/>
                <w:sz w:val="24"/>
              </w:rPr>
              <w:t>m</w:t>
            </w:r>
            <w:r>
              <w:rPr>
                <w:rFonts w:ascii="Times New Roman" w:hAnsi="Times New Roman" w:cs="Times New Roman"/>
                <w:color w:val="auto"/>
                <w:sz w:val="24"/>
                <w:vertAlign w:val="superscript"/>
              </w:rPr>
              <w:t>3</w:t>
            </w:r>
            <w:r>
              <w:rPr>
                <w:rFonts w:ascii="Times New Roman" w:hAnsi="Times New Roman" w:cs="Times New Roman"/>
                <w:color w:val="auto"/>
                <w:sz w:val="24"/>
              </w:rPr>
              <w:t>/a</w:t>
            </w:r>
            <w:r>
              <w:rPr>
                <w:rFonts w:ascii="Times New Roman" w:hAnsi="宋体" w:cs="Times New Roman"/>
                <w:color w:val="auto"/>
                <w:kern w:val="0"/>
                <w:sz w:val="24"/>
              </w:rPr>
              <w:t>，由自来水供给。</w:t>
            </w:r>
            <w:r>
              <w:rPr>
                <w:rFonts w:hint="eastAsia" w:ascii="Times New Roman" w:hAnsi="宋体" w:cs="Times New Roman"/>
                <w:color w:val="auto"/>
                <w:kern w:val="0"/>
                <w:sz w:val="24"/>
              </w:rPr>
              <w:t>弃水</w:t>
            </w:r>
            <w:r>
              <w:rPr>
                <w:rFonts w:ascii="Times New Roman" w:hAnsi="宋体" w:cs="Times New Roman"/>
                <w:color w:val="auto"/>
                <w:kern w:val="0"/>
                <w:sz w:val="24"/>
              </w:rPr>
              <w:t>排外量为</w:t>
            </w:r>
            <w:r>
              <w:rPr>
                <w:rFonts w:hint="eastAsia" w:ascii="Times New Roman" w:hAnsi="Times New Roman" w:cs="Times New Roman"/>
                <w:color w:val="auto"/>
                <w:kern w:val="0"/>
                <w:sz w:val="24"/>
              </w:rPr>
              <w:t>38</w:t>
            </w:r>
            <w:r>
              <w:rPr>
                <w:rFonts w:ascii="Times New Roman" w:hAnsi="Times New Roman" w:cs="Times New Roman"/>
                <w:color w:val="auto"/>
                <w:kern w:val="0"/>
                <w:sz w:val="24"/>
              </w:rPr>
              <w:t>t/a</w:t>
            </w:r>
            <w:r>
              <w:rPr>
                <w:rFonts w:hint="eastAsia" w:ascii="Times New Roman" w:hAnsi="宋体" w:cs="Times New Roman"/>
                <w:color w:val="auto"/>
                <w:kern w:val="0"/>
                <w:sz w:val="24"/>
              </w:rPr>
              <w:t>，</w:t>
            </w:r>
            <w:r>
              <w:rPr>
                <w:rFonts w:ascii="Times New Roman" w:hAnsi="宋体" w:cs="Times New Roman"/>
                <w:color w:val="auto"/>
                <w:kern w:val="0"/>
                <w:sz w:val="24"/>
              </w:rPr>
              <w:t>作清下水</w:t>
            </w:r>
            <w:r>
              <w:rPr>
                <w:rFonts w:ascii="Times New Roman" w:hAnsi="Times New Roman" w:eastAsia="宋体" w:cs="Times New Roman"/>
                <w:color w:val="auto"/>
                <w:kern w:val="0"/>
                <w:sz w:val="24"/>
              </w:rPr>
              <w:t>排入园区雨水管网</w:t>
            </w:r>
            <w:r>
              <w:rPr>
                <w:rFonts w:ascii="Times New Roman" w:hAnsi="宋体" w:cs="Times New Roman"/>
                <w:color w:val="auto"/>
                <w:kern w:val="0"/>
                <w:sz w:val="24"/>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Times New Roman" w:hAnsi="Times New Roman" w:eastAsia="宋体" w:cs="Times New Roman"/>
                <w:color w:val="auto"/>
                <w:sz w:val="24"/>
              </w:rPr>
            </w:pPr>
            <w:r>
              <w:rPr>
                <w:rFonts w:ascii="Times New Roman" w:hAnsi="Times New Roman" w:eastAsia="宋体" w:cs="Times New Roman"/>
                <w:color w:val="auto"/>
                <w:sz w:val="24"/>
              </w:rPr>
              <w:t>水平衡见图5-</w:t>
            </w:r>
            <w:r>
              <w:rPr>
                <w:rFonts w:hint="eastAsia" w:ascii="Times New Roman" w:hAnsi="Times New Roman" w:eastAsia="宋体" w:cs="Times New Roman"/>
                <w:color w:val="auto"/>
                <w:sz w:val="24"/>
              </w:rPr>
              <w:t>2</w:t>
            </w:r>
            <w:r>
              <w:rPr>
                <w:rFonts w:ascii="Times New Roman" w:hAnsi="Times New Roman" w:eastAsia="宋体" w:cs="Times New Roman"/>
                <w:color w:val="auto"/>
                <w:sz w:val="24"/>
              </w:rPr>
              <w:t>：</w:t>
            </w:r>
          </w:p>
          <w:p>
            <w:pPr>
              <w:spacing w:line="360" w:lineRule="auto"/>
              <w:ind w:left="244"/>
              <w:jc w:val="center"/>
              <w:rPr>
                <w:rFonts w:ascii="Times New Roman" w:hAnsi="Times New Roman" w:cs="Times New Roman"/>
                <w:color w:val="auto"/>
              </w:rPr>
            </w:pPr>
            <w:r>
              <w:rPr>
                <w:color w:val="auto"/>
              </w:rPr>
              <w:drawing>
                <wp:inline distT="0" distB="0" distL="114300" distR="114300">
                  <wp:extent cx="5257800" cy="2486025"/>
                  <wp:effectExtent l="0" t="0" r="0" b="9525"/>
                  <wp:docPr id="2"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4"/>
                          <pic:cNvPicPr>
                            <a:picLocks noChangeAspect="1"/>
                          </pic:cNvPicPr>
                        </pic:nvPicPr>
                        <pic:blipFill>
                          <a:blip r:embed="rId13"/>
                          <a:stretch>
                            <a:fillRect/>
                          </a:stretch>
                        </pic:blipFill>
                        <pic:spPr>
                          <a:xfrm>
                            <a:off x="0" y="0"/>
                            <a:ext cx="5257800" cy="2486025"/>
                          </a:xfrm>
                          <a:prstGeom prst="rect">
                            <a:avLst/>
                          </a:prstGeom>
                          <a:noFill/>
                          <a:ln>
                            <a:noFill/>
                          </a:ln>
                        </pic:spPr>
                      </pic:pic>
                    </a:graphicData>
                  </a:graphic>
                </wp:inline>
              </w:drawing>
            </w:r>
          </w:p>
          <w:p>
            <w:pPr>
              <w:spacing w:line="360" w:lineRule="auto"/>
              <w:ind w:firstLine="480" w:firstLineChars="200"/>
              <w:jc w:val="center"/>
              <w:rPr>
                <w:rFonts w:ascii="Times New Roman" w:hAnsi="Times New Roman" w:eastAsia="宋体" w:cs="Times New Roman"/>
                <w:b/>
                <w:bCs/>
                <w:color w:val="auto"/>
                <w:sz w:val="24"/>
              </w:rPr>
            </w:pPr>
            <w:r>
              <w:rPr>
                <w:rFonts w:ascii="Times New Roman" w:hAnsi="Times New Roman" w:eastAsia="宋体" w:cs="Times New Roman"/>
                <w:b/>
                <w:bCs/>
                <w:color w:val="auto"/>
                <w:sz w:val="24"/>
              </w:rPr>
              <w:t>图5-</w:t>
            </w:r>
            <w:r>
              <w:rPr>
                <w:rFonts w:hint="eastAsia" w:ascii="Times New Roman" w:hAnsi="Times New Roman" w:eastAsia="宋体" w:cs="Times New Roman"/>
                <w:b/>
                <w:bCs/>
                <w:color w:val="auto"/>
                <w:sz w:val="24"/>
              </w:rPr>
              <w:t>2</w:t>
            </w:r>
            <w:r>
              <w:rPr>
                <w:rFonts w:ascii="Times New Roman" w:hAnsi="Times New Roman" w:eastAsia="宋体" w:cs="Times New Roman"/>
                <w:b/>
                <w:bCs/>
                <w:color w:val="auto"/>
                <w:sz w:val="24"/>
              </w:rPr>
              <w:t xml:space="preserve">  本项目水平衡图  （单位：t/a）</w:t>
            </w:r>
          </w:p>
          <w:p>
            <w:pPr>
              <w:numPr>
                <w:ilvl w:val="0"/>
                <w:numId w:val="3"/>
              </w:numPr>
              <w:spacing w:line="360" w:lineRule="auto"/>
              <w:ind w:firstLine="480" w:firstLineChars="200"/>
              <w:rPr>
                <w:rFonts w:ascii="Times New Roman" w:hAnsi="Times New Roman" w:eastAsia="宋体" w:cs="Times New Roman"/>
                <w:color w:val="auto"/>
                <w:sz w:val="24"/>
              </w:rPr>
            </w:pPr>
            <w:r>
              <w:rPr>
                <w:rFonts w:ascii="Times New Roman" w:hAnsi="Times New Roman" w:eastAsia="宋体" w:cs="Times New Roman"/>
                <w:color w:val="auto"/>
                <w:sz w:val="24"/>
              </w:rPr>
              <w:t>处理能力</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Times New Roman" w:hAnsi="Times New Roman" w:eastAsia="宋体" w:cs="Times New Roman"/>
                <w:color w:val="auto"/>
                <w:sz w:val="24"/>
              </w:rPr>
            </w:pPr>
            <w:r>
              <w:rPr>
                <w:rFonts w:ascii="Times New Roman" w:hAnsi="Times New Roman" w:eastAsia="宋体" w:cs="Times New Roman"/>
                <w:color w:val="auto"/>
                <w:sz w:val="24"/>
              </w:rPr>
              <w:t>项目生活污水产生量为</w:t>
            </w:r>
            <w:r>
              <w:rPr>
                <w:rFonts w:hint="eastAsia" w:ascii="Times New Roman" w:hAnsi="Times New Roman" w:eastAsia="宋体" w:cs="Times New Roman"/>
                <w:color w:val="auto"/>
                <w:sz w:val="24"/>
              </w:rPr>
              <w:t>0.8</w:t>
            </w:r>
            <w:r>
              <w:rPr>
                <w:rFonts w:ascii="Times New Roman" w:hAnsi="Times New Roman" w:eastAsia="宋体" w:cs="Times New Roman"/>
                <w:color w:val="auto"/>
                <w:sz w:val="24"/>
              </w:rPr>
              <w:t>m</w:t>
            </w:r>
            <w:r>
              <w:rPr>
                <w:rFonts w:ascii="Times New Roman" w:hAnsi="Times New Roman" w:eastAsia="宋体" w:cs="Times New Roman"/>
                <w:color w:val="auto"/>
                <w:sz w:val="24"/>
                <w:vertAlign w:val="superscript"/>
              </w:rPr>
              <w:t>3</w:t>
            </w:r>
            <w:r>
              <w:rPr>
                <w:rFonts w:ascii="Times New Roman" w:hAnsi="Times New Roman" w:eastAsia="宋体" w:cs="Times New Roman"/>
                <w:color w:val="auto"/>
                <w:sz w:val="24"/>
              </w:rPr>
              <w:t>/d，</w:t>
            </w:r>
            <w:r>
              <w:rPr>
                <w:rFonts w:hint="eastAsia" w:ascii="Times New Roman" w:hAnsi="Times New Roman" w:eastAsia="宋体" w:cs="Times New Roman"/>
                <w:color w:val="auto"/>
                <w:sz w:val="24"/>
              </w:rPr>
              <w:t>厂区现有</w:t>
            </w:r>
            <w:r>
              <w:rPr>
                <w:rFonts w:ascii="Times New Roman" w:hAnsi="Times New Roman" w:eastAsia="宋体" w:cs="Times New Roman"/>
                <w:color w:val="auto"/>
                <w:sz w:val="24"/>
              </w:rPr>
              <w:t>化粪池处理设计规模为</w:t>
            </w:r>
            <w:r>
              <w:rPr>
                <w:rFonts w:hint="eastAsia" w:ascii="Times New Roman" w:hAnsi="Times New Roman" w:eastAsia="宋体" w:cs="Times New Roman"/>
                <w:color w:val="auto"/>
                <w:sz w:val="24"/>
              </w:rPr>
              <w:t>10</w:t>
            </w:r>
            <w:r>
              <w:rPr>
                <w:rFonts w:ascii="Times New Roman" w:hAnsi="Times New Roman" w:eastAsia="宋体" w:cs="Times New Roman"/>
                <w:color w:val="auto"/>
                <w:sz w:val="24"/>
              </w:rPr>
              <w:t>m</w:t>
            </w:r>
            <w:r>
              <w:rPr>
                <w:rFonts w:ascii="Times New Roman" w:hAnsi="Times New Roman" w:eastAsia="宋体" w:cs="Times New Roman"/>
                <w:color w:val="auto"/>
                <w:sz w:val="24"/>
                <w:vertAlign w:val="superscript"/>
              </w:rPr>
              <w:t>3</w:t>
            </w:r>
            <w:r>
              <w:rPr>
                <w:rFonts w:ascii="Times New Roman" w:hAnsi="Times New Roman" w:eastAsia="宋体" w:cs="Times New Roman"/>
                <w:color w:val="auto"/>
                <w:sz w:val="24"/>
              </w:rPr>
              <w:t>，其规模能够满足本项目需求</w:t>
            </w:r>
            <w:r>
              <w:rPr>
                <w:rFonts w:hint="eastAsia" w:ascii="Times New Roman" w:hAnsi="Times New Roman" w:eastAsia="宋体" w:cs="Times New Roman"/>
                <w:color w:val="auto"/>
                <w:sz w:val="24"/>
              </w:rPr>
              <w:t>。</w:t>
            </w:r>
          </w:p>
          <w:p>
            <w:pPr>
              <w:spacing w:line="360" w:lineRule="auto"/>
              <w:ind w:firstLine="326"/>
              <w:rPr>
                <w:rFonts w:ascii="Times New Roman" w:hAnsi="Times New Roman" w:eastAsia="宋体" w:cs="Times New Roman"/>
                <w:color w:val="auto"/>
                <w:sz w:val="24"/>
              </w:rPr>
            </w:pPr>
            <w:r>
              <w:rPr>
                <w:rFonts w:ascii="Times New Roman" w:hAnsi="Times New Roman" w:eastAsia="宋体" w:cs="Times New Roman"/>
                <w:color w:val="auto"/>
                <w:sz w:val="24"/>
              </w:rPr>
              <w:t>（3）处理效率</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Times New Roman" w:hAnsi="Times New Roman" w:eastAsia="宋体" w:cs="Times New Roman"/>
                <w:color w:val="auto"/>
                <w:sz w:val="24"/>
              </w:rPr>
            </w:pPr>
            <w:r>
              <w:rPr>
                <w:rFonts w:ascii="Times New Roman" w:hAnsi="Times New Roman" w:eastAsia="宋体" w:cs="Times New Roman"/>
                <w:color w:val="auto"/>
                <w:sz w:val="24"/>
              </w:rPr>
              <w:t>本项目废水的产生和处理排放情况见下表。</w:t>
            </w:r>
          </w:p>
          <w:p>
            <w:pPr>
              <w:jc w:val="center"/>
              <w:rPr>
                <w:rFonts w:ascii="Times New Roman" w:hAnsi="Times New Roman" w:eastAsia="宋体" w:cs="Times New Roman"/>
                <w:b/>
                <w:bCs/>
                <w:color w:val="auto"/>
                <w:sz w:val="24"/>
              </w:rPr>
            </w:pPr>
            <w:r>
              <w:rPr>
                <w:rFonts w:ascii="Times New Roman" w:hAnsi="Times New Roman" w:eastAsia="宋体" w:cs="Times New Roman"/>
                <w:b/>
                <w:color w:val="auto"/>
                <w:sz w:val="24"/>
              </w:rPr>
              <w:t>表5-</w:t>
            </w:r>
            <w:r>
              <w:rPr>
                <w:rFonts w:hint="eastAsia" w:ascii="Times New Roman" w:hAnsi="Times New Roman" w:eastAsia="宋体" w:cs="Times New Roman"/>
                <w:b/>
                <w:color w:val="auto"/>
                <w:sz w:val="24"/>
              </w:rPr>
              <w:t>5</w:t>
            </w:r>
            <w:r>
              <w:rPr>
                <w:rFonts w:ascii="Times New Roman" w:hAnsi="Times New Roman" w:eastAsia="宋体" w:cs="Times New Roman"/>
                <w:b/>
                <w:bCs/>
                <w:color w:val="auto"/>
                <w:sz w:val="24"/>
              </w:rPr>
              <w:t>项目废水产生、治理及排放情况一览表</w:t>
            </w:r>
          </w:p>
          <w:tbl>
            <w:tblPr>
              <w:tblStyle w:val="14"/>
              <w:tblW w:w="9317" w:type="dxa"/>
              <w:tblInd w:w="0" w:type="dxa"/>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803"/>
              <w:gridCol w:w="753"/>
              <w:gridCol w:w="975"/>
              <w:gridCol w:w="765"/>
              <w:gridCol w:w="930"/>
              <w:gridCol w:w="885"/>
              <w:gridCol w:w="870"/>
              <w:gridCol w:w="795"/>
              <w:gridCol w:w="1065"/>
              <w:gridCol w:w="1476"/>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270" w:hRule="atLeast"/>
              </w:trPr>
              <w:tc>
                <w:tcPr>
                  <w:tcW w:w="803" w:type="dxa"/>
                  <w:vMerge w:val="restart"/>
                  <w:vAlign w:val="center"/>
                </w:tcPr>
                <w:p>
                  <w:pPr>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类别</w:t>
                  </w:r>
                </w:p>
              </w:tc>
              <w:tc>
                <w:tcPr>
                  <w:tcW w:w="753" w:type="dxa"/>
                  <w:vMerge w:val="restart"/>
                  <w:vAlign w:val="center"/>
                </w:tcPr>
                <w:p>
                  <w:pPr>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废水量</w:t>
                  </w:r>
                  <w:r>
                    <w:rPr>
                      <w:rFonts w:ascii="Times New Roman" w:hAnsi="Times New Roman" w:eastAsia="宋体" w:cs="Times New Roman"/>
                      <w:color w:val="auto"/>
                      <w:szCs w:val="21"/>
                    </w:rPr>
                    <w:t>(m</w:t>
                  </w:r>
                  <w:r>
                    <w:rPr>
                      <w:rFonts w:ascii="Times New Roman" w:hAnsi="Times New Roman" w:eastAsia="宋体" w:cs="Times New Roman"/>
                      <w:color w:val="auto"/>
                      <w:szCs w:val="21"/>
                      <w:vertAlign w:val="superscript"/>
                    </w:rPr>
                    <w:t>3</w:t>
                  </w:r>
                  <w:r>
                    <w:rPr>
                      <w:rFonts w:ascii="Times New Roman" w:hAnsi="Times New Roman" w:eastAsia="宋体" w:cs="Times New Roman"/>
                      <w:color w:val="auto"/>
                      <w:szCs w:val="21"/>
                    </w:rPr>
                    <w:t>/a)</w:t>
                  </w:r>
                </w:p>
              </w:tc>
              <w:tc>
                <w:tcPr>
                  <w:tcW w:w="975" w:type="dxa"/>
                  <w:vMerge w:val="restart"/>
                  <w:vAlign w:val="center"/>
                </w:tcPr>
                <w:p>
                  <w:pPr>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污染物</w:t>
                  </w:r>
                </w:p>
              </w:tc>
              <w:tc>
                <w:tcPr>
                  <w:tcW w:w="1695" w:type="dxa"/>
                  <w:gridSpan w:val="2"/>
                  <w:vAlign w:val="center"/>
                </w:tcPr>
                <w:p>
                  <w:pPr>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产生情况</w:t>
                  </w:r>
                </w:p>
              </w:tc>
              <w:tc>
                <w:tcPr>
                  <w:tcW w:w="885" w:type="dxa"/>
                  <w:vMerge w:val="restart"/>
                  <w:vAlign w:val="center"/>
                </w:tcPr>
                <w:p>
                  <w:pPr>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治理</w:t>
                  </w:r>
                </w:p>
                <w:p>
                  <w:pPr>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措施</w:t>
                  </w:r>
                </w:p>
              </w:tc>
              <w:tc>
                <w:tcPr>
                  <w:tcW w:w="870" w:type="dxa"/>
                  <w:vMerge w:val="restart"/>
                  <w:vAlign w:val="center"/>
                </w:tcPr>
                <w:p>
                  <w:pPr>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去除率%</w:t>
                  </w:r>
                </w:p>
              </w:tc>
              <w:tc>
                <w:tcPr>
                  <w:tcW w:w="1860" w:type="dxa"/>
                  <w:gridSpan w:val="2"/>
                  <w:vAlign w:val="center"/>
                </w:tcPr>
                <w:p>
                  <w:pPr>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排放情况</w:t>
                  </w:r>
                </w:p>
              </w:tc>
              <w:tc>
                <w:tcPr>
                  <w:tcW w:w="1476" w:type="dxa"/>
                  <w:vMerge w:val="restart"/>
                  <w:vAlign w:val="center"/>
                </w:tcPr>
                <w:p>
                  <w:pPr>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排放</w:t>
                  </w:r>
                </w:p>
                <w:p>
                  <w:pPr>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去向</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634" w:hRule="atLeast"/>
              </w:trPr>
              <w:tc>
                <w:tcPr>
                  <w:tcW w:w="803" w:type="dxa"/>
                  <w:vMerge w:val="continue"/>
                  <w:vAlign w:val="center"/>
                </w:tcPr>
                <w:p>
                  <w:pPr>
                    <w:rPr>
                      <w:rFonts w:ascii="Times New Roman" w:hAnsi="Times New Roman" w:eastAsia="宋体" w:cs="Times New Roman"/>
                      <w:b/>
                      <w:bCs/>
                      <w:color w:val="auto"/>
                      <w:szCs w:val="21"/>
                    </w:rPr>
                  </w:pPr>
                </w:p>
              </w:tc>
              <w:tc>
                <w:tcPr>
                  <w:tcW w:w="753" w:type="dxa"/>
                  <w:vMerge w:val="continue"/>
                  <w:vAlign w:val="center"/>
                </w:tcPr>
                <w:p>
                  <w:pPr>
                    <w:rPr>
                      <w:rFonts w:ascii="Times New Roman" w:hAnsi="Times New Roman" w:eastAsia="宋体" w:cs="Times New Roman"/>
                      <w:b/>
                      <w:bCs/>
                      <w:color w:val="auto"/>
                      <w:szCs w:val="21"/>
                    </w:rPr>
                  </w:pPr>
                </w:p>
              </w:tc>
              <w:tc>
                <w:tcPr>
                  <w:tcW w:w="975" w:type="dxa"/>
                  <w:vMerge w:val="continue"/>
                  <w:vAlign w:val="center"/>
                </w:tcPr>
                <w:p>
                  <w:pPr>
                    <w:rPr>
                      <w:rFonts w:ascii="Times New Roman" w:hAnsi="Times New Roman" w:eastAsia="宋体" w:cs="Times New Roman"/>
                      <w:b/>
                      <w:bCs/>
                      <w:color w:val="auto"/>
                      <w:szCs w:val="21"/>
                    </w:rPr>
                  </w:pPr>
                </w:p>
              </w:tc>
              <w:tc>
                <w:tcPr>
                  <w:tcW w:w="765" w:type="dxa"/>
                  <w:vAlign w:val="center"/>
                </w:tcPr>
                <w:p>
                  <w:pPr>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浓度mg/L</w:t>
                  </w:r>
                </w:p>
              </w:tc>
              <w:tc>
                <w:tcPr>
                  <w:tcW w:w="930" w:type="dxa"/>
                  <w:vAlign w:val="center"/>
                </w:tcPr>
                <w:p>
                  <w:pPr>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产生量t/a</w:t>
                  </w:r>
                </w:p>
              </w:tc>
              <w:tc>
                <w:tcPr>
                  <w:tcW w:w="885" w:type="dxa"/>
                  <w:vMerge w:val="continue"/>
                  <w:vAlign w:val="center"/>
                </w:tcPr>
                <w:p>
                  <w:pPr>
                    <w:rPr>
                      <w:rFonts w:ascii="Times New Roman" w:hAnsi="Times New Roman" w:eastAsia="宋体" w:cs="Times New Roman"/>
                      <w:b/>
                      <w:bCs/>
                      <w:color w:val="auto"/>
                      <w:szCs w:val="21"/>
                    </w:rPr>
                  </w:pPr>
                </w:p>
              </w:tc>
              <w:tc>
                <w:tcPr>
                  <w:tcW w:w="870" w:type="dxa"/>
                  <w:vMerge w:val="continue"/>
                  <w:vAlign w:val="center"/>
                </w:tcPr>
                <w:p>
                  <w:pPr>
                    <w:jc w:val="center"/>
                    <w:rPr>
                      <w:rFonts w:ascii="Times New Roman" w:hAnsi="Times New Roman" w:eastAsia="宋体" w:cs="Times New Roman"/>
                      <w:b/>
                      <w:bCs/>
                      <w:color w:val="auto"/>
                      <w:szCs w:val="21"/>
                    </w:rPr>
                  </w:pPr>
                </w:p>
              </w:tc>
              <w:tc>
                <w:tcPr>
                  <w:tcW w:w="795" w:type="dxa"/>
                  <w:vAlign w:val="center"/>
                </w:tcPr>
                <w:p>
                  <w:pPr>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浓度</w:t>
                  </w:r>
                </w:p>
                <w:p>
                  <w:pPr>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mg/L</w:t>
                  </w:r>
                </w:p>
              </w:tc>
              <w:tc>
                <w:tcPr>
                  <w:tcW w:w="1065" w:type="dxa"/>
                  <w:vAlign w:val="center"/>
                </w:tcPr>
                <w:p>
                  <w:pPr>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排放量t/a</w:t>
                  </w:r>
                </w:p>
              </w:tc>
              <w:tc>
                <w:tcPr>
                  <w:tcW w:w="1476" w:type="dxa"/>
                  <w:vMerge w:val="continue"/>
                  <w:vAlign w:val="center"/>
                </w:tcPr>
                <w:p>
                  <w:pPr>
                    <w:rPr>
                      <w:rFonts w:ascii="Times New Roman" w:hAnsi="Times New Roman" w:eastAsia="宋体" w:cs="Times New Roman"/>
                      <w:b/>
                      <w:bCs/>
                      <w:color w:val="auto"/>
                      <w:szCs w:val="21"/>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270" w:hRule="atLeast"/>
              </w:trPr>
              <w:tc>
                <w:tcPr>
                  <w:tcW w:w="803" w:type="dxa"/>
                  <w:vMerge w:val="restart"/>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生活污水</w:t>
                  </w:r>
                </w:p>
              </w:tc>
              <w:tc>
                <w:tcPr>
                  <w:tcW w:w="753" w:type="dxa"/>
                  <w:vMerge w:val="restart"/>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211</w:t>
                  </w:r>
                </w:p>
              </w:tc>
              <w:tc>
                <w:tcPr>
                  <w:tcW w:w="975"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COD</w:t>
                  </w:r>
                </w:p>
              </w:tc>
              <w:tc>
                <w:tcPr>
                  <w:tcW w:w="765"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400</w:t>
                  </w:r>
                </w:p>
              </w:tc>
              <w:tc>
                <w:tcPr>
                  <w:tcW w:w="930"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0.084</w:t>
                  </w:r>
                </w:p>
              </w:tc>
              <w:tc>
                <w:tcPr>
                  <w:tcW w:w="885" w:type="dxa"/>
                  <w:vMerge w:val="restart"/>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化粪池</w:t>
                  </w:r>
                </w:p>
              </w:tc>
              <w:tc>
                <w:tcPr>
                  <w:tcW w:w="870"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20</w:t>
                  </w:r>
                </w:p>
              </w:tc>
              <w:tc>
                <w:tcPr>
                  <w:tcW w:w="795"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320</w:t>
                  </w:r>
                </w:p>
              </w:tc>
              <w:tc>
                <w:tcPr>
                  <w:tcW w:w="1065"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0.067</w:t>
                  </w:r>
                </w:p>
              </w:tc>
              <w:tc>
                <w:tcPr>
                  <w:tcW w:w="1476" w:type="dxa"/>
                  <w:vMerge w:val="restart"/>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 w:val="21"/>
                      <w:szCs w:val="21"/>
                      <w:lang w:eastAsia="zh-CN"/>
                    </w:rPr>
                    <w:t>南通市经济技术开发区通盛排水有限公司</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270" w:hRule="atLeast"/>
              </w:trPr>
              <w:tc>
                <w:tcPr>
                  <w:tcW w:w="803" w:type="dxa"/>
                  <w:vMerge w:val="continue"/>
                  <w:vAlign w:val="center"/>
                </w:tcPr>
                <w:p>
                  <w:pPr>
                    <w:rPr>
                      <w:rFonts w:ascii="Times New Roman" w:hAnsi="Times New Roman" w:eastAsia="宋体" w:cs="Times New Roman"/>
                      <w:color w:val="auto"/>
                      <w:szCs w:val="21"/>
                    </w:rPr>
                  </w:pPr>
                </w:p>
              </w:tc>
              <w:tc>
                <w:tcPr>
                  <w:tcW w:w="753" w:type="dxa"/>
                  <w:vMerge w:val="continue"/>
                  <w:vAlign w:val="center"/>
                </w:tcPr>
                <w:p>
                  <w:pPr>
                    <w:rPr>
                      <w:rFonts w:ascii="Times New Roman" w:hAnsi="Times New Roman" w:eastAsia="宋体" w:cs="Times New Roman"/>
                      <w:color w:val="auto"/>
                      <w:szCs w:val="21"/>
                    </w:rPr>
                  </w:pPr>
                </w:p>
              </w:tc>
              <w:tc>
                <w:tcPr>
                  <w:tcW w:w="975"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SS</w:t>
                  </w:r>
                </w:p>
              </w:tc>
              <w:tc>
                <w:tcPr>
                  <w:tcW w:w="765"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350</w:t>
                  </w:r>
                </w:p>
              </w:tc>
              <w:tc>
                <w:tcPr>
                  <w:tcW w:w="930"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0.074</w:t>
                  </w:r>
                </w:p>
              </w:tc>
              <w:tc>
                <w:tcPr>
                  <w:tcW w:w="885" w:type="dxa"/>
                  <w:vMerge w:val="continue"/>
                  <w:vAlign w:val="center"/>
                </w:tcPr>
                <w:p>
                  <w:pPr>
                    <w:rPr>
                      <w:rFonts w:ascii="Times New Roman" w:hAnsi="Times New Roman" w:eastAsia="宋体" w:cs="Times New Roman"/>
                      <w:color w:val="auto"/>
                      <w:szCs w:val="21"/>
                    </w:rPr>
                  </w:pPr>
                </w:p>
              </w:tc>
              <w:tc>
                <w:tcPr>
                  <w:tcW w:w="870"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20</w:t>
                  </w:r>
                </w:p>
              </w:tc>
              <w:tc>
                <w:tcPr>
                  <w:tcW w:w="795"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280</w:t>
                  </w:r>
                </w:p>
              </w:tc>
              <w:tc>
                <w:tcPr>
                  <w:tcW w:w="1065"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0.059</w:t>
                  </w:r>
                </w:p>
              </w:tc>
              <w:tc>
                <w:tcPr>
                  <w:tcW w:w="1476" w:type="dxa"/>
                  <w:vMerge w:val="continue"/>
                  <w:vAlign w:val="center"/>
                </w:tcPr>
                <w:p>
                  <w:pPr>
                    <w:rPr>
                      <w:rFonts w:ascii="Times New Roman" w:hAnsi="Times New Roman" w:eastAsia="宋体" w:cs="Times New Roman"/>
                      <w:color w:val="auto"/>
                      <w:szCs w:val="21"/>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270" w:hRule="atLeast"/>
              </w:trPr>
              <w:tc>
                <w:tcPr>
                  <w:tcW w:w="803" w:type="dxa"/>
                  <w:vMerge w:val="continue"/>
                  <w:vAlign w:val="center"/>
                </w:tcPr>
                <w:p>
                  <w:pPr>
                    <w:rPr>
                      <w:rFonts w:ascii="Times New Roman" w:hAnsi="Times New Roman" w:eastAsia="宋体" w:cs="Times New Roman"/>
                      <w:color w:val="auto"/>
                      <w:szCs w:val="21"/>
                    </w:rPr>
                  </w:pPr>
                </w:p>
              </w:tc>
              <w:tc>
                <w:tcPr>
                  <w:tcW w:w="753" w:type="dxa"/>
                  <w:vMerge w:val="continue"/>
                  <w:vAlign w:val="center"/>
                </w:tcPr>
                <w:p>
                  <w:pPr>
                    <w:rPr>
                      <w:rFonts w:ascii="Times New Roman" w:hAnsi="Times New Roman" w:eastAsia="宋体" w:cs="Times New Roman"/>
                      <w:color w:val="auto"/>
                      <w:szCs w:val="21"/>
                    </w:rPr>
                  </w:pPr>
                </w:p>
              </w:tc>
              <w:tc>
                <w:tcPr>
                  <w:tcW w:w="975"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NH</w:t>
                  </w:r>
                  <w:r>
                    <w:rPr>
                      <w:rFonts w:ascii="Times New Roman" w:hAnsi="Times New Roman" w:eastAsia="宋体" w:cs="Times New Roman"/>
                      <w:color w:val="auto"/>
                      <w:szCs w:val="21"/>
                      <w:vertAlign w:val="subscript"/>
                    </w:rPr>
                    <w:t>3</w:t>
                  </w:r>
                  <w:r>
                    <w:rPr>
                      <w:rFonts w:ascii="Times New Roman" w:hAnsi="Times New Roman" w:eastAsia="宋体" w:cs="Times New Roman"/>
                      <w:color w:val="auto"/>
                      <w:szCs w:val="21"/>
                    </w:rPr>
                    <w:t>-N</w:t>
                  </w:r>
                </w:p>
              </w:tc>
              <w:tc>
                <w:tcPr>
                  <w:tcW w:w="765"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4</w:t>
                  </w:r>
                  <w:r>
                    <w:rPr>
                      <w:rFonts w:hint="eastAsia" w:ascii="Times New Roman" w:hAnsi="Times New Roman" w:eastAsia="宋体" w:cs="Times New Roman"/>
                      <w:color w:val="auto"/>
                      <w:szCs w:val="21"/>
                    </w:rPr>
                    <w:t>0</w:t>
                  </w:r>
                </w:p>
              </w:tc>
              <w:tc>
                <w:tcPr>
                  <w:tcW w:w="930"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0.008</w:t>
                  </w:r>
                </w:p>
              </w:tc>
              <w:tc>
                <w:tcPr>
                  <w:tcW w:w="885" w:type="dxa"/>
                  <w:vMerge w:val="continue"/>
                  <w:vAlign w:val="center"/>
                </w:tcPr>
                <w:p>
                  <w:pPr>
                    <w:rPr>
                      <w:rFonts w:ascii="Times New Roman" w:hAnsi="Times New Roman" w:eastAsia="宋体" w:cs="Times New Roman"/>
                      <w:color w:val="auto"/>
                      <w:szCs w:val="21"/>
                    </w:rPr>
                  </w:pPr>
                </w:p>
              </w:tc>
              <w:tc>
                <w:tcPr>
                  <w:tcW w:w="870"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0</w:t>
                  </w:r>
                </w:p>
              </w:tc>
              <w:tc>
                <w:tcPr>
                  <w:tcW w:w="795"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4</w:t>
                  </w:r>
                  <w:r>
                    <w:rPr>
                      <w:rFonts w:hint="eastAsia" w:ascii="Times New Roman" w:hAnsi="Times New Roman" w:eastAsia="宋体" w:cs="Times New Roman"/>
                      <w:color w:val="auto"/>
                      <w:szCs w:val="21"/>
                    </w:rPr>
                    <w:t>0</w:t>
                  </w:r>
                </w:p>
              </w:tc>
              <w:tc>
                <w:tcPr>
                  <w:tcW w:w="1065"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0.008</w:t>
                  </w:r>
                </w:p>
              </w:tc>
              <w:tc>
                <w:tcPr>
                  <w:tcW w:w="1476" w:type="dxa"/>
                  <w:vMerge w:val="continue"/>
                  <w:vAlign w:val="center"/>
                </w:tcPr>
                <w:p>
                  <w:pPr>
                    <w:rPr>
                      <w:rFonts w:ascii="Times New Roman" w:hAnsi="Times New Roman" w:eastAsia="宋体" w:cs="Times New Roman"/>
                      <w:color w:val="auto"/>
                      <w:szCs w:val="21"/>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270" w:hRule="atLeast"/>
              </w:trPr>
              <w:tc>
                <w:tcPr>
                  <w:tcW w:w="803" w:type="dxa"/>
                  <w:vMerge w:val="continue"/>
                  <w:vAlign w:val="center"/>
                </w:tcPr>
                <w:p>
                  <w:pPr>
                    <w:rPr>
                      <w:rFonts w:ascii="Times New Roman" w:hAnsi="Times New Roman" w:eastAsia="宋体" w:cs="Times New Roman"/>
                      <w:color w:val="auto"/>
                      <w:szCs w:val="21"/>
                    </w:rPr>
                  </w:pPr>
                </w:p>
              </w:tc>
              <w:tc>
                <w:tcPr>
                  <w:tcW w:w="753" w:type="dxa"/>
                  <w:vMerge w:val="continue"/>
                  <w:vAlign w:val="center"/>
                </w:tcPr>
                <w:p>
                  <w:pPr>
                    <w:rPr>
                      <w:rFonts w:ascii="Times New Roman" w:hAnsi="Times New Roman" w:eastAsia="宋体" w:cs="Times New Roman"/>
                      <w:color w:val="auto"/>
                      <w:szCs w:val="21"/>
                    </w:rPr>
                  </w:pPr>
                </w:p>
              </w:tc>
              <w:tc>
                <w:tcPr>
                  <w:tcW w:w="975"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TP</w:t>
                  </w:r>
                </w:p>
              </w:tc>
              <w:tc>
                <w:tcPr>
                  <w:tcW w:w="765"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6</w:t>
                  </w:r>
                </w:p>
              </w:tc>
              <w:tc>
                <w:tcPr>
                  <w:tcW w:w="930"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0.0013</w:t>
                  </w:r>
                </w:p>
              </w:tc>
              <w:tc>
                <w:tcPr>
                  <w:tcW w:w="885" w:type="dxa"/>
                  <w:vMerge w:val="continue"/>
                  <w:vAlign w:val="center"/>
                </w:tcPr>
                <w:p>
                  <w:pPr>
                    <w:rPr>
                      <w:rFonts w:ascii="Times New Roman" w:hAnsi="Times New Roman" w:eastAsia="宋体" w:cs="Times New Roman"/>
                      <w:color w:val="auto"/>
                      <w:szCs w:val="21"/>
                    </w:rPr>
                  </w:pPr>
                </w:p>
              </w:tc>
              <w:tc>
                <w:tcPr>
                  <w:tcW w:w="870"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0</w:t>
                  </w:r>
                </w:p>
              </w:tc>
              <w:tc>
                <w:tcPr>
                  <w:tcW w:w="795"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6</w:t>
                  </w:r>
                </w:p>
              </w:tc>
              <w:tc>
                <w:tcPr>
                  <w:tcW w:w="1065"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0.0013</w:t>
                  </w:r>
                </w:p>
              </w:tc>
              <w:tc>
                <w:tcPr>
                  <w:tcW w:w="1476" w:type="dxa"/>
                  <w:vMerge w:val="continue"/>
                  <w:vAlign w:val="center"/>
                </w:tcPr>
                <w:p>
                  <w:pPr>
                    <w:rPr>
                      <w:rFonts w:ascii="Times New Roman" w:hAnsi="Times New Roman" w:eastAsia="宋体" w:cs="Times New Roman"/>
                      <w:color w:val="auto"/>
                      <w:szCs w:val="21"/>
                    </w:rPr>
                  </w:pPr>
                </w:p>
              </w:tc>
            </w:tr>
          </w:tbl>
          <w:p>
            <w:pPr>
              <w:spacing w:line="360" w:lineRule="auto"/>
              <w:ind w:firstLine="480" w:firstLineChars="200"/>
              <w:rPr>
                <w:rFonts w:ascii="Times New Roman" w:hAnsi="Times New Roman" w:eastAsia="宋体" w:cs="Times New Roman"/>
                <w:color w:val="auto"/>
                <w:sz w:val="24"/>
              </w:rPr>
            </w:pPr>
            <w:r>
              <w:rPr>
                <w:rFonts w:ascii="Times New Roman" w:hAnsi="Times New Roman" w:eastAsia="宋体" w:cs="Times New Roman"/>
                <w:color w:val="auto"/>
                <w:sz w:val="24"/>
              </w:rPr>
              <w:t>3、噪声</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Times New Roman" w:hAnsi="Times New Roman" w:eastAsia="宋体" w:cs="Times New Roman"/>
                <w:b/>
                <w:color w:val="auto"/>
                <w:sz w:val="24"/>
              </w:rPr>
            </w:pPr>
            <w:r>
              <w:rPr>
                <w:rFonts w:ascii="Times New Roman" w:hAnsi="Times New Roman" w:eastAsia="宋体" w:cs="Times New Roman"/>
                <w:color w:val="auto"/>
                <w:sz w:val="24"/>
              </w:rPr>
              <w:t>本项目使用的主要高噪声污染源为见下表：</w:t>
            </w:r>
          </w:p>
          <w:p>
            <w:pPr>
              <w:ind w:firstLine="326"/>
              <w:jc w:val="center"/>
              <w:rPr>
                <w:rFonts w:ascii="Times New Roman" w:hAnsi="Times New Roman" w:eastAsia="宋体" w:cs="Times New Roman"/>
                <w:color w:val="auto"/>
                <w:sz w:val="24"/>
              </w:rPr>
            </w:pPr>
            <w:r>
              <w:rPr>
                <w:rFonts w:ascii="Times New Roman" w:hAnsi="Times New Roman" w:eastAsia="宋体" w:cs="Times New Roman"/>
                <w:b/>
                <w:color w:val="auto"/>
                <w:sz w:val="24"/>
              </w:rPr>
              <w:t>表5-</w:t>
            </w:r>
            <w:r>
              <w:rPr>
                <w:rFonts w:hint="eastAsia" w:ascii="Times New Roman" w:hAnsi="Times New Roman" w:eastAsia="宋体" w:cs="Times New Roman"/>
                <w:b/>
                <w:color w:val="auto"/>
                <w:sz w:val="24"/>
              </w:rPr>
              <w:t>6</w:t>
            </w:r>
            <w:r>
              <w:rPr>
                <w:rFonts w:ascii="Times New Roman" w:hAnsi="Times New Roman" w:eastAsia="宋体" w:cs="Times New Roman"/>
                <w:b/>
                <w:color w:val="auto"/>
                <w:sz w:val="24"/>
              </w:rPr>
              <w:t xml:space="preserve"> 主要生产设备噪声源强一览表     （单位：</w:t>
            </w:r>
            <w:r>
              <w:rPr>
                <w:rFonts w:ascii="Times New Roman" w:hAnsi="Times New Roman" w:eastAsia="宋体" w:cs="Times New Roman"/>
                <w:b/>
                <w:color w:val="auto"/>
                <w:sz w:val="24"/>
                <w:lang w:val="en-GB"/>
              </w:rPr>
              <w:t>dB(A)</w:t>
            </w:r>
            <w:r>
              <w:rPr>
                <w:rFonts w:ascii="Times New Roman" w:hAnsi="Times New Roman" w:eastAsia="宋体" w:cs="Times New Roman"/>
                <w:b/>
                <w:color w:val="auto"/>
                <w:sz w:val="24"/>
              </w:rPr>
              <w:t>）</w:t>
            </w:r>
          </w:p>
          <w:tbl>
            <w:tblPr>
              <w:tblStyle w:val="14"/>
              <w:tblW w:w="9317"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445"/>
              <w:gridCol w:w="1500"/>
              <w:gridCol w:w="1125"/>
              <w:gridCol w:w="1254"/>
              <w:gridCol w:w="1125"/>
              <w:gridCol w:w="1854"/>
              <w:gridCol w:w="1146"/>
              <w:gridCol w:w="868"/>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820" w:hRule="atLeast"/>
                <w:jc w:val="center"/>
              </w:trPr>
              <w:tc>
                <w:tcPr>
                  <w:tcW w:w="445" w:type="dxa"/>
                  <w:vAlign w:val="center"/>
                </w:tcPr>
                <w:p>
                  <w:pPr>
                    <w:jc w:val="center"/>
                    <w:rPr>
                      <w:rFonts w:ascii="Times New Roman" w:hAnsi="Times New Roman" w:eastAsia="宋体" w:cs="Times New Roman"/>
                      <w:b/>
                      <w:color w:val="auto"/>
                      <w:szCs w:val="21"/>
                    </w:rPr>
                  </w:pPr>
                  <w:r>
                    <w:rPr>
                      <w:rFonts w:ascii="Times New Roman" w:hAnsi="Times New Roman" w:eastAsia="宋体" w:cs="Times New Roman"/>
                      <w:b/>
                      <w:color w:val="auto"/>
                      <w:szCs w:val="21"/>
                    </w:rPr>
                    <w:t>序号</w:t>
                  </w:r>
                </w:p>
              </w:tc>
              <w:tc>
                <w:tcPr>
                  <w:tcW w:w="1500" w:type="dxa"/>
                  <w:vAlign w:val="center"/>
                </w:tcPr>
                <w:p>
                  <w:pPr>
                    <w:jc w:val="center"/>
                    <w:rPr>
                      <w:rFonts w:ascii="Times New Roman" w:hAnsi="Times New Roman" w:eastAsia="宋体" w:cs="Times New Roman"/>
                      <w:b/>
                      <w:color w:val="auto"/>
                      <w:szCs w:val="21"/>
                    </w:rPr>
                  </w:pPr>
                  <w:r>
                    <w:rPr>
                      <w:rFonts w:ascii="Times New Roman" w:hAnsi="Times New Roman" w:eastAsia="宋体" w:cs="Times New Roman"/>
                      <w:b/>
                      <w:color w:val="auto"/>
                      <w:szCs w:val="21"/>
                    </w:rPr>
                    <w:t>设备名称</w:t>
                  </w:r>
                </w:p>
              </w:tc>
              <w:tc>
                <w:tcPr>
                  <w:tcW w:w="1125" w:type="dxa"/>
                  <w:vAlign w:val="center"/>
                </w:tcPr>
                <w:p>
                  <w:pPr>
                    <w:jc w:val="center"/>
                    <w:rPr>
                      <w:rFonts w:ascii="Times New Roman" w:hAnsi="Times New Roman" w:eastAsia="宋体" w:cs="Times New Roman"/>
                      <w:b/>
                      <w:color w:val="auto"/>
                      <w:szCs w:val="21"/>
                    </w:rPr>
                  </w:pPr>
                  <w:r>
                    <w:rPr>
                      <w:rFonts w:ascii="Times New Roman" w:hAnsi="Times New Roman" w:eastAsia="宋体" w:cs="Times New Roman"/>
                      <w:b/>
                      <w:color w:val="auto"/>
                      <w:szCs w:val="21"/>
                    </w:rPr>
                    <w:t>设备数量</w:t>
                  </w:r>
                </w:p>
                <w:p>
                  <w:pPr>
                    <w:jc w:val="center"/>
                    <w:rPr>
                      <w:rFonts w:ascii="Times New Roman" w:hAnsi="Times New Roman" w:eastAsia="宋体" w:cs="Times New Roman"/>
                      <w:b/>
                      <w:color w:val="auto"/>
                      <w:szCs w:val="21"/>
                    </w:rPr>
                  </w:pPr>
                  <w:r>
                    <w:rPr>
                      <w:rFonts w:ascii="Times New Roman" w:hAnsi="Times New Roman" w:eastAsia="宋体" w:cs="Times New Roman"/>
                      <w:b/>
                      <w:color w:val="auto"/>
                      <w:szCs w:val="21"/>
                    </w:rPr>
                    <w:t>（台）</w:t>
                  </w:r>
                </w:p>
              </w:tc>
              <w:tc>
                <w:tcPr>
                  <w:tcW w:w="1254" w:type="dxa"/>
                  <w:vAlign w:val="center"/>
                </w:tcPr>
                <w:p>
                  <w:pPr>
                    <w:jc w:val="center"/>
                    <w:rPr>
                      <w:rFonts w:ascii="Times New Roman" w:hAnsi="Times New Roman" w:eastAsia="宋体" w:cs="Times New Roman"/>
                      <w:b/>
                      <w:color w:val="auto"/>
                      <w:szCs w:val="21"/>
                    </w:rPr>
                  </w:pPr>
                  <w:r>
                    <w:rPr>
                      <w:rFonts w:ascii="Times New Roman" w:hAnsi="Times New Roman" w:eastAsia="宋体" w:cs="Times New Roman"/>
                      <w:b/>
                      <w:color w:val="auto"/>
                      <w:szCs w:val="21"/>
                    </w:rPr>
                    <w:t>单机声级值dB(A)</w:t>
                  </w:r>
                </w:p>
              </w:tc>
              <w:tc>
                <w:tcPr>
                  <w:tcW w:w="1125" w:type="dxa"/>
                  <w:vAlign w:val="center"/>
                </w:tcPr>
                <w:p>
                  <w:pPr>
                    <w:jc w:val="center"/>
                    <w:rPr>
                      <w:rFonts w:ascii="Times New Roman" w:hAnsi="Times New Roman" w:eastAsia="宋体" w:cs="Times New Roman"/>
                      <w:b/>
                      <w:color w:val="auto"/>
                      <w:szCs w:val="21"/>
                    </w:rPr>
                  </w:pPr>
                  <w:r>
                    <w:rPr>
                      <w:rFonts w:ascii="Times New Roman" w:hAnsi="Times New Roman" w:eastAsia="宋体" w:cs="Times New Roman"/>
                      <w:b/>
                      <w:color w:val="auto"/>
                      <w:szCs w:val="21"/>
                    </w:rPr>
                    <w:t>所在车间名称</w:t>
                  </w:r>
                </w:p>
              </w:tc>
              <w:tc>
                <w:tcPr>
                  <w:tcW w:w="1854" w:type="dxa"/>
                  <w:vAlign w:val="center"/>
                </w:tcPr>
                <w:p>
                  <w:pPr>
                    <w:jc w:val="center"/>
                    <w:rPr>
                      <w:rFonts w:ascii="Times New Roman" w:hAnsi="Times New Roman" w:eastAsia="宋体" w:cs="Times New Roman"/>
                      <w:b/>
                      <w:color w:val="auto"/>
                      <w:szCs w:val="21"/>
                    </w:rPr>
                  </w:pPr>
                  <w:r>
                    <w:rPr>
                      <w:rFonts w:ascii="Times New Roman" w:hAnsi="Times New Roman" w:eastAsia="宋体" w:cs="Times New Roman"/>
                      <w:b/>
                      <w:color w:val="auto"/>
                      <w:szCs w:val="21"/>
                    </w:rPr>
                    <w:t>距最近厂界距离（m）</w:t>
                  </w:r>
                </w:p>
              </w:tc>
              <w:tc>
                <w:tcPr>
                  <w:tcW w:w="1146" w:type="dxa"/>
                  <w:vAlign w:val="center"/>
                </w:tcPr>
                <w:p>
                  <w:pPr>
                    <w:jc w:val="center"/>
                    <w:rPr>
                      <w:rFonts w:ascii="Times New Roman" w:hAnsi="Times New Roman" w:eastAsia="宋体" w:cs="Times New Roman"/>
                      <w:b/>
                      <w:color w:val="auto"/>
                      <w:szCs w:val="21"/>
                    </w:rPr>
                  </w:pPr>
                  <w:r>
                    <w:rPr>
                      <w:rFonts w:ascii="Times New Roman" w:hAnsi="Times New Roman" w:eastAsia="宋体" w:cs="Times New Roman"/>
                      <w:b/>
                      <w:color w:val="auto"/>
                      <w:szCs w:val="21"/>
                    </w:rPr>
                    <w:t>主要防治措施</w:t>
                  </w:r>
                </w:p>
              </w:tc>
              <w:tc>
                <w:tcPr>
                  <w:tcW w:w="868" w:type="dxa"/>
                  <w:vAlign w:val="center"/>
                </w:tcPr>
                <w:p>
                  <w:pPr>
                    <w:jc w:val="center"/>
                    <w:rPr>
                      <w:rFonts w:ascii="Times New Roman" w:hAnsi="Times New Roman" w:eastAsia="宋体" w:cs="Times New Roman"/>
                      <w:b/>
                      <w:color w:val="auto"/>
                      <w:szCs w:val="21"/>
                    </w:rPr>
                  </w:pPr>
                  <w:r>
                    <w:rPr>
                      <w:rFonts w:ascii="Times New Roman" w:hAnsi="Times New Roman" w:eastAsia="宋体" w:cs="Times New Roman"/>
                      <w:b/>
                      <w:color w:val="auto"/>
                      <w:szCs w:val="21"/>
                    </w:rPr>
                    <w:t>降噪效果</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445"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1</w:t>
                  </w:r>
                </w:p>
              </w:tc>
              <w:tc>
                <w:tcPr>
                  <w:tcW w:w="1500" w:type="dxa"/>
                  <w:vAlign w:val="center"/>
                </w:tcPr>
                <w:p>
                  <w:pPr>
                    <w:widowControl/>
                    <w:wordWrap w:val="0"/>
                    <w:jc w:val="center"/>
                    <w:rPr>
                      <w:rFonts w:ascii="Times New Roman" w:hAnsi="Times New Roman" w:eastAsia="宋体" w:cs="Times New Roman"/>
                      <w:color w:val="auto"/>
                      <w:szCs w:val="21"/>
                    </w:rPr>
                  </w:pPr>
                  <w:r>
                    <w:rPr>
                      <w:rFonts w:hint="eastAsia" w:ascii="Times New Roman" w:hAnsi="Times New Roman" w:eastAsia="宋体"/>
                      <w:color w:val="auto"/>
                      <w:szCs w:val="21"/>
                    </w:rPr>
                    <w:t>搅拌机</w:t>
                  </w:r>
                </w:p>
              </w:tc>
              <w:tc>
                <w:tcPr>
                  <w:tcW w:w="1125" w:type="dxa"/>
                  <w:vAlign w:val="center"/>
                </w:tcPr>
                <w:p>
                  <w:pPr>
                    <w:widowControl/>
                    <w:jc w:val="center"/>
                    <w:rPr>
                      <w:rFonts w:hint="eastAsia" w:ascii="Times New Roman" w:hAnsi="Times New Roman" w:eastAsia="宋体" w:cs="Times New Roman"/>
                      <w:color w:val="auto"/>
                      <w:szCs w:val="21"/>
                      <w:lang w:eastAsia="zh-CN"/>
                    </w:rPr>
                  </w:pPr>
                  <w:r>
                    <w:rPr>
                      <w:rFonts w:hint="eastAsia" w:ascii="Times New Roman" w:hAnsi="Times New Roman" w:eastAsia="宋体" w:cs="Times New Roman"/>
                      <w:color w:val="auto"/>
                      <w:kern w:val="0"/>
                      <w:szCs w:val="21"/>
                      <w:lang w:val="en-US" w:eastAsia="zh-CN"/>
                    </w:rPr>
                    <w:t>6</w:t>
                  </w:r>
                </w:p>
              </w:tc>
              <w:tc>
                <w:tcPr>
                  <w:tcW w:w="1254" w:type="dxa"/>
                  <w:vAlign w:val="center"/>
                </w:tcPr>
                <w:p>
                  <w:pPr>
                    <w:jc w:val="center"/>
                    <w:rPr>
                      <w:rFonts w:ascii="Times New Roman" w:hAnsi="Times New Roman" w:eastAsia="宋体" w:cs="Times New Roman"/>
                      <w:bCs/>
                      <w:color w:val="auto"/>
                      <w:szCs w:val="21"/>
                    </w:rPr>
                  </w:pPr>
                  <w:r>
                    <w:rPr>
                      <w:rFonts w:ascii="Times New Roman" w:hAnsi="Times New Roman" w:eastAsia="宋体" w:cs="Times New Roman"/>
                      <w:bCs/>
                      <w:color w:val="auto"/>
                      <w:szCs w:val="21"/>
                    </w:rPr>
                    <w:t>8</w:t>
                  </w:r>
                  <w:r>
                    <w:rPr>
                      <w:rFonts w:hint="eastAsia" w:ascii="Times New Roman" w:hAnsi="Times New Roman" w:eastAsia="宋体" w:cs="Times New Roman"/>
                      <w:bCs/>
                      <w:color w:val="auto"/>
                      <w:szCs w:val="21"/>
                    </w:rPr>
                    <w:t>0</w:t>
                  </w:r>
                </w:p>
              </w:tc>
              <w:tc>
                <w:tcPr>
                  <w:tcW w:w="1125" w:type="dxa"/>
                  <w:vMerge w:val="restart"/>
                  <w:vAlign w:val="center"/>
                </w:tcPr>
                <w:p>
                  <w:pPr>
                    <w:jc w:val="center"/>
                    <w:rPr>
                      <w:rFonts w:ascii="Times New Roman" w:hAnsi="Times New Roman" w:cs="Times New Roman"/>
                      <w:color w:val="auto"/>
                    </w:rPr>
                  </w:pPr>
                  <w:r>
                    <w:rPr>
                      <w:rFonts w:ascii="Times New Roman" w:hAnsi="Times New Roman" w:eastAsia="宋体" w:cs="Times New Roman"/>
                      <w:color w:val="auto"/>
                      <w:szCs w:val="21"/>
                    </w:rPr>
                    <w:t>生产车间</w:t>
                  </w:r>
                </w:p>
              </w:tc>
              <w:tc>
                <w:tcPr>
                  <w:tcW w:w="1854"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北厂界，75</w:t>
                  </w:r>
                </w:p>
              </w:tc>
              <w:tc>
                <w:tcPr>
                  <w:tcW w:w="1146" w:type="dxa"/>
                  <w:vMerge w:val="restart"/>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隔声减振，距离衰减，绿化吸声</w:t>
                  </w:r>
                </w:p>
              </w:tc>
              <w:tc>
                <w:tcPr>
                  <w:tcW w:w="868" w:type="dxa"/>
                  <w:vMerge w:val="restart"/>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30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445" w:type="dxa"/>
                  <w:vAlign w:val="center"/>
                </w:tcPr>
                <w:p>
                  <w:pPr>
                    <w:jc w:val="center"/>
                    <w:rPr>
                      <w:rFonts w:hint="eastAsia"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2</w:t>
                  </w:r>
                </w:p>
              </w:tc>
              <w:tc>
                <w:tcPr>
                  <w:tcW w:w="1500" w:type="dxa"/>
                  <w:vAlign w:val="center"/>
                </w:tcPr>
                <w:p>
                  <w:pPr>
                    <w:widowControl/>
                    <w:wordWrap w:val="0"/>
                    <w:jc w:val="center"/>
                    <w:rPr>
                      <w:rFonts w:hint="eastAsia" w:ascii="Times New Roman" w:hAnsi="Times New Roman" w:eastAsia="宋体"/>
                      <w:color w:val="auto"/>
                      <w:szCs w:val="21"/>
                      <w:lang w:eastAsia="zh-CN"/>
                    </w:rPr>
                  </w:pPr>
                  <w:r>
                    <w:rPr>
                      <w:rFonts w:hint="eastAsia" w:ascii="Times New Roman" w:hAnsi="Times New Roman" w:eastAsia="宋体"/>
                      <w:color w:val="auto"/>
                      <w:szCs w:val="21"/>
                      <w:lang w:eastAsia="zh-CN"/>
                    </w:rPr>
                    <w:t>振动台</w:t>
                  </w:r>
                </w:p>
              </w:tc>
              <w:tc>
                <w:tcPr>
                  <w:tcW w:w="1125" w:type="dxa"/>
                  <w:vAlign w:val="center"/>
                </w:tcPr>
                <w:p>
                  <w:pPr>
                    <w:widowControl/>
                    <w:jc w:val="center"/>
                    <w:rPr>
                      <w:rFonts w:hint="default" w:ascii="Times New Roman" w:hAnsi="Times New Roman" w:eastAsia="宋体" w:cs="Times New Roman"/>
                      <w:color w:val="auto"/>
                      <w:kern w:val="0"/>
                      <w:szCs w:val="21"/>
                      <w:lang w:val="en-US" w:eastAsia="zh-CN"/>
                    </w:rPr>
                  </w:pPr>
                  <w:r>
                    <w:rPr>
                      <w:rFonts w:hint="eastAsia" w:ascii="Times New Roman" w:hAnsi="Times New Roman" w:eastAsia="宋体" w:cs="Times New Roman"/>
                      <w:color w:val="auto"/>
                      <w:kern w:val="0"/>
                      <w:szCs w:val="21"/>
                      <w:lang w:val="en-US" w:eastAsia="zh-CN"/>
                    </w:rPr>
                    <w:t>1</w:t>
                  </w:r>
                </w:p>
              </w:tc>
              <w:tc>
                <w:tcPr>
                  <w:tcW w:w="1254" w:type="dxa"/>
                  <w:vAlign w:val="center"/>
                </w:tcPr>
                <w:p>
                  <w:pPr>
                    <w:jc w:val="center"/>
                    <w:rPr>
                      <w:rFonts w:hint="default" w:ascii="Times New Roman" w:hAnsi="Times New Roman" w:eastAsia="宋体" w:cs="Times New Roman"/>
                      <w:bCs/>
                      <w:color w:val="auto"/>
                      <w:szCs w:val="21"/>
                      <w:lang w:val="en-US" w:eastAsia="zh-CN"/>
                    </w:rPr>
                  </w:pPr>
                  <w:r>
                    <w:rPr>
                      <w:rFonts w:hint="eastAsia" w:ascii="Times New Roman" w:hAnsi="Times New Roman" w:eastAsia="宋体" w:cs="Times New Roman"/>
                      <w:bCs/>
                      <w:color w:val="auto"/>
                      <w:szCs w:val="21"/>
                      <w:lang w:val="en-US" w:eastAsia="zh-CN"/>
                    </w:rPr>
                    <w:t>80</w:t>
                  </w:r>
                </w:p>
              </w:tc>
              <w:tc>
                <w:tcPr>
                  <w:tcW w:w="1125" w:type="dxa"/>
                  <w:vMerge w:val="continue"/>
                  <w:vAlign w:val="center"/>
                </w:tcPr>
                <w:p>
                  <w:pPr>
                    <w:jc w:val="center"/>
                    <w:rPr>
                      <w:rFonts w:ascii="Times New Roman" w:hAnsi="Times New Roman" w:eastAsia="宋体" w:cs="Times New Roman"/>
                      <w:color w:val="auto"/>
                      <w:szCs w:val="21"/>
                    </w:rPr>
                  </w:pPr>
                </w:p>
              </w:tc>
              <w:tc>
                <w:tcPr>
                  <w:tcW w:w="1854" w:type="dxa"/>
                  <w:vAlign w:val="center"/>
                </w:tcPr>
                <w:p>
                  <w:pPr>
                    <w:jc w:val="center"/>
                    <w:rPr>
                      <w:rFonts w:hint="eastAsia" w:ascii="Times New Roman" w:hAnsi="Times New Roman" w:eastAsia="宋体" w:cs="Times New Roman"/>
                      <w:color w:val="auto"/>
                      <w:szCs w:val="21"/>
                    </w:rPr>
                  </w:pPr>
                  <w:r>
                    <w:rPr>
                      <w:rFonts w:hint="eastAsia" w:ascii="Times New Roman" w:hAnsi="Times New Roman" w:eastAsia="宋体" w:cs="Times New Roman"/>
                      <w:color w:val="auto"/>
                      <w:szCs w:val="21"/>
                    </w:rPr>
                    <w:t>北厂界，75</w:t>
                  </w:r>
                </w:p>
              </w:tc>
              <w:tc>
                <w:tcPr>
                  <w:tcW w:w="1146" w:type="dxa"/>
                  <w:vMerge w:val="continue"/>
                  <w:vAlign w:val="center"/>
                </w:tcPr>
                <w:p>
                  <w:pPr>
                    <w:jc w:val="center"/>
                    <w:rPr>
                      <w:rFonts w:ascii="Times New Roman" w:hAnsi="Times New Roman" w:eastAsia="宋体" w:cs="Times New Roman"/>
                      <w:color w:val="auto"/>
                      <w:szCs w:val="21"/>
                    </w:rPr>
                  </w:pPr>
                </w:p>
              </w:tc>
              <w:tc>
                <w:tcPr>
                  <w:tcW w:w="868" w:type="dxa"/>
                  <w:vMerge w:val="continue"/>
                  <w:vAlign w:val="center"/>
                </w:tcPr>
                <w:p>
                  <w:pPr>
                    <w:jc w:val="center"/>
                    <w:rPr>
                      <w:rFonts w:ascii="Times New Roman" w:hAnsi="Times New Roman" w:eastAsia="宋体" w:cs="Times New Roman"/>
                      <w:color w:val="auto"/>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445" w:type="dxa"/>
                  <w:vAlign w:val="center"/>
                </w:tcPr>
                <w:p>
                  <w:pPr>
                    <w:jc w:val="center"/>
                    <w:rPr>
                      <w:rFonts w:hint="eastAsia" w:ascii="Times New Roman" w:hAnsi="Times New Roman" w:eastAsia="宋体" w:cs="Times New Roman"/>
                      <w:color w:val="auto"/>
                      <w:szCs w:val="21"/>
                      <w:lang w:eastAsia="zh-CN"/>
                    </w:rPr>
                  </w:pPr>
                  <w:r>
                    <w:rPr>
                      <w:rFonts w:hint="eastAsia" w:ascii="Times New Roman" w:hAnsi="Times New Roman" w:eastAsia="宋体" w:cs="Times New Roman"/>
                      <w:color w:val="auto"/>
                      <w:szCs w:val="21"/>
                      <w:lang w:val="en-US" w:eastAsia="zh-CN"/>
                    </w:rPr>
                    <w:t>3</w:t>
                  </w:r>
                </w:p>
              </w:tc>
              <w:tc>
                <w:tcPr>
                  <w:tcW w:w="1500" w:type="dxa"/>
                  <w:vAlign w:val="center"/>
                </w:tcPr>
                <w:p>
                  <w:pPr>
                    <w:widowControl/>
                    <w:wordWrap w:val="0"/>
                    <w:jc w:val="center"/>
                    <w:rPr>
                      <w:rFonts w:ascii="Times New Roman" w:hAnsi="Times New Roman" w:eastAsia="宋体"/>
                      <w:color w:val="auto"/>
                      <w:szCs w:val="21"/>
                    </w:rPr>
                  </w:pPr>
                  <w:r>
                    <w:rPr>
                      <w:rFonts w:hint="eastAsia" w:ascii="Times New Roman" w:hAnsi="Times New Roman" w:eastAsia="宋体"/>
                      <w:color w:val="auto"/>
                      <w:szCs w:val="21"/>
                    </w:rPr>
                    <w:t>挤出机</w:t>
                  </w:r>
                </w:p>
              </w:tc>
              <w:tc>
                <w:tcPr>
                  <w:tcW w:w="1125" w:type="dxa"/>
                  <w:vAlign w:val="center"/>
                </w:tcPr>
                <w:p>
                  <w:pPr>
                    <w:widowControl/>
                    <w:jc w:val="center"/>
                    <w:rPr>
                      <w:rFonts w:ascii="Times New Roman" w:hAnsi="Times New Roman" w:eastAsia="宋体" w:cs="Times New Roman"/>
                      <w:color w:val="auto"/>
                      <w:kern w:val="0"/>
                      <w:szCs w:val="21"/>
                    </w:rPr>
                  </w:pPr>
                  <w:r>
                    <w:rPr>
                      <w:rFonts w:hint="eastAsia" w:ascii="Times New Roman" w:hAnsi="Times New Roman" w:eastAsia="宋体" w:cs="Times New Roman"/>
                      <w:color w:val="auto"/>
                      <w:kern w:val="0"/>
                      <w:szCs w:val="21"/>
                    </w:rPr>
                    <w:t>1</w:t>
                  </w:r>
                </w:p>
              </w:tc>
              <w:tc>
                <w:tcPr>
                  <w:tcW w:w="1254" w:type="dxa"/>
                  <w:vAlign w:val="center"/>
                </w:tcPr>
                <w:p>
                  <w:pPr>
                    <w:jc w:val="center"/>
                    <w:rPr>
                      <w:rFonts w:ascii="Times New Roman" w:hAnsi="Times New Roman" w:eastAsia="宋体" w:cs="Times New Roman"/>
                      <w:bCs/>
                      <w:color w:val="auto"/>
                      <w:szCs w:val="21"/>
                    </w:rPr>
                  </w:pPr>
                  <w:r>
                    <w:rPr>
                      <w:rFonts w:hint="eastAsia" w:ascii="Times New Roman" w:hAnsi="Times New Roman" w:eastAsia="宋体" w:cs="Times New Roman"/>
                      <w:bCs/>
                      <w:color w:val="auto"/>
                      <w:szCs w:val="21"/>
                    </w:rPr>
                    <w:t>75</w:t>
                  </w:r>
                </w:p>
              </w:tc>
              <w:tc>
                <w:tcPr>
                  <w:tcW w:w="1125" w:type="dxa"/>
                  <w:vMerge w:val="continue"/>
                  <w:vAlign w:val="center"/>
                </w:tcPr>
                <w:p>
                  <w:pPr>
                    <w:jc w:val="center"/>
                    <w:rPr>
                      <w:rFonts w:ascii="Times New Roman" w:hAnsi="Times New Roman" w:eastAsia="宋体" w:cs="Times New Roman"/>
                      <w:color w:val="auto"/>
                      <w:szCs w:val="21"/>
                    </w:rPr>
                  </w:pPr>
                </w:p>
              </w:tc>
              <w:tc>
                <w:tcPr>
                  <w:tcW w:w="1854"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北厂界，75</w:t>
                  </w:r>
                </w:p>
              </w:tc>
              <w:tc>
                <w:tcPr>
                  <w:tcW w:w="1146" w:type="dxa"/>
                  <w:vMerge w:val="continue"/>
                  <w:vAlign w:val="center"/>
                </w:tcPr>
                <w:p>
                  <w:pPr>
                    <w:jc w:val="center"/>
                    <w:rPr>
                      <w:rFonts w:ascii="Times New Roman" w:hAnsi="Times New Roman" w:eastAsia="宋体" w:cs="Times New Roman"/>
                      <w:color w:val="auto"/>
                      <w:szCs w:val="21"/>
                    </w:rPr>
                  </w:pPr>
                </w:p>
              </w:tc>
              <w:tc>
                <w:tcPr>
                  <w:tcW w:w="868" w:type="dxa"/>
                  <w:vMerge w:val="continue"/>
                  <w:vAlign w:val="center"/>
                </w:tcPr>
                <w:p>
                  <w:pPr>
                    <w:jc w:val="center"/>
                    <w:rPr>
                      <w:rFonts w:ascii="Times New Roman" w:hAnsi="Times New Roman" w:eastAsia="宋体" w:cs="Times New Roman"/>
                      <w:color w:val="auto"/>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445" w:type="dxa"/>
                  <w:vAlign w:val="center"/>
                </w:tcPr>
                <w:p>
                  <w:pPr>
                    <w:jc w:val="center"/>
                    <w:rPr>
                      <w:rFonts w:hint="eastAsia" w:ascii="Times New Roman" w:hAnsi="Times New Roman" w:eastAsia="宋体" w:cs="Times New Roman"/>
                      <w:color w:val="auto"/>
                      <w:szCs w:val="21"/>
                      <w:lang w:eastAsia="zh-CN"/>
                    </w:rPr>
                  </w:pPr>
                  <w:r>
                    <w:rPr>
                      <w:rFonts w:hint="eastAsia" w:ascii="Times New Roman" w:hAnsi="Times New Roman" w:eastAsia="宋体" w:cs="Times New Roman"/>
                      <w:color w:val="auto"/>
                      <w:szCs w:val="21"/>
                      <w:lang w:val="en-US" w:eastAsia="zh-CN"/>
                    </w:rPr>
                    <w:t>4</w:t>
                  </w:r>
                </w:p>
              </w:tc>
              <w:tc>
                <w:tcPr>
                  <w:tcW w:w="1500" w:type="dxa"/>
                  <w:vAlign w:val="center"/>
                </w:tcPr>
                <w:p>
                  <w:pPr>
                    <w:ind w:left="-61"/>
                    <w:jc w:val="center"/>
                    <w:rPr>
                      <w:rFonts w:ascii="Times New Roman" w:hAnsi="Times New Roman" w:eastAsia="宋体" w:cs="Times New Roman"/>
                      <w:color w:val="auto"/>
                      <w:szCs w:val="21"/>
                    </w:rPr>
                  </w:pPr>
                  <w:r>
                    <w:rPr>
                      <w:rFonts w:ascii="Times New Roman" w:hAnsi="Times New Roman" w:eastAsia="宋体" w:cs="Times New Roman"/>
                      <w:color w:val="auto"/>
                      <w:szCs w:val="21"/>
                    </w:rPr>
                    <w:t>空压机</w:t>
                  </w:r>
                </w:p>
              </w:tc>
              <w:tc>
                <w:tcPr>
                  <w:tcW w:w="1125"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1</w:t>
                  </w:r>
                </w:p>
              </w:tc>
              <w:tc>
                <w:tcPr>
                  <w:tcW w:w="1254" w:type="dxa"/>
                  <w:vAlign w:val="center"/>
                </w:tcPr>
                <w:p>
                  <w:pPr>
                    <w:jc w:val="center"/>
                    <w:rPr>
                      <w:rFonts w:ascii="Times New Roman" w:hAnsi="Times New Roman" w:eastAsia="宋体" w:cs="Times New Roman"/>
                      <w:bCs/>
                      <w:color w:val="auto"/>
                      <w:szCs w:val="21"/>
                    </w:rPr>
                  </w:pPr>
                  <w:r>
                    <w:rPr>
                      <w:rFonts w:ascii="Times New Roman" w:hAnsi="Times New Roman" w:eastAsia="宋体" w:cs="Times New Roman"/>
                      <w:bCs/>
                      <w:color w:val="auto"/>
                      <w:szCs w:val="21"/>
                    </w:rPr>
                    <w:t>85</w:t>
                  </w:r>
                </w:p>
              </w:tc>
              <w:tc>
                <w:tcPr>
                  <w:tcW w:w="1125" w:type="dxa"/>
                  <w:vMerge w:val="continue"/>
                  <w:vAlign w:val="center"/>
                </w:tcPr>
                <w:p>
                  <w:pPr>
                    <w:jc w:val="center"/>
                    <w:rPr>
                      <w:rFonts w:ascii="Times New Roman" w:hAnsi="Times New Roman" w:eastAsia="宋体" w:cs="Times New Roman"/>
                      <w:color w:val="auto"/>
                      <w:szCs w:val="21"/>
                    </w:rPr>
                  </w:pPr>
                </w:p>
              </w:tc>
              <w:tc>
                <w:tcPr>
                  <w:tcW w:w="1854"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北厂界，95</w:t>
                  </w:r>
                </w:p>
              </w:tc>
              <w:tc>
                <w:tcPr>
                  <w:tcW w:w="1146" w:type="dxa"/>
                  <w:vMerge w:val="continue"/>
                  <w:vAlign w:val="center"/>
                </w:tcPr>
                <w:p>
                  <w:pPr>
                    <w:jc w:val="center"/>
                    <w:rPr>
                      <w:rFonts w:ascii="Times New Roman" w:hAnsi="Times New Roman" w:eastAsia="宋体" w:cs="Times New Roman"/>
                      <w:color w:val="auto"/>
                      <w:szCs w:val="21"/>
                    </w:rPr>
                  </w:pPr>
                </w:p>
              </w:tc>
              <w:tc>
                <w:tcPr>
                  <w:tcW w:w="868"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30</w:t>
                  </w:r>
                </w:p>
              </w:tc>
            </w:tr>
          </w:tbl>
          <w:p>
            <w:pPr>
              <w:spacing w:line="360" w:lineRule="auto"/>
              <w:ind w:firstLine="480" w:firstLineChars="200"/>
              <w:rPr>
                <w:rFonts w:ascii="Times New Roman" w:hAnsi="Times New Roman" w:eastAsia="宋体" w:cs="Times New Roman"/>
                <w:color w:val="auto"/>
                <w:sz w:val="24"/>
              </w:rPr>
            </w:pPr>
            <w:r>
              <w:rPr>
                <w:rFonts w:ascii="Times New Roman" w:hAnsi="Times New Roman" w:eastAsia="宋体" w:cs="Times New Roman"/>
                <w:color w:val="auto"/>
                <w:sz w:val="24"/>
              </w:rPr>
              <w:t>4、固废</w:t>
            </w:r>
          </w:p>
          <w:p>
            <w:pPr>
              <w:pStyle w:val="3"/>
              <w:spacing w:line="360" w:lineRule="auto"/>
              <w:ind w:firstLine="480"/>
              <w:rPr>
                <w:rFonts w:ascii="Times New Roman" w:hAnsi="Times New Roman" w:eastAsia="宋体" w:cs="Times New Roman"/>
                <w:color w:val="auto"/>
                <w:sz w:val="24"/>
              </w:rPr>
            </w:pPr>
            <w:r>
              <w:rPr>
                <w:rFonts w:ascii="Times New Roman" w:hAnsi="Times New Roman" w:eastAsia="宋体" w:cs="Times New Roman"/>
                <w:color w:val="auto"/>
                <w:sz w:val="24"/>
              </w:rPr>
              <w:t>（1）固废属性判定</w:t>
            </w:r>
          </w:p>
          <w:p>
            <w:pPr>
              <w:spacing w:line="360" w:lineRule="auto"/>
              <w:ind w:firstLine="480" w:firstLineChars="200"/>
              <w:rPr>
                <w:rFonts w:ascii="Times New Roman" w:hAnsi="Times New Roman" w:eastAsia="宋体" w:cs="Times New Roman"/>
                <w:color w:val="auto"/>
                <w:kern w:val="0"/>
                <w:sz w:val="24"/>
              </w:rPr>
            </w:pPr>
            <w:r>
              <w:rPr>
                <w:rFonts w:ascii="Times New Roman" w:hAnsi="Times New Roman" w:eastAsia="宋体" w:cs="Times New Roman"/>
                <w:color w:val="auto"/>
                <w:kern w:val="0"/>
                <w:sz w:val="24"/>
              </w:rPr>
              <w:t>①一般固废</w:t>
            </w:r>
          </w:p>
          <w:p>
            <w:pPr>
              <w:pStyle w:val="20"/>
              <w:tabs>
                <w:tab w:val="clear" w:pos="1080"/>
              </w:tabs>
              <w:spacing w:line="360" w:lineRule="auto"/>
              <w:ind w:firstLine="482"/>
              <w:rPr>
                <w:rFonts w:ascii="Times New Roman" w:hAnsi="Times New Roman" w:cs="Times New Roman"/>
                <w:b/>
                <w:bCs/>
                <w:color w:val="auto"/>
                <w:sz w:val="24"/>
              </w:rPr>
            </w:pPr>
            <w:r>
              <w:rPr>
                <w:rFonts w:hint="eastAsia" w:ascii="Times New Roman" w:hAnsi="Times New Roman" w:cs="Times New Roman"/>
                <w:b/>
                <w:bCs/>
                <w:color w:val="auto"/>
                <w:sz w:val="24"/>
              </w:rPr>
              <w:t>收集的粉尘：</w:t>
            </w:r>
            <w:r>
              <w:rPr>
                <w:rFonts w:ascii="Times New Roman" w:hAnsi="Times New Roman" w:cs="Times New Roman"/>
                <w:color w:val="auto"/>
                <w:kern w:val="0"/>
                <w:sz w:val="24"/>
              </w:rPr>
              <w:t>本项目产生的颗粒</w:t>
            </w:r>
            <w:r>
              <w:rPr>
                <w:rFonts w:hint="eastAsia" w:ascii="Times New Roman" w:hAnsi="Times New Roman" w:cs="Times New Roman"/>
                <w:color w:val="auto"/>
                <w:kern w:val="0"/>
                <w:sz w:val="24"/>
              </w:rPr>
              <w:t>物</w:t>
            </w:r>
            <w:r>
              <w:rPr>
                <w:rFonts w:ascii="Times New Roman" w:hAnsi="Times New Roman" w:cs="Times New Roman"/>
                <w:color w:val="auto"/>
                <w:kern w:val="0"/>
                <w:sz w:val="24"/>
              </w:rPr>
              <w:t>经</w:t>
            </w:r>
            <w:r>
              <w:rPr>
                <w:rFonts w:hint="eastAsia" w:ascii="Times New Roman" w:hAnsi="Times New Roman" w:cs="Times New Roman"/>
                <w:color w:val="auto"/>
                <w:kern w:val="0"/>
                <w:sz w:val="24"/>
              </w:rPr>
              <w:t>布袋除尘器</w:t>
            </w:r>
            <w:r>
              <w:rPr>
                <w:rFonts w:ascii="Times New Roman" w:hAnsi="Times New Roman" w:cs="Times New Roman"/>
                <w:color w:val="auto"/>
                <w:kern w:val="0"/>
                <w:sz w:val="24"/>
              </w:rPr>
              <w:t>处理，该过程产生一定量的收集粉尘，产生量共为</w:t>
            </w:r>
            <w:r>
              <w:rPr>
                <w:rFonts w:hint="eastAsia" w:ascii="Times New Roman" w:hAnsi="Times New Roman" w:cs="Times New Roman"/>
                <w:color w:val="auto"/>
                <w:kern w:val="0"/>
                <w:sz w:val="24"/>
                <w:lang w:val="en-US" w:eastAsia="zh-CN"/>
              </w:rPr>
              <w:t>3.5175</w:t>
            </w:r>
            <w:r>
              <w:rPr>
                <w:rFonts w:ascii="Times New Roman" w:hAnsi="Times New Roman" w:cs="Times New Roman"/>
                <w:color w:val="auto"/>
                <w:kern w:val="0"/>
                <w:sz w:val="24"/>
              </w:rPr>
              <w:t>t/a，收集后</w:t>
            </w:r>
            <w:r>
              <w:rPr>
                <w:rFonts w:hint="eastAsia" w:ascii="Times New Roman" w:hAnsi="Times New Roman" w:cs="Times New Roman"/>
                <w:color w:val="auto"/>
                <w:sz w:val="24"/>
              </w:rPr>
              <w:t>直接回用到生产线</w:t>
            </w:r>
            <w:r>
              <w:rPr>
                <w:rFonts w:hint="eastAsia"/>
                <w:color w:val="auto"/>
                <w:sz w:val="24"/>
              </w:rPr>
              <w:t>，不外排</w:t>
            </w:r>
            <w:r>
              <w:rPr>
                <w:rFonts w:ascii="Times New Roman" w:hAnsi="Times New Roman" w:cs="Times New Roman"/>
                <w:color w:val="auto"/>
                <w:kern w:val="0"/>
                <w:sz w:val="24"/>
              </w:rPr>
              <w:t>。</w:t>
            </w:r>
          </w:p>
          <w:p>
            <w:pPr>
              <w:pStyle w:val="20"/>
              <w:tabs>
                <w:tab w:val="clear" w:pos="1080"/>
              </w:tabs>
              <w:spacing w:line="360" w:lineRule="auto"/>
              <w:ind w:firstLine="482"/>
              <w:rPr>
                <w:rFonts w:ascii="Times New Roman" w:hAnsi="Times New Roman" w:cs="Times New Roman"/>
                <w:color w:val="auto"/>
                <w:sz w:val="24"/>
              </w:rPr>
            </w:pPr>
            <w:r>
              <w:rPr>
                <w:rFonts w:ascii="Times New Roman" w:hAnsi="Times New Roman" w:cs="Times New Roman"/>
                <w:b/>
                <w:bCs/>
                <w:color w:val="auto"/>
                <w:sz w:val="24"/>
              </w:rPr>
              <w:t>生活垃圾</w:t>
            </w:r>
            <w:r>
              <w:rPr>
                <w:rFonts w:ascii="Times New Roman" w:hAnsi="Times New Roman" w:cs="Times New Roman"/>
                <w:color w:val="auto"/>
                <w:sz w:val="24"/>
              </w:rPr>
              <w:t>：生活垃圾人均产生量以0.5kg/d计，则本项目生活垃圾产生量为</w:t>
            </w:r>
            <w:r>
              <w:rPr>
                <w:rFonts w:hint="eastAsia" w:ascii="Times New Roman" w:hAnsi="Times New Roman" w:cs="Times New Roman"/>
                <w:color w:val="auto"/>
                <w:sz w:val="24"/>
              </w:rPr>
              <w:t>2.64</w:t>
            </w:r>
            <w:r>
              <w:rPr>
                <w:rFonts w:ascii="Times New Roman" w:hAnsi="Times New Roman" w:cs="Times New Roman"/>
                <w:color w:val="auto"/>
                <w:sz w:val="24"/>
              </w:rPr>
              <w:t>t/a。</w:t>
            </w:r>
          </w:p>
          <w:p>
            <w:pPr>
              <w:spacing w:line="360" w:lineRule="auto"/>
              <w:ind w:left="420" w:leftChars="200"/>
              <w:rPr>
                <w:rFonts w:ascii="Times New Roman" w:hAnsi="Times New Roman" w:eastAsia="宋体" w:cs="Times New Roman"/>
                <w:color w:val="auto"/>
                <w:kern w:val="0"/>
                <w:sz w:val="24"/>
              </w:rPr>
            </w:pPr>
            <w:r>
              <w:rPr>
                <w:rFonts w:ascii="Times New Roman" w:hAnsi="Times New Roman" w:eastAsia="宋体" w:cs="Times New Roman"/>
                <w:color w:val="auto"/>
                <w:kern w:val="0"/>
                <w:sz w:val="24"/>
              </w:rPr>
              <w:t>②危险废物</w:t>
            </w:r>
          </w:p>
          <w:p>
            <w:pPr>
              <w:spacing w:line="360" w:lineRule="auto"/>
              <w:ind w:firstLine="480" w:firstLineChars="200"/>
              <w:rPr>
                <w:rFonts w:hint="eastAsia" w:ascii="Times New Roman" w:hAnsi="Times New Roman" w:eastAsia="宋体" w:cs="Times New Roman"/>
                <w:b/>
                <w:bCs/>
                <w:color w:val="auto"/>
                <w:kern w:val="0"/>
                <w:sz w:val="24"/>
                <w:lang w:eastAsia="zh-CN"/>
              </w:rPr>
            </w:pPr>
            <w:r>
              <w:rPr>
                <w:rFonts w:hint="eastAsia" w:ascii="Times New Roman" w:hAnsi="Times New Roman" w:eastAsia="宋体" w:cs="Times New Roman"/>
                <w:b/>
                <w:bCs/>
                <w:color w:val="auto"/>
                <w:kern w:val="0"/>
                <w:sz w:val="24"/>
              </w:rPr>
              <w:t>废活性炭：</w:t>
            </w:r>
            <w:r>
              <w:rPr>
                <w:rFonts w:hint="eastAsia" w:ascii="Times New Roman" w:hAnsi="Times New Roman" w:eastAsia="宋体" w:cs="Times New Roman"/>
                <w:color w:val="auto"/>
                <w:kern w:val="0"/>
                <w:sz w:val="24"/>
              </w:rPr>
              <w:t>根据《挥发性有机物的物化性质与活性饱和吸附量的相关性研究》（《化工环保》2007年第27卷第5期），挥发性有机物活性炭饱和吸附量约为200~300mg/g，即每吨活性炭吸附挥发性有机物的量为0.25t。根据本项目需要处理的有机物的量</w:t>
            </w:r>
            <w:r>
              <w:rPr>
                <w:rFonts w:hint="eastAsia" w:ascii="Times New Roman" w:hAnsi="Times New Roman" w:eastAsia="宋体" w:cs="Times New Roman"/>
                <w:color w:val="auto"/>
                <w:kern w:val="0"/>
                <w:sz w:val="24"/>
                <w:lang w:val="en-US" w:eastAsia="zh-CN"/>
              </w:rPr>
              <w:t>0.044</w:t>
            </w:r>
            <w:r>
              <w:rPr>
                <w:rFonts w:hint="eastAsia" w:ascii="Times New Roman" w:hAnsi="Times New Roman" w:eastAsia="宋体" w:cs="Times New Roman"/>
                <w:color w:val="auto"/>
                <w:kern w:val="0"/>
                <w:sz w:val="24"/>
              </w:rPr>
              <w:t>t/a，需要的活性炭量约</w:t>
            </w:r>
            <w:r>
              <w:rPr>
                <w:rFonts w:hint="eastAsia" w:ascii="Times New Roman" w:hAnsi="Times New Roman" w:eastAsia="宋体" w:cs="Times New Roman"/>
                <w:color w:val="auto"/>
                <w:kern w:val="0"/>
                <w:sz w:val="24"/>
                <w:lang w:val="en-US" w:eastAsia="zh-CN"/>
              </w:rPr>
              <w:t>0.176</w:t>
            </w:r>
            <w:r>
              <w:rPr>
                <w:rFonts w:hint="eastAsia" w:ascii="Times New Roman" w:hAnsi="Times New Roman" w:eastAsia="宋体" w:cs="Times New Roman"/>
                <w:color w:val="auto"/>
                <w:kern w:val="0"/>
                <w:sz w:val="24"/>
              </w:rPr>
              <w:t>t/a，则废活性炭的量为</w:t>
            </w:r>
            <w:r>
              <w:rPr>
                <w:rFonts w:hint="eastAsia" w:ascii="Times New Roman" w:hAnsi="Times New Roman" w:eastAsia="宋体" w:cs="Times New Roman"/>
                <w:color w:val="auto"/>
                <w:kern w:val="0"/>
                <w:sz w:val="24"/>
                <w:lang w:val="en-US" w:eastAsia="zh-CN"/>
              </w:rPr>
              <w:t>0.22</w:t>
            </w:r>
            <w:r>
              <w:rPr>
                <w:rFonts w:hint="eastAsia" w:ascii="Times New Roman" w:hAnsi="Times New Roman" w:eastAsia="宋体" w:cs="Times New Roman"/>
                <w:color w:val="auto"/>
                <w:kern w:val="0"/>
                <w:sz w:val="24"/>
              </w:rPr>
              <w:t>t/a。本项目活性炭吸附装置一次可以装入500kg活性炭，活性炭更换频次约为</w:t>
            </w:r>
            <w:r>
              <w:rPr>
                <w:rFonts w:hint="eastAsia" w:ascii="Times New Roman" w:hAnsi="Times New Roman" w:eastAsia="宋体" w:cs="Times New Roman"/>
                <w:color w:val="auto"/>
                <w:kern w:val="0"/>
                <w:sz w:val="24"/>
                <w:lang w:eastAsia="zh-CN"/>
              </w:rPr>
              <w:t>一年</w:t>
            </w:r>
            <w:r>
              <w:rPr>
                <w:rFonts w:hint="eastAsia" w:ascii="Times New Roman" w:hAnsi="Times New Roman" w:eastAsia="宋体" w:cs="Times New Roman"/>
                <w:color w:val="auto"/>
                <w:kern w:val="0"/>
                <w:sz w:val="24"/>
              </w:rPr>
              <w:t>。根据《国家危险废物名录》（2016 修订版），废活性炭属HW49非特定行业中900-041-49“含有或沾染毒性、感染性危险废物的废弃包装物、容器、过滤吸附介质”，委托有资质单位安全处置。</w:t>
            </w:r>
          </w:p>
          <w:p>
            <w:pPr>
              <w:spacing w:line="360" w:lineRule="auto"/>
              <w:ind w:firstLine="480" w:firstLineChars="200"/>
              <w:rPr>
                <w:rFonts w:ascii="Times New Roman" w:hAnsi="Times New Roman" w:eastAsia="宋体" w:cs="Times New Roman"/>
                <w:color w:val="auto"/>
                <w:kern w:val="0"/>
                <w:sz w:val="24"/>
              </w:rPr>
            </w:pPr>
            <w:r>
              <w:rPr>
                <w:rFonts w:hint="eastAsia" w:ascii="Times New Roman" w:hAnsi="Times New Roman" w:eastAsia="宋体" w:cs="Times New Roman"/>
                <w:b/>
                <w:bCs/>
                <w:color w:val="auto"/>
                <w:kern w:val="0"/>
                <w:sz w:val="24"/>
              </w:rPr>
              <w:t>废包装桶：</w:t>
            </w:r>
            <w:r>
              <w:rPr>
                <w:rFonts w:hint="eastAsia" w:ascii="Times New Roman" w:hAnsi="Times New Roman" w:eastAsia="宋体" w:cs="Times New Roman"/>
                <w:color w:val="auto"/>
                <w:kern w:val="0"/>
                <w:sz w:val="24"/>
              </w:rPr>
              <w:t>本</w:t>
            </w:r>
            <w:r>
              <w:rPr>
                <w:rFonts w:ascii="Times New Roman" w:hAnsi="Times New Roman" w:eastAsia="宋体" w:cs="Times New Roman"/>
                <w:color w:val="auto"/>
                <w:kern w:val="0"/>
                <w:sz w:val="24"/>
              </w:rPr>
              <w:t>项目原辅材料中</w:t>
            </w:r>
            <w:r>
              <w:rPr>
                <w:rFonts w:hint="eastAsia" w:ascii="Times New Roman" w:hAnsi="Times New Roman" w:eastAsia="宋体" w:cs="Times New Roman"/>
                <w:color w:val="auto"/>
                <w:kern w:val="0"/>
                <w:sz w:val="24"/>
              </w:rPr>
              <w:t>聚醚多元醇</w:t>
            </w:r>
            <w:r>
              <w:rPr>
                <w:rFonts w:ascii="Times New Roman" w:hAnsi="Times New Roman" w:eastAsia="宋体" w:cs="Times New Roman"/>
                <w:color w:val="auto"/>
                <w:kern w:val="0"/>
                <w:sz w:val="24"/>
              </w:rPr>
              <w:t>、</w:t>
            </w:r>
            <w:r>
              <w:rPr>
                <w:rFonts w:hint="eastAsia" w:ascii="Times New Roman" w:hAnsi="Times New Roman" w:eastAsia="宋体" w:cs="Times New Roman"/>
                <w:color w:val="auto"/>
                <w:kern w:val="0"/>
                <w:sz w:val="24"/>
              </w:rPr>
              <w:t>润滑剂、</w:t>
            </w:r>
            <w:r>
              <w:rPr>
                <w:rFonts w:ascii="Times New Roman" w:hAnsi="Times New Roman" w:cs="Times New Roman"/>
                <w:color w:val="auto"/>
                <w:sz w:val="24"/>
              </w:rPr>
              <w:t>二丁基二月桂酸锡</w:t>
            </w:r>
            <w:r>
              <w:rPr>
                <w:rFonts w:hint="eastAsia" w:ascii="Times New Roman" w:hAnsi="Times New Roman" w:cs="Times New Roman"/>
                <w:color w:val="auto"/>
                <w:sz w:val="24"/>
              </w:rPr>
              <w:t>、</w:t>
            </w:r>
            <w:r>
              <w:rPr>
                <w:rFonts w:ascii="Times New Roman" w:hAnsi="Times New Roman" w:cs="Times New Roman"/>
                <w:color w:val="auto"/>
                <w:sz w:val="24"/>
              </w:rPr>
              <w:t>三乙烯二胺混合液</w:t>
            </w:r>
            <w:r>
              <w:rPr>
                <w:rFonts w:hint="eastAsia" w:ascii="Times New Roman" w:hAnsi="Times New Roman" w:eastAsia="宋体" w:cs="Times New Roman"/>
                <w:color w:val="auto"/>
                <w:kern w:val="0"/>
                <w:sz w:val="24"/>
              </w:rPr>
              <w:t>、润滑分散剂等</w:t>
            </w:r>
            <w:r>
              <w:rPr>
                <w:rFonts w:ascii="Times New Roman" w:hAnsi="Times New Roman" w:eastAsia="宋体" w:cs="Times New Roman"/>
                <w:color w:val="auto"/>
                <w:kern w:val="0"/>
                <w:sz w:val="24"/>
              </w:rPr>
              <w:t>均为桶装，一般为</w:t>
            </w:r>
            <w:r>
              <w:rPr>
                <w:rFonts w:hint="eastAsia" w:ascii="Times New Roman" w:hAnsi="Times New Roman" w:eastAsia="宋体" w:cs="Times New Roman"/>
                <w:color w:val="auto"/>
                <w:kern w:val="0"/>
                <w:sz w:val="24"/>
              </w:rPr>
              <w:t>216</w:t>
            </w:r>
            <w:r>
              <w:rPr>
                <w:rFonts w:ascii="Times New Roman" w:hAnsi="Times New Roman" w:eastAsia="宋体" w:cs="Times New Roman"/>
                <w:color w:val="auto"/>
                <w:kern w:val="0"/>
                <w:sz w:val="24"/>
              </w:rPr>
              <w:t>L的桶，大约会产生</w:t>
            </w:r>
            <w:r>
              <w:rPr>
                <w:rFonts w:hint="eastAsia" w:ascii="Times New Roman" w:hAnsi="Times New Roman" w:eastAsia="宋体" w:cs="Times New Roman"/>
                <w:color w:val="auto"/>
                <w:kern w:val="0"/>
                <w:sz w:val="24"/>
              </w:rPr>
              <w:t>115</w:t>
            </w:r>
            <w:r>
              <w:rPr>
                <w:rFonts w:ascii="Times New Roman" w:hAnsi="Times New Roman" w:eastAsia="宋体" w:cs="Times New Roman"/>
                <w:color w:val="auto"/>
                <w:kern w:val="0"/>
                <w:sz w:val="24"/>
              </w:rPr>
              <w:t>0只废包装桶，每只空桶约</w:t>
            </w:r>
            <w:r>
              <w:rPr>
                <w:rFonts w:hint="eastAsia" w:ascii="Times New Roman" w:hAnsi="Times New Roman" w:eastAsia="宋体" w:cs="Times New Roman"/>
                <w:color w:val="auto"/>
                <w:kern w:val="0"/>
                <w:sz w:val="24"/>
              </w:rPr>
              <w:t>2</w:t>
            </w:r>
            <w:r>
              <w:rPr>
                <w:rFonts w:ascii="Times New Roman" w:hAnsi="Times New Roman" w:eastAsia="宋体" w:cs="Times New Roman"/>
                <w:color w:val="auto"/>
                <w:kern w:val="0"/>
                <w:sz w:val="24"/>
              </w:rPr>
              <w:t>kg，则废包装桶产生量约</w:t>
            </w:r>
            <w:r>
              <w:rPr>
                <w:rFonts w:hint="eastAsia" w:ascii="Times New Roman" w:hAnsi="Times New Roman" w:eastAsia="宋体" w:cs="Times New Roman"/>
                <w:color w:val="auto"/>
                <w:kern w:val="0"/>
                <w:sz w:val="24"/>
              </w:rPr>
              <w:t>2.3</w:t>
            </w:r>
            <w:r>
              <w:rPr>
                <w:rFonts w:ascii="Times New Roman" w:hAnsi="Times New Roman" w:eastAsia="宋体" w:cs="Times New Roman"/>
                <w:color w:val="auto"/>
                <w:kern w:val="0"/>
                <w:sz w:val="24"/>
              </w:rPr>
              <w:t>t/a。根据《固体废物鉴别标准  通则》（GB 34330-2017），废包装桶属于“4.1丧失原有使用价值的物质”中h类“因丧失原有功能而无法继续使用的物质”，对照《国家危险废物名录》，该物质属于危险废物</w:t>
            </w:r>
            <w:r>
              <w:rPr>
                <w:rFonts w:hint="eastAsia" w:ascii="Times New Roman" w:hAnsi="Times New Roman" w:eastAsia="宋体" w:cs="Times New Roman"/>
                <w:color w:val="auto"/>
                <w:kern w:val="0"/>
                <w:sz w:val="24"/>
              </w:rPr>
              <w:t>。</w:t>
            </w:r>
          </w:p>
          <w:p>
            <w:pPr>
              <w:pStyle w:val="20"/>
              <w:tabs>
                <w:tab w:val="clear" w:pos="1080"/>
              </w:tabs>
              <w:spacing w:line="360" w:lineRule="auto"/>
              <w:ind w:firstLine="482"/>
              <w:jc w:val="center"/>
              <w:rPr>
                <w:rFonts w:ascii="Times New Roman" w:hAnsi="Times New Roman" w:cs="Times New Roman"/>
                <w:b/>
                <w:color w:val="auto"/>
                <w:sz w:val="24"/>
              </w:rPr>
            </w:pPr>
            <w:r>
              <w:rPr>
                <w:rFonts w:ascii="Times New Roman" w:hAnsi="Times New Roman" w:cs="Times New Roman"/>
                <w:b/>
                <w:color w:val="auto"/>
                <w:sz w:val="24"/>
              </w:rPr>
              <w:t>表5-</w:t>
            </w:r>
            <w:r>
              <w:rPr>
                <w:rFonts w:hint="eastAsia" w:ascii="Times New Roman" w:hAnsi="Times New Roman" w:cs="Times New Roman"/>
                <w:b/>
                <w:color w:val="auto"/>
                <w:sz w:val="24"/>
              </w:rPr>
              <w:t>7</w:t>
            </w:r>
            <w:r>
              <w:rPr>
                <w:rFonts w:ascii="Times New Roman" w:hAnsi="Times New Roman" w:cs="Times New Roman"/>
                <w:b/>
                <w:color w:val="auto"/>
                <w:sz w:val="24"/>
              </w:rPr>
              <w:t xml:space="preserve">  本项目副产物产生情况一览表</w:t>
            </w:r>
          </w:p>
          <w:tbl>
            <w:tblPr>
              <w:tblStyle w:val="14"/>
              <w:tblW w:w="9317" w:type="dxa"/>
              <w:jc w:val="center"/>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Layout w:type="fixed"/>
              <w:tblCellMar>
                <w:top w:w="0" w:type="dxa"/>
                <w:left w:w="20" w:type="dxa"/>
                <w:bottom w:w="0" w:type="dxa"/>
                <w:right w:w="20" w:type="dxa"/>
              </w:tblCellMar>
            </w:tblPr>
            <w:tblGrid>
              <w:gridCol w:w="1598"/>
              <w:gridCol w:w="1609"/>
              <w:gridCol w:w="1286"/>
              <w:gridCol w:w="1608"/>
              <w:gridCol w:w="1608"/>
              <w:gridCol w:w="1608"/>
            </w:tblGrid>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20" w:type="dxa"/>
                  <w:bottom w:w="0" w:type="dxa"/>
                  <w:right w:w="20" w:type="dxa"/>
                </w:tblCellMar>
              </w:tblPrEx>
              <w:trPr>
                <w:trHeight w:val="632" w:hRule="atLeast"/>
                <w:jc w:val="center"/>
              </w:trPr>
              <w:tc>
                <w:tcPr>
                  <w:tcW w:w="1598" w:type="dxa"/>
                  <w:vAlign w:val="center"/>
                </w:tcPr>
                <w:p>
                  <w:pPr>
                    <w:adjustRightInd w:val="0"/>
                    <w:snapToGrid w:val="0"/>
                    <w:spacing w:line="320" w:lineRule="exact"/>
                    <w:jc w:val="center"/>
                    <w:rPr>
                      <w:rFonts w:ascii="Times New Roman" w:hAnsi="Times New Roman" w:eastAsia="宋体" w:cs="Times New Roman"/>
                      <w:b/>
                      <w:color w:val="auto"/>
                      <w:szCs w:val="21"/>
                    </w:rPr>
                  </w:pPr>
                  <w:r>
                    <w:rPr>
                      <w:rFonts w:ascii="Times New Roman" w:hAnsi="Times New Roman" w:eastAsia="宋体" w:cs="Times New Roman"/>
                      <w:b/>
                      <w:color w:val="auto"/>
                      <w:szCs w:val="21"/>
                    </w:rPr>
                    <w:t>副产物名称</w:t>
                  </w:r>
                </w:p>
              </w:tc>
              <w:tc>
                <w:tcPr>
                  <w:tcW w:w="1609" w:type="dxa"/>
                  <w:vAlign w:val="center"/>
                </w:tcPr>
                <w:p>
                  <w:pPr>
                    <w:adjustRightInd w:val="0"/>
                    <w:snapToGrid w:val="0"/>
                    <w:spacing w:line="320" w:lineRule="exact"/>
                    <w:jc w:val="center"/>
                    <w:rPr>
                      <w:rFonts w:ascii="Times New Roman" w:hAnsi="Times New Roman" w:eastAsia="宋体" w:cs="Times New Roman"/>
                      <w:b/>
                      <w:color w:val="auto"/>
                      <w:szCs w:val="21"/>
                    </w:rPr>
                  </w:pPr>
                  <w:r>
                    <w:rPr>
                      <w:rFonts w:ascii="Times New Roman" w:hAnsi="Times New Roman" w:eastAsia="宋体" w:cs="Times New Roman"/>
                      <w:b/>
                      <w:color w:val="auto"/>
                      <w:szCs w:val="21"/>
                    </w:rPr>
                    <w:t>产生工序</w:t>
                  </w:r>
                </w:p>
              </w:tc>
              <w:tc>
                <w:tcPr>
                  <w:tcW w:w="1286" w:type="dxa"/>
                  <w:vAlign w:val="center"/>
                </w:tcPr>
                <w:p>
                  <w:pPr>
                    <w:adjustRightInd w:val="0"/>
                    <w:snapToGrid w:val="0"/>
                    <w:spacing w:line="320" w:lineRule="exact"/>
                    <w:jc w:val="center"/>
                    <w:rPr>
                      <w:rFonts w:ascii="Times New Roman" w:hAnsi="Times New Roman" w:eastAsia="宋体" w:cs="Times New Roman"/>
                      <w:b/>
                      <w:color w:val="auto"/>
                      <w:szCs w:val="21"/>
                    </w:rPr>
                  </w:pPr>
                  <w:r>
                    <w:rPr>
                      <w:rFonts w:ascii="Times New Roman" w:hAnsi="Times New Roman" w:eastAsia="宋体" w:cs="Times New Roman"/>
                      <w:b/>
                      <w:color w:val="auto"/>
                      <w:szCs w:val="21"/>
                    </w:rPr>
                    <w:t>形态</w:t>
                  </w:r>
                </w:p>
              </w:tc>
              <w:tc>
                <w:tcPr>
                  <w:tcW w:w="1608" w:type="dxa"/>
                  <w:vAlign w:val="center"/>
                </w:tcPr>
                <w:p>
                  <w:pPr>
                    <w:adjustRightInd w:val="0"/>
                    <w:snapToGrid w:val="0"/>
                    <w:spacing w:line="320" w:lineRule="exact"/>
                    <w:jc w:val="center"/>
                    <w:rPr>
                      <w:rFonts w:ascii="Times New Roman" w:hAnsi="Times New Roman" w:eastAsia="宋体" w:cs="Times New Roman"/>
                      <w:b/>
                      <w:color w:val="auto"/>
                      <w:szCs w:val="21"/>
                    </w:rPr>
                  </w:pPr>
                  <w:r>
                    <w:rPr>
                      <w:rFonts w:ascii="Times New Roman" w:hAnsi="Times New Roman" w:eastAsia="宋体" w:cs="Times New Roman"/>
                      <w:b/>
                      <w:color w:val="auto"/>
                      <w:szCs w:val="21"/>
                    </w:rPr>
                    <w:t>主要成分</w:t>
                  </w:r>
                </w:p>
              </w:tc>
              <w:tc>
                <w:tcPr>
                  <w:tcW w:w="1608" w:type="dxa"/>
                  <w:vAlign w:val="center"/>
                </w:tcPr>
                <w:p>
                  <w:pPr>
                    <w:adjustRightInd w:val="0"/>
                    <w:snapToGrid w:val="0"/>
                    <w:spacing w:line="320" w:lineRule="exact"/>
                    <w:jc w:val="center"/>
                    <w:rPr>
                      <w:rFonts w:ascii="Times New Roman" w:hAnsi="Times New Roman" w:eastAsia="宋体" w:cs="Times New Roman"/>
                      <w:b/>
                      <w:color w:val="auto"/>
                      <w:szCs w:val="21"/>
                    </w:rPr>
                  </w:pPr>
                  <w:r>
                    <w:rPr>
                      <w:rFonts w:ascii="Times New Roman" w:hAnsi="Times New Roman" w:eastAsia="宋体" w:cs="Times New Roman"/>
                      <w:b/>
                      <w:color w:val="auto"/>
                      <w:szCs w:val="21"/>
                    </w:rPr>
                    <w:t>有害成分</w:t>
                  </w:r>
                </w:p>
              </w:tc>
              <w:tc>
                <w:tcPr>
                  <w:tcW w:w="1608" w:type="dxa"/>
                  <w:vAlign w:val="center"/>
                </w:tcPr>
                <w:p>
                  <w:pPr>
                    <w:adjustRightInd w:val="0"/>
                    <w:snapToGrid w:val="0"/>
                    <w:spacing w:line="320" w:lineRule="exact"/>
                    <w:jc w:val="center"/>
                    <w:rPr>
                      <w:rFonts w:ascii="Times New Roman" w:hAnsi="Times New Roman" w:eastAsia="宋体" w:cs="Times New Roman"/>
                      <w:b/>
                      <w:color w:val="auto"/>
                      <w:szCs w:val="21"/>
                    </w:rPr>
                  </w:pPr>
                  <w:r>
                    <w:rPr>
                      <w:rFonts w:ascii="Times New Roman" w:hAnsi="Times New Roman" w:eastAsia="宋体" w:cs="Times New Roman"/>
                      <w:b/>
                      <w:color w:val="auto"/>
                      <w:szCs w:val="21"/>
                    </w:rPr>
                    <w:t>预测产生量(t/a)</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20" w:type="dxa"/>
                  <w:bottom w:w="0" w:type="dxa"/>
                  <w:right w:w="20" w:type="dxa"/>
                </w:tblCellMar>
              </w:tblPrEx>
              <w:trPr>
                <w:trHeight w:val="585" w:hRule="atLeast"/>
                <w:jc w:val="center"/>
              </w:trPr>
              <w:tc>
                <w:tcPr>
                  <w:tcW w:w="1598" w:type="dxa"/>
                  <w:vAlign w:val="center"/>
                </w:tcPr>
                <w:p>
                  <w:pPr>
                    <w:spacing w:line="280" w:lineRule="exact"/>
                    <w:jc w:val="center"/>
                    <w:rPr>
                      <w:rFonts w:ascii="Times New Roman" w:hAnsi="Times New Roman" w:eastAsia="宋体" w:cs="Times New Roman"/>
                      <w:color w:val="auto"/>
                      <w:szCs w:val="21"/>
                      <w:lang w:val="en-GB"/>
                    </w:rPr>
                  </w:pPr>
                  <w:r>
                    <w:rPr>
                      <w:rFonts w:hint="eastAsia" w:ascii="Times New Roman" w:hAnsi="Times New Roman" w:eastAsia="宋体" w:cs="Times New Roman"/>
                      <w:color w:val="auto"/>
                      <w:szCs w:val="21"/>
                      <w:lang w:val="en-GB"/>
                    </w:rPr>
                    <w:t>收集的粉尘</w:t>
                  </w:r>
                </w:p>
              </w:tc>
              <w:tc>
                <w:tcPr>
                  <w:tcW w:w="1609" w:type="dxa"/>
                  <w:vAlign w:val="center"/>
                </w:tcPr>
                <w:p>
                  <w:pPr>
                    <w:spacing w:line="280" w:lineRule="exact"/>
                    <w:jc w:val="center"/>
                    <w:rPr>
                      <w:rFonts w:ascii="Times New Roman" w:hAnsi="Times New Roman" w:eastAsia="宋体" w:cs="Times New Roman"/>
                      <w:color w:val="auto"/>
                      <w:kern w:val="0"/>
                      <w:szCs w:val="21"/>
                    </w:rPr>
                  </w:pPr>
                  <w:r>
                    <w:rPr>
                      <w:rFonts w:hint="eastAsia" w:ascii="Times New Roman" w:hAnsi="Times New Roman" w:eastAsia="宋体" w:cs="Times New Roman"/>
                      <w:color w:val="auto"/>
                      <w:kern w:val="0"/>
                      <w:szCs w:val="21"/>
                    </w:rPr>
                    <w:t>布袋除尘器</w:t>
                  </w:r>
                </w:p>
              </w:tc>
              <w:tc>
                <w:tcPr>
                  <w:tcW w:w="1286" w:type="dxa"/>
                  <w:vAlign w:val="center"/>
                </w:tcPr>
                <w:p>
                  <w:pPr>
                    <w:adjustRightInd w:val="0"/>
                    <w:snapToGrid w:val="0"/>
                    <w:spacing w:line="320" w:lineRule="exact"/>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固</w:t>
                  </w:r>
                </w:p>
              </w:tc>
              <w:tc>
                <w:tcPr>
                  <w:tcW w:w="1608" w:type="dxa"/>
                  <w:vAlign w:val="center"/>
                </w:tcPr>
                <w:p>
                  <w:pPr>
                    <w:pStyle w:val="22"/>
                    <w:pBdr>
                      <w:bottom w:val="none" w:color="auto" w:sz="0" w:space="0"/>
                      <w:right w:val="none" w:color="auto" w:sz="0" w:space="0"/>
                    </w:pBdr>
                    <w:adjustRightInd w:val="0"/>
                    <w:snapToGrid w:val="0"/>
                    <w:spacing w:before="0" w:beforeAutospacing="0" w:after="0" w:afterAutospacing="0" w:line="280" w:lineRule="exact"/>
                    <w:rPr>
                      <w:rFonts w:ascii="Times New Roman" w:hAnsi="Times New Roman" w:cs="Times New Roman"/>
                      <w:color w:val="auto"/>
                      <w:kern w:val="0"/>
                    </w:rPr>
                  </w:pPr>
                  <w:r>
                    <w:rPr>
                      <w:rFonts w:ascii="Times New Roman" w:hAnsi="Times New Roman" w:cs="Times New Roman"/>
                      <w:color w:val="auto"/>
                    </w:rPr>
                    <w:t>氢氧化铝</w:t>
                  </w:r>
                  <w:r>
                    <w:rPr>
                      <w:rFonts w:hint="eastAsia" w:ascii="Times New Roman" w:hAnsi="Times New Roman" w:cs="Times New Roman"/>
                      <w:color w:val="auto"/>
                    </w:rPr>
                    <w:t>、</w:t>
                  </w:r>
                  <w:r>
                    <w:rPr>
                      <w:rFonts w:ascii="Times New Roman" w:hAnsi="Times New Roman" w:cs="Times New Roman"/>
                      <w:color w:val="auto"/>
                    </w:rPr>
                    <w:t>二氧化钛</w:t>
                  </w:r>
                  <w:r>
                    <w:rPr>
                      <w:rFonts w:hint="eastAsia" w:ascii="Times New Roman" w:hAnsi="Times New Roman" w:cs="Times New Roman"/>
                      <w:color w:val="auto"/>
                    </w:rPr>
                    <w:t>等</w:t>
                  </w:r>
                  <w:r>
                    <w:rPr>
                      <w:rFonts w:hint="eastAsia" w:ascii="Times New Roman" w:hAnsi="Times New Roman" w:cs="Times New Roman"/>
                      <w:color w:val="auto"/>
                      <w:lang w:eastAsia="zh-CN"/>
                    </w:rPr>
                    <w:t>、石英砂</w:t>
                  </w:r>
                </w:p>
              </w:tc>
              <w:tc>
                <w:tcPr>
                  <w:tcW w:w="1608" w:type="dxa"/>
                  <w:vAlign w:val="center"/>
                </w:tcPr>
                <w:p>
                  <w:pPr>
                    <w:pStyle w:val="22"/>
                    <w:pBdr>
                      <w:bottom w:val="none" w:color="auto" w:sz="0" w:space="0"/>
                      <w:right w:val="none" w:color="auto" w:sz="0" w:space="0"/>
                    </w:pBdr>
                    <w:adjustRightInd w:val="0"/>
                    <w:snapToGrid w:val="0"/>
                    <w:spacing w:before="0" w:beforeAutospacing="0" w:after="0" w:afterAutospacing="0" w:line="280" w:lineRule="exact"/>
                    <w:rPr>
                      <w:rFonts w:ascii="Times New Roman" w:hAnsi="Times New Roman" w:cs="Times New Roman"/>
                      <w:color w:val="auto"/>
                    </w:rPr>
                  </w:pPr>
                  <w:r>
                    <w:rPr>
                      <w:rFonts w:ascii="Times New Roman" w:hAnsi="Times New Roman" w:cs="Times New Roman"/>
                      <w:color w:val="auto"/>
                    </w:rPr>
                    <w:t>/</w:t>
                  </w:r>
                </w:p>
              </w:tc>
              <w:tc>
                <w:tcPr>
                  <w:tcW w:w="1608" w:type="dxa"/>
                  <w:vAlign w:val="center"/>
                </w:tcPr>
                <w:p>
                  <w:pPr>
                    <w:pStyle w:val="22"/>
                    <w:pBdr>
                      <w:bottom w:val="none" w:color="auto" w:sz="0" w:space="0"/>
                      <w:right w:val="none" w:color="auto" w:sz="0" w:space="0"/>
                    </w:pBdr>
                    <w:adjustRightInd w:val="0"/>
                    <w:snapToGrid w:val="0"/>
                    <w:spacing w:before="0" w:beforeAutospacing="0" w:after="0" w:afterAutospacing="0" w:line="280" w:lineRule="exact"/>
                    <w:rPr>
                      <w:rFonts w:hint="default" w:ascii="Times New Roman" w:hAnsi="Times New Roman" w:eastAsia="宋体" w:cs="Times New Roman"/>
                      <w:color w:val="auto"/>
                      <w:lang w:val="en-US" w:eastAsia="zh-CN"/>
                    </w:rPr>
                  </w:pPr>
                  <w:r>
                    <w:rPr>
                      <w:rFonts w:hint="eastAsia" w:ascii="Times New Roman" w:hAnsi="Times New Roman" w:cs="Times New Roman"/>
                      <w:color w:val="auto"/>
                      <w:lang w:val="en-US" w:eastAsia="zh-CN"/>
                    </w:rPr>
                    <w:t>3.5175</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20" w:type="dxa"/>
                  <w:bottom w:w="0" w:type="dxa"/>
                  <w:right w:w="20" w:type="dxa"/>
                </w:tblCellMar>
              </w:tblPrEx>
              <w:trPr>
                <w:trHeight w:val="585" w:hRule="atLeast"/>
                <w:jc w:val="center"/>
              </w:trPr>
              <w:tc>
                <w:tcPr>
                  <w:tcW w:w="1598" w:type="dxa"/>
                  <w:vAlign w:val="center"/>
                </w:tcPr>
                <w:p>
                  <w:pPr>
                    <w:spacing w:line="280" w:lineRule="exact"/>
                    <w:jc w:val="center"/>
                    <w:rPr>
                      <w:rFonts w:ascii="Times New Roman" w:hAnsi="Times New Roman" w:eastAsia="宋体" w:cs="Times New Roman"/>
                      <w:color w:val="auto"/>
                      <w:szCs w:val="21"/>
                      <w:lang w:val="en-GB"/>
                    </w:rPr>
                  </w:pPr>
                  <w:r>
                    <w:rPr>
                      <w:rFonts w:hint="eastAsia" w:ascii="Times New Roman" w:hAnsi="Times New Roman" w:eastAsia="宋体" w:cs="Times New Roman"/>
                      <w:color w:val="auto"/>
                      <w:szCs w:val="21"/>
                      <w:lang w:val="en-GB"/>
                    </w:rPr>
                    <w:t>废包装桶</w:t>
                  </w:r>
                </w:p>
              </w:tc>
              <w:tc>
                <w:tcPr>
                  <w:tcW w:w="1609" w:type="dxa"/>
                  <w:vAlign w:val="center"/>
                </w:tcPr>
                <w:p>
                  <w:pPr>
                    <w:spacing w:line="280" w:lineRule="exact"/>
                    <w:jc w:val="center"/>
                    <w:rPr>
                      <w:rFonts w:ascii="Times New Roman" w:hAnsi="Times New Roman" w:eastAsia="宋体" w:cs="Times New Roman"/>
                      <w:color w:val="auto"/>
                      <w:kern w:val="0"/>
                      <w:szCs w:val="21"/>
                    </w:rPr>
                  </w:pPr>
                  <w:r>
                    <w:rPr>
                      <w:rFonts w:hint="eastAsia" w:ascii="Times New Roman" w:hAnsi="Times New Roman" w:eastAsia="宋体" w:cs="Times New Roman"/>
                      <w:color w:val="auto"/>
                      <w:kern w:val="0"/>
                      <w:szCs w:val="21"/>
                    </w:rPr>
                    <w:t>原辅材料使用</w:t>
                  </w:r>
                </w:p>
              </w:tc>
              <w:tc>
                <w:tcPr>
                  <w:tcW w:w="1286" w:type="dxa"/>
                  <w:vAlign w:val="center"/>
                </w:tcPr>
                <w:p>
                  <w:pPr>
                    <w:adjustRightInd w:val="0"/>
                    <w:snapToGrid w:val="0"/>
                    <w:spacing w:line="320" w:lineRule="exact"/>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固</w:t>
                  </w:r>
                </w:p>
              </w:tc>
              <w:tc>
                <w:tcPr>
                  <w:tcW w:w="1608" w:type="dxa"/>
                  <w:vAlign w:val="center"/>
                </w:tcPr>
                <w:p>
                  <w:pPr>
                    <w:pStyle w:val="22"/>
                    <w:pBdr>
                      <w:bottom w:val="none" w:color="auto" w:sz="0" w:space="0"/>
                      <w:right w:val="none" w:color="auto" w:sz="0" w:space="0"/>
                    </w:pBdr>
                    <w:adjustRightInd w:val="0"/>
                    <w:snapToGrid w:val="0"/>
                    <w:spacing w:before="0" w:beforeAutospacing="0" w:after="0" w:afterAutospacing="0" w:line="280" w:lineRule="exact"/>
                    <w:rPr>
                      <w:rFonts w:ascii="Times New Roman" w:hAnsi="Times New Roman" w:cs="Times New Roman"/>
                      <w:color w:val="auto"/>
                      <w:kern w:val="0"/>
                    </w:rPr>
                  </w:pPr>
                  <w:r>
                    <w:rPr>
                      <w:rFonts w:hint="eastAsia" w:ascii="Times New Roman" w:hAnsi="Times New Roman" w:cs="Times New Roman"/>
                      <w:color w:val="auto"/>
                      <w:kern w:val="0"/>
                    </w:rPr>
                    <w:t>聚醚多元醇</w:t>
                  </w:r>
                  <w:r>
                    <w:rPr>
                      <w:rFonts w:ascii="Times New Roman" w:hAnsi="Times New Roman" w:cs="Times New Roman"/>
                      <w:color w:val="auto"/>
                      <w:kern w:val="0"/>
                    </w:rPr>
                    <w:t>、</w:t>
                  </w:r>
                  <w:r>
                    <w:rPr>
                      <w:rFonts w:hint="eastAsia" w:ascii="Times New Roman" w:hAnsi="Times New Roman" w:cs="Times New Roman"/>
                      <w:color w:val="auto"/>
                      <w:kern w:val="0"/>
                    </w:rPr>
                    <w:t>润滑剂、</w:t>
                  </w:r>
                  <w:r>
                    <w:rPr>
                      <w:rFonts w:ascii="Times New Roman" w:hAnsi="Times New Roman" w:cs="Times New Roman"/>
                      <w:color w:val="auto"/>
                    </w:rPr>
                    <w:t>二丁基二月桂酸锡</w:t>
                  </w:r>
                  <w:r>
                    <w:rPr>
                      <w:rFonts w:hint="eastAsia" w:ascii="Times New Roman" w:hAnsi="Times New Roman" w:cs="Times New Roman"/>
                      <w:color w:val="auto"/>
                    </w:rPr>
                    <w:t>、</w:t>
                  </w:r>
                  <w:r>
                    <w:rPr>
                      <w:rFonts w:ascii="Times New Roman" w:hAnsi="Times New Roman" w:cs="Times New Roman"/>
                      <w:color w:val="auto"/>
                    </w:rPr>
                    <w:t>三乙烯二胺混合液</w:t>
                  </w:r>
                  <w:r>
                    <w:rPr>
                      <w:rFonts w:hint="eastAsia" w:ascii="Times New Roman" w:hAnsi="Times New Roman" w:cs="Times New Roman"/>
                      <w:color w:val="auto"/>
                      <w:kern w:val="0"/>
                    </w:rPr>
                    <w:t>、润滑分散剂等</w:t>
                  </w:r>
                </w:p>
              </w:tc>
              <w:tc>
                <w:tcPr>
                  <w:tcW w:w="1608" w:type="dxa"/>
                  <w:vAlign w:val="center"/>
                </w:tcPr>
                <w:p>
                  <w:pPr>
                    <w:pStyle w:val="22"/>
                    <w:pBdr>
                      <w:bottom w:val="none" w:color="auto" w:sz="0" w:space="0"/>
                      <w:right w:val="none" w:color="auto" w:sz="0" w:space="0"/>
                    </w:pBdr>
                    <w:adjustRightInd w:val="0"/>
                    <w:snapToGrid w:val="0"/>
                    <w:spacing w:before="0" w:beforeAutospacing="0" w:after="0" w:afterAutospacing="0" w:line="280" w:lineRule="exact"/>
                    <w:rPr>
                      <w:rFonts w:ascii="Times New Roman" w:hAnsi="Times New Roman" w:cs="Times New Roman"/>
                      <w:color w:val="auto"/>
                    </w:rPr>
                  </w:pPr>
                  <w:r>
                    <w:rPr>
                      <w:rFonts w:hint="eastAsia" w:ascii="Times New Roman" w:hAnsi="Times New Roman" w:cs="Times New Roman"/>
                      <w:color w:val="auto"/>
                      <w:kern w:val="0"/>
                    </w:rPr>
                    <w:t>聚醚多元醇</w:t>
                  </w:r>
                  <w:r>
                    <w:rPr>
                      <w:rFonts w:ascii="Times New Roman" w:hAnsi="Times New Roman" w:cs="Times New Roman"/>
                      <w:color w:val="auto"/>
                      <w:kern w:val="0"/>
                    </w:rPr>
                    <w:t>、</w:t>
                  </w:r>
                  <w:r>
                    <w:rPr>
                      <w:rFonts w:hint="eastAsia" w:ascii="Times New Roman" w:hAnsi="Times New Roman" w:cs="Times New Roman"/>
                      <w:color w:val="auto"/>
                      <w:kern w:val="0"/>
                    </w:rPr>
                    <w:t>润滑剂、</w:t>
                  </w:r>
                  <w:r>
                    <w:rPr>
                      <w:rFonts w:ascii="Times New Roman" w:hAnsi="Times New Roman" w:cs="Times New Roman"/>
                      <w:color w:val="auto"/>
                    </w:rPr>
                    <w:t>二丁基二月桂酸锡</w:t>
                  </w:r>
                  <w:r>
                    <w:rPr>
                      <w:rFonts w:hint="eastAsia" w:ascii="Times New Roman" w:hAnsi="Times New Roman" w:cs="Times New Roman"/>
                      <w:color w:val="auto"/>
                    </w:rPr>
                    <w:t>、</w:t>
                  </w:r>
                  <w:r>
                    <w:rPr>
                      <w:rFonts w:ascii="Times New Roman" w:hAnsi="Times New Roman" w:cs="Times New Roman"/>
                      <w:color w:val="auto"/>
                    </w:rPr>
                    <w:t>三乙烯二胺混合液</w:t>
                  </w:r>
                  <w:r>
                    <w:rPr>
                      <w:rFonts w:hint="eastAsia" w:ascii="Times New Roman" w:hAnsi="Times New Roman" w:cs="Times New Roman"/>
                      <w:color w:val="auto"/>
                      <w:kern w:val="0"/>
                    </w:rPr>
                    <w:t>、润滑分散剂等</w:t>
                  </w:r>
                </w:p>
              </w:tc>
              <w:tc>
                <w:tcPr>
                  <w:tcW w:w="1608" w:type="dxa"/>
                  <w:vAlign w:val="center"/>
                </w:tcPr>
                <w:p>
                  <w:pPr>
                    <w:pStyle w:val="22"/>
                    <w:pBdr>
                      <w:bottom w:val="none" w:color="auto" w:sz="0" w:space="0"/>
                      <w:right w:val="none" w:color="auto" w:sz="0" w:space="0"/>
                    </w:pBdr>
                    <w:adjustRightInd w:val="0"/>
                    <w:snapToGrid w:val="0"/>
                    <w:spacing w:before="0" w:beforeAutospacing="0" w:after="0" w:afterAutospacing="0" w:line="280" w:lineRule="exact"/>
                    <w:rPr>
                      <w:rFonts w:ascii="Times New Roman" w:hAnsi="Times New Roman" w:cs="Times New Roman"/>
                      <w:color w:val="auto"/>
                    </w:rPr>
                  </w:pPr>
                  <w:r>
                    <w:rPr>
                      <w:rFonts w:hint="eastAsia" w:ascii="Times New Roman" w:hAnsi="Times New Roman" w:cs="Times New Roman"/>
                      <w:color w:val="auto"/>
                    </w:rPr>
                    <w:t>2.3</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20" w:type="dxa"/>
                  <w:bottom w:w="0" w:type="dxa"/>
                  <w:right w:w="20" w:type="dxa"/>
                </w:tblCellMar>
              </w:tblPrEx>
              <w:trPr>
                <w:trHeight w:val="585" w:hRule="atLeast"/>
                <w:jc w:val="center"/>
              </w:trPr>
              <w:tc>
                <w:tcPr>
                  <w:tcW w:w="1598" w:type="dxa"/>
                  <w:vAlign w:val="center"/>
                </w:tcPr>
                <w:p>
                  <w:pPr>
                    <w:spacing w:line="280" w:lineRule="exact"/>
                    <w:jc w:val="center"/>
                    <w:rPr>
                      <w:rFonts w:hint="eastAsia" w:ascii="Times New Roman" w:hAnsi="Times New Roman" w:eastAsia="宋体" w:cs="Times New Roman"/>
                      <w:color w:val="auto"/>
                      <w:szCs w:val="21"/>
                      <w:lang w:val="en-GB" w:eastAsia="zh-CN"/>
                    </w:rPr>
                  </w:pPr>
                  <w:r>
                    <w:rPr>
                      <w:rFonts w:hint="eastAsia" w:ascii="Times New Roman" w:hAnsi="Times New Roman" w:eastAsia="宋体" w:cs="Times New Roman"/>
                      <w:color w:val="auto"/>
                      <w:szCs w:val="21"/>
                      <w:lang w:val="en-GB" w:eastAsia="zh-CN"/>
                    </w:rPr>
                    <w:t>废活性炭</w:t>
                  </w:r>
                </w:p>
              </w:tc>
              <w:tc>
                <w:tcPr>
                  <w:tcW w:w="1609" w:type="dxa"/>
                  <w:vAlign w:val="center"/>
                </w:tcPr>
                <w:p>
                  <w:pPr>
                    <w:spacing w:line="280" w:lineRule="exact"/>
                    <w:jc w:val="center"/>
                    <w:rPr>
                      <w:rFonts w:hint="eastAsia" w:ascii="Times New Roman" w:hAnsi="Times New Roman" w:eastAsia="宋体" w:cs="Times New Roman"/>
                      <w:color w:val="auto"/>
                      <w:kern w:val="0"/>
                      <w:szCs w:val="21"/>
                    </w:rPr>
                  </w:pPr>
                  <w:r>
                    <w:rPr>
                      <w:rFonts w:hint="eastAsia" w:ascii="Times New Roman" w:hAnsi="Times New Roman" w:eastAsia="宋体"/>
                      <w:color w:val="auto"/>
                      <w:sz w:val="21"/>
                      <w:szCs w:val="21"/>
                    </w:rPr>
                    <w:t>二级活性炭吸附装置</w:t>
                  </w:r>
                </w:p>
              </w:tc>
              <w:tc>
                <w:tcPr>
                  <w:tcW w:w="1286" w:type="dxa"/>
                  <w:vAlign w:val="center"/>
                </w:tcPr>
                <w:p>
                  <w:pPr>
                    <w:spacing w:line="280" w:lineRule="exact"/>
                    <w:jc w:val="center"/>
                    <w:rPr>
                      <w:rFonts w:hint="eastAsia" w:ascii="Times New Roman" w:hAnsi="Times New Roman" w:eastAsia="宋体" w:cs="Times New Roman"/>
                      <w:color w:val="auto"/>
                      <w:szCs w:val="21"/>
                    </w:rPr>
                  </w:pPr>
                  <w:r>
                    <w:rPr>
                      <w:rFonts w:ascii="Times New Roman" w:hAnsi="Times New Roman" w:eastAsia="宋体"/>
                      <w:color w:val="auto"/>
                      <w:sz w:val="21"/>
                      <w:szCs w:val="21"/>
                      <w:lang w:val="en-GB"/>
                    </w:rPr>
                    <w:t>固</w:t>
                  </w:r>
                </w:p>
              </w:tc>
              <w:tc>
                <w:tcPr>
                  <w:tcW w:w="1608" w:type="dxa"/>
                  <w:vAlign w:val="center"/>
                </w:tcPr>
                <w:p>
                  <w:pPr>
                    <w:spacing w:line="280" w:lineRule="exact"/>
                    <w:jc w:val="center"/>
                    <w:rPr>
                      <w:rFonts w:hint="eastAsia" w:ascii="Times New Roman" w:hAnsi="Times New Roman" w:cs="Times New Roman"/>
                      <w:color w:val="auto"/>
                      <w:kern w:val="0"/>
                    </w:rPr>
                  </w:pPr>
                  <w:r>
                    <w:rPr>
                      <w:rFonts w:hint="eastAsia" w:ascii="Times New Roman" w:hAnsi="Times New Roman" w:eastAsia="宋体"/>
                      <w:color w:val="auto"/>
                      <w:sz w:val="21"/>
                      <w:szCs w:val="21"/>
                    </w:rPr>
                    <w:t>有机物、活性炭</w:t>
                  </w:r>
                </w:p>
              </w:tc>
              <w:tc>
                <w:tcPr>
                  <w:tcW w:w="1608" w:type="dxa"/>
                  <w:vAlign w:val="center"/>
                </w:tcPr>
                <w:p>
                  <w:pPr>
                    <w:pStyle w:val="22"/>
                    <w:widowControl w:val="0"/>
                    <w:pBdr>
                      <w:bottom w:val="none" w:color="auto" w:sz="0" w:space="0"/>
                      <w:right w:val="none" w:color="auto" w:sz="0" w:space="0"/>
                    </w:pBdr>
                    <w:adjustRightInd w:val="0"/>
                    <w:snapToGrid w:val="0"/>
                    <w:spacing w:before="0" w:beforeAutospacing="0" w:after="0" w:afterAutospacing="0" w:line="280" w:lineRule="exact"/>
                    <w:rPr>
                      <w:rFonts w:hint="eastAsia" w:ascii="Times New Roman" w:hAnsi="Times New Roman" w:cs="Times New Roman"/>
                      <w:color w:val="auto"/>
                      <w:kern w:val="0"/>
                    </w:rPr>
                  </w:pPr>
                  <w:r>
                    <w:rPr>
                      <w:rFonts w:hint="eastAsia" w:ascii="Times New Roman" w:hAnsi="Times New Roman"/>
                      <w:color w:val="auto"/>
                    </w:rPr>
                    <w:t>有机物</w:t>
                  </w:r>
                </w:p>
              </w:tc>
              <w:tc>
                <w:tcPr>
                  <w:tcW w:w="1608" w:type="dxa"/>
                  <w:vAlign w:val="center"/>
                </w:tcPr>
                <w:p>
                  <w:pPr>
                    <w:pStyle w:val="22"/>
                    <w:pBdr>
                      <w:bottom w:val="none" w:color="auto" w:sz="0" w:space="0"/>
                      <w:right w:val="none" w:color="auto" w:sz="0" w:space="0"/>
                    </w:pBdr>
                    <w:adjustRightInd w:val="0"/>
                    <w:snapToGrid w:val="0"/>
                    <w:spacing w:before="0" w:beforeAutospacing="0" w:after="0" w:afterAutospacing="0" w:line="280" w:lineRule="exact"/>
                    <w:rPr>
                      <w:rFonts w:hint="default" w:ascii="Times New Roman" w:hAnsi="Times New Roman" w:eastAsia="宋体" w:cs="Times New Roman"/>
                      <w:color w:val="auto"/>
                      <w:lang w:val="en-US" w:eastAsia="zh-CN"/>
                    </w:rPr>
                  </w:pPr>
                  <w:r>
                    <w:rPr>
                      <w:rFonts w:hint="eastAsia" w:ascii="Times New Roman" w:hAnsi="Times New Roman" w:cs="Times New Roman"/>
                      <w:color w:val="auto"/>
                      <w:lang w:val="en-US" w:eastAsia="zh-CN"/>
                    </w:rPr>
                    <w:t>0.22</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20" w:type="dxa"/>
                  <w:bottom w:w="0" w:type="dxa"/>
                  <w:right w:w="20" w:type="dxa"/>
                </w:tblCellMar>
              </w:tblPrEx>
              <w:trPr>
                <w:jc w:val="center"/>
              </w:trPr>
              <w:tc>
                <w:tcPr>
                  <w:tcW w:w="1598" w:type="dxa"/>
                  <w:vAlign w:val="center"/>
                </w:tcPr>
                <w:p>
                  <w:pPr>
                    <w:spacing w:line="280" w:lineRule="exact"/>
                    <w:jc w:val="center"/>
                    <w:rPr>
                      <w:rFonts w:ascii="Times New Roman" w:hAnsi="Times New Roman" w:eastAsia="宋体" w:cs="Times New Roman"/>
                      <w:color w:val="auto"/>
                      <w:szCs w:val="21"/>
                      <w:lang w:val="en-GB"/>
                    </w:rPr>
                  </w:pPr>
                  <w:r>
                    <w:rPr>
                      <w:rFonts w:ascii="Times New Roman" w:hAnsi="Times New Roman" w:eastAsia="宋体" w:cs="Times New Roman"/>
                      <w:color w:val="auto"/>
                      <w:szCs w:val="21"/>
                      <w:lang w:val="en-GB"/>
                    </w:rPr>
                    <w:t>生活垃圾</w:t>
                  </w:r>
                </w:p>
              </w:tc>
              <w:tc>
                <w:tcPr>
                  <w:tcW w:w="1609" w:type="dxa"/>
                  <w:vAlign w:val="center"/>
                </w:tcPr>
                <w:p>
                  <w:pPr>
                    <w:spacing w:line="280" w:lineRule="exact"/>
                    <w:jc w:val="center"/>
                    <w:rPr>
                      <w:rFonts w:ascii="Times New Roman" w:hAnsi="Times New Roman" w:eastAsia="宋体" w:cs="Times New Roman"/>
                      <w:color w:val="auto"/>
                      <w:szCs w:val="21"/>
                      <w:lang w:val="en-GB"/>
                    </w:rPr>
                  </w:pPr>
                  <w:r>
                    <w:rPr>
                      <w:rFonts w:ascii="Times New Roman" w:hAnsi="Times New Roman" w:eastAsia="宋体" w:cs="Times New Roman"/>
                      <w:color w:val="auto"/>
                      <w:szCs w:val="21"/>
                      <w:lang w:val="en-GB"/>
                    </w:rPr>
                    <w:t>办公、生活</w:t>
                  </w:r>
                </w:p>
              </w:tc>
              <w:tc>
                <w:tcPr>
                  <w:tcW w:w="1286" w:type="dxa"/>
                  <w:vAlign w:val="center"/>
                </w:tcPr>
                <w:p>
                  <w:pPr>
                    <w:spacing w:line="280" w:lineRule="exact"/>
                    <w:jc w:val="center"/>
                    <w:rPr>
                      <w:rFonts w:ascii="Times New Roman" w:hAnsi="Times New Roman" w:eastAsia="宋体" w:cs="Times New Roman"/>
                      <w:color w:val="auto"/>
                      <w:szCs w:val="21"/>
                      <w:lang w:val="en-GB"/>
                    </w:rPr>
                  </w:pPr>
                  <w:r>
                    <w:rPr>
                      <w:rFonts w:ascii="Times New Roman" w:hAnsi="Times New Roman" w:eastAsia="宋体" w:cs="Times New Roman"/>
                      <w:color w:val="auto"/>
                      <w:szCs w:val="21"/>
                      <w:lang w:val="en-GB"/>
                    </w:rPr>
                    <w:t>固</w:t>
                  </w:r>
                </w:p>
              </w:tc>
              <w:tc>
                <w:tcPr>
                  <w:tcW w:w="1608" w:type="dxa"/>
                  <w:vAlign w:val="center"/>
                </w:tcPr>
                <w:p>
                  <w:pPr>
                    <w:adjustRightInd w:val="0"/>
                    <w:snapToGrid w:val="0"/>
                    <w:spacing w:line="280" w:lineRule="exact"/>
                    <w:jc w:val="center"/>
                    <w:rPr>
                      <w:rFonts w:ascii="Times New Roman" w:hAnsi="Times New Roman" w:cs="Times New Roman"/>
                      <w:color w:val="auto"/>
                    </w:rPr>
                  </w:pPr>
                  <w:r>
                    <w:rPr>
                      <w:rFonts w:ascii="Times New Roman" w:hAnsi="Times New Roman" w:cs="Times New Roman"/>
                      <w:color w:val="auto"/>
                    </w:rPr>
                    <w:t>/</w:t>
                  </w:r>
                </w:p>
              </w:tc>
              <w:tc>
                <w:tcPr>
                  <w:tcW w:w="1608" w:type="dxa"/>
                  <w:vAlign w:val="center"/>
                </w:tcPr>
                <w:p>
                  <w:pPr>
                    <w:adjustRightInd w:val="0"/>
                    <w:snapToGrid w:val="0"/>
                    <w:spacing w:line="280" w:lineRule="exact"/>
                    <w:jc w:val="center"/>
                    <w:rPr>
                      <w:rFonts w:ascii="Times New Roman" w:hAnsi="Times New Roman" w:cs="Times New Roman"/>
                      <w:color w:val="auto"/>
                      <w:szCs w:val="21"/>
                    </w:rPr>
                  </w:pPr>
                  <w:r>
                    <w:rPr>
                      <w:rFonts w:ascii="Times New Roman" w:hAnsi="Times New Roman" w:cs="Times New Roman"/>
                      <w:color w:val="auto"/>
                    </w:rPr>
                    <w:t>/</w:t>
                  </w:r>
                </w:p>
              </w:tc>
              <w:tc>
                <w:tcPr>
                  <w:tcW w:w="1608" w:type="dxa"/>
                  <w:vAlign w:val="center"/>
                </w:tcPr>
                <w:p>
                  <w:pPr>
                    <w:pStyle w:val="5"/>
                    <w:adjustRightInd w:val="0"/>
                    <w:snapToGrid w:val="0"/>
                    <w:spacing w:after="0" w:line="280" w:lineRule="exact"/>
                    <w:jc w:val="center"/>
                    <w:rPr>
                      <w:rFonts w:ascii="Times New Roman" w:hAnsi="Times New Roman" w:cs="Times New Roman"/>
                      <w:color w:val="auto"/>
                    </w:rPr>
                  </w:pPr>
                  <w:r>
                    <w:rPr>
                      <w:rFonts w:hint="eastAsia" w:ascii="Times New Roman" w:hAnsi="Times New Roman" w:cs="Times New Roman"/>
                      <w:color w:val="auto"/>
                    </w:rPr>
                    <w:t>2.64</w:t>
                  </w:r>
                </w:p>
              </w:tc>
            </w:tr>
          </w:tbl>
          <w:p>
            <w:pPr>
              <w:pStyle w:val="20"/>
              <w:tabs>
                <w:tab w:val="clear" w:pos="1080"/>
              </w:tabs>
              <w:spacing w:line="360" w:lineRule="auto"/>
              <w:ind w:firstLine="480"/>
              <w:rPr>
                <w:rFonts w:ascii="Times New Roman" w:hAnsi="Times New Roman" w:cs="Times New Roman"/>
                <w:color w:val="auto"/>
                <w:sz w:val="24"/>
              </w:rPr>
            </w:pPr>
            <w:r>
              <w:rPr>
                <w:rFonts w:ascii="Times New Roman" w:hAnsi="Times New Roman" w:cs="Times New Roman"/>
                <w:color w:val="auto"/>
                <w:sz w:val="24"/>
              </w:rPr>
              <w:t>（2）副产物属性判定</w:t>
            </w:r>
          </w:p>
          <w:p>
            <w:pPr>
              <w:pStyle w:val="20"/>
              <w:tabs>
                <w:tab w:val="clear" w:pos="1080"/>
              </w:tabs>
              <w:spacing w:line="360" w:lineRule="auto"/>
              <w:ind w:firstLine="480"/>
              <w:rPr>
                <w:rFonts w:ascii="Times New Roman" w:hAnsi="Times New Roman" w:cs="Times New Roman"/>
                <w:color w:val="auto"/>
                <w:sz w:val="24"/>
              </w:rPr>
            </w:pPr>
            <w:r>
              <w:rPr>
                <w:rFonts w:ascii="Times New Roman" w:hAnsi="Times New Roman" w:cs="Times New Roman"/>
                <w:color w:val="auto"/>
                <w:sz w:val="24"/>
              </w:rPr>
              <w:t xml:space="preserve">①固体废物属性判定 </w:t>
            </w:r>
          </w:p>
          <w:p>
            <w:pPr>
              <w:pStyle w:val="20"/>
              <w:tabs>
                <w:tab w:val="clear" w:pos="1080"/>
              </w:tabs>
              <w:spacing w:line="360" w:lineRule="auto"/>
              <w:ind w:firstLine="480"/>
              <w:rPr>
                <w:rFonts w:ascii="Times New Roman" w:hAnsi="Times New Roman" w:cs="Times New Roman"/>
                <w:color w:val="auto"/>
                <w:sz w:val="24"/>
              </w:rPr>
            </w:pPr>
            <w:r>
              <w:rPr>
                <w:rFonts w:ascii="Times New Roman" w:hAnsi="Times New Roman" w:cs="Times New Roman"/>
                <w:color w:val="auto"/>
                <w:sz w:val="24"/>
              </w:rPr>
              <w:t>根据《固体废物鉴别标准通则》（GB34330-2017），判断每种副产物是否属于固体废物，具体判定结果见表 5-</w:t>
            </w:r>
            <w:r>
              <w:rPr>
                <w:rFonts w:hint="eastAsia" w:ascii="Times New Roman" w:hAnsi="Times New Roman" w:cs="Times New Roman"/>
                <w:color w:val="auto"/>
                <w:sz w:val="24"/>
              </w:rPr>
              <w:t>8</w:t>
            </w:r>
            <w:r>
              <w:rPr>
                <w:rFonts w:ascii="Times New Roman" w:hAnsi="Times New Roman" w:cs="Times New Roman"/>
                <w:color w:val="auto"/>
                <w:sz w:val="24"/>
              </w:rPr>
              <w:t>。</w:t>
            </w:r>
          </w:p>
          <w:p>
            <w:pPr>
              <w:pStyle w:val="20"/>
              <w:tabs>
                <w:tab w:val="clear" w:pos="1080"/>
              </w:tabs>
              <w:spacing w:line="240" w:lineRule="auto"/>
              <w:ind w:firstLine="482"/>
              <w:jc w:val="center"/>
              <w:rPr>
                <w:rFonts w:ascii="Times New Roman" w:hAnsi="Times New Roman" w:cs="Times New Roman"/>
                <w:b/>
                <w:color w:val="auto"/>
                <w:sz w:val="24"/>
              </w:rPr>
            </w:pPr>
            <w:r>
              <w:rPr>
                <w:rFonts w:ascii="Times New Roman" w:hAnsi="Times New Roman" w:cs="Times New Roman"/>
                <w:b/>
                <w:color w:val="auto"/>
                <w:sz w:val="24"/>
              </w:rPr>
              <w:t>表5-</w:t>
            </w:r>
            <w:r>
              <w:rPr>
                <w:rFonts w:hint="eastAsia" w:ascii="Times New Roman" w:hAnsi="Times New Roman" w:cs="Times New Roman"/>
                <w:b/>
                <w:color w:val="auto"/>
                <w:sz w:val="24"/>
              </w:rPr>
              <w:t>8</w:t>
            </w:r>
            <w:r>
              <w:rPr>
                <w:rFonts w:ascii="Times New Roman" w:hAnsi="Times New Roman" w:cs="Times New Roman"/>
                <w:b/>
                <w:color w:val="auto"/>
                <w:sz w:val="24"/>
              </w:rPr>
              <w:t xml:space="preserve">  副产物属性判定表</w:t>
            </w:r>
          </w:p>
          <w:tbl>
            <w:tblPr>
              <w:tblStyle w:val="14"/>
              <w:tblW w:w="9317" w:type="dxa"/>
              <w:jc w:val="center"/>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Layout w:type="fixed"/>
              <w:tblCellMar>
                <w:top w:w="0" w:type="dxa"/>
                <w:left w:w="20" w:type="dxa"/>
                <w:bottom w:w="0" w:type="dxa"/>
                <w:right w:w="20" w:type="dxa"/>
              </w:tblCellMar>
            </w:tblPr>
            <w:tblGrid>
              <w:gridCol w:w="1446"/>
              <w:gridCol w:w="1104"/>
              <w:gridCol w:w="730"/>
              <w:gridCol w:w="1651"/>
              <w:gridCol w:w="930"/>
              <w:gridCol w:w="1820"/>
              <w:gridCol w:w="1636"/>
            </w:tblGrid>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20" w:type="dxa"/>
                  <w:bottom w:w="0" w:type="dxa"/>
                  <w:right w:w="20" w:type="dxa"/>
                </w:tblCellMar>
              </w:tblPrEx>
              <w:trPr>
                <w:trHeight w:val="278" w:hRule="atLeast"/>
                <w:jc w:val="center"/>
              </w:trPr>
              <w:tc>
                <w:tcPr>
                  <w:tcW w:w="1446" w:type="dxa"/>
                  <w:vAlign w:val="center"/>
                </w:tcPr>
                <w:p>
                  <w:pPr>
                    <w:adjustRightInd w:val="0"/>
                    <w:snapToGrid w:val="0"/>
                    <w:spacing w:line="320" w:lineRule="exact"/>
                    <w:jc w:val="center"/>
                    <w:rPr>
                      <w:rFonts w:ascii="Times New Roman" w:hAnsi="Times New Roman" w:eastAsia="宋体" w:cs="Times New Roman"/>
                      <w:b/>
                      <w:color w:val="auto"/>
                      <w:szCs w:val="21"/>
                    </w:rPr>
                  </w:pPr>
                  <w:r>
                    <w:rPr>
                      <w:rFonts w:ascii="Times New Roman" w:hAnsi="Times New Roman" w:eastAsia="宋体" w:cs="Times New Roman"/>
                      <w:b/>
                      <w:color w:val="auto"/>
                      <w:szCs w:val="21"/>
                    </w:rPr>
                    <w:t>副产物名称</w:t>
                  </w:r>
                </w:p>
              </w:tc>
              <w:tc>
                <w:tcPr>
                  <w:tcW w:w="1104" w:type="dxa"/>
                  <w:vAlign w:val="center"/>
                </w:tcPr>
                <w:p>
                  <w:pPr>
                    <w:adjustRightInd w:val="0"/>
                    <w:snapToGrid w:val="0"/>
                    <w:spacing w:line="320" w:lineRule="exact"/>
                    <w:jc w:val="center"/>
                    <w:rPr>
                      <w:rFonts w:ascii="Times New Roman" w:hAnsi="Times New Roman" w:eastAsia="宋体" w:cs="Times New Roman"/>
                      <w:b/>
                      <w:color w:val="auto"/>
                      <w:szCs w:val="21"/>
                    </w:rPr>
                  </w:pPr>
                  <w:r>
                    <w:rPr>
                      <w:rFonts w:ascii="Times New Roman" w:hAnsi="Times New Roman" w:eastAsia="宋体" w:cs="Times New Roman"/>
                      <w:b/>
                      <w:color w:val="auto"/>
                      <w:szCs w:val="21"/>
                    </w:rPr>
                    <w:t>产生工序</w:t>
                  </w:r>
                </w:p>
              </w:tc>
              <w:tc>
                <w:tcPr>
                  <w:tcW w:w="730" w:type="dxa"/>
                  <w:vAlign w:val="center"/>
                </w:tcPr>
                <w:p>
                  <w:pPr>
                    <w:adjustRightInd w:val="0"/>
                    <w:snapToGrid w:val="0"/>
                    <w:spacing w:line="320" w:lineRule="exact"/>
                    <w:jc w:val="center"/>
                    <w:rPr>
                      <w:rFonts w:ascii="Times New Roman" w:hAnsi="Times New Roman" w:eastAsia="宋体" w:cs="Times New Roman"/>
                      <w:b/>
                      <w:color w:val="auto"/>
                      <w:szCs w:val="21"/>
                    </w:rPr>
                  </w:pPr>
                  <w:r>
                    <w:rPr>
                      <w:rFonts w:ascii="Times New Roman" w:hAnsi="Times New Roman" w:eastAsia="宋体" w:cs="Times New Roman"/>
                      <w:b/>
                      <w:color w:val="auto"/>
                      <w:szCs w:val="21"/>
                    </w:rPr>
                    <w:t>形态</w:t>
                  </w:r>
                </w:p>
              </w:tc>
              <w:tc>
                <w:tcPr>
                  <w:tcW w:w="1651" w:type="dxa"/>
                  <w:vAlign w:val="center"/>
                </w:tcPr>
                <w:p>
                  <w:pPr>
                    <w:adjustRightInd w:val="0"/>
                    <w:snapToGrid w:val="0"/>
                    <w:spacing w:line="320" w:lineRule="exact"/>
                    <w:jc w:val="center"/>
                    <w:rPr>
                      <w:rFonts w:ascii="Times New Roman" w:hAnsi="Times New Roman" w:eastAsia="宋体" w:cs="Times New Roman"/>
                      <w:b/>
                      <w:color w:val="auto"/>
                      <w:szCs w:val="21"/>
                    </w:rPr>
                  </w:pPr>
                  <w:r>
                    <w:rPr>
                      <w:rFonts w:ascii="Times New Roman" w:hAnsi="Times New Roman" w:eastAsia="宋体" w:cs="Times New Roman"/>
                      <w:b/>
                      <w:color w:val="auto"/>
                      <w:szCs w:val="21"/>
                    </w:rPr>
                    <w:t>主要成分</w:t>
                  </w:r>
                </w:p>
              </w:tc>
              <w:tc>
                <w:tcPr>
                  <w:tcW w:w="930" w:type="dxa"/>
                  <w:tcBorders>
                    <w:right w:val="single" w:color="auto" w:sz="4" w:space="0"/>
                  </w:tcBorders>
                  <w:vAlign w:val="center"/>
                </w:tcPr>
                <w:p>
                  <w:pPr>
                    <w:adjustRightInd w:val="0"/>
                    <w:snapToGrid w:val="0"/>
                    <w:spacing w:line="320" w:lineRule="exact"/>
                    <w:jc w:val="center"/>
                    <w:rPr>
                      <w:rFonts w:ascii="Times New Roman" w:hAnsi="Times New Roman" w:eastAsia="宋体" w:cs="Times New Roman"/>
                      <w:b/>
                      <w:color w:val="auto"/>
                      <w:szCs w:val="21"/>
                    </w:rPr>
                  </w:pPr>
                  <w:r>
                    <w:rPr>
                      <w:rFonts w:ascii="Times New Roman" w:hAnsi="Times New Roman" w:eastAsia="宋体" w:cs="Times New Roman"/>
                      <w:b/>
                      <w:color w:val="auto"/>
                      <w:szCs w:val="21"/>
                    </w:rPr>
                    <w:t>是否固废</w:t>
                  </w:r>
                </w:p>
              </w:tc>
              <w:tc>
                <w:tcPr>
                  <w:tcW w:w="1820" w:type="dxa"/>
                  <w:tcBorders>
                    <w:left w:val="single" w:color="auto" w:sz="4" w:space="0"/>
                  </w:tcBorders>
                  <w:vAlign w:val="center"/>
                </w:tcPr>
                <w:p>
                  <w:pPr>
                    <w:adjustRightInd w:val="0"/>
                    <w:snapToGrid w:val="0"/>
                    <w:spacing w:line="320" w:lineRule="exact"/>
                    <w:jc w:val="center"/>
                    <w:rPr>
                      <w:rFonts w:ascii="Times New Roman" w:hAnsi="Times New Roman" w:eastAsia="宋体" w:cs="Times New Roman"/>
                      <w:b/>
                      <w:color w:val="auto"/>
                      <w:szCs w:val="21"/>
                    </w:rPr>
                  </w:pPr>
                  <w:r>
                    <w:rPr>
                      <w:rFonts w:ascii="Times New Roman" w:hAnsi="Times New Roman" w:eastAsia="宋体" w:cs="Times New Roman"/>
                      <w:b/>
                      <w:color w:val="auto"/>
                      <w:szCs w:val="21"/>
                    </w:rPr>
                    <w:t>判定依据</w:t>
                  </w:r>
                </w:p>
              </w:tc>
              <w:tc>
                <w:tcPr>
                  <w:tcW w:w="1636" w:type="dxa"/>
                  <w:tcBorders>
                    <w:left w:val="single" w:color="auto" w:sz="4" w:space="0"/>
                  </w:tcBorders>
                  <w:vAlign w:val="center"/>
                </w:tcPr>
                <w:p>
                  <w:pPr>
                    <w:adjustRightInd w:val="0"/>
                    <w:snapToGrid w:val="0"/>
                    <w:spacing w:line="320" w:lineRule="exact"/>
                    <w:jc w:val="center"/>
                    <w:rPr>
                      <w:rFonts w:ascii="Times New Roman" w:hAnsi="Times New Roman" w:eastAsia="宋体" w:cs="Times New Roman"/>
                      <w:b/>
                      <w:color w:val="auto"/>
                      <w:szCs w:val="21"/>
                    </w:rPr>
                  </w:pPr>
                  <w:r>
                    <w:rPr>
                      <w:rFonts w:ascii="Times New Roman" w:hAnsi="Times New Roman" w:eastAsia="宋体" w:cs="Times New Roman"/>
                      <w:b/>
                      <w:color w:val="auto"/>
                      <w:szCs w:val="21"/>
                    </w:rPr>
                    <w:t>利用途径</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20" w:type="dxa"/>
                  <w:bottom w:w="0" w:type="dxa"/>
                  <w:right w:w="20" w:type="dxa"/>
                </w:tblCellMar>
              </w:tblPrEx>
              <w:trPr>
                <w:jc w:val="center"/>
              </w:trPr>
              <w:tc>
                <w:tcPr>
                  <w:tcW w:w="1446" w:type="dxa"/>
                  <w:vAlign w:val="center"/>
                </w:tcPr>
                <w:p>
                  <w:pPr>
                    <w:spacing w:line="280" w:lineRule="exact"/>
                    <w:jc w:val="center"/>
                    <w:rPr>
                      <w:rFonts w:ascii="Times New Roman" w:hAnsi="Times New Roman" w:eastAsia="宋体" w:cs="Times New Roman"/>
                      <w:color w:val="auto"/>
                      <w:szCs w:val="21"/>
                      <w:lang w:val="en-GB"/>
                    </w:rPr>
                  </w:pPr>
                  <w:r>
                    <w:rPr>
                      <w:rFonts w:hint="eastAsia" w:ascii="Times New Roman" w:hAnsi="Times New Roman" w:eastAsia="宋体" w:cs="Times New Roman"/>
                      <w:color w:val="auto"/>
                      <w:szCs w:val="21"/>
                      <w:lang w:val="en-GB"/>
                    </w:rPr>
                    <w:t>收集的粉尘</w:t>
                  </w:r>
                </w:p>
              </w:tc>
              <w:tc>
                <w:tcPr>
                  <w:tcW w:w="1104" w:type="dxa"/>
                  <w:vAlign w:val="center"/>
                </w:tcPr>
                <w:p>
                  <w:pPr>
                    <w:spacing w:line="280" w:lineRule="exact"/>
                    <w:jc w:val="center"/>
                    <w:rPr>
                      <w:rFonts w:ascii="Times New Roman" w:hAnsi="Times New Roman" w:eastAsia="宋体" w:cs="Times New Roman"/>
                      <w:color w:val="auto"/>
                      <w:kern w:val="0"/>
                      <w:szCs w:val="21"/>
                    </w:rPr>
                  </w:pPr>
                  <w:r>
                    <w:rPr>
                      <w:rFonts w:hint="eastAsia" w:ascii="Times New Roman" w:hAnsi="Times New Roman" w:eastAsia="宋体" w:cs="Times New Roman"/>
                      <w:color w:val="auto"/>
                      <w:kern w:val="0"/>
                      <w:szCs w:val="21"/>
                    </w:rPr>
                    <w:t>布袋除尘器</w:t>
                  </w:r>
                </w:p>
              </w:tc>
              <w:tc>
                <w:tcPr>
                  <w:tcW w:w="730" w:type="dxa"/>
                  <w:vAlign w:val="center"/>
                </w:tcPr>
                <w:p>
                  <w:pPr>
                    <w:spacing w:line="280" w:lineRule="exact"/>
                    <w:jc w:val="center"/>
                    <w:rPr>
                      <w:rFonts w:ascii="Times New Roman" w:hAnsi="Times New Roman" w:eastAsia="宋体" w:cs="Times New Roman"/>
                      <w:color w:val="auto"/>
                      <w:szCs w:val="21"/>
                    </w:rPr>
                  </w:pPr>
                  <w:r>
                    <w:rPr>
                      <w:rFonts w:ascii="Times New Roman" w:hAnsi="Times New Roman" w:eastAsia="宋体" w:cs="Times New Roman"/>
                      <w:color w:val="auto"/>
                      <w:szCs w:val="21"/>
                      <w:lang w:val="en-GB"/>
                    </w:rPr>
                    <w:t>固</w:t>
                  </w:r>
                </w:p>
              </w:tc>
              <w:tc>
                <w:tcPr>
                  <w:tcW w:w="1651" w:type="dxa"/>
                  <w:vAlign w:val="center"/>
                </w:tcPr>
                <w:p>
                  <w:pPr>
                    <w:pStyle w:val="22"/>
                    <w:pBdr>
                      <w:bottom w:val="none" w:color="auto" w:sz="0" w:space="0"/>
                      <w:right w:val="none" w:color="auto" w:sz="0" w:space="0"/>
                    </w:pBdr>
                    <w:adjustRightInd w:val="0"/>
                    <w:snapToGrid w:val="0"/>
                    <w:spacing w:before="0" w:beforeAutospacing="0" w:after="0" w:afterAutospacing="0" w:line="280" w:lineRule="exact"/>
                    <w:rPr>
                      <w:rFonts w:hint="eastAsia" w:ascii="Times New Roman" w:hAnsi="Times New Roman" w:eastAsia="宋体" w:cs="Times New Roman"/>
                      <w:color w:val="auto"/>
                      <w:kern w:val="0"/>
                      <w:lang w:eastAsia="zh-CN"/>
                    </w:rPr>
                  </w:pPr>
                  <w:r>
                    <w:rPr>
                      <w:rFonts w:ascii="Times New Roman" w:hAnsi="Times New Roman" w:cs="Times New Roman"/>
                      <w:color w:val="auto"/>
                    </w:rPr>
                    <w:t>氢氧化铝</w:t>
                  </w:r>
                  <w:r>
                    <w:rPr>
                      <w:rFonts w:hint="eastAsia" w:ascii="Times New Roman" w:hAnsi="Times New Roman" w:cs="Times New Roman"/>
                      <w:color w:val="auto"/>
                    </w:rPr>
                    <w:t>、</w:t>
                  </w:r>
                  <w:r>
                    <w:rPr>
                      <w:rFonts w:ascii="Times New Roman" w:hAnsi="Times New Roman" w:cs="Times New Roman"/>
                      <w:color w:val="auto"/>
                    </w:rPr>
                    <w:t>二氧化钛</w:t>
                  </w:r>
                  <w:r>
                    <w:rPr>
                      <w:rFonts w:hint="eastAsia" w:ascii="Times New Roman" w:hAnsi="Times New Roman" w:cs="Times New Roman"/>
                      <w:color w:val="auto"/>
                      <w:lang w:eastAsia="zh-CN"/>
                    </w:rPr>
                    <w:t>、石英砂</w:t>
                  </w:r>
                </w:p>
              </w:tc>
              <w:tc>
                <w:tcPr>
                  <w:tcW w:w="930" w:type="dxa"/>
                  <w:tcBorders>
                    <w:right w:val="single" w:color="auto" w:sz="4" w:space="0"/>
                  </w:tcBorders>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否</w:t>
                  </w:r>
                </w:p>
              </w:tc>
              <w:tc>
                <w:tcPr>
                  <w:tcW w:w="1820" w:type="dxa"/>
                  <w:tcBorders>
                    <w:left w:val="single" w:color="auto" w:sz="4" w:space="0"/>
                  </w:tcBorders>
                  <w:vAlign w:val="center"/>
                </w:tcPr>
                <w:p>
                  <w:pPr>
                    <w:adjustRightInd w:val="0"/>
                    <w:snapToGrid w:val="0"/>
                    <w:spacing w:line="320" w:lineRule="exact"/>
                    <w:jc w:val="center"/>
                    <w:rPr>
                      <w:rFonts w:ascii="Times New Roman" w:hAnsi="Times New Roman" w:eastAsia="宋体" w:cs="Times New Roman"/>
                      <w:color w:val="auto"/>
                      <w:szCs w:val="21"/>
                    </w:rPr>
                  </w:pPr>
                  <w:r>
                    <w:rPr>
                      <w:rFonts w:ascii="Times New Roman" w:hAnsi="Times New Roman" w:eastAsia="宋体" w:cs="Times New Roman"/>
                      <w:color w:val="auto"/>
                      <w:szCs w:val="21"/>
                    </w:rPr>
                    <w:t>不经过贮存或堆积过程，而在现场直接返回到原生产过程或返回其产生过程的物质</w:t>
                  </w:r>
                </w:p>
              </w:tc>
              <w:tc>
                <w:tcPr>
                  <w:tcW w:w="1636" w:type="dxa"/>
                  <w:tcBorders>
                    <w:left w:val="single" w:color="auto" w:sz="4" w:space="0"/>
                  </w:tcBorders>
                  <w:vAlign w:val="center"/>
                </w:tcPr>
                <w:p>
                  <w:pPr>
                    <w:adjustRightInd w:val="0"/>
                    <w:snapToGrid w:val="0"/>
                    <w:spacing w:line="320" w:lineRule="exact"/>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回用于生产线</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PrEx>
              <w:trPr>
                <w:jc w:val="center"/>
              </w:trPr>
              <w:tc>
                <w:tcPr>
                  <w:tcW w:w="1446" w:type="dxa"/>
                  <w:vAlign w:val="center"/>
                </w:tcPr>
                <w:p>
                  <w:pPr>
                    <w:spacing w:line="280" w:lineRule="exact"/>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lang w:val="en-GB"/>
                    </w:rPr>
                    <w:t>废包装桶</w:t>
                  </w:r>
                </w:p>
              </w:tc>
              <w:tc>
                <w:tcPr>
                  <w:tcW w:w="1104" w:type="dxa"/>
                  <w:vAlign w:val="center"/>
                </w:tcPr>
                <w:p>
                  <w:pPr>
                    <w:spacing w:line="280" w:lineRule="exact"/>
                    <w:jc w:val="center"/>
                    <w:rPr>
                      <w:rFonts w:ascii="Times New Roman" w:hAnsi="Times New Roman" w:eastAsia="宋体" w:cs="Times New Roman"/>
                      <w:color w:val="auto"/>
                      <w:szCs w:val="21"/>
                    </w:rPr>
                  </w:pPr>
                  <w:r>
                    <w:rPr>
                      <w:rFonts w:hint="eastAsia" w:ascii="Times New Roman" w:hAnsi="Times New Roman" w:eastAsia="宋体" w:cs="Times New Roman"/>
                      <w:color w:val="auto"/>
                      <w:kern w:val="0"/>
                      <w:szCs w:val="21"/>
                    </w:rPr>
                    <w:t>原辅材料使用</w:t>
                  </w:r>
                </w:p>
              </w:tc>
              <w:tc>
                <w:tcPr>
                  <w:tcW w:w="730" w:type="dxa"/>
                  <w:vAlign w:val="center"/>
                </w:tcPr>
                <w:p>
                  <w:pPr>
                    <w:adjustRightInd w:val="0"/>
                    <w:snapToGrid w:val="0"/>
                    <w:spacing w:line="320" w:lineRule="exact"/>
                    <w:jc w:val="center"/>
                    <w:rPr>
                      <w:rFonts w:ascii="Times New Roman" w:hAnsi="Times New Roman" w:eastAsia="宋体" w:cs="Times New Roman"/>
                      <w:color w:val="auto"/>
                      <w:szCs w:val="21"/>
                      <w:lang w:val="en-GB"/>
                    </w:rPr>
                  </w:pPr>
                  <w:r>
                    <w:rPr>
                      <w:rFonts w:hint="eastAsia" w:ascii="Times New Roman" w:hAnsi="Times New Roman" w:eastAsia="宋体" w:cs="Times New Roman"/>
                      <w:color w:val="auto"/>
                      <w:szCs w:val="21"/>
                    </w:rPr>
                    <w:t>固</w:t>
                  </w:r>
                </w:p>
              </w:tc>
              <w:tc>
                <w:tcPr>
                  <w:tcW w:w="1651" w:type="dxa"/>
                  <w:vAlign w:val="center"/>
                </w:tcPr>
                <w:p>
                  <w:pPr>
                    <w:pStyle w:val="22"/>
                    <w:pBdr>
                      <w:bottom w:val="none" w:color="auto" w:sz="0" w:space="0"/>
                      <w:right w:val="none" w:color="auto" w:sz="0" w:space="0"/>
                    </w:pBdr>
                    <w:adjustRightInd w:val="0"/>
                    <w:snapToGrid w:val="0"/>
                    <w:spacing w:before="0" w:beforeAutospacing="0" w:after="0" w:afterAutospacing="0" w:line="280" w:lineRule="exact"/>
                    <w:rPr>
                      <w:rFonts w:ascii="Times New Roman" w:hAnsi="Times New Roman" w:cs="Times New Roman"/>
                      <w:color w:val="auto"/>
                      <w:kern w:val="0"/>
                    </w:rPr>
                  </w:pPr>
                  <w:r>
                    <w:rPr>
                      <w:rFonts w:hint="eastAsia" w:ascii="Times New Roman" w:hAnsi="Times New Roman" w:cs="Times New Roman"/>
                      <w:color w:val="auto"/>
                      <w:kern w:val="0"/>
                    </w:rPr>
                    <w:t>聚醚多元醇</w:t>
                  </w:r>
                  <w:r>
                    <w:rPr>
                      <w:rFonts w:ascii="Times New Roman" w:hAnsi="Times New Roman" w:cs="Times New Roman"/>
                      <w:color w:val="auto"/>
                      <w:kern w:val="0"/>
                    </w:rPr>
                    <w:t>、</w:t>
                  </w:r>
                  <w:r>
                    <w:rPr>
                      <w:rFonts w:hint="eastAsia" w:ascii="Times New Roman" w:hAnsi="Times New Roman" w:cs="Times New Roman"/>
                      <w:color w:val="auto"/>
                      <w:kern w:val="0"/>
                    </w:rPr>
                    <w:t>润滑剂、</w:t>
                  </w:r>
                  <w:r>
                    <w:rPr>
                      <w:rFonts w:ascii="Times New Roman" w:hAnsi="Times New Roman" w:cs="Times New Roman"/>
                      <w:color w:val="auto"/>
                    </w:rPr>
                    <w:t>二丁基二月桂酸锡</w:t>
                  </w:r>
                  <w:r>
                    <w:rPr>
                      <w:rFonts w:hint="eastAsia" w:ascii="Times New Roman" w:hAnsi="Times New Roman" w:cs="Times New Roman"/>
                      <w:color w:val="auto"/>
                    </w:rPr>
                    <w:t>、</w:t>
                  </w:r>
                  <w:r>
                    <w:rPr>
                      <w:rFonts w:ascii="Times New Roman" w:hAnsi="Times New Roman" w:cs="Times New Roman"/>
                      <w:color w:val="auto"/>
                    </w:rPr>
                    <w:t>三乙烯二胺混合液</w:t>
                  </w:r>
                  <w:r>
                    <w:rPr>
                      <w:rFonts w:hint="eastAsia" w:ascii="Times New Roman" w:hAnsi="Times New Roman" w:cs="Times New Roman"/>
                      <w:color w:val="auto"/>
                      <w:kern w:val="0"/>
                    </w:rPr>
                    <w:t>、润滑分散剂等</w:t>
                  </w:r>
                </w:p>
              </w:tc>
              <w:tc>
                <w:tcPr>
                  <w:tcW w:w="930" w:type="dxa"/>
                  <w:tcBorders>
                    <w:right w:val="single" w:color="auto" w:sz="4" w:space="0"/>
                  </w:tcBorders>
                  <w:vAlign w:val="center"/>
                </w:tcPr>
                <w:p>
                  <w:pPr>
                    <w:jc w:val="center"/>
                    <w:rPr>
                      <w:rFonts w:ascii="Times New Roman" w:hAnsi="Times New Roman" w:eastAsia="宋体" w:cs="Times New Roman"/>
                      <w:color w:val="auto"/>
                      <w:szCs w:val="21"/>
                    </w:rPr>
                  </w:pPr>
                  <w:r>
                    <w:rPr>
                      <w:rFonts w:ascii="Times New Roman" w:hAnsi="Times New Roman" w:eastAsia="宋体"/>
                      <w:color w:val="auto"/>
                      <w:szCs w:val="21"/>
                    </w:rPr>
                    <w:t>是</w:t>
                  </w:r>
                </w:p>
              </w:tc>
              <w:tc>
                <w:tcPr>
                  <w:tcW w:w="1820" w:type="dxa"/>
                  <w:tcBorders>
                    <w:left w:val="single" w:color="auto" w:sz="4" w:space="0"/>
                  </w:tcBorders>
                  <w:vAlign w:val="center"/>
                </w:tcPr>
                <w:p>
                  <w:pPr>
                    <w:adjustRightInd w:val="0"/>
                    <w:snapToGrid w:val="0"/>
                    <w:spacing w:line="320" w:lineRule="exact"/>
                    <w:jc w:val="center"/>
                    <w:rPr>
                      <w:rFonts w:ascii="Times New Roman" w:hAnsi="Times New Roman" w:eastAsia="宋体" w:cs="Times New Roman"/>
                      <w:color w:val="auto"/>
                      <w:szCs w:val="21"/>
                    </w:rPr>
                  </w:pPr>
                  <w:r>
                    <w:rPr>
                      <w:rFonts w:ascii="Times New Roman" w:hAnsi="Times New Roman" w:eastAsia="宋体"/>
                      <w:color w:val="auto"/>
                      <w:szCs w:val="21"/>
                    </w:rPr>
                    <w:t>丧失原有使用价值的物质</w:t>
                  </w:r>
                </w:p>
              </w:tc>
              <w:tc>
                <w:tcPr>
                  <w:tcW w:w="1636" w:type="dxa"/>
                  <w:tcBorders>
                    <w:left w:val="single" w:color="auto" w:sz="4" w:space="0"/>
                  </w:tcBorders>
                  <w:vAlign w:val="center"/>
                </w:tcPr>
                <w:p>
                  <w:pPr>
                    <w:adjustRightInd w:val="0"/>
                    <w:snapToGrid w:val="0"/>
                    <w:spacing w:line="320" w:lineRule="exact"/>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委托有资质单位处置</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20" w:type="dxa"/>
                  <w:bottom w:w="0" w:type="dxa"/>
                  <w:right w:w="20" w:type="dxa"/>
                </w:tblCellMar>
              </w:tblPrEx>
              <w:trPr>
                <w:jc w:val="center"/>
              </w:trPr>
              <w:tc>
                <w:tcPr>
                  <w:tcW w:w="1446" w:type="dxa"/>
                  <w:vAlign w:val="center"/>
                </w:tcPr>
                <w:p>
                  <w:pPr>
                    <w:spacing w:line="280" w:lineRule="exact"/>
                    <w:jc w:val="center"/>
                    <w:rPr>
                      <w:rFonts w:hint="eastAsia" w:ascii="Times New Roman" w:hAnsi="Times New Roman" w:eastAsia="宋体" w:cs="Times New Roman"/>
                      <w:color w:val="auto"/>
                      <w:szCs w:val="21"/>
                      <w:lang w:val="en-GB"/>
                    </w:rPr>
                  </w:pPr>
                  <w:r>
                    <w:rPr>
                      <w:rFonts w:hint="eastAsia" w:ascii="Times New Roman" w:hAnsi="Times New Roman" w:eastAsia="宋体"/>
                      <w:color w:val="auto"/>
                      <w:sz w:val="21"/>
                      <w:szCs w:val="21"/>
                    </w:rPr>
                    <w:t>废活性炭</w:t>
                  </w:r>
                </w:p>
              </w:tc>
              <w:tc>
                <w:tcPr>
                  <w:tcW w:w="1104" w:type="dxa"/>
                  <w:vAlign w:val="center"/>
                </w:tcPr>
                <w:p>
                  <w:pPr>
                    <w:spacing w:line="280" w:lineRule="exact"/>
                    <w:jc w:val="center"/>
                    <w:rPr>
                      <w:rFonts w:hint="eastAsia" w:ascii="Times New Roman" w:hAnsi="Times New Roman" w:eastAsia="宋体" w:cs="Times New Roman"/>
                      <w:color w:val="auto"/>
                      <w:kern w:val="0"/>
                      <w:szCs w:val="21"/>
                    </w:rPr>
                  </w:pPr>
                  <w:r>
                    <w:rPr>
                      <w:rFonts w:hint="eastAsia" w:ascii="Times New Roman" w:hAnsi="Times New Roman" w:eastAsia="宋体"/>
                      <w:color w:val="auto"/>
                      <w:sz w:val="21"/>
                      <w:szCs w:val="21"/>
                    </w:rPr>
                    <w:t>二级活性炭吸附装置</w:t>
                  </w:r>
                </w:p>
              </w:tc>
              <w:tc>
                <w:tcPr>
                  <w:tcW w:w="730" w:type="dxa"/>
                  <w:vAlign w:val="center"/>
                </w:tcPr>
                <w:p>
                  <w:pPr>
                    <w:spacing w:line="280" w:lineRule="exact"/>
                    <w:jc w:val="center"/>
                    <w:rPr>
                      <w:rFonts w:hint="eastAsia" w:ascii="Times New Roman" w:hAnsi="Times New Roman" w:eastAsia="宋体" w:cs="Times New Roman"/>
                      <w:color w:val="auto"/>
                      <w:szCs w:val="21"/>
                    </w:rPr>
                  </w:pPr>
                  <w:r>
                    <w:rPr>
                      <w:rFonts w:ascii="Times New Roman" w:hAnsi="Times New Roman" w:eastAsia="宋体"/>
                      <w:color w:val="auto"/>
                      <w:sz w:val="21"/>
                      <w:szCs w:val="21"/>
                      <w:lang w:val="en-GB"/>
                    </w:rPr>
                    <w:t>固</w:t>
                  </w:r>
                </w:p>
              </w:tc>
              <w:tc>
                <w:tcPr>
                  <w:tcW w:w="1651" w:type="dxa"/>
                  <w:vAlign w:val="center"/>
                </w:tcPr>
                <w:p>
                  <w:pPr>
                    <w:spacing w:line="280" w:lineRule="exact"/>
                    <w:jc w:val="center"/>
                    <w:rPr>
                      <w:rFonts w:hint="eastAsia" w:ascii="Times New Roman" w:hAnsi="Times New Roman" w:cs="Times New Roman"/>
                      <w:color w:val="auto"/>
                      <w:kern w:val="0"/>
                    </w:rPr>
                  </w:pPr>
                  <w:r>
                    <w:rPr>
                      <w:rFonts w:hint="eastAsia" w:ascii="Times New Roman" w:hAnsi="Times New Roman" w:eastAsia="宋体"/>
                      <w:color w:val="auto"/>
                      <w:sz w:val="21"/>
                      <w:szCs w:val="21"/>
                    </w:rPr>
                    <w:t>有机物、活性炭</w:t>
                  </w:r>
                </w:p>
              </w:tc>
              <w:tc>
                <w:tcPr>
                  <w:tcW w:w="930" w:type="dxa"/>
                  <w:tcBorders>
                    <w:right w:val="single" w:color="auto" w:sz="4" w:space="0"/>
                  </w:tcBorders>
                  <w:vAlign w:val="center"/>
                </w:tcPr>
                <w:p>
                  <w:pPr>
                    <w:jc w:val="center"/>
                    <w:rPr>
                      <w:rFonts w:ascii="Times New Roman" w:hAnsi="Times New Roman" w:eastAsia="宋体"/>
                      <w:color w:val="auto"/>
                      <w:szCs w:val="21"/>
                    </w:rPr>
                  </w:pPr>
                  <w:r>
                    <w:rPr>
                      <w:rFonts w:ascii="Times New Roman" w:hAnsi="Times New Roman" w:eastAsia="宋体"/>
                      <w:color w:val="auto"/>
                      <w:sz w:val="21"/>
                      <w:szCs w:val="21"/>
                    </w:rPr>
                    <w:t>是</w:t>
                  </w:r>
                </w:p>
              </w:tc>
              <w:tc>
                <w:tcPr>
                  <w:tcW w:w="1820" w:type="dxa"/>
                  <w:tcBorders>
                    <w:left w:val="single" w:color="auto" w:sz="4" w:space="0"/>
                  </w:tcBorders>
                  <w:vAlign w:val="center"/>
                </w:tcPr>
                <w:p>
                  <w:pPr>
                    <w:adjustRightInd w:val="0"/>
                    <w:snapToGrid w:val="0"/>
                    <w:spacing w:line="320" w:lineRule="exact"/>
                    <w:jc w:val="center"/>
                    <w:rPr>
                      <w:rFonts w:ascii="Times New Roman" w:hAnsi="Times New Roman" w:eastAsia="宋体"/>
                      <w:color w:val="auto"/>
                      <w:szCs w:val="21"/>
                    </w:rPr>
                  </w:pPr>
                  <w:r>
                    <w:rPr>
                      <w:rFonts w:hint="eastAsia" w:ascii="Times New Roman" w:hAnsi="Times New Roman" w:eastAsia="宋体"/>
                      <w:color w:val="auto"/>
                      <w:sz w:val="21"/>
                      <w:szCs w:val="21"/>
                    </w:rPr>
                    <w:t>环境治理和污染控制过程中产生的物质</w:t>
                  </w:r>
                </w:p>
              </w:tc>
              <w:tc>
                <w:tcPr>
                  <w:tcW w:w="1636" w:type="dxa"/>
                  <w:tcBorders>
                    <w:left w:val="single" w:color="auto" w:sz="4" w:space="0"/>
                  </w:tcBorders>
                  <w:vAlign w:val="center"/>
                </w:tcPr>
                <w:p>
                  <w:pPr>
                    <w:adjustRightInd w:val="0"/>
                    <w:snapToGrid w:val="0"/>
                    <w:spacing w:line="320" w:lineRule="exact"/>
                    <w:jc w:val="center"/>
                    <w:rPr>
                      <w:rFonts w:hint="eastAsia" w:ascii="Times New Roman" w:hAnsi="Times New Roman" w:eastAsia="宋体" w:cs="Times New Roman"/>
                      <w:color w:val="auto"/>
                      <w:szCs w:val="21"/>
                    </w:rPr>
                  </w:pPr>
                  <w:r>
                    <w:rPr>
                      <w:rFonts w:hint="eastAsia" w:ascii="Times New Roman" w:hAnsi="Times New Roman" w:eastAsia="宋体"/>
                      <w:color w:val="auto"/>
                      <w:sz w:val="21"/>
                      <w:szCs w:val="21"/>
                    </w:rPr>
                    <w:t>委托有资质单位处置</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20" w:type="dxa"/>
                  <w:bottom w:w="0" w:type="dxa"/>
                  <w:right w:w="20" w:type="dxa"/>
                </w:tblCellMar>
              </w:tblPrEx>
              <w:trPr>
                <w:jc w:val="center"/>
              </w:trPr>
              <w:tc>
                <w:tcPr>
                  <w:tcW w:w="1446" w:type="dxa"/>
                  <w:vAlign w:val="center"/>
                </w:tcPr>
                <w:p>
                  <w:pPr>
                    <w:spacing w:line="280" w:lineRule="exact"/>
                    <w:jc w:val="center"/>
                    <w:rPr>
                      <w:rFonts w:ascii="Times New Roman" w:hAnsi="Times New Roman" w:eastAsia="宋体" w:cs="Times New Roman"/>
                      <w:color w:val="auto"/>
                      <w:szCs w:val="21"/>
                      <w:lang w:val="en-GB"/>
                    </w:rPr>
                  </w:pPr>
                  <w:r>
                    <w:rPr>
                      <w:rFonts w:ascii="Times New Roman" w:hAnsi="Times New Roman" w:eastAsia="宋体" w:cs="Times New Roman"/>
                      <w:color w:val="auto"/>
                      <w:szCs w:val="21"/>
                      <w:lang w:val="en-GB"/>
                    </w:rPr>
                    <w:t>生活垃圾</w:t>
                  </w:r>
                </w:p>
              </w:tc>
              <w:tc>
                <w:tcPr>
                  <w:tcW w:w="1104" w:type="dxa"/>
                  <w:vAlign w:val="center"/>
                </w:tcPr>
                <w:p>
                  <w:pPr>
                    <w:spacing w:line="280" w:lineRule="exact"/>
                    <w:jc w:val="center"/>
                    <w:rPr>
                      <w:rFonts w:ascii="Times New Roman" w:hAnsi="Times New Roman" w:eastAsia="宋体" w:cs="Times New Roman"/>
                      <w:color w:val="auto"/>
                      <w:szCs w:val="21"/>
                      <w:lang w:val="en-GB"/>
                    </w:rPr>
                  </w:pPr>
                  <w:r>
                    <w:rPr>
                      <w:rFonts w:ascii="Times New Roman" w:hAnsi="Times New Roman" w:eastAsia="宋体" w:cs="Times New Roman"/>
                      <w:color w:val="auto"/>
                      <w:szCs w:val="21"/>
                      <w:lang w:val="en-GB"/>
                    </w:rPr>
                    <w:t>办公、生活</w:t>
                  </w:r>
                </w:p>
              </w:tc>
              <w:tc>
                <w:tcPr>
                  <w:tcW w:w="730" w:type="dxa"/>
                  <w:vAlign w:val="center"/>
                </w:tcPr>
                <w:p>
                  <w:pPr>
                    <w:spacing w:line="280" w:lineRule="exact"/>
                    <w:jc w:val="center"/>
                    <w:rPr>
                      <w:rFonts w:ascii="Times New Roman" w:hAnsi="Times New Roman" w:eastAsia="宋体" w:cs="Times New Roman"/>
                      <w:color w:val="auto"/>
                      <w:szCs w:val="21"/>
                      <w:lang w:val="en-GB"/>
                    </w:rPr>
                  </w:pPr>
                  <w:r>
                    <w:rPr>
                      <w:rFonts w:ascii="Times New Roman" w:hAnsi="Times New Roman" w:eastAsia="宋体" w:cs="Times New Roman"/>
                      <w:color w:val="auto"/>
                      <w:szCs w:val="21"/>
                      <w:lang w:val="en-GB"/>
                    </w:rPr>
                    <w:t>固</w:t>
                  </w:r>
                </w:p>
              </w:tc>
              <w:tc>
                <w:tcPr>
                  <w:tcW w:w="1651" w:type="dxa"/>
                  <w:vAlign w:val="center"/>
                </w:tcPr>
                <w:p>
                  <w:pPr>
                    <w:adjustRightInd w:val="0"/>
                    <w:snapToGrid w:val="0"/>
                    <w:spacing w:line="280" w:lineRule="exact"/>
                    <w:jc w:val="center"/>
                    <w:rPr>
                      <w:rFonts w:ascii="Times New Roman" w:hAnsi="Times New Roman" w:cs="Times New Roman"/>
                      <w:color w:val="auto"/>
                      <w:szCs w:val="21"/>
                    </w:rPr>
                  </w:pPr>
                  <w:r>
                    <w:rPr>
                      <w:rFonts w:ascii="Times New Roman" w:hAnsi="Times New Roman" w:cs="Times New Roman"/>
                      <w:color w:val="auto"/>
                    </w:rPr>
                    <w:t>/</w:t>
                  </w:r>
                </w:p>
              </w:tc>
              <w:tc>
                <w:tcPr>
                  <w:tcW w:w="930" w:type="dxa"/>
                  <w:tcBorders>
                    <w:right w:val="single" w:color="auto" w:sz="4" w:space="0"/>
                  </w:tcBorders>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是</w:t>
                  </w:r>
                </w:p>
              </w:tc>
              <w:tc>
                <w:tcPr>
                  <w:tcW w:w="1820" w:type="dxa"/>
                  <w:tcBorders>
                    <w:left w:val="single" w:color="auto" w:sz="4" w:space="0"/>
                  </w:tcBorders>
                  <w:vAlign w:val="center"/>
                </w:tcPr>
                <w:p>
                  <w:pPr>
                    <w:adjustRightInd w:val="0"/>
                    <w:snapToGrid w:val="0"/>
                    <w:spacing w:line="320" w:lineRule="exact"/>
                    <w:jc w:val="center"/>
                    <w:rPr>
                      <w:rFonts w:ascii="Times New Roman" w:hAnsi="Times New Roman" w:eastAsia="宋体" w:cs="Times New Roman"/>
                      <w:color w:val="auto"/>
                      <w:szCs w:val="21"/>
                    </w:rPr>
                  </w:pPr>
                  <w:r>
                    <w:rPr>
                      <w:rFonts w:ascii="Times New Roman" w:hAnsi="Times New Roman" w:eastAsia="宋体" w:cs="Times New Roman"/>
                      <w:color w:val="auto"/>
                      <w:szCs w:val="21"/>
                    </w:rPr>
                    <w:t>/</w:t>
                  </w:r>
                </w:p>
              </w:tc>
              <w:tc>
                <w:tcPr>
                  <w:tcW w:w="1636" w:type="dxa"/>
                  <w:tcBorders>
                    <w:left w:val="single" w:color="auto" w:sz="4" w:space="0"/>
                  </w:tcBorders>
                  <w:vAlign w:val="center"/>
                </w:tcPr>
                <w:p>
                  <w:pPr>
                    <w:adjustRightInd w:val="0"/>
                    <w:snapToGrid w:val="0"/>
                    <w:spacing w:line="320" w:lineRule="exact"/>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环卫清运</w:t>
                  </w:r>
                </w:p>
              </w:tc>
            </w:tr>
          </w:tbl>
          <w:p>
            <w:pPr>
              <w:pStyle w:val="20"/>
              <w:tabs>
                <w:tab w:val="clear" w:pos="1080"/>
              </w:tabs>
              <w:spacing w:line="360" w:lineRule="auto"/>
              <w:ind w:firstLine="480"/>
              <w:rPr>
                <w:rFonts w:ascii="Times New Roman" w:hAnsi="Times New Roman" w:cs="Times New Roman"/>
                <w:color w:val="auto"/>
                <w:sz w:val="24"/>
              </w:rPr>
            </w:pPr>
            <w:r>
              <w:rPr>
                <w:rFonts w:ascii="Times New Roman" w:hAnsi="Times New Roman" w:cs="Times New Roman"/>
                <w:color w:val="auto"/>
                <w:sz w:val="24"/>
              </w:rPr>
              <w:t xml:space="preserve">② 危险废物属性判定 </w:t>
            </w:r>
          </w:p>
          <w:p>
            <w:pPr>
              <w:pStyle w:val="20"/>
              <w:tabs>
                <w:tab w:val="clear" w:pos="1080"/>
              </w:tabs>
              <w:spacing w:line="360" w:lineRule="auto"/>
              <w:ind w:firstLine="480"/>
              <w:rPr>
                <w:rFonts w:ascii="Times New Roman" w:hAnsi="Times New Roman" w:cs="Times New Roman"/>
                <w:color w:val="auto"/>
                <w:sz w:val="24"/>
              </w:rPr>
            </w:pPr>
            <w:r>
              <w:rPr>
                <w:rFonts w:ascii="Times New Roman" w:hAnsi="Times New Roman" w:cs="Times New Roman"/>
                <w:color w:val="auto"/>
                <w:sz w:val="24"/>
              </w:rPr>
              <w:t>根据《国家危险废物名录》以及《危险废物鉴别标准》，判定本项目的固体废物是否属于危险废物，具体判定结果见表5-</w:t>
            </w:r>
            <w:r>
              <w:rPr>
                <w:rFonts w:hint="eastAsia" w:ascii="Times New Roman" w:hAnsi="Times New Roman" w:cs="Times New Roman"/>
                <w:color w:val="auto"/>
                <w:sz w:val="24"/>
              </w:rPr>
              <w:t>9</w:t>
            </w:r>
            <w:r>
              <w:rPr>
                <w:rFonts w:ascii="Times New Roman" w:hAnsi="Times New Roman" w:cs="Times New Roman"/>
                <w:color w:val="auto"/>
                <w:sz w:val="24"/>
              </w:rPr>
              <w:t>。</w:t>
            </w:r>
          </w:p>
          <w:p>
            <w:pPr>
              <w:pStyle w:val="20"/>
              <w:tabs>
                <w:tab w:val="clear" w:pos="1080"/>
              </w:tabs>
              <w:spacing w:line="240" w:lineRule="auto"/>
              <w:ind w:firstLine="482"/>
              <w:jc w:val="center"/>
              <w:rPr>
                <w:rFonts w:ascii="Times New Roman" w:hAnsi="Times New Roman" w:cs="Times New Roman"/>
                <w:b/>
                <w:color w:val="auto"/>
                <w:sz w:val="24"/>
              </w:rPr>
            </w:pPr>
            <w:r>
              <w:rPr>
                <w:rFonts w:ascii="Times New Roman" w:hAnsi="Times New Roman" w:cs="Times New Roman"/>
                <w:b/>
                <w:color w:val="auto"/>
                <w:sz w:val="24"/>
              </w:rPr>
              <w:t>表5-</w:t>
            </w:r>
            <w:r>
              <w:rPr>
                <w:rFonts w:hint="eastAsia" w:ascii="Times New Roman" w:hAnsi="Times New Roman" w:cs="Times New Roman"/>
                <w:b/>
                <w:color w:val="auto"/>
                <w:sz w:val="24"/>
              </w:rPr>
              <w:t>9</w:t>
            </w:r>
            <w:r>
              <w:rPr>
                <w:rFonts w:ascii="Times New Roman" w:hAnsi="Times New Roman" w:cs="Times New Roman"/>
                <w:b/>
                <w:color w:val="auto"/>
                <w:sz w:val="24"/>
              </w:rPr>
              <w:t xml:space="preserve">  危险废物属性判定表</w:t>
            </w:r>
          </w:p>
          <w:tbl>
            <w:tblPr>
              <w:tblStyle w:val="14"/>
              <w:tblW w:w="9317" w:type="dxa"/>
              <w:jc w:val="center"/>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Layout w:type="fixed"/>
              <w:tblCellMar>
                <w:top w:w="0" w:type="dxa"/>
                <w:left w:w="20" w:type="dxa"/>
                <w:bottom w:w="0" w:type="dxa"/>
                <w:right w:w="20" w:type="dxa"/>
              </w:tblCellMar>
            </w:tblPr>
            <w:tblGrid>
              <w:gridCol w:w="2563"/>
              <w:gridCol w:w="2878"/>
              <w:gridCol w:w="1191"/>
              <w:gridCol w:w="2685"/>
            </w:tblGrid>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20" w:type="dxa"/>
                  <w:bottom w:w="0" w:type="dxa"/>
                  <w:right w:w="20" w:type="dxa"/>
                </w:tblCellMar>
              </w:tblPrEx>
              <w:trPr>
                <w:trHeight w:val="575" w:hRule="atLeast"/>
                <w:jc w:val="center"/>
              </w:trPr>
              <w:tc>
                <w:tcPr>
                  <w:tcW w:w="2563" w:type="dxa"/>
                  <w:vAlign w:val="center"/>
                </w:tcPr>
                <w:p>
                  <w:pPr>
                    <w:adjustRightInd w:val="0"/>
                    <w:snapToGrid w:val="0"/>
                    <w:spacing w:line="320" w:lineRule="exact"/>
                    <w:jc w:val="center"/>
                    <w:rPr>
                      <w:rFonts w:ascii="Times New Roman" w:hAnsi="Times New Roman" w:eastAsia="宋体" w:cs="Times New Roman"/>
                      <w:b/>
                      <w:color w:val="auto"/>
                      <w:szCs w:val="21"/>
                    </w:rPr>
                  </w:pPr>
                  <w:r>
                    <w:rPr>
                      <w:rFonts w:ascii="Times New Roman" w:hAnsi="Times New Roman" w:eastAsia="宋体" w:cs="Times New Roman"/>
                      <w:b/>
                      <w:color w:val="auto"/>
                      <w:szCs w:val="21"/>
                    </w:rPr>
                    <w:t>固体废物名称</w:t>
                  </w:r>
                </w:p>
              </w:tc>
              <w:tc>
                <w:tcPr>
                  <w:tcW w:w="2878" w:type="dxa"/>
                  <w:vAlign w:val="center"/>
                </w:tcPr>
                <w:p>
                  <w:pPr>
                    <w:adjustRightInd w:val="0"/>
                    <w:snapToGrid w:val="0"/>
                    <w:spacing w:line="320" w:lineRule="exact"/>
                    <w:jc w:val="center"/>
                    <w:rPr>
                      <w:rFonts w:ascii="Times New Roman" w:hAnsi="Times New Roman" w:eastAsia="宋体" w:cs="Times New Roman"/>
                      <w:b/>
                      <w:color w:val="auto"/>
                      <w:szCs w:val="21"/>
                    </w:rPr>
                  </w:pPr>
                  <w:r>
                    <w:rPr>
                      <w:rFonts w:ascii="Times New Roman" w:hAnsi="Times New Roman" w:eastAsia="宋体" w:cs="Times New Roman"/>
                      <w:b/>
                      <w:color w:val="auto"/>
                      <w:szCs w:val="21"/>
                    </w:rPr>
                    <w:t>产生工序</w:t>
                  </w:r>
                </w:p>
              </w:tc>
              <w:tc>
                <w:tcPr>
                  <w:tcW w:w="1191" w:type="dxa"/>
                  <w:tcBorders>
                    <w:right w:val="single" w:color="auto" w:sz="4" w:space="0"/>
                  </w:tcBorders>
                  <w:vAlign w:val="center"/>
                </w:tcPr>
                <w:p>
                  <w:pPr>
                    <w:adjustRightInd w:val="0"/>
                    <w:snapToGrid w:val="0"/>
                    <w:spacing w:line="320" w:lineRule="exact"/>
                    <w:jc w:val="center"/>
                    <w:rPr>
                      <w:rFonts w:ascii="Times New Roman" w:hAnsi="Times New Roman" w:eastAsia="宋体" w:cs="Times New Roman"/>
                      <w:b/>
                      <w:color w:val="auto"/>
                      <w:szCs w:val="21"/>
                    </w:rPr>
                  </w:pPr>
                  <w:r>
                    <w:rPr>
                      <w:rFonts w:ascii="Times New Roman" w:hAnsi="Times New Roman" w:eastAsia="宋体" w:cs="Times New Roman"/>
                      <w:b/>
                      <w:color w:val="auto"/>
                      <w:szCs w:val="21"/>
                    </w:rPr>
                    <w:t>是否属于危险废物</w:t>
                  </w:r>
                </w:p>
              </w:tc>
              <w:tc>
                <w:tcPr>
                  <w:tcW w:w="2685" w:type="dxa"/>
                  <w:tcBorders>
                    <w:left w:val="single" w:color="auto" w:sz="4" w:space="0"/>
                  </w:tcBorders>
                  <w:vAlign w:val="center"/>
                </w:tcPr>
                <w:p>
                  <w:pPr>
                    <w:adjustRightInd w:val="0"/>
                    <w:snapToGrid w:val="0"/>
                    <w:spacing w:line="320" w:lineRule="exact"/>
                    <w:jc w:val="center"/>
                    <w:rPr>
                      <w:rFonts w:ascii="Times New Roman" w:hAnsi="Times New Roman" w:eastAsia="宋体" w:cs="Times New Roman"/>
                      <w:b/>
                      <w:color w:val="auto"/>
                      <w:szCs w:val="21"/>
                    </w:rPr>
                  </w:pPr>
                  <w:r>
                    <w:rPr>
                      <w:rFonts w:ascii="Times New Roman" w:hAnsi="Times New Roman" w:eastAsia="宋体" w:cs="Times New Roman"/>
                      <w:b/>
                      <w:color w:val="auto"/>
                      <w:szCs w:val="21"/>
                    </w:rPr>
                    <w:t>废物类别</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20" w:type="dxa"/>
                  <w:bottom w:w="0" w:type="dxa"/>
                  <w:right w:w="20" w:type="dxa"/>
                </w:tblCellMar>
              </w:tblPrEx>
              <w:trPr>
                <w:jc w:val="center"/>
              </w:trPr>
              <w:tc>
                <w:tcPr>
                  <w:tcW w:w="2563" w:type="dxa"/>
                  <w:vAlign w:val="center"/>
                </w:tcPr>
                <w:p>
                  <w:pPr>
                    <w:spacing w:line="280" w:lineRule="exact"/>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lang w:val="en-GB"/>
                    </w:rPr>
                    <w:t>废包装桶</w:t>
                  </w:r>
                </w:p>
              </w:tc>
              <w:tc>
                <w:tcPr>
                  <w:tcW w:w="2878" w:type="dxa"/>
                  <w:vAlign w:val="center"/>
                </w:tcPr>
                <w:p>
                  <w:pPr>
                    <w:spacing w:line="280" w:lineRule="exact"/>
                    <w:jc w:val="center"/>
                    <w:rPr>
                      <w:rFonts w:ascii="Times New Roman" w:hAnsi="Times New Roman" w:eastAsia="宋体"/>
                      <w:color w:val="auto"/>
                      <w:szCs w:val="21"/>
                    </w:rPr>
                  </w:pPr>
                  <w:r>
                    <w:rPr>
                      <w:rFonts w:hint="eastAsia" w:ascii="Times New Roman" w:hAnsi="Times New Roman" w:eastAsia="宋体" w:cs="Times New Roman"/>
                      <w:color w:val="auto"/>
                      <w:kern w:val="0"/>
                      <w:szCs w:val="21"/>
                    </w:rPr>
                    <w:t>原辅材料使用</w:t>
                  </w:r>
                </w:p>
              </w:tc>
              <w:tc>
                <w:tcPr>
                  <w:tcW w:w="1191" w:type="dxa"/>
                  <w:tcBorders>
                    <w:right w:val="single" w:color="auto" w:sz="4" w:space="0"/>
                  </w:tcBorders>
                  <w:vAlign w:val="center"/>
                </w:tcPr>
                <w:p>
                  <w:pPr>
                    <w:adjustRightInd w:val="0"/>
                    <w:snapToGrid w:val="0"/>
                    <w:spacing w:line="320" w:lineRule="exact"/>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是</w:t>
                  </w:r>
                </w:p>
              </w:tc>
              <w:tc>
                <w:tcPr>
                  <w:tcW w:w="2685" w:type="dxa"/>
                  <w:tcBorders>
                    <w:left w:val="single" w:color="auto" w:sz="4" w:space="0"/>
                  </w:tcBorders>
                  <w:vAlign w:val="center"/>
                </w:tcPr>
                <w:p>
                  <w:pPr>
                    <w:adjustRightInd w:val="0"/>
                    <w:snapToGrid w:val="0"/>
                    <w:spacing w:line="320" w:lineRule="exact"/>
                    <w:jc w:val="center"/>
                    <w:rPr>
                      <w:rFonts w:ascii="Times New Roman" w:hAnsi="Times New Roman" w:eastAsia="宋体" w:cs="Times New Roman"/>
                      <w:color w:val="auto"/>
                      <w:szCs w:val="21"/>
                    </w:rPr>
                  </w:pPr>
                  <w:r>
                    <w:rPr>
                      <w:rFonts w:ascii="Times New Roman" w:hAnsi="Times New Roman" w:eastAsia="宋体" w:cs="Times New Roman"/>
                      <w:color w:val="auto"/>
                      <w:szCs w:val="21"/>
                    </w:rPr>
                    <w:t>HW49</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20" w:type="dxa"/>
                  <w:bottom w:w="0" w:type="dxa"/>
                  <w:right w:w="20" w:type="dxa"/>
                </w:tblCellMar>
              </w:tblPrEx>
              <w:trPr>
                <w:jc w:val="center"/>
              </w:trPr>
              <w:tc>
                <w:tcPr>
                  <w:tcW w:w="2563" w:type="dxa"/>
                  <w:vAlign w:val="center"/>
                </w:tcPr>
                <w:p>
                  <w:pPr>
                    <w:spacing w:line="280" w:lineRule="exact"/>
                    <w:jc w:val="center"/>
                    <w:rPr>
                      <w:rFonts w:hint="eastAsia" w:ascii="Times New Roman" w:hAnsi="Times New Roman" w:eastAsia="宋体" w:cs="Times New Roman"/>
                      <w:color w:val="auto"/>
                      <w:szCs w:val="21"/>
                      <w:lang w:val="en-GB"/>
                    </w:rPr>
                  </w:pPr>
                  <w:r>
                    <w:rPr>
                      <w:rFonts w:hint="eastAsia" w:ascii="Times New Roman" w:hAnsi="Times New Roman" w:eastAsia="宋体"/>
                      <w:color w:val="auto"/>
                      <w:sz w:val="21"/>
                      <w:szCs w:val="21"/>
                    </w:rPr>
                    <w:t>废活性炭</w:t>
                  </w:r>
                </w:p>
              </w:tc>
              <w:tc>
                <w:tcPr>
                  <w:tcW w:w="2878" w:type="dxa"/>
                  <w:vAlign w:val="center"/>
                </w:tcPr>
                <w:p>
                  <w:pPr>
                    <w:spacing w:line="280" w:lineRule="exact"/>
                    <w:jc w:val="center"/>
                    <w:rPr>
                      <w:rFonts w:hint="eastAsia" w:ascii="Times New Roman" w:hAnsi="Times New Roman" w:eastAsia="宋体" w:cs="Times New Roman"/>
                      <w:color w:val="auto"/>
                      <w:kern w:val="0"/>
                      <w:szCs w:val="21"/>
                    </w:rPr>
                  </w:pPr>
                  <w:r>
                    <w:rPr>
                      <w:rFonts w:hint="eastAsia" w:ascii="Times New Roman" w:hAnsi="Times New Roman" w:eastAsia="宋体"/>
                      <w:color w:val="auto"/>
                      <w:sz w:val="21"/>
                      <w:szCs w:val="21"/>
                    </w:rPr>
                    <w:t>二级活性炭吸附装置</w:t>
                  </w:r>
                </w:p>
              </w:tc>
              <w:tc>
                <w:tcPr>
                  <w:tcW w:w="1191" w:type="dxa"/>
                  <w:tcBorders>
                    <w:right w:val="single" w:color="auto" w:sz="4" w:space="0"/>
                  </w:tcBorders>
                  <w:vAlign w:val="center"/>
                </w:tcPr>
                <w:p>
                  <w:pPr>
                    <w:adjustRightInd w:val="0"/>
                    <w:snapToGrid w:val="0"/>
                    <w:spacing w:line="320" w:lineRule="exact"/>
                    <w:jc w:val="center"/>
                    <w:rPr>
                      <w:rFonts w:hint="eastAsia" w:ascii="Times New Roman" w:hAnsi="Times New Roman" w:eastAsia="宋体" w:cs="Times New Roman"/>
                      <w:color w:val="auto"/>
                      <w:szCs w:val="21"/>
                    </w:rPr>
                  </w:pPr>
                  <w:r>
                    <w:rPr>
                      <w:rFonts w:hint="eastAsia" w:ascii="Times New Roman" w:hAnsi="Times New Roman" w:eastAsia="宋体"/>
                      <w:color w:val="auto"/>
                      <w:sz w:val="21"/>
                      <w:szCs w:val="21"/>
                    </w:rPr>
                    <w:t>是</w:t>
                  </w:r>
                </w:p>
              </w:tc>
              <w:tc>
                <w:tcPr>
                  <w:tcW w:w="2685" w:type="dxa"/>
                  <w:tcBorders>
                    <w:left w:val="single" w:color="auto" w:sz="4" w:space="0"/>
                  </w:tcBorders>
                  <w:vAlign w:val="center"/>
                </w:tcPr>
                <w:p>
                  <w:pPr>
                    <w:adjustRightInd w:val="0"/>
                    <w:snapToGrid w:val="0"/>
                    <w:spacing w:line="320" w:lineRule="exact"/>
                    <w:jc w:val="center"/>
                    <w:rPr>
                      <w:rFonts w:ascii="Times New Roman" w:hAnsi="Times New Roman" w:eastAsia="宋体" w:cs="Times New Roman"/>
                      <w:color w:val="auto"/>
                      <w:szCs w:val="21"/>
                    </w:rPr>
                  </w:pPr>
                  <w:r>
                    <w:rPr>
                      <w:rFonts w:hint="eastAsia" w:ascii="Times New Roman" w:hAnsi="Times New Roman" w:eastAsia="宋体"/>
                      <w:color w:val="auto"/>
                      <w:sz w:val="21"/>
                      <w:szCs w:val="21"/>
                    </w:rPr>
                    <w:t>HW49</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20" w:type="dxa"/>
                  <w:bottom w:w="0" w:type="dxa"/>
                  <w:right w:w="20" w:type="dxa"/>
                </w:tblCellMar>
              </w:tblPrEx>
              <w:trPr>
                <w:jc w:val="center"/>
              </w:trPr>
              <w:tc>
                <w:tcPr>
                  <w:tcW w:w="2563" w:type="dxa"/>
                  <w:vAlign w:val="center"/>
                </w:tcPr>
                <w:p>
                  <w:pPr>
                    <w:spacing w:line="280" w:lineRule="exact"/>
                    <w:jc w:val="center"/>
                    <w:rPr>
                      <w:rFonts w:ascii="Times New Roman" w:hAnsi="Times New Roman" w:eastAsia="宋体" w:cs="Times New Roman"/>
                      <w:color w:val="auto"/>
                      <w:szCs w:val="21"/>
                      <w:lang w:val="en-GB"/>
                    </w:rPr>
                  </w:pPr>
                  <w:r>
                    <w:rPr>
                      <w:rFonts w:ascii="Times New Roman" w:hAnsi="Times New Roman" w:eastAsia="宋体" w:cs="Times New Roman"/>
                      <w:color w:val="auto"/>
                      <w:szCs w:val="21"/>
                      <w:lang w:val="en-GB"/>
                    </w:rPr>
                    <w:t>生活垃圾</w:t>
                  </w:r>
                </w:p>
              </w:tc>
              <w:tc>
                <w:tcPr>
                  <w:tcW w:w="2878" w:type="dxa"/>
                  <w:vAlign w:val="center"/>
                </w:tcPr>
                <w:p>
                  <w:pPr>
                    <w:spacing w:line="280" w:lineRule="exact"/>
                    <w:jc w:val="center"/>
                    <w:rPr>
                      <w:rFonts w:ascii="Times New Roman" w:hAnsi="Times New Roman" w:eastAsia="宋体" w:cs="Times New Roman"/>
                      <w:color w:val="auto"/>
                      <w:szCs w:val="21"/>
                    </w:rPr>
                  </w:pPr>
                  <w:r>
                    <w:rPr>
                      <w:rFonts w:ascii="Times New Roman" w:hAnsi="Times New Roman" w:eastAsia="宋体" w:cs="Times New Roman"/>
                      <w:color w:val="auto"/>
                      <w:szCs w:val="21"/>
                      <w:lang w:val="en-GB"/>
                    </w:rPr>
                    <w:t>办公、生活</w:t>
                  </w:r>
                </w:p>
              </w:tc>
              <w:tc>
                <w:tcPr>
                  <w:tcW w:w="1191" w:type="dxa"/>
                  <w:tcBorders>
                    <w:right w:val="single" w:color="auto" w:sz="4" w:space="0"/>
                  </w:tcBorders>
                  <w:vAlign w:val="center"/>
                </w:tcPr>
                <w:p>
                  <w:pPr>
                    <w:adjustRightInd w:val="0"/>
                    <w:snapToGrid w:val="0"/>
                    <w:spacing w:line="320" w:lineRule="exact"/>
                    <w:jc w:val="center"/>
                    <w:rPr>
                      <w:rFonts w:ascii="Times New Roman" w:hAnsi="Times New Roman" w:eastAsia="宋体" w:cs="Times New Roman"/>
                      <w:color w:val="auto"/>
                      <w:szCs w:val="21"/>
                    </w:rPr>
                  </w:pPr>
                  <w:r>
                    <w:rPr>
                      <w:rFonts w:ascii="Times New Roman" w:hAnsi="Times New Roman" w:eastAsia="宋体" w:cs="Times New Roman"/>
                      <w:color w:val="auto"/>
                      <w:szCs w:val="21"/>
                    </w:rPr>
                    <w:t>否</w:t>
                  </w:r>
                </w:p>
              </w:tc>
              <w:tc>
                <w:tcPr>
                  <w:tcW w:w="2685" w:type="dxa"/>
                  <w:tcBorders>
                    <w:left w:val="single" w:color="auto" w:sz="4" w:space="0"/>
                  </w:tcBorders>
                  <w:vAlign w:val="center"/>
                </w:tcPr>
                <w:p>
                  <w:pPr>
                    <w:adjustRightInd w:val="0"/>
                    <w:snapToGrid w:val="0"/>
                    <w:spacing w:line="320" w:lineRule="exact"/>
                    <w:jc w:val="center"/>
                    <w:rPr>
                      <w:rFonts w:ascii="Times New Roman" w:hAnsi="Times New Roman" w:eastAsia="宋体" w:cs="Times New Roman"/>
                      <w:color w:val="auto"/>
                      <w:szCs w:val="21"/>
                    </w:rPr>
                  </w:pPr>
                  <w:r>
                    <w:rPr>
                      <w:rFonts w:ascii="Times New Roman" w:hAnsi="Times New Roman" w:eastAsia="宋体" w:cs="Times New Roman"/>
                      <w:color w:val="auto"/>
                      <w:szCs w:val="21"/>
                    </w:rPr>
                    <w:t>-</w:t>
                  </w:r>
                </w:p>
              </w:tc>
            </w:tr>
          </w:tbl>
          <w:p>
            <w:pPr>
              <w:pStyle w:val="20"/>
              <w:tabs>
                <w:tab w:val="clear" w:pos="1080"/>
              </w:tabs>
              <w:spacing w:line="360" w:lineRule="auto"/>
              <w:ind w:firstLine="480"/>
              <w:rPr>
                <w:rFonts w:ascii="Times New Roman" w:hAnsi="Times New Roman" w:cs="Times New Roman"/>
                <w:color w:val="auto"/>
                <w:sz w:val="24"/>
              </w:rPr>
            </w:pPr>
            <w:r>
              <w:rPr>
                <w:rFonts w:ascii="Times New Roman" w:hAnsi="Times New Roman" w:cs="Times New Roman"/>
                <w:color w:val="auto"/>
                <w:sz w:val="24"/>
              </w:rPr>
              <w:t>（3） 污染防治措施</w:t>
            </w:r>
          </w:p>
          <w:p>
            <w:pPr>
              <w:pStyle w:val="20"/>
              <w:tabs>
                <w:tab w:val="clear" w:pos="1080"/>
              </w:tabs>
              <w:spacing w:line="360" w:lineRule="auto"/>
              <w:ind w:firstLine="480"/>
              <w:rPr>
                <w:rFonts w:ascii="Times New Roman" w:hAnsi="Times New Roman" w:cs="Times New Roman"/>
                <w:b/>
                <w:color w:val="auto"/>
                <w:sz w:val="24"/>
              </w:rPr>
            </w:pPr>
            <w:r>
              <w:rPr>
                <w:rFonts w:ascii="Times New Roman" w:hAnsi="Times New Roman" w:cs="Times New Roman"/>
                <w:color w:val="auto"/>
                <w:sz w:val="24"/>
              </w:rPr>
              <w:t>本项目固体废物汇总表见表5-1</w:t>
            </w:r>
            <w:r>
              <w:rPr>
                <w:rFonts w:hint="eastAsia" w:ascii="Times New Roman" w:hAnsi="Times New Roman" w:cs="Times New Roman"/>
                <w:color w:val="auto"/>
                <w:sz w:val="24"/>
              </w:rPr>
              <w:t>0</w:t>
            </w:r>
            <w:r>
              <w:rPr>
                <w:rFonts w:ascii="Times New Roman" w:hAnsi="Times New Roman" w:cs="Times New Roman"/>
                <w:color w:val="auto"/>
                <w:sz w:val="24"/>
              </w:rPr>
              <w:t>。</w:t>
            </w:r>
          </w:p>
          <w:p>
            <w:pPr>
              <w:pStyle w:val="3"/>
              <w:spacing w:line="240" w:lineRule="auto"/>
              <w:ind w:firstLine="482"/>
              <w:jc w:val="center"/>
              <w:rPr>
                <w:rFonts w:ascii="Times New Roman" w:hAnsi="Times New Roman" w:eastAsia="宋体" w:cs="Times New Roman"/>
                <w:b/>
                <w:color w:val="auto"/>
                <w:sz w:val="24"/>
              </w:rPr>
            </w:pPr>
            <w:r>
              <w:rPr>
                <w:rFonts w:ascii="Times New Roman" w:hAnsi="Times New Roman" w:eastAsia="宋体" w:cs="Times New Roman"/>
                <w:b/>
                <w:color w:val="auto"/>
                <w:sz w:val="24"/>
              </w:rPr>
              <w:t>表5-1</w:t>
            </w:r>
            <w:r>
              <w:rPr>
                <w:rFonts w:hint="eastAsia" w:ascii="Times New Roman" w:hAnsi="Times New Roman" w:eastAsia="宋体" w:cs="Times New Roman"/>
                <w:b/>
                <w:color w:val="auto"/>
                <w:sz w:val="24"/>
              </w:rPr>
              <w:t>0</w:t>
            </w:r>
            <w:r>
              <w:rPr>
                <w:rFonts w:ascii="Times New Roman" w:hAnsi="Times New Roman" w:eastAsia="宋体" w:cs="Times New Roman"/>
                <w:b/>
                <w:color w:val="auto"/>
                <w:sz w:val="24"/>
              </w:rPr>
              <w:t xml:space="preserve">  固体废物汇总表</w:t>
            </w:r>
          </w:p>
          <w:tbl>
            <w:tblPr>
              <w:tblStyle w:val="14"/>
              <w:tblW w:w="9317" w:type="dxa"/>
              <w:jc w:val="center"/>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Layout w:type="fixed"/>
              <w:tblCellMar>
                <w:top w:w="0" w:type="dxa"/>
                <w:left w:w="20" w:type="dxa"/>
                <w:bottom w:w="0" w:type="dxa"/>
                <w:right w:w="20" w:type="dxa"/>
              </w:tblCellMar>
            </w:tblPr>
            <w:tblGrid>
              <w:gridCol w:w="850"/>
              <w:gridCol w:w="721"/>
              <w:gridCol w:w="1027"/>
              <w:gridCol w:w="724"/>
              <w:gridCol w:w="778"/>
              <w:gridCol w:w="381"/>
              <w:gridCol w:w="1005"/>
              <w:gridCol w:w="1020"/>
              <w:gridCol w:w="696"/>
              <w:gridCol w:w="687"/>
              <w:gridCol w:w="1428"/>
            </w:tblGrid>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20" w:type="dxa"/>
                  <w:bottom w:w="0" w:type="dxa"/>
                  <w:right w:w="20" w:type="dxa"/>
                </w:tblCellMar>
              </w:tblPrEx>
              <w:trPr>
                <w:trHeight w:val="278" w:hRule="atLeast"/>
                <w:jc w:val="center"/>
              </w:trPr>
              <w:tc>
                <w:tcPr>
                  <w:tcW w:w="850" w:type="dxa"/>
                  <w:vAlign w:val="center"/>
                </w:tcPr>
                <w:p>
                  <w:pPr>
                    <w:adjustRightInd w:val="0"/>
                    <w:snapToGrid w:val="0"/>
                    <w:spacing w:line="320" w:lineRule="exact"/>
                    <w:jc w:val="center"/>
                    <w:rPr>
                      <w:rFonts w:ascii="Times New Roman" w:hAnsi="Times New Roman" w:eastAsia="宋体" w:cs="Times New Roman"/>
                      <w:b/>
                      <w:color w:val="auto"/>
                      <w:szCs w:val="21"/>
                    </w:rPr>
                  </w:pPr>
                  <w:r>
                    <w:rPr>
                      <w:rFonts w:ascii="Times New Roman" w:hAnsi="Times New Roman" w:eastAsia="宋体" w:cs="Times New Roman"/>
                      <w:b/>
                      <w:color w:val="auto"/>
                      <w:szCs w:val="21"/>
                    </w:rPr>
                    <w:t>名称</w:t>
                  </w:r>
                </w:p>
              </w:tc>
              <w:tc>
                <w:tcPr>
                  <w:tcW w:w="721" w:type="dxa"/>
                  <w:vAlign w:val="center"/>
                </w:tcPr>
                <w:p>
                  <w:pPr>
                    <w:adjustRightInd w:val="0"/>
                    <w:snapToGrid w:val="0"/>
                    <w:spacing w:line="320" w:lineRule="exact"/>
                    <w:jc w:val="center"/>
                    <w:rPr>
                      <w:rFonts w:ascii="Times New Roman" w:hAnsi="Times New Roman" w:eastAsia="宋体" w:cs="Times New Roman"/>
                      <w:b/>
                      <w:color w:val="auto"/>
                      <w:szCs w:val="21"/>
                    </w:rPr>
                  </w:pPr>
                  <w:r>
                    <w:rPr>
                      <w:rFonts w:ascii="Times New Roman" w:hAnsi="Times New Roman" w:eastAsia="宋体" w:cs="Times New Roman"/>
                      <w:b/>
                      <w:color w:val="auto"/>
                      <w:szCs w:val="21"/>
                    </w:rPr>
                    <w:t>危废类别</w:t>
                  </w:r>
                </w:p>
              </w:tc>
              <w:tc>
                <w:tcPr>
                  <w:tcW w:w="1027" w:type="dxa"/>
                  <w:vAlign w:val="center"/>
                </w:tcPr>
                <w:p>
                  <w:pPr>
                    <w:adjustRightInd w:val="0"/>
                    <w:snapToGrid w:val="0"/>
                    <w:spacing w:line="320" w:lineRule="exact"/>
                    <w:jc w:val="center"/>
                    <w:rPr>
                      <w:rFonts w:ascii="Times New Roman" w:hAnsi="Times New Roman" w:eastAsia="宋体" w:cs="Times New Roman"/>
                      <w:b/>
                      <w:color w:val="auto"/>
                      <w:szCs w:val="21"/>
                    </w:rPr>
                  </w:pPr>
                  <w:r>
                    <w:rPr>
                      <w:rFonts w:ascii="Times New Roman" w:hAnsi="Times New Roman" w:eastAsia="宋体" w:cs="Times New Roman"/>
                      <w:b/>
                      <w:color w:val="auto"/>
                      <w:szCs w:val="21"/>
                    </w:rPr>
                    <w:t>危险废物代码</w:t>
                  </w:r>
                </w:p>
              </w:tc>
              <w:tc>
                <w:tcPr>
                  <w:tcW w:w="724" w:type="dxa"/>
                  <w:vAlign w:val="center"/>
                </w:tcPr>
                <w:p>
                  <w:pPr>
                    <w:adjustRightInd w:val="0"/>
                    <w:snapToGrid w:val="0"/>
                    <w:spacing w:line="320" w:lineRule="exact"/>
                    <w:jc w:val="center"/>
                    <w:rPr>
                      <w:rFonts w:ascii="Times New Roman" w:hAnsi="Times New Roman" w:eastAsia="宋体" w:cs="Times New Roman"/>
                      <w:b/>
                      <w:color w:val="auto"/>
                      <w:szCs w:val="21"/>
                    </w:rPr>
                  </w:pPr>
                  <w:r>
                    <w:rPr>
                      <w:rFonts w:ascii="Times New Roman" w:hAnsi="Times New Roman" w:eastAsia="宋体" w:cs="Times New Roman"/>
                      <w:b/>
                      <w:color w:val="auto"/>
                      <w:szCs w:val="21"/>
                    </w:rPr>
                    <w:t>产生量（t/a）</w:t>
                  </w:r>
                </w:p>
              </w:tc>
              <w:tc>
                <w:tcPr>
                  <w:tcW w:w="778" w:type="dxa"/>
                  <w:vAlign w:val="center"/>
                </w:tcPr>
                <w:p>
                  <w:pPr>
                    <w:adjustRightInd w:val="0"/>
                    <w:snapToGrid w:val="0"/>
                    <w:spacing w:line="320" w:lineRule="exact"/>
                    <w:jc w:val="center"/>
                    <w:rPr>
                      <w:rFonts w:ascii="Times New Roman" w:hAnsi="Times New Roman" w:eastAsia="宋体" w:cs="Times New Roman"/>
                      <w:b/>
                      <w:color w:val="auto"/>
                      <w:szCs w:val="21"/>
                    </w:rPr>
                  </w:pPr>
                  <w:r>
                    <w:rPr>
                      <w:rFonts w:ascii="Times New Roman" w:hAnsi="Times New Roman" w:eastAsia="宋体" w:cs="Times New Roman"/>
                      <w:b/>
                      <w:color w:val="auto"/>
                      <w:szCs w:val="21"/>
                    </w:rPr>
                    <w:t>产生工序及装置</w:t>
                  </w:r>
                </w:p>
              </w:tc>
              <w:tc>
                <w:tcPr>
                  <w:tcW w:w="381" w:type="dxa"/>
                  <w:vAlign w:val="center"/>
                </w:tcPr>
                <w:p>
                  <w:pPr>
                    <w:adjustRightInd w:val="0"/>
                    <w:snapToGrid w:val="0"/>
                    <w:spacing w:line="320" w:lineRule="exact"/>
                    <w:jc w:val="center"/>
                    <w:rPr>
                      <w:rFonts w:ascii="Times New Roman" w:hAnsi="Times New Roman" w:eastAsia="宋体" w:cs="Times New Roman"/>
                      <w:b/>
                      <w:color w:val="auto"/>
                      <w:szCs w:val="21"/>
                    </w:rPr>
                  </w:pPr>
                  <w:r>
                    <w:rPr>
                      <w:rFonts w:ascii="Times New Roman" w:hAnsi="Times New Roman" w:eastAsia="宋体" w:cs="Times New Roman"/>
                      <w:b/>
                      <w:color w:val="auto"/>
                      <w:szCs w:val="21"/>
                    </w:rPr>
                    <w:t>形态</w:t>
                  </w:r>
                </w:p>
              </w:tc>
              <w:tc>
                <w:tcPr>
                  <w:tcW w:w="1005" w:type="dxa"/>
                  <w:vAlign w:val="center"/>
                </w:tcPr>
                <w:p>
                  <w:pPr>
                    <w:adjustRightInd w:val="0"/>
                    <w:snapToGrid w:val="0"/>
                    <w:spacing w:line="320" w:lineRule="exact"/>
                    <w:jc w:val="center"/>
                    <w:rPr>
                      <w:rFonts w:ascii="Times New Roman" w:hAnsi="Times New Roman" w:eastAsia="宋体" w:cs="Times New Roman"/>
                      <w:b/>
                      <w:color w:val="auto"/>
                      <w:szCs w:val="21"/>
                    </w:rPr>
                  </w:pPr>
                  <w:r>
                    <w:rPr>
                      <w:rFonts w:ascii="Times New Roman" w:hAnsi="Times New Roman" w:eastAsia="宋体" w:cs="Times New Roman"/>
                      <w:b/>
                      <w:color w:val="auto"/>
                      <w:szCs w:val="21"/>
                    </w:rPr>
                    <w:t>主要成分</w:t>
                  </w:r>
                </w:p>
              </w:tc>
              <w:tc>
                <w:tcPr>
                  <w:tcW w:w="1020" w:type="dxa"/>
                  <w:vAlign w:val="center"/>
                </w:tcPr>
                <w:p>
                  <w:pPr>
                    <w:adjustRightInd w:val="0"/>
                    <w:snapToGrid w:val="0"/>
                    <w:spacing w:line="320" w:lineRule="exact"/>
                    <w:jc w:val="center"/>
                    <w:rPr>
                      <w:rFonts w:ascii="Times New Roman" w:hAnsi="Times New Roman" w:eastAsia="宋体" w:cs="Times New Roman"/>
                      <w:b/>
                      <w:color w:val="auto"/>
                      <w:szCs w:val="21"/>
                    </w:rPr>
                  </w:pPr>
                  <w:r>
                    <w:rPr>
                      <w:rFonts w:ascii="Times New Roman" w:hAnsi="Times New Roman" w:eastAsia="宋体" w:cs="Times New Roman"/>
                      <w:b/>
                      <w:color w:val="auto"/>
                      <w:szCs w:val="21"/>
                    </w:rPr>
                    <w:t>有害成分</w:t>
                  </w:r>
                </w:p>
              </w:tc>
              <w:tc>
                <w:tcPr>
                  <w:tcW w:w="696" w:type="dxa"/>
                  <w:vAlign w:val="center"/>
                </w:tcPr>
                <w:p>
                  <w:pPr>
                    <w:adjustRightInd w:val="0"/>
                    <w:snapToGrid w:val="0"/>
                    <w:spacing w:line="320" w:lineRule="exact"/>
                    <w:jc w:val="center"/>
                    <w:rPr>
                      <w:rFonts w:ascii="Times New Roman" w:hAnsi="Times New Roman" w:eastAsia="宋体" w:cs="Times New Roman"/>
                      <w:b/>
                      <w:color w:val="auto"/>
                      <w:szCs w:val="21"/>
                    </w:rPr>
                  </w:pPr>
                  <w:r>
                    <w:rPr>
                      <w:rFonts w:ascii="Times New Roman" w:hAnsi="Times New Roman" w:eastAsia="宋体" w:cs="Times New Roman"/>
                      <w:b/>
                      <w:color w:val="auto"/>
                      <w:szCs w:val="21"/>
                    </w:rPr>
                    <w:t>产废周期</w:t>
                  </w:r>
                </w:p>
              </w:tc>
              <w:tc>
                <w:tcPr>
                  <w:tcW w:w="687" w:type="dxa"/>
                  <w:vAlign w:val="center"/>
                </w:tcPr>
                <w:p>
                  <w:pPr>
                    <w:adjustRightInd w:val="0"/>
                    <w:snapToGrid w:val="0"/>
                    <w:spacing w:line="320" w:lineRule="exact"/>
                    <w:jc w:val="center"/>
                    <w:rPr>
                      <w:rFonts w:ascii="Times New Roman" w:hAnsi="Times New Roman" w:eastAsia="宋体" w:cs="Times New Roman"/>
                      <w:b/>
                      <w:color w:val="auto"/>
                      <w:szCs w:val="21"/>
                    </w:rPr>
                  </w:pPr>
                  <w:r>
                    <w:rPr>
                      <w:rFonts w:ascii="Times New Roman" w:hAnsi="Times New Roman" w:eastAsia="宋体" w:cs="Times New Roman"/>
                      <w:b/>
                      <w:color w:val="auto"/>
                      <w:szCs w:val="21"/>
                    </w:rPr>
                    <w:t>危废特性</w:t>
                  </w:r>
                </w:p>
              </w:tc>
              <w:tc>
                <w:tcPr>
                  <w:tcW w:w="1428" w:type="dxa"/>
                  <w:vAlign w:val="center"/>
                </w:tcPr>
                <w:p>
                  <w:pPr>
                    <w:adjustRightInd w:val="0"/>
                    <w:snapToGrid w:val="0"/>
                    <w:spacing w:line="320" w:lineRule="exact"/>
                    <w:jc w:val="center"/>
                    <w:rPr>
                      <w:rFonts w:ascii="Times New Roman" w:hAnsi="Times New Roman" w:eastAsia="宋体" w:cs="Times New Roman"/>
                      <w:b/>
                      <w:color w:val="auto"/>
                      <w:szCs w:val="21"/>
                    </w:rPr>
                  </w:pPr>
                  <w:r>
                    <w:rPr>
                      <w:rFonts w:ascii="Times New Roman" w:hAnsi="Times New Roman" w:eastAsia="宋体" w:cs="Times New Roman"/>
                      <w:b/>
                      <w:color w:val="auto"/>
                      <w:szCs w:val="21"/>
                    </w:rPr>
                    <w:t>污染防治措施</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20" w:type="dxa"/>
                  <w:bottom w:w="0" w:type="dxa"/>
                  <w:right w:w="20" w:type="dxa"/>
                </w:tblCellMar>
              </w:tblPrEx>
              <w:trPr>
                <w:jc w:val="center"/>
              </w:trPr>
              <w:tc>
                <w:tcPr>
                  <w:tcW w:w="850" w:type="dxa"/>
                  <w:vAlign w:val="center"/>
                </w:tcPr>
                <w:p>
                  <w:pPr>
                    <w:spacing w:line="280" w:lineRule="exact"/>
                    <w:jc w:val="center"/>
                    <w:rPr>
                      <w:rFonts w:ascii="Times New Roman" w:hAnsi="Times New Roman" w:eastAsia="宋体" w:cs="Times New Roman"/>
                      <w:color w:val="auto"/>
                      <w:szCs w:val="21"/>
                      <w:lang w:val="en-GB"/>
                    </w:rPr>
                  </w:pPr>
                  <w:r>
                    <w:rPr>
                      <w:rFonts w:hint="eastAsia" w:ascii="Times New Roman" w:hAnsi="Times New Roman" w:eastAsia="宋体" w:cs="Times New Roman"/>
                      <w:color w:val="auto"/>
                      <w:szCs w:val="21"/>
                      <w:lang w:val="en-GB"/>
                    </w:rPr>
                    <w:t>废包装桶</w:t>
                  </w:r>
                </w:p>
              </w:tc>
              <w:tc>
                <w:tcPr>
                  <w:tcW w:w="721" w:type="dxa"/>
                  <w:vAlign w:val="center"/>
                </w:tcPr>
                <w:p>
                  <w:pPr>
                    <w:widowControl/>
                    <w:snapToGrid w:val="0"/>
                    <w:spacing w:line="320" w:lineRule="atLeast"/>
                    <w:jc w:val="center"/>
                    <w:rPr>
                      <w:rFonts w:ascii="Times New Roman" w:hAnsi="Times New Roman" w:eastAsia="宋体" w:cs="Times New Roman"/>
                      <w:color w:val="auto"/>
                      <w:szCs w:val="21"/>
                    </w:rPr>
                  </w:pPr>
                  <w:r>
                    <w:rPr>
                      <w:rFonts w:ascii="Times New Roman" w:hAnsi="Times New Roman" w:cs="Times New Roman"/>
                      <w:color w:val="auto"/>
                      <w:kern w:val="0"/>
                      <w:szCs w:val="21"/>
                    </w:rPr>
                    <w:t>HW49</w:t>
                  </w:r>
                </w:p>
              </w:tc>
              <w:tc>
                <w:tcPr>
                  <w:tcW w:w="1027" w:type="dxa"/>
                  <w:vAlign w:val="center"/>
                </w:tcPr>
                <w:p>
                  <w:pPr>
                    <w:widowControl/>
                    <w:snapToGrid w:val="0"/>
                    <w:spacing w:line="320" w:lineRule="atLeast"/>
                    <w:jc w:val="center"/>
                    <w:rPr>
                      <w:rFonts w:ascii="Times New Roman" w:hAnsi="Times New Roman" w:eastAsia="宋体" w:cs="Times New Roman"/>
                      <w:color w:val="auto"/>
                      <w:szCs w:val="21"/>
                    </w:rPr>
                  </w:pPr>
                  <w:r>
                    <w:rPr>
                      <w:rFonts w:ascii="Times New Roman" w:hAnsi="Times New Roman" w:cs="Times New Roman"/>
                      <w:color w:val="auto"/>
                      <w:kern w:val="0"/>
                      <w:szCs w:val="21"/>
                    </w:rPr>
                    <w:t>900-041-49</w:t>
                  </w:r>
                </w:p>
              </w:tc>
              <w:tc>
                <w:tcPr>
                  <w:tcW w:w="724" w:type="dxa"/>
                  <w:vAlign w:val="center"/>
                </w:tcPr>
                <w:p>
                  <w:pPr>
                    <w:pStyle w:val="22"/>
                    <w:pBdr>
                      <w:bottom w:val="none" w:color="auto" w:sz="0" w:space="0"/>
                      <w:right w:val="none" w:color="auto" w:sz="0" w:space="0"/>
                    </w:pBdr>
                    <w:adjustRightInd w:val="0"/>
                    <w:snapToGrid w:val="0"/>
                    <w:spacing w:before="0" w:beforeAutospacing="0" w:after="0" w:afterAutospacing="0" w:line="280" w:lineRule="exact"/>
                    <w:rPr>
                      <w:rFonts w:ascii="Times New Roman" w:hAnsi="Times New Roman" w:cs="Times New Roman"/>
                      <w:color w:val="auto"/>
                    </w:rPr>
                  </w:pPr>
                  <w:r>
                    <w:rPr>
                      <w:rFonts w:hint="eastAsia" w:ascii="Times New Roman" w:hAnsi="Times New Roman" w:cs="Times New Roman"/>
                      <w:color w:val="auto"/>
                    </w:rPr>
                    <w:t>2.3</w:t>
                  </w:r>
                </w:p>
              </w:tc>
              <w:tc>
                <w:tcPr>
                  <w:tcW w:w="778" w:type="dxa"/>
                  <w:vAlign w:val="center"/>
                </w:tcPr>
                <w:p>
                  <w:pPr>
                    <w:spacing w:line="280" w:lineRule="exact"/>
                    <w:jc w:val="center"/>
                    <w:rPr>
                      <w:rFonts w:ascii="Times New Roman" w:hAnsi="Times New Roman" w:eastAsia="宋体" w:cs="Times New Roman"/>
                      <w:color w:val="auto"/>
                      <w:szCs w:val="21"/>
                    </w:rPr>
                  </w:pPr>
                  <w:r>
                    <w:rPr>
                      <w:rFonts w:hint="eastAsia" w:ascii="Times New Roman" w:hAnsi="Times New Roman" w:eastAsia="宋体" w:cs="Times New Roman"/>
                      <w:color w:val="auto"/>
                      <w:kern w:val="0"/>
                      <w:szCs w:val="21"/>
                    </w:rPr>
                    <w:t>原辅材料使用</w:t>
                  </w:r>
                </w:p>
              </w:tc>
              <w:tc>
                <w:tcPr>
                  <w:tcW w:w="381" w:type="dxa"/>
                  <w:vAlign w:val="center"/>
                </w:tcPr>
                <w:p>
                  <w:pPr>
                    <w:spacing w:line="280" w:lineRule="exact"/>
                    <w:jc w:val="center"/>
                    <w:rPr>
                      <w:rFonts w:ascii="Times New Roman" w:hAnsi="Times New Roman" w:eastAsia="宋体" w:cs="Times New Roman"/>
                      <w:color w:val="auto"/>
                      <w:szCs w:val="21"/>
                    </w:rPr>
                  </w:pPr>
                  <w:r>
                    <w:rPr>
                      <w:rFonts w:ascii="Times New Roman" w:hAnsi="Times New Roman" w:eastAsia="宋体" w:cs="Times New Roman"/>
                      <w:color w:val="auto"/>
                      <w:szCs w:val="21"/>
                      <w:lang w:val="en-GB"/>
                    </w:rPr>
                    <w:t>固</w:t>
                  </w:r>
                </w:p>
              </w:tc>
              <w:tc>
                <w:tcPr>
                  <w:tcW w:w="1005" w:type="dxa"/>
                  <w:vAlign w:val="center"/>
                </w:tcPr>
                <w:p>
                  <w:pPr>
                    <w:pStyle w:val="22"/>
                    <w:pBdr>
                      <w:bottom w:val="none" w:color="auto" w:sz="0" w:space="0"/>
                      <w:right w:val="none" w:color="auto" w:sz="0" w:space="0"/>
                    </w:pBdr>
                    <w:adjustRightInd w:val="0"/>
                    <w:snapToGrid w:val="0"/>
                    <w:spacing w:before="0" w:beforeAutospacing="0" w:after="0" w:afterAutospacing="0" w:line="280" w:lineRule="exact"/>
                    <w:rPr>
                      <w:rFonts w:ascii="Times New Roman" w:hAnsi="Times New Roman" w:cs="Times New Roman"/>
                      <w:color w:val="auto"/>
                    </w:rPr>
                  </w:pPr>
                  <w:r>
                    <w:rPr>
                      <w:rFonts w:hint="eastAsia" w:ascii="Times New Roman" w:hAnsi="Times New Roman" w:cs="Times New Roman"/>
                      <w:color w:val="auto"/>
                      <w:kern w:val="0"/>
                    </w:rPr>
                    <w:t>聚醚多元醇</w:t>
                  </w:r>
                  <w:r>
                    <w:rPr>
                      <w:rFonts w:ascii="Times New Roman" w:hAnsi="Times New Roman" w:cs="Times New Roman"/>
                      <w:color w:val="auto"/>
                      <w:kern w:val="0"/>
                    </w:rPr>
                    <w:t>、</w:t>
                  </w:r>
                  <w:r>
                    <w:rPr>
                      <w:rFonts w:hint="eastAsia" w:ascii="Times New Roman" w:hAnsi="Times New Roman" w:cs="Times New Roman"/>
                      <w:color w:val="auto"/>
                      <w:kern w:val="0"/>
                    </w:rPr>
                    <w:t>润滑剂、</w:t>
                  </w:r>
                  <w:r>
                    <w:rPr>
                      <w:rFonts w:ascii="Times New Roman" w:hAnsi="Times New Roman" w:cs="Times New Roman"/>
                      <w:color w:val="auto"/>
                    </w:rPr>
                    <w:t>二丁基二月桂酸锡</w:t>
                  </w:r>
                  <w:r>
                    <w:rPr>
                      <w:rFonts w:hint="eastAsia" w:ascii="Times New Roman" w:hAnsi="Times New Roman" w:cs="Times New Roman"/>
                      <w:color w:val="auto"/>
                    </w:rPr>
                    <w:t>、</w:t>
                  </w:r>
                  <w:r>
                    <w:rPr>
                      <w:rFonts w:ascii="Times New Roman" w:hAnsi="Times New Roman" w:cs="Times New Roman"/>
                      <w:color w:val="auto"/>
                    </w:rPr>
                    <w:t>三乙烯二胺混合液</w:t>
                  </w:r>
                  <w:r>
                    <w:rPr>
                      <w:rFonts w:hint="eastAsia" w:ascii="Times New Roman" w:hAnsi="Times New Roman" w:cs="Times New Roman"/>
                      <w:color w:val="auto"/>
                      <w:kern w:val="0"/>
                    </w:rPr>
                    <w:t>、润滑分散剂等</w:t>
                  </w:r>
                </w:p>
              </w:tc>
              <w:tc>
                <w:tcPr>
                  <w:tcW w:w="1020" w:type="dxa"/>
                  <w:vAlign w:val="center"/>
                </w:tcPr>
                <w:p>
                  <w:pPr>
                    <w:pStyle w:val="22"/>
                    <w:pBdr>
                      <w:bottom w:val="none" w:color="auto" w:sz="0" w:space="0"/>
                      <w:right w:val="none" w:color="auto" w:sz="0" w:space="0"/>
                    </w:pBdr>
                    <w:adjustRightInd w:val="0"/>
                    <w:snapToGrid w:val="0"/>
                    <w:spacing w:before="0" w:beforeAutospacing="0" w:after="0" w:afterAutospacing="0" w:line="280" w:lineRule="exact"/>
                    <w:rPr>
                      <w:rFonts w:ascii="Times New Roman" w:hAnsi="Times New Roman" w:cs="Times New Roman"/>
                      <w:color w:val="auto"/>
                    </w:rPr>
                  </w:pPr>
                  <w:r>
                    <w:rPr>
                      <w:rFonts w:hint="eastAsia" w:ascii="Times New Roman" w:hAnsi="Times New Roman" w:cs="Times New Roman"/>
                      <w:color w:val="auto"/>
                      <w:kern w:val="0"/>
                    </w:rPr>
                    <w:t>聚醚多元醇</w:t>
                  </w:r>
                  <w:r>
                    <w:rPr>
                      <w:rFonts w:ascii="Times New Roman" w:hAnsi="Times New Roman" w:cs="Times New Roman"/>
                      <w:color w:val="auto"/>
                      <w:kern w:val="0"/>
                    </w:rPr>
                    <w:t>、</w:t>
                  </w:r>
                  <w:r>
                    <w:rPr>
                      <w:rFonts w:hint="eastAsia" w:ascii="Times New Roman" w:hAnsi="Times New Roman" w:cs="Times New Roman"/>
                      <w:color w:val="auto"/>
                      <w:kern w:val="0"/>
                    </w:rPr>
                    <w:t>润滑剂、</w:t>
                  </w:r>
                  <w:r>
                    <w:rPr>
                      <w:rFonts w:ascii="Times New Roman" w:hAnsi="Times New Roman" w:cs="Times New Roman"/>
                      <w:color w:val="auto"/>
                    </w:rPr>
                    <w:t>二丁基二月桂酸锡</w:t>
                  </w:r>
                  <w:r>
                    <w:rPr>
                      <w:rFonts w:hint="eastAsia" w:ascii="Times New Roman" w:hAnsi="Times New Roman" w:cs="Times New Roman"/>
                      <w:color w:val="auto"/>
                    </w:rPr>
                    <w:t>、</w:t>
                  </w:r>
                  <w:r>
                    <w:rPr>
                      <w:rFonts w:ascii="Times New Roman" w:hAnsi="Times New Roman" w:cs="Times New Roman"/>
                      <w:color w:val="auto"/>
                    </w:rPr>
                    <w:t>三乙烯二胺混合液</w:t>
                  </w:r>
                  <w:r>
                    <w:rPr>
                      <w:rFonts w:hint="eastAsia" w:ascii="Times New Roman" w:hAnsi="Times New Roman" w:cs="Times New Roman"/>
                      <w:color w:val="auto"/>
                      <w:kern w:val="0"/>
                    </w:rPr>
                    <w:t>、润滑分散剂等</w:t>
                  </w:r>
                </w:p>
              </w:tc>
              <w:tc>
                <w:tcPr>
                  <w:tcW w:w="696" w:type="dxa"/>
                  <w:vAlign w:val="center"/>
                </w:tcPr>
                <w:p>
                  <w:pPr>
                    <w:adjustRightInd w:val="0"/>
                    <w:snapToGrid w:val="0"/>
                    <w:spacing w:line="320" w:lineRule="exact"/>
                    <w:jc w:val="center"/>
                    <w:rPr>
                      <w:rFonts w:ascii="Times New Roman" w:hAnsi="Times New Roman" w:eastAsia="宋体" w:cs="Times New Roman"/>
                      <w:color w:val="auto"/>
                      <w:szCs w:val="21"/>
                    </w:rPr>
                  </w:pPr>
                  <w:r>
                    <w:rPr>
                      <w:rFonts w:ascii="Times New Roman" w:hAnsi="Times New Roman" w:eastAsia="宋体" w:cs="Times New Roman"/>
                      <w:color w:val="auto"/>
                      <w:szCs w:val="21"/>
                    </w:rPr>
                    <w:t>每天</w:t>
                  </w:r>
                </w:p>
              </w:tc>
              <w:tc>
                <w:tcPr>
                  <w:tcW w:w="687" w:type="dxa"/>
                  <w:vAlign w:val="center"/>
                </w:tcPr>
                <w:p>
                  <w:pPr>
                    <w:adjustRightInd w:val="0"/>
                    <w:snapToGrid w:val="0"/>
                    <w:spacing w:line="280" w:lineRule="exact"/>
                    <w:jc w:val="center"/>
                    <w:rPr>
                      <w:rFonts w:ascii="Times New Roman" w:hAnsi="Times New Roman" w:cs="Times New Roman"/>
                      <w:color w:val="auto"/>
                    </w:rPr>
                  </w:pPr>
                  <w:r>
                    <w:rPr>
                      <w:rFonts w:ascii="Times New Roman" w:hAnsi="Times New Roman" w:cs="Times New Roman"/>
                      <w:color w:val="auto"/>
                      <w:kern w:val="0"/>
                      <w:szCs w:val="21"/>
                    </w:rPr>
                    <w:t>T/In</w:t>
                  </w:r>
                </w:p>
              </w:tc>
              <w:tc>
                <w:tcPr>
                  <w:tcW w:w="1428" w:type="dxa"/>
                  <w:vAlign w:val="center"/>
                </w:tcPr>
                <w:p>
                  <w:pPr>
                    <w:adjustRightInd w:val="0"/>
                    <w:snapToGrid w:val="0"/>
                    <w:spacing w:line="320" w:lineRule="exact"/>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委托有资质单位处置</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20" w:type="dxa"/>
                  <w:bottom w:w="0" w:type="dxa"/>
                  <w:right w:w="20" w:type="dxa"/>
                </w:tblCellMar>
              </w:tblPrEx>
              <w:trPr>
                <w:jc w:val="center"/>
              </w:trPr>
              <w:tc>
                <w:tcPr>
                  <w:tcW w:w="850" w:type="dxa"/>
                  <w:vAlign w:val="center"/>
                </w:tcPr>
                <w:p>
                  <w:pPr>
                    <w:spacing w:line="280" w:lineRule="exact"/>
                    <w:jc w:val="center"/>
                    <w:rPr>
                      <w:rFonts w:hint="eastAsia" w:ascii="Times New Roman" w:hAnsi="Times New Roman" w:eastAsia="宋体" w:cs="Times New Roman"/>
                      <w:color w:val="auto"/>
                      <w:szCs w:val="21"/>
                      <w:lang w:val="en-GB"/>
                    </w:rPr>
                  </w:pPr>
                  <w:r>
                    <w:rPr>
                      <w:rFonts w:hint="eastAsia" w:ascii="Times New Roman" w:hAnsi="Times New Roman" w:eastAsia="宋体"/>
                      <w:color w:val="auto"/>
                      <w:sz w:val="21"/>
                      <w:szCs w:val="21"/>
                    </w:rPr>
                    <w:t>废活性炭</w:t>
                  </w:r>
                </w:p>
              </w:tc>
              <w:tc>
                <w:tcPr>
                  <w:tcW w:w="721" w:type="dxa"/>
                  <w:vAlign w:val="center"/>
                </w:tcPr>
                <w:p>
                  <w:pPr>
                    <w:spacing w:line="280" w:lineRule="exact"/>
                    <w:jc w:val="center"/>
                    <w:rPr>
                      <w:rFonts w:ascii="Times New Roman" w:hAnsi="Times New Roman" w:cs="Times New Roman"/>
                      <w:color w:val="auto"/>
                      <w:kern w:val="0"/>
                      <w:szCs w:val="21"/>
                    </w:rPr>
                  </w:pPr>
                  <w:r>
                    <w:rPr>
                      <w:rFonts w:ascii="Times New Roman" w:hAnsi="Times New Roman"/>
                      <w:color w:val="auto"/>
                      <w:sz w:val="21"/>
                      <w:szCs w:val="21"/>
                    </w:rPr>
                    <w:t>HW49</w:t>
                  </w:r>
                </w:p>
              </w:tc>
              <w:tc>
                <w:tcPr>
                  <w:tcW w:w="1027" w:type="dxa"/>
                  <w:vAlign w:val="center"/>
                </w:tcPr>
                <w:p>
                  <w:pPr>
                    <w:spacing w:line="280" w:lineRule="exact"/>
                    <w:jc w:val="center"/>
                    <w:rPr>
                      <w:rFonts w:ascii="Times New Roman" w:hAnsi="Times New Roman" w:cs="Times New Roman"/>
                      <w:color w:val="auto"/>
                      <w:kern w:val="0"/>
                      <w:szCs w:val="21"/>
                    </w:rPr>
                  </w:pPr>
                  <w:r>
                    <w:rPr>
                      <w:rFonts w:ascii="Times New Roman" w:hAnsi="Times New Roman"/>
                      <w:color w:val="auto"/>
                      <w:sz w:val="21"/>
                      <w:szCs w:val="21"/>
                    </w:rPr>
                    <w:t>900-041-49</w:t>
                  </w:r>
                </w:p>
              </w:tc>
              <w:tc>
                <w:tcPr>
                  <w:tcW w:w="724" w:type="dxa"/>
                  <w:vAlign w:val="center"/>
                </w:tcPr>
                <w:p>
                  <w:pPr>
                    <w:adjustRightInd w:val="0"/>
                    <w:snapToGrid w:val="0"/>
                    <w:spacing w:line="320" w:lineRule="exact"/>
                    <w:jc w:val="center"/>
                    <w:rPr>
                      <w:rFonts w:hint="default" w:ascii="Times New Roman" w:hAnsi="Times New Roman" w:cs="Times New Roman" w:eastAsiaTheme="minorEastAsia"/>
                      <w:color w:val="auto"/>
                      <w:lang w:val="en-US" w:eastAsia="zh-CN"/>
                    </w:rPr>
                  </w:pPr>
                  <w:r>
                    <w:rPr>
                      <w:rFonts w:hint="eastAsia" w:ascii="Times New Roman" w:hAnsi="Times New Roman" w:eastAsia="宋体"/>
                      <w:color w:val="auto"/>
                      <w:sz w:val="21"/>
                      <w:szCs w:val="21"/>
                      <w:lang w:val="en-US" w:eastAsia="zh-CN"/>
                    </w:rPr>
                    <w:t>0.22</w:t>
                  </w:r>
                </w:p>
              </w:tc>
              <w:tc>
                <w:tcPr>
                  <w:tcW w:w="778" w:type="dxa"/>
                  <w:vAlign w:val="center"/>
                </w:tcPr>
                <w:p>
                  <w:pPr>
                    <w:spacing w:line="280" w:lineRule="exact"/>
                    <w:jc w:val="center"/>
                    <w:rPr>
                      <w:rFonts w:hint="eastAsia" w:ascii="Times New Roman" w:hAnsi="Times New Roman" w:eastAsia="宋体" w:cs="Times New Roman"/>
                      <w:color w:val="auto"/>
                      <w:kern w:val="0"/>
                      <w:szCs w:val="21"/>
                    </w:rPr>
                  </w:pPr>
                  <w:r>
                    <w:rPr>
                      <w:rFonts w:hint="eastAsia" w:ascii="Times New Roman" w:hAnsi="Times New Roman" w:eastAsia="宋体"/>
                      <w:color w:val="auto"/>
                      <w:sz w:val="21"/>
                      <w:szCs w:val="21"/>
                    </w:rPr>
                    <w:t>二级活性炭吸附装置</w:t>
                  </w:r>
                </w:p>
              </w:tc>
              <w:tc>
                <w:tcPr>
                  <w:tcW w:w="381" w:type="dxa"/>
                  <w:vAlign w:val="center"/>
                </w:tcPr>
                <w:p>
                  <w:pPr>
                    <w:adjustRightInd w:val="0"/>
                    <w:snapToGrid w:val="0"/>
                    <w:spacing w:line="320" w:lineRule="exact"/>
                    <w:jc w:val="center"/>
                    <w:rPr>
                      <w:rFonts w:ascii="Times New Roman" w:hAnsi="Times New Roman" w:eastAsia="宋体" w:cs="Times New Roman"/>
                      <w:color w:val="auto"/>
                      <w:szCs w:val="21"/>
                      <w:lang w:val="en-GB"/>
                    </w:rPr>
                  </w:pPr>
                  <w:r>
                    <w:rPr>
                      <w:rFonts w:ascii="Times New Roman" w:hAnsi="Times New Roman" w:eastAsia="宋体"/>
                      <w:color w:val="auto"/>
                      <w:sz w:val="21"/>
                      <w:szCs w:val="21"/>
                    </w:rPr>
                    <w:t>固</w:t>
                  </w:r>
                </w:p>
              </w:tc>
              <w:tc>
                <w:tcPr>
                  <w:tcW w:w="1005" w:type="dxa"/>
                  <w:vAlign w:val="center"/>
                </w:tcPr>
                <w:p>
                  <w:pPr>
                    <w:pStyle w:val="22"/>
                    <w:widowControl w:val="0"/>
                    <w:pBdr>
                      <w:bottom w:val="none" w:color="auto" w:sz="0" w:space="0"/>
                      <w:right w:val="none" w:color="auto" w:sz="0" w:space="0"/>
                    </w:pBdr>
                    <w:adjustRightInd w:val="0"/>
                    <w:snapToGrid w:val="0"/>
                    <w:spacing w:before="0" w:beforeAutospacing="0" w:after="0" w:afterAutospacing="0" w:line="280" w:lineRule="exact"/>
                    <w:rPr>
                      <w:rFonts w:hint="eastAsia" w:ascii="Times New Roman" w:hAnsi="Times New Roman" w:cs="Times New Roman"/>
                      <w:color w:val="auto"/>
                      <w:kern w:val="0"/>
                    </w:rPr>
                  </w:pPr>
                  <w:r>
                    <w:rPr>
                      <w:rFonts w:hint="eastAsia" w:ascii="Times New Roman" w:hAnsi="Times New Roman"/>
                      <w:color w:val="auto"/>
                    </w:rPr>
                    <w:t>有机物、活性炭</w:t>
                  </w:r>
                </w:p>
              </w:tc>
              <w:tc>
                <w:tcPr>
                  <w:tcW w:w="1020" w:type="dxa"/>
                  <w:vAlign w:val="center"/>
                </w:tcPr>
                <w:p>
                  <w:pPr>
                    <w:pStyle w:val="22"/>
                    <w:widowControl w:val="0"/>
                    <w:pBdr>
                      <w:bottom w:val="none" w:color="auto" w:sz="0" w:space="0"/>
                      <w:right w:val="none" w:color="auto" w:sz="0" w:space="0"/>
                    </w:pBdr>
                    <w:adjustRightInd w:val="0"/>
                    <w:snapToGrid w:val="0"/>
                    <w:spacing w:before="0" w:beforeAutospacing="0" w:after="0" w:afterAutospacing="0" w:line="280" w:lineRule="exact"/>
                    <w:rPr>
                      <w:rFonts w:hint="eastAsia" w:ascii="Times New Roman" w:hAnsi="Times New Roman" w:cs="Times New Roman"/>
                      <w:color w:val="auto"/>
                      <w:kern w:val="0"/>
                    </w:rPr>
                  </w:pPr>
                  <w:r>
                    <w:rPr>
                      <w:rFonts w:hint="eastAsia" w:ascii="Times New Roman" w:hAnsi="Times New Roman"/>
                      <w:color w:val="auto"/>
                    </w:rPr>
                    <w:t>有机物</w:t>
                  </w:r>
                </w:p>
              </w:tc>
              <w:tc>
                <w:tcPr>
                  <w:tcW w:w="696" w:type="dxa"/>
                  <w:vAlign w:val="center"/>
                </w:tcPr>
                <w:p>
                  <w:pPr>
                    <w:adjustRightInd w:val="0"/>
                    <w:snapToGrid w:val="0"/>
                    <w:spacing w:line="320" w:lineRule="exact"/>
                    <w:jc w:val="center"/>
                    <w:rPr>
                      <w:rFonts w:hint="eastAsia" w:ascii="Times New Roman" w:hAnsi="Times New Roman" w:eastAsia="宋体" w:cs="Times New Roman"/>
                      <w:color w:val="auto"/>
                      <w:szCs w:val="21"/>
                      <w:lang w:eastAsia="zh-CN"/>
                    </w:rPr>
                  </w:pPr>
                  <w:r>
                    <w:rPr>
                      <w:rFonts w:hint="eastAsia" w:ascii="Times New Roman" w:hAnsi="Times New Roman" w:eastAsia="宋体"/>
                      <w:color w:val="auto"/>
                      <w:sz w:val="21"/>
                      <w:szCs w:val="21"/>
                      <w:lang w:eastAsia="zh-CN"/>
                    </w:rPr>
                    <w:t>一年</w:t>
                  </w:r>
                </w:p>
              </w:tc>
              <w:tc>
                <w:tcPr>
                  <w:tcW w:w="687" w:type="dxa"/>
                  <w:vAlign w:val="center"/>
                </w:tcPr>
                <w:p>
                  <w:pPr>
                    <w:pStyle w:val="22"/>
                    <w:widowControl w:val="0"/>
                    <w:pBdr>
                      <w:bottom w:val="none" w:color="auto" w:sz="0" w:space="0"/>
                      <w:right w:val="none" w:color="auto" w:sz="0" w:space="0"/>
                    </w:pBdr>
                    <w:adjustRightInd w:val="0"/>
                    <w:snapToGrid w:val="0"/>
                    <w:spacing w:before="0" w:beforeAutospacing="0" w:after="0" w:afterAutospacing="0" w:line="280" w:lineRule="exact"/>
                    <w:rPr>
                      <w:rFonts w:ascii="Times New Roman" w:hAnsi="Times New Roman" w:cs="Times New Roman"/>
                      <w:color w:val="auto"/>
                      <w:kern w:val="0"/>
                      <w:szCs w:val="21"/>
                    </w:rPr>
                  </w:pPr>
                  <w:r>
                    <w:rPr>
                      <w:rFonts w:hint="eastAsia" w:ascii="Times New Roman" w:hAnsi="Times New Roman"/>
                      <w:color w:val="auto"/>
                    </w:rPr>
                    <w:t>T</w:t>
                  </w:r>
                </w:p>
              </w:tc>
              <w:tc>
                <w:tcPr>
                  <w:tcW w:w="1428" w:type="dxa"/>
                  <w:vAlign w:val="center"/>
                </w:tcPr>
                <w:p>
                  <w:pPr>
                    <w:adjustRightInd w:val="0"/>
                    <w:snapToGrid w:val="0"/>
                    <w:spacing w:line="320" w:lineRule="exact"/>
                    <w:jc w:val="center"/>
                    <w:rPr>
                      <w:rFonts w:hint="eastAsia" w:ascii="Times New Roman" w:hAnsi="Times New Roman" w:eastAsia="宋体" w:cs="Times New Roman"/>
                      <w:color w:val="auto"/>
                      <w:szCs w:val="21"/>
                    </w:rPr>
                  </w:pPr>
                  <w:r>
                    <w:rPr>
                      <w:rFonts w:hint="eastAsia" w:ascii="Times New Roman" w:hAnsi="Times New Roman" w:eastAsia="宋体"/>
                      <w:color w:val="auto"/>
                      <w:sz w:val="21"/>
                      <w:szCs w:val="21"/>
                    </w:rPr>
                    <w:t>委托有资质单位处置</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20" w:type="dxa"/>
                  <w:bottom w:w="0" w:type="dxa"/>
                  <w:right w:w="20" w:type="dxa"/>
                </w:tblCellMar>
              </w:tblPrEx>
              <w:trPr>
                <w:jc w:val="center"/>
              </w:trPr>
              <w:tc>
                <w:tcPr>
                  <w:tcW w:w="850" w:type="dxa"/>
                  <w:vAlign w:val="center"/>
                </w:tcPr>
                <w:p>
                  <w:pPr>
                    <w:spacing w:line="280" w:lineRule="exact"/>
                    <w:jc w:val="center"/>
                    <w:rPr>
                      <w:rFonts w:ascii="Times New Roman" w:hAnsi="Times New Roman" w:eastAsia="宋体" w:cs="Times New Roman"/>
                      <w:color w:val="auto"/>
                      <w:szCs w:val="21"/>
                      <w:lang w:val="en-GB"/>
                    </w:rPr>
                  </w:pPr>
                  <w:r>
                    <w:rPr>
                      <w:rFonts w:ascii="Times New Roman" w:hAnsi="Times New Roman" w:eastAsia="宋体" w:cs="Times New Roman"/>
                      <w:color w:val="auto"/>
                      <w:szCs w:val="21"/>
                      <w:lang w:val="en-GB"/>
                    </w:rPr>
                    <w:t>生活垃圾</w:t>
                  </w:r>
                </w:p>
              </w:tc>
              <w:tc>
                <w:tcPr>
                  <w:tcW w:w="721" w:type="dxa"/>
                  <w:vAlign w:val="center"/>
                </w:tcPr>
                <w:p>
                  <w:pPr>
                    <w:adjustRightInd w:val="0"/>
                    <w:snapToGrid w:val="0"/>
                    <w:spacing w:line="320" w:lineRule="exact"/>
                    <w:jc w:val="center"/>
                    <w:rPr>
                      <w:rFonts w:ascii="Times New Roman" w:hAnsi="Times New Roman" w:eastAsia="宋体" w:cs="Times New Roman"/>
                      <w:color w:val="auto"/>
                      <w:szCs w:val="21"/>
                    </w:rPr>
                  </w:pPr>
                  <w:r>
                    <w:rPr>
                      <w:rFonts w:ascii="Times New Roman" w:hAnsi="Times New Roman" w:eastAsia="宋体" w:cs="Times New Roman"/>
                      <w:color w:val="auto"/>
                      <w:szCs w:val="21"/>
                    </w:rPr>
                    <w:t>/</w:t>
                  </w:r>
                </w:p>
              </w:tc>
              <w:tc>
                <w:tcPr>
                  <w:tcW w:w="1027" w:type="dxa"/>
                  <w:vAlign w:val="center"/>
                </w:tcPr>
                <w:p>
                  <w:pPr>
                    <w:spacing w:line="280" w:lineRule="exact"/>
                    <w:jc w:val="center"/>
                    <w:rPr>
                      <w:rFonts w:ascii="Times New Roman" w:hAnsi="Times New Roman" w:eastAsia="宋体" w:cs="Times New Roman"/>
                      <w:color w:val="auto"/>
                      <w:szCs w:val="21"/>
                    </w:rPr>
                  </w:pPr>
                  <w:r>
                    <w:rPr>
                      <w:rFonts w:ascii="Times New Roman" w:hAnsi="Times New Roman" w:eastAsia="宋体" w:cs="Times New Roman"/>
                      <w:color w:val="auto"/>
                      <w:szCs w:val="21"/>
                    </w:rPr>
                    <w:t>/</w:t>
                  </w:r>
                </w:p>
              </w:tc>
              <w:tc>
                <w:tcPr>
                  <w:tcW w:w="724" w:type="dxa"/>
                  <w:vAlign w:val="center"/>
                </w:tcPr>
                <w:p>
                  <w:pPr>
                    <w:pStyle w:val="5"/>
                    <w:adjustRightInd w:val="0"/>
                    <w:snapToGrid w:val="0"/>
                    <w:spacing w:after="0" w:line="280" w:lineRule="exact"/>
                    <w:jc w:val="center"/>
                    <w:rPr>
                      <w:rFonts w:ascii="Times New Roman" w:hAnsi="Times New Roman" w:cs="Times New Roman"/>
                      <w:color w:val="auto"/>
                      <w:szCs w:val="21"/>
                    </w:rPr>
                  </w:pPr>
                  <w:r>
                    <w:rPr>
                      <w:rFonts w:hint="eastAsia" w:ascii="Times New Roman" w:hAnsi="Times New Roman" w:cs="Times New Roman"/>
                      <w:color w:val="auto"/>
                    </w:rPr>
                    <w:t>2.64</w:t>
                  </w:r>
                </w:p>
              </w:tc>
              <w:tc>
                <w:tcPr>
                  <w:tcW w:w="778" w:type="dxa"/>
                  <w:vAlign w:val="center"/>
                </w:tcPr>
                <w:p>
                  <w:pPr>
                    <w:spacing w:line="280" w:lineRule="exact"/>
                    <w:jc w:val="center"/>
                    <w:rPr>
                      <w:rFonts w:ascii="Times New Roman" w:hAnsi="Times New Roman" w:eastAsia="宋体" w:cs="Times New Roman"/>
                      <w:color w:val="auto"/>
                      <w:szCs w:val="21"/>
                    </w:rPr>
                  </w:pPr>
                  <w:r>
                    <w:rPr>
                      <w:rFonts w:ascii="Times New Roman" w:hAnsi="Times New Roman" w:eastAsia="宋体" w:cs="Times New Roman"/>
                      <w:color w:val="auto"/>
                      <w:szCs w:val="21"/>
                    </w:rPr>
                    <w:t>办公、生活</w:t>
                  </w:r>
                </w:p>
              </w:tc>
              <w:tc>
                <w:tcPr>
                  <w:tcW w:w="381" w:type="dxa"/>
                  <w:vAlign w:val="center"/>
                </w:tcPr>
                <w:p>
                  <w:pPr>
                    <w:adjustRightInd w:val="0"/>
                    <w:snapToGrid w:val="0"/>
                    <w:spacing w:line="320" w:lineRule="exact"/>
                    <w:jc w:val="center"/>
                    <w:rPr>
                      <w:rFonts w:ascii="Times New Roman" w:hAnsi="Times New Roman" w:eastAsia="宋体" w:cs="Times New Roman"/>
                      <w:color w:val="auto"/>
                      <w:szCs w:val="21"/>
                    </w:rPr>
                  </w:pPr>
                  <w:r>
                    <w:rPr>
                      <w:rFonts w:ascii="Times New Roman" w:hAnsi="Times New Roman" w:eastAsia="宋体" w:cs="Times New Roman"/>
                      <w:color w:val="auto"/>
                      <w:szCs w:val="21"/>
                    </w:rPr>
                    <w:t>固</w:t>
                  </w:r>
                </w:p>
              </w:tc>
              <w:tc>
                <w:tcPr>
                  <w:tcW w:w="1005" w:type="dxa"/>
                  <w:vAlign w:val="center"/>
                </w:tcPr>
                <w:p>
                  <w:pPr>
                    <w:pStyle w:val="22"/>
                    <w:pBdr>
                      <w:bottom w:val="none" w:color="auto" w:sz="0" w:space="0"/>
                      <w:right w:val="none" w:color="auto" w:sz="0" w:space="0"/>
                    </w:pBdr>
                    <w:adjustRightInd w:val="0"/>
                    <w:snapToGrid w:val="0"/>
                    <w:spacing w:before="0" w:beforeAutospacing="0" w:after="0" w:afterAutospacing="0" w:line="280" w:lineRule="exact"/>
                    <w:rPr>
                      <w:rFonts w:ascii="Times New Roman" w:hAnsi="Times New Roman" w:cs="Times New Roman"/>
                      <w:color w:val="auto"/>
                    </w:rPr>
                  </w:pPr>
                  <w:r>
                    <w:rPr>
                      <w:rFonts w:ascii="Times New Roman" w:hAnsi="Times New Roman" w:cs="Times New Roman"/>
                      <w:color w:val="auto"/>
                    </w:rPr>
                    <w:t>/</w:t>
                  </w:r>
                </w:p>
              </w:tc>
              <w:tc>
                <w:tcPr>
                  <w:tcW w:w="1020" w:type="dxa"/>
                  <w:vAlign w:val="center"/>
                </w:tcPr>
                <w:p>
                  <w:pPr>
                    <w:pStyle w:val="22"/>
                    <w:pBdr>
                      <w:bottom w:val="none" w:color="auto" w:sz="0" w:space="0"/>
                      <w:right w:val="none" w:color="auto" w:sz="0" w:space="0"/>
                    </w:pBdr>
                    <w:adjustRightInd w:val="0"/>
                    <w:snapToGrid w:val="0"/>
                    <w:spacing w:before="0" w:beforeAutospacing="0" w:after="0" w:afterAutospacing="0" w:line="280" w:lineRule="exact"/>
                    <w:rPr>
                      <w:rFonts w:ascii="Times New Roman" w:hAnsi="Times New Roman" w:cs="Times New Roman"/>
                      <w:color w:val="auto"/>
                    </w:rPr>
                  </w:pPr>
                  <w:r>
                    <w:rPr>
                      <w:rFonts w:ascii="Times New Roman" w:hAnsi="Times New Roman" w:cs="Times New Roman"/>
                      <w:color w:val="auto"/>
                    </w:rPr>
                    <w:t>/</w:t>
                  </w:r>
                </w:p>
              </w:tc>
              <w:tc>
                <w:tcPr>
                  <w:tcW w:w="696" w:type="dxa"/>
                  <w:vAlign w:val="center"/>
                </w:tcPr>
                <w:p>
                  <w:pPr>
                    <w:adjustRightInd w:val="0"/>
                    <w:snapToGrid w:val="0"/>
                    <w:spacing w:line="320" w:lineRule="exact"/>
                    <w:jc w:val="center"/>
                    <w:rPr>
                      <w:rFonts w:ascii="Times New Roman" w:hAnsi="Times New Roman" w:eastAsia="宋体" w:cs="Times New Roman"/>
                      <w:color w:val="auto"/>
                      <w:szCs w:val="21"/>
                    </w:rPr>
                  </w:pPr>
                  <w:r>
                    <w:rPr>
                      <w:rFonts w:ascii="Times New Roman" w:hAnsi="Times New Roman" w:eastAsia="宋体" w:cs="Times New Roman"/>
                      <w:color w:val="auto"/>
                      <w:szCs w:val="21"/>
                    </w:rPr>
                    <w:t>每天</w:t>
                  </w:r>
                </w:p>
              </w:tc>
              <w:tc>
                <w:tcPr>
                  <w:tcW w:w="687" w:type="dxa"/>
                  <w:vAlign w:val="center"/>
                </w:tcPr>
                <w:p>
                  <w:pPr>
                    <w:pStyle w:val="22"/>
                    <w:pBdr>
                      <w:bottom w:val="none" w:color="auto" w:sz="0" w:space="0"/>
                      <w:right w:val="none" w:color="auto" w:sz="0" w:space="0"/>
                    </w:pBdr>
                    <w:adjustRightInd w:val="0"/>
                    <w:snapToGrid w:val="0"/>
                    <w:spacing w:before="0" w:beforeAutospacing="0" w:after="0" w:afterAutospacing="0" w:line="280" w:lineRule="exact"/>
                    <w:rPr>
                      <w:rFonts w:ascii="Times New Roman" w:hAnsi="Times New Roman" w:cs="Times New Roman"/>
                      <w:color w:val="auto"/>
                    </w:rPr>
                  </w:pPr>
                  <w:r>
                    <w:rPr>
                      <w:rFonts w:ascii="Times New Roman" w:hAnsi="Times New Roman" w:cs="Times New Roman"/>
                      <w:color w:val="auto"/>
                    </w:rPr>
                    <w:t>/</w:t>
                  </w:r>
                </w:p>
              </w:tc>
              <w:tc>
                <w:tcPr>
                  <w:tcW w:w="1428" w:type="dxa"/>
                  <w:vAlign w:val="center"/>
                </w:tcPr>
                <w:p>
                  <w:pPr>
                    <w:adjustRightInd w:val="0"/>
                    <w:snapToGrid w:val="0"/>
                    <w:spacing w:line="320" w:lineRule="exact"/>
                    <w:jc w:val="center"/>
                    <w:rPr>
                      <w:rFonts w:ascii="Times New Roman" w:hAnsi="Times New Roman" w:eastAsia="宋体" w:cs="Times New Roman"/>
                      <w:color w:val="auto"/>
                      <w:szCs w:val="21"/>
                    </w:rPr>
                  </w:pPr>
                  <w:r>
                    <w:rPr>
                      <w:rFonts w:ascii="Times New Roman" w:hAnsi="Times New Roman" w:eastAsia="宋体" w:cs="Times New Roman"/>
                      <w:color w:val="auto"/>
                      <w:szCs w:val="21"/>
                    </w:rPr>
                    <w:t>环卫清运</w:t>
                  </w:r>
                </w:p>
              </w:tc>
            </w:tr>
          </w:tbl>
          <w:p>
            <w:pPr>
              <w:spacing w:line="360" w:lineRule="auto"/>
              <w:rPr>
                <w:rFonts w:ascii="Times New Roman" w:hAnsi="Times New Roman" w:eastAsia="宋体" w:cs="Times New Roman"/>
                <w:color w:val="auto"/>
                <w:sz w:val="24"/>
              </w:rPr>
            </w:pPr>
            <w:r>
              <w:rPr>
                <w:rFonts w:ascii="Times New Roman" w:hAnsi="Times New Roman" w:eastAsia="宋体" w:cs="Times New Roman"/>
                <w:color w:val="auto"/>
                <w:sz w:val="24"/>
              </w:rPr>
              <w:t xml:space="preserve"> 5、本项目污染物产生及排放汇总</w:t>
            </w:r>
          </w:p>
          <w:p>
            <w:pPr>
              <w:spacing w:line="360" w:lineRule="auto"/>
              <w:ind w:firstLine="316"/>
              <w:rPr>
                <w:rFonts w:ascii="Times New Roman" w:hAnsi="Times New Roman" w:eastAsia="宋体" w:cs="Times New Roman"/>
                <w:color w:val="auto"/>
                <w:sz w:val="24"/>
              </w:rPr>
            </w:pPr>
            <w:r>
              <w:rPr>
                <w:rFonts w:ascii="Times New Roman" w:hAnsi="Times New Roman" w:eastAsia="宋体" w:cs="Times New Roman"/>
                <w:color w:val="auto"/>
                <w:sz w:val="24"/>
              </w:rPr>
              <w:t>本项目污染物产生及排放情况见表5-1</w:t>
            </w:r>
            <w:r>
              <w:rPr>
                <w:rFonts w:hint="eastAsia" w:ascii="Times New Roman" w:hAnsi="Times New Roman" w:eastAsia="宋体" w:cs="Times New Roman"/>
                <w:color w:val="auto"/>
                <w:sz w:val="24"/>
              </w:rPr>
              <w:t>1</w:t>
            </w:r>
            <w:r>
              <w:rPr>
                <w:rFonts w:ascii="Times New Roman" w:hAnsi="Times New Roman" w:eastAsia="宋体" w:cs="Times New Roman"/>
                <w:color w:val="auto"/>
                <w:sz w:val="24"/>
              </w:rPr>
              <w:t>。</w:t>
            </w:r>
          </w:p>
          <w:p>
            <w:pPr>
              <w:jc w:val="center"/>
              <w:rPr>
                <w:rFonts w:ascii="Times New Roman" w:hAnsi="Times New Roman" w:eastAsia="宋体" w:cs="Times New Roman"/>
                <w:b/>
                <w:bCs/>
                <w:color w:val="auto"/>
                <w:sz w:val="24"/>
              </w:rPr>
            </w:pPr>
            <w:r>
              <w:rPr>
                <w:rFonts w:ascii="Times New Roman" w:hAnsi="Times New Roman" w:eastAsia="宋体" w:cs="Times New Roman"/>
                <w:b/>
                <w:bCs/>
                <w:color w:val="auto"/>
                <w:sz w:val="24"/>
              </w:rPr>
              <w:t>表5-1</w:t>
            </w:r>
            <w:r>
              <w:rPr>
                <w:rFonts w:hint="eastAsia" w:ascii="Times New Roman" w:hAnsi="Times New Roman" w:eastAsia="宋体" w:cs="Times New Roman"/>
                <w:b/>
                <w:bCs/>
                <w:color w:val="auto"/>
                <w:sz w:val="24"/>
              </w:rPr>
              <w:t>1</w:t>
            </w:r>
            <w:r>
              <w:rPr>
                <w:rFonts w:ascii="Times New Roman" w:hAnsi="Times New Roman" w:eastAsia="宋体" w:cs="Times New Roman"/>
                <w:b/>
                <w:bCs/>
                <w:color w:val="auto"/>
                <w:sz w:val="24"/>
              </w:rPr>
              <w:t xml:space="preserve">  本项目污染物产生及排放情况汇总    单位：t/a</w:t>
            </w:r>
          </w:p>
          <w:tbl>
            <w:tblPr>
              <w:tblStyle w:val="14"/>
              <w:tblW w:w="9317" w:type="dxa"/>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553"/>
              <w:gridCol w:w="1549"/>
              <w:gridCol w:w="1552"/>
              <w:gridCol w:w="1553"/>
              <w:gridCol w:w="1554"/>
              <w:gridCol w:w="1556"/>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1553" w:type="dxa"/>
                  <w:vAlign w:val="center"/>
                </w:tcPr>
                <w:p>
                  <w:pPr>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污染源</w:t>
                  </w:r>
                </w:p>
              </w:tc>
              <w:tc>
                <w:tcPr>
                  <w:tcW w:w="1549" w:type="dxa"/>
                  <w:vAlign w:val="center"/>
                </w:tcPr>
                <w:p>
                  <w:pPr>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污染因子</w:t>
                  </w:r>
                </w:p>
              </w:tc>
              <w:tc>
                <w:tcPr>
                  <w:tcW w:w="1552" w:type="dxa"/>
                  <w:vAlign w:val="center"/>
                </w:tcPr>
                <w:p>
                  <w:pPr>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产生量</w:t>
                  </w:r>
                </w:p>
              </w:tc>
              <w:tc>
                <w:tcPr>
                  <w:tcW w:w="1553" w:type="dxa"/>
                  <w:vAlign w:val="center"/>
                </w:tcPr>
                <w:p>
                  <w:pPr>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削减量</w:t>
                  </w:r>
                </w:p>
              </w:tc>
              <w:tc>
                <w:tcPr>
                  <w:tcW w:w="1554" w:type="dxa"/>
                  <w:vAlign w:val="center"/>
                </w:tcPr>
                <w:p>
                  <w:pPr>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接管量</w:t>
                  </w:r>
                </w:p>
              </w:tc>
              <w:tc>
                <w:tcPr>
                  <w:tcW w:w="1556" w:type="dxa"/>
                  <w:vAlign w:val="center"/>
                </w:tcPr>
                <w:p>
                  <w:pPr>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排入环境的量</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553" w:type="dxa"/>
                  <w:vMerge w:val="restart"/>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废水</w:t>
                  </w:r>
                </w:p>
              </w:tc>
              <w:tc>
                <w:tcPr>
                  <w:tcW w:w="1549"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废水量</w:t>
                  </w:r>
                </w:p>
              </w:tc>
              <w:tc>
                <w:tcPr>
                  <w:tcW w:w="1552"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211</w:t>
                  </w:r>
                </w:p>
              </w:tc>
              <w:tc>
                <w:tcPr>
                  <w:tcW w:w="1553"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0</w:t>
                  </w:r>
                </w:p>
              </w:tc>
              <w:tc>
                <w:tcPr>
                  <w:tcW w:w="1554"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211</w:t>
                  </w:r>
                </w:p>
              </w:tc>
              <w:tc>
                <w:tcPr>
                  <w:tcW w:w="1556"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211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553" w:type="dxa"/>
                  <w:vMerge w:val="continue"/>
                  <w:vAlign w:val="center"/>
                </w:tcPr>
                <w:p>
                  <w:pPr>
                    <w:jc w:val="center"/>
                    <w:rPr>
                      <w:rFonts w:ascii="Times New Roman" w:hAnsi="Times New Roman" w:eastAsia="宋体" w:cs="Times New Roman"/>
                      <w:color w:val="auto"/>
                      <w:szCs w:val="21"/>
                    </w:rPr>
                  </w:pPr>
                </w:p>
              </w:tc>
              <w:tc>
                <w:tcPr>
                  <w:tcW w:w="1549"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COD</w:t>
                  </w:r>
                </w:p>
              </w:tc>
              <w:tc>
                <w:tcPr>
                  <w:tcW w:w="1552"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0.084</w:t>
                  </w:r>
                </w:p>
              </w:tc>
              <w:tc>
                <w:tcPr>
                  <w:tcW w:w="1553"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0.017</w:t>
                  </w:r>
                </w:p>
              </w:tc>
              <w:tc>
                <w:tcPr>
                  <w:tcW w:w="1554"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0.067</w:t>
                  </w:r>
                </w:p>
              </w:tc>
              <w:tc>
                <w:tcPr>
                  <w:tcW w:w="1556"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0.01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553" w:type="dxa"/>
                  <w:vMerge w:val="continue"/>
                  <w:vAlign w:val="center"/>
                </w:tcPr>
                <w:p>
                  <w:pPr>
                    <w:jc w:val="center"/>
                    <w:rPr>
                      <w:rFonts w:ascii="Times New Roman" w:hAnsi="Times New Roman" w:eastAsia="宋体" w:cs="Times New Roman"/>
                      <w:color w:val="auto"/>
                      <w:szCs w:val="21"/>
                    </w:rPr>
                  </w:pPr>
                </w:p>
              </w:tc>
              <w:tc>
                <w:tcPr>
                  <w:tcW w:w="1549"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SS</w:t>
                  </w:r>
                </w:p>
              </w:tc>
              <w:tc>
                <w:tcPr>
                  <w:tcW w:w="1552"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0.074</w:t>
                  </w:r>
                </w:p>
              </w:tc>
              <w:tc>
                <w:tcPr>
                  <w:tcW w:w="1553"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0.015</w:t>
                  </w:r>
                </w:p>
              </w:tc>
              <w:tc>
                <w:tcPr>
                  <w:tcW w:w="1554"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0.059</w:t>
                  </w:r>
                </w:p>
              </w:tc>
              <w:tc>
                <w:tcPr>
                  <w:tcW w:w="1556"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0.002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553" w:type="dxa"/>
                  <w:vMerge w:val="continue"/>
                  <w:vAlign w:val="center"/>
                </w:tcPr>
                <w:p>
                  <w:pPr>
                    <w:jc w:val="center"/>
                    <w:rPr>
                      <w:rFonts w:ascii="Times New Roman" w:hAnsi="Times New Roman" w:eastAsia="宋体" w:cs="Times New Roman"/>
                      <w:color w:val="auto"/>
                      <w:szCs w:val="21"/>
                    </w:rPr>
                  </w:pPr>
                </w:p>
              </w:tc>
              <w:tc>
                <w:tcPr>
                  <w:tcW w:w="1549"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氨氮</w:t>
                  </w:r>
                </w:p>
              </w:tc>
              <w:tc>
                <w:tcPr>
                  <w:tcW w:w="1552"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0.008</w:t>
                  </w:r>
                </w:p>
              </w:tc>
              <w:tc>
                <w:tcPr>
                  <w:tcW w:w="1553"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0</w:t>
                  </w:r>
                </w:p>
              </w:tc>
              <w:tc>
                <w:tcPr>
                  <w:tcW w:w="1554"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0.008</w:t>
                  </w:r>
                </w:p>
              </w:tc>
              <w:tc>
                <w:tcPr>
                  <w:tcW w:w="1556"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0.001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553" w:type="dxa"/>
                  <w:vMerge w:val="continue"/>
                  <w:vAlign w:val="center"/>
                </w:tcPr>
                <w:p>
                  <w:pPr>
                    <w:jc w:val="center"/>
                    <w:rPr>
                      <w:rFonts w:ascii="Times New Roman" w:hAnsi="Times New Roman" w:eastAsia="宋体" w:cs="Times New Roman"/>
                      <w:color w:val="auto"/>
                      <w:szCs w:val="21"/>
                    </w:rPr>
                  </w:pPr>
                </w:p>
              </w:tc>
              <w:tc>
                <w:tcPr>
                  <w:tcW w:w="1549"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总磷</w:t>
                  </w:r>
                </w:p>
              </w:tc>
              <w:tc>
                <w:tcPr>
                  <w:tcW w:w="1552"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0.0013</w:t>
                  </w:r>
                </w:p>
              </w:tc>
              <w:tc>
                <w:tcPr>
                  <w:tcW w:w="1553"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0</w:t>
                  </w:r>
                </w:p>
              </w:tc>
              <w:tc>
                <w:tcPr>
                  <w:tcW w:w="1554"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0.0013</w:t>
                  </w:r>
                </w:p>
              </w:tc>
              <w:tc>
                <w:tcPr>
                  <w:tcW w:w="1556"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0.0001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76" w:hRule="atLeast"/>
              </w:trPr>
              <w:tc>
                <w:tcPr>
                  <w:tcW w:w="1553" w:type="dxa"/>
                  <w:vMerge w:val="restart"/>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废气（有组织）</w:t>
                  </w:r>
                </w:p>
              </w:tc>
              <w:tc>
                <w:tcPr>
                  <w:tcW w:w="1549"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粉尘</w:t>
                  </w:r>
                </w:p>
              </w:tc>
              <w:tc>
                <w:tcPr>
                  <w:tcW w:w="1552" w:type="dxa"/>
                  <w:vAlign w:val="center"/>
                </w:tcPr>
                <w:p>
                  <w:pPr>
                    <w:jc w:val="center"/>
                    <w:rPr>
                      <w:rFonts w:hint="default"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3.553</w:t>
                  </w:r>
                </w:p>
              </w:tc>
              <w:tc>
                <w:tcPr>
                  <w:tcW w:w="1553" w:type="dxa"/>
                  <w:vAlign w:val="center"/>
                </w:tcPr>
                <w:p>
                  <w:pPr>
                    <w:jc w:val="center"/>
                    <w:rPr>
                      <w:rFonts w:hint="default"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3.5175</w:t>
                  </w:r>
                </w:p>
              </w:tc>
              <w:tc>
                <w:tcPr>
                  <w:tcW w:w="1554"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w:t>
                  </w:r>
                </w:p>
              </w:tc>
              <w:tc>
                <w:tcPr>
                  <w:tcW w:w="1556" w:type="dxa"/>
                  <w:vAlign w:val="center"/>
                </w:tcPr>
                <w:p>
                  <w:pPr>
                    <w:jc w:val="center"/>
                    <w:rPr>
                      <w:rFonts w:hint="default"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rPr>
                    <w:t>0.0</w:t>
                  </w:r>
                  <w:r>
                    <w:rPr>
                      <w:rFonts w:hint="eastAsia" w:ascii="Times New Roman" w:hAnsi="Times New Roman" w:eastAsia="宋体" w:cs="Times New Roman"/>
                      <w:color w:val="auto"/>
                      <w:szCs w:val="21"/>
                      <w:lang w:val="en-US" w:eastAsia="zh-CN"/>
                    </w:rPr>
                    <w:t>355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76" w:hRule="atLeast"/>
              </w:trPr>
              <w:tc>
                <w:tcPr>
                  <w:tcW w:w="1553" w:type="dxa"/>
                  <w:vMerge w:val="continue"/>
                  <w:vAlign w:val="center"/>
                </w:tcPr>
                <w:p>
                  <w:pPr>
                    <w:jc w:val="center"/>
                    <w:rPr>
                      <w:rFonts w:ascii="Times New Roman" w:hAnsi="Times New Roman" w:eastAsia="宋体" w:cs="Times New Roman"/>
                      <w:color w:val="auto"/>
                      <w:szCs w:val="21"/>
                    </w:rPr>
                  </w:pPr>
                </w:p>
              </w:tc>
              <w:tc>
                <w:tcPr>
                  <w:tcW w:w="1549" w:type="dxa"/>
                  <w:vAlign w:val="center"/>
                </w:tcPr>
                <w:p>
                  <w:pPr>
                    <w:jc w:val="center"/>
                    <w:rPr>
                      <w:rFonts w:hint="eastAsia" w:ascii="Times New Roman" w:hAnsi="Times New Roman" w:eastAsia="宋体" w:cs="Times New Roman"/>
                      <w:color w:val="auto"/>
                      <w:szCs w:val="21"/>
                    </w:rPr>
                  </w:pPr>
                  <w:r>
                    <w:rPr>
                      <w:rFonts w:hint="eastAsia" w:ascii="Times New Roman" w:hAnsi="Times New Roman" w:eastAsia="宋体" w:cs="Times New Roman"/>
                      <w:color w:val="auto"/>
                      <w:szCs w:val="21"/>
                    </w:rPr>
                    <w:t>VOCs</w:t>
                  </w:r>
                </w:p>
              </w:tc>
              <w:tc>
                <w:tcPr>
                  <w:tcW w:w="1552" w:type="dxa"/>
                  <w:vAlign w:val="center"/>
                </w:tcPr>
                <w:p>
                  <w:pPr>
                    <w:jc w:val="center"/>
                    <w:rPr>
                      <w:rFonts w:hint="default"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0.049</w:t>
                  </w:r>
                </w:p>
              </w:tc>
              <w:tc>
                <w:tcPr>
                  <w:tcW w:w="1553" w:type="dxa"/>
                  <w:vAlign w:val="center"/>
                </w:tcPr>
                <w:p>
                  <w:pPr>
                    <w:jc w:val="center"/>
                    <w:rPr>
                      <w:rFonts w:hint="default"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0.044</w:t>
                  </w:r>
                </w:p>
              </w:tc>
              <w:tc>
                <w:tcPr>
                  <w:tcW w:w="1554"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w:t>
                  </w:r>
                </w:p>
              </w:tc>
              <w:tc>
                <w:tcPr>
                  <w:tcW w:w="1556" w:type="dxa"/>
                  <w:vAlign w:val="center"/>
                </w:tcPr>
                <w:p>
                  <w:pPr>
                    <w:jc w:val="center"/>
                    <w:rPr>
                      <w:rFonts w:hint="default"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0.005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553" w:type="dxa"/>
                  <w:vMerge w:val="restart"/>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废气（无组织）</w:t>
                  </w:r>
                </w:p>
              </w:tc>
              <w:tc>
                <w:tcPr>
                  <w:tcW w:w="1549" w:type="dxa"/>
                  <w:vAlign w:val="center"/>
                </w:tcPr>
                <w:p>
                  <w:pPr>
                    <w:jc w:val="center"/>
                    <w:rPr>
                      <w:rFonts w:hint="eastAsia" w:ascii="Times New Roman" w:hAnsi="Times New Roman" w:eastAsia="宋体" w:cs="Times New Roman"/>
                      <w:color w:val="auto"/>
                      <w:szCs w:val="21"/>
                    </w:rPr>
                  </w:pPr>
                  <w:r>
                    <w:rPr>
                      <w:rFonts w:hint="eastAsia" w:ascii="Times New Roman" w:hAnsi="Times New Roman" w:eastAsia="宋体" w:cs="Times New Roman"/>
                      <w:color w:val="auto"/>
                      <w:szCs w:val="21"/>
                    </w:rPr>
                    <w:t>粉尘</w:t>
                  </w:r>
                </w:p>
              </w:tc>
              <w:tc>
                <w:tcPr>
                  <w:tcW w:w="1552" w:type="dxa"/>
                  <w:vAlign w:val="center"/>
                </w:tcPr>
                <w:p>
                  <w:pPr>
                    <w:jc w:val="center"/>
                    <w:rPr>
                      <w:rFonts w:hint="eastAsia" w:ascii="Times New Roman" w:hAnsi="Times New Roman" w:eastAsia="宋体" w:cs="Times New Roman"/>
                      <w:color w:val="auto"/>
                      <w:szCs w:val="21"/>
                    </w:rPr>
                  </w:pPr>
                  <w:r>
                    <w:rPr>
                      <w:rFonts w:hint="eastAsia" w:ascii="Times New Roman" w:hAnsi="Times New Roman" w:eastAsia="宋体" w:cs="Times New Roman"/>
                      <w:color w:val="auto"/>
                      <w:szCs w:val="21"/>
                      <w:lang w:val="en-US" w:eastAsia="zh-CN"/>
                    </w:rPr>
                    <w:t>0.17</w:t>
                  </w:r>
                </w:p>
              </w:tc>
              <w:tc>
                <w:tcPr>
                  <w:tcW w:w="1553" w:type="dxa"/>
                  <w:vAlign w:val="center"/>
                </w:tcPr>
                <w:p>
                  <w:pPr>
                    <w:jc w:val="center"/>
                    <w:rPr>
                      <w:rFonts w:hint="eastAsia" w:ascii="Times New Roman" w:hAnsi="Times New Roman" w:cs="Times New Roman" w:eastAsiaTheme="minorEastAsia"/>
                      <w:color w:val="auto"/>
                      <w:szCs w:val="21"/>
                      <w:lang w:val="en-US" w:eastAsia="zh-CN"/>
                    </w:rPr>
                  </w:pPr>
                  <w:r>
                    <w:rPr>
                      <w:rFonts w:hint="eastAsia" w:ascii="Times New Roman" w:hAnsi="Times New Roman" w:cs="Times New Roman"/>
                      <w:color w:val="auto"/>
                      <w:szCs w:val="21"/>
                      <w:lang w:val="en-US" w:eastAsia="zh-CN"/>
                    </w:rPr>
                    <w:t>0</w:t>
                  </w:r>
                </w:p>
              </w:tc>
              <w:tc>
                <w:tcPr>
                  <w:tcW w:w="1554"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w:t>
                  </w:r>
                </w:p>
              </w:tc>
              <w:tc>
                <w:tcPr>
                  <w:tcW w:w="1556" w:type="dxa"/>
                  <w:vAlign w:val="center"/>
                </w:tcPr>
                <w:p>
                  <w:pPr>
                    <w:jc w:val="center"/>
                    <w:rPr>
                      <w:rFonts w:hint="eastAsia" w:ascii="Times New Roman" w:hAnsi="Times New Roman" w:eastAsia="宋体" w:cs="Times New Roman"/>
                      <w:color w:val="auto"/>
                      <w:szCs w:val="21"/>
                    </w:rPr>
                  </w:pPr>
                  <w:r>
                    <w:rPr>
                      <w:rFonts w:hint="eastAsia" w:ascii="Times New Roman" w:hAnsi="Times New Roman" w:eastAsia="宋体" w:cs="Times New Roman"/>
                      <w:color w:val="auto"/>
                      <w:szCs w:val="21"/>
                      <w:lang w:val="en-US" w:eastAsia="zh-CN"/>
                    </w:rPr>
                    <w:t>0.17</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553" w:type="dxa"/>
                  <w:vMerge w:val="continue"/>
                  <w:vAlign w:val="center"/>
                </w:tcPr>
                <w:p>
                  <w:pPr>
                    <w:jc w:val="center"/>
                    <w:rPr>
                      <w:rFonts w:ascii="Times New Roman" w:hAnsi="Times New Roman" w:eastAsia="宋体" w:cs="Times New Roman"/>
                      <w:color w:val="auto"/>
                      <w:szCs w:val="21"/>
                    </w:rPr>
                  </w:pPr>
                </w:p>
              </w:tc>
              <w:tc>
                <w:tcPr>
                  <w:tcW w:w="1549"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VOCs</w:t>
                  </w:r>
                </w:p>
              </w:tc>
              <w:tc>
                <w:tcPr>
                  <w:tcW w:w="1552"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0.</w:t>
                  </w:r>
                  <w:r>
                    <w:rPr>
                      <w:rFonts w:hint="eastAsia" w:ascii="Times New Roman" w:hAnsi="Times New Roman" w:eastAsia="宋体" w:cs="Times New Roman"/>
                      <w:color w:val="auto"/>
                      <w:szCs w:val="21"/>
                      <w:lang w:val="en-US" w:eastAsia="zh-CN"/>
                    </w:rPr>
                    <w:t>0308</w:t>
                  </w:r>
                </w:p>
              </w:tc>
              <w:tc>
                <w:tcPr>
                  <w:tcW w:w="1553" w:type="dxa"/>
                  <w:vAlign w:val="center"/>
                </w:tcPr>
                <w:p>
                  <w:pPr>
                    <w:jc w:val="center"/>
                    <w:rPr>
                      <w:rFonts w:ascii="Times New Roman" w:hAnsi="Times New Roman" w:cs="Times New Roman"/>
                      <w:color w:val="auto"/>
                      <w:szCs w:val="21"/>
                    </w:rPr>
                  </w:pPr>
                  <w:r>
                    <w:rPr>
                      <w:rFonts w:hint="eastAsia" w:ascii="Times New Roman" w:hAnsi="Times New Roman" w:cs="Times New Roman"/>
                      <w:color w:val="auto"/>
                      <w:szCs w:val="21"/>
                    </w:rPr>
                    <w:t>0</w:t>
                  </w:r>
                </w:p>
              </w:tc>
              <w:tc>
                <w:tcPr>
                  <w:tcW w:w="1554"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w:t>
                  </w:r>
                </w:p>
              </w:tc>
              <w:tc>
                <w:tcPr>
                  <w:tcW w:w="1556"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0.</w:t>
                  </w:r>
                  <w:r>
                    <w:rPr>
                      <w:rFonts w:hint="eastAsia" w:ascii="Times New Roman" w:hAnsi="Times New Roman" w:eastAsia="宋体" w:cs="Times New Roman"/>
                      <w:color w:val="auto"/>
                      <w:szCs w:val="21"/>
                      <w:lang w:val="en-US" w:eastAsia="zh-CN"/>
                    </w:rPr>
                    <w:t>0308</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553" w:type="dxa"/>
                  <w:vMerge w:val="restart"/>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固废</w:t>
                  </w:r>
                </w:p>
              </w:tc>
              <w:tc>
                <w:tcPr>
                  <w:tcW w:w="1549"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一般工业固废</w:t>
                  </w:r>
                </w:p>
              </w:tc>
              <w:tc>
                <w:tcPr>
                  <w:tcW w:w="1552"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0</w:t>
                  </w:r>
                </w:p>
              </w:tc>
              <w:tc>
                <w:tcPr>
                  <w:tcW w:w="1553"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0</w:t>
                  </w:r>
                </w:p>
              </w:tc>
              <w:tc>
                <w:tcPr>
                  <w:tcW w:w="1554"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w:t>
                  </w:r>
                </w:p>
              </w:tc>
              <w:tc>
                <w:tcPr>
                  <w:tcW w:w="1556"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553" w:type="dxa"/>
                  <w:vMerge w:val="continue"/>
                  <w:vAlign w:val="center"/>
                </w:tcPr>
                <w:p>
                  <w:pPr>
                    <w:jc w:val="center"/>
                    <w:rPr>
                      <w:rFonts w:ascii="Times New Roman" w:hAnsi="Times New Roman" w:eastAsia="宋体" w:cs="Times New Roman"/>
                      <w:color w:val="auto"/>
                      <w:szCs w:val="21"/>
                    </w:rPr>
                  </w:pPr>
                </w:p>
              </w:tc>
              <w:tc>
                <w:tcPr>
                  <w:tcW w:w="1549"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危险固废</w:t>
                  </w:r>
                </w:p>
              </w:tc>
              <w:tc>
                <w:tcPr>
                  <w:tcW w:w="1552" w:type="dxa"/>
                  <w:vAlign w:val="center"/>
                </w:tcPr>
                <w:p>
                  <w:pPr>
                    <w:jc w:val="center"/>
                    <w:rPr>
                      <w:rFonts w:hint="default"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rPr>
                    <w:t>2.</w:t>
                  </w:r>
                  <w:r>
                    <w:rPr>
                      <w:rFonts w:hint="eastAsia" w:ascii="Times New Roman" w:hAnsi="Times New Roman" w:eastAsia="宋体" w:cs="Times New Roman"/>
                      <w:color w:val="auto"/>
                      <w:szCs w:val="21"/>
                      <w:lang w:val="en-US" w:eastAsia="zh-CN"/>
                    </w:rPr>
                    <w:t>52</w:t>
                  </w:r>
                </w:p>
              </w:tc>
              <w:tc>
                <w:tcPr>
                  <w:tcW w:w="1553" w:type="dxa"/>
                  <w:vAlign w:val="center"/>
                </w:tcPr>
                <w:p>
                  <w:pPr>
                    <w:jc w:val="center"/>
                    <w:rPr>
                      <w:rFonts w:hint="default"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rPr>
                    <w:t>2.</w:t>
                  </w:r>
                  <w:r>
                    <w:rPr>
                      <w:rFonts w:hint="eastAsia" w:ascii="Times New Roman" w:hAnsi="Times New Roman" w:eastAsia="宋体" w:cs="Times New Roman"/>
                      <w:color w:val="auto"/>
                      <w:szCs w:val="21"/>
                      <w:lang w:val="en-US" w:eastAsia="zh-CN"/>
                    </w:rPr>
                    <w:t>52</w:t>
                  </w:r>
                </w:p>
              </w:tc>
              <w:tc>
                <w:tcPr>
                  <w:tcW w:w="1554"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w:t>
                  </w:r>
                </w:p>
              </w:tc>
              <w:tc>
                <w:tcPr>
                  <w:tcW w:w="1556"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553" w:type="dxa"/>
                  <w:vMerge w:val="continue"/>
                  <w:vAlign w:val="center"/>
                </w:tcPr>
                <w:p>
                  <w:pPr>
                    <w:jc w:val="center"/>
                    <w:rPr>
                      <w:rFonts w:ascii="Times New Roman" w:hAnsi="Times New Roman" w:eastAsia="宋体" w:cs="Times New Roman"/>
                      <w:color w:val="auto"/>
                      <w:szCs w:val="21"/>
                    </w:rPr>
                  </w:pPr>
                </w:p>
              </w:tc>
              <w:tc>
                <w:tcPr>
                  <w:tcW w:w="1549"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生活垃圾</w:t>
                  </w:r>
                </w:p>
              </w:tc>
              <w:tc>
                <w:tcPr>
                  <w:tcW w:w="1552"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2.64</w:t>
                  </w:r>
                </w:p>
              </w:tc>
              <w:tc>
                <w:tcPr>
                  <w:tcW w:w="1553"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2.64</w:t>
                  </w:r>
                </w:p>
              </w:tc>
              <w:tc>
                <w:tcPr>
                  <w:tcW w:w="1554"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w:t>
                  </w:r>
                </w:p>
              </w:tc>
              <w:tc>
                <w:tcPr>
                  <w:tcW w:w="1556"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0</w:t>
                  </w:r>
                </w:p>
              </w:tc>
            </w:tr>
          </w:tbl>
          <w:p>
            <w:pPr>
              <w:spacing w:line="360" w:lineRule="auto"/>
              <w:rPr>
                <w:rFonts w:ascii="Times New Roman" w:hAnsi="Times New Roman" w:eastAsia="宋体" w:cs="Times New Roman"/>
                <w:color w:val="auto"/>
              </w:rPr>
            </w:pPr>
          </w:p>
          <w:p>
            <w:pPr>
              <w:spacing w:line="360" w:lineRule="auto"/>
              <w:rPr>
                <w:rFonts w:ascii="Times New Roman" w:hAnsi="Times New Roman" w:eastAsia="宋体" w:cs="Times New Roman"/>
                <w:color w:val="auto"/>
              </w:rPr>
            </w:pPr>
          </w:p>
        </w:tc>
      </w:tr>
    </w:tbl>
    <w:p>
      <w:pPr>
        <w:rPr>
          <w:rFonts w:ascii="Times New Roman" w:hAnsi="Times New Roman" w:cs="Times New Roman"/>
          <w:color w:val="auto"/>
        </w:rPr>
      </w:pPr>
    </w:p>
    <w:p>
      <w:pPr>
        <w:outlineLvl w:val="0"/>
        <w:rPr>
          <w:rFonts w:ascii="Times New Roman" w:hAnsi="Times New Roman" w:eastAsia="宋体" w:cs="Times New Roman"/>
          <w:b/>
          <w:color w:val="auto"/>
          <w:sz w:val="30"/>
          <w:szCs w:val="30"/>
        </w:rPr>
      </w:pPr>
      <w:r>
        <w:rPr>
          <w:rFonts w:ascii="Times New Roman" w:hAnsi="Times New Roman" w:eastAsia="宋体" w:cs="Times New Roman"/>
          <w:b/>
          <w:color w:val="auto"/>
          <w:sz w:val="30"/>
          <w:szCs w:val="30"/>
        </w:rPr>
        <w:t>六、项目主要污染物产生及排放情况</w:t>
      </w:r>
    </w:p>
    <w:tbl>
      <w:tblPr>
        <w:tblStyle w:val="14"/>
        <w:tblW w:w="9963"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17"/>
        <w:gridCol w:w="872"/>
        <w:gridCol w:w="907"/>
        <w:gridCol w:w="248"/>
        <w:gridCol w:w="1228"/>
        <w:gridCol w:w="219"/>
        <w:gridCol w:w="998"/>
        <w:gridCol w:w="587"/>
        <w:gridCol w:w="388"/>
        <w:gridCol w:w="405"/>
        <w:gridCol w:w="495"/>
        <w:gridCol w:w="750"/>
        <w:gridCol w:w="224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3" w:hRule="atLeast"/>
        </w:trPr>
        <w:tc>
          <w:tcPr>
            <w:tcW w:w="617"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种类</w:t>
            </w:r>
          </w:p>
        </w:tc>
        <w:tc>
          <w:tcPr>
            <w:tcW w:w="872"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排放源</w:t>
            </w:r>
          </w:p>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（编号）</w:t>
            </w:r>
          </w:p>
        </w:tc>
        <w:tc>
          <w:tcPr>
            <w:tcW w:w="1155" w:type="dxa"/>
            <w:gridSpan w:val="2"/>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污染物名称</w:t>
            </w:r>
          </w:p>
        </w:tc>
        <w:tc>
          <w:tcPr>
            <w:tcW w:w="1228"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产生浓度mg/m</w:t>
            </w:r>
            <w:r>
              <w:rPr>
                <w:rFonts w:ascii="Times New Roman" w:hAnsi="Times New Roman" w:eastAsia="宋体" w:cs="Times New Roman"/>
                <w:color w:val="auto"/>
                <w:szCs w:val="21"/>
                <w:vertAlign w:val="superscript"/>
              </w:rPr>
              <w:t>3</w:t>
            </w:r>
          </w:p>
        </w:tc>
        <w:tc>
          <w:tcPr>
            <w:tcW w:w="1217" w:type="dxa"/>
            <w:gridSpan w:val="2"/>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产生量</w:t>
            </w:r>
          </w:p>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t/a</w:t>
            </w:r>
          </w:p>
        </w:tc>
        <w:tc>
          <w:tcPr>
            <w:tcW w:w="975" w:type="dxa"/>
            <w:gridSpan w:val="2"/>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排放浓度mg/m</w:t>
            </w:r>
            <w:r>
              <w:rPr>
                <w:rFonts w:ascii="Times New Roman" w:hAnsi="Times New Roman" w:eastAsia="宋体" w:cs="Times New Roman"/>
                <w:color w:val="auto"/>
                <w:szCs w:val="21"/>
                <w:vertAlign w:val="superscript"/>
              </w:rPr>
              <w:t>3</w:t>
            </w:r>
          </w:p>
        </w:tc>
        <w:tc>
          <w:tcPr>
            <w:tcW w:w="900" w:type="dxa"/>
            <w:gridSpan w:val="2"/>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排放速率kg/h</w:t>
            </w:r>
          </w:p>
        </w:tc>
        <w:tc>
          <w:tcPr>
            <w:tcW w:w="750"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排放量t/a</w:t>
            </w:r>
          </w:p>
        </w:tc>
        <w:tc>
          <w:tcPr>
            <w:tcW w:w="2249"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排放去向</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617" w:type="dxa"/>
            <w:vMerge w:val="restart"/>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大</w:t>
            </w:r>
          </w:p>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气</w:t>
            </w:r>
          </w:p>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污</w:t>
            </w:r>
          </w:p>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染</w:t>
            </w:r>
          </w:p>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物</w:t>
            </w:r>
          </w:p>
        </w:tc>
        <w:tc>
          <w:tcPr>
            <w:tcW w:w="872" w:type="dxa"/>
            <w:vMerge w:val="restart"/>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Q1</w:t>
            </w:r>
          </w:p>
        </w:tc>
        <w:tc>
          <w:tcPr>
            <w:tcW w:w="1155" w:type="dxa"/>
            <w:gridSpan w:val="2"/>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粉尘</w:t>
            </w:r>
          </w:p>
        </w:tc>
        <w:tc>
          <w:tcPr>
            <w:tcW w:w="1228" w:type="dxa"/>
            <w:vAlign w:val="center"/>
          </w:tcPr>
          <w:p>
            <w:pPr>
              <w:jc w:val="center"/>
              <w:rPr>
                <w:rFonts w:hint="default"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336.4</w:t>
            </w:r>
          </w:p>
        </w:tc>
        <w:tc>
          <w:tcPr>
            <w:tcW w:w="1217" w:type="dxa"/>
            <w:gridSpan w:val="2"/>
            <w:vAlign w:val="center"/>
          </w:tcPr>
          <w:p>
            <w:pPr>
              <w:jc w:val="center"/>
              <w:rPr>
                <w:rFonts w:hint="default"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3.553</w:t>
            </w:r>
          </w:p>
        </w:tc>
        <w:tc>
          <w:tcPr>
            <w:tcW w:w="975" w:type="dxa"/>
            <w:gridSpan w:val="2"/>
            <w:vAlign w:val="center"/>
          </w:tcPr>
          <w:p>
            <w:pPr>
              <w:jc w:val="center"/>
              <w:rPr>
                <w:rFonts w:hint="eastAsia" w:ascii="Times New Roman" w:hAnsi="Times New Roman" w:eastAsia="宋体" w:cs="Times New Roman"/>
                <w:color w:val="auto"/>
                <w:szCs w:val="21"/>
                <w:lang w:eastAsia="zh-CN"/>
              </w:rPr>
            </w:pPr>
            <w:r>
              <w:rPr>
                <w:rFonts w:hint="eastAsia" w:ascii="Times New Roman" w:hAnsi="Times New Roman" w:eastAsia="宋体" w:cs="Times New Roman"/>
                <w:color w:val="auto"/>
                <w:szCs w:val="21"/>
                <w:lang w:val="en-US" w:eastAsia="zh-CN"/>
              </w:rPr>
              <w:t>3.4</w:t>
            </w:r>
          </w:p>
        </w:tc>
        <w:tc>
          <w:tcPr>
            <w:tcW w:w="900" w:type="dxa"/>
            <w:gridSpan w:val="2"/>
            <w:vAlign w:val="center"/>
          </w:tcPr>
          <w:p>
            <w:pPr>
              <w:jc w:val="center"/>
              <w:rPr>
                <w:rFonts w:hint="eastAsia" w:ascii="Times New Roman" w:hAnsi="Times New Roman" w:eastAsia="宋体" w:cs="Times New Roman"/>
                <w:color w:val="auto"/>
                <w:szCs w:val="21"/>
                <w:lang w:eastAsia="zh-CN"/>
              </w:rPr>
            </w:pPr>
            <w:r>
              <w:rPr>
                <w:rFonts w:hint="eastAsia" w:ascii="Times New Roman" w:hAnsi="Times New Roman" w:eastAsia="宋体" w:cs="Times New Roman"/>
                <w:color w:val="auto"/>
                <w:szCs w:val="21"/>
                <w:lang w:val="en-US" w:eastAsia="zh-CN"/>
              </w:rPr>
              <w:t>0.017</w:t>
            </w:r>
          </w:p>
        </w:tc>
        <w:tc>
          <w:tcPr>
            <w:tcW w:w="750" w:type="dxa"/>
            <w:vAlign w:val="center"/>
          </w:tcPr>
          <w:p>
            <w:pPr>
              <w:jc w:val="center"/>
              <w:rPr>
                <w:rFonts w:hint="default"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0.0355</w:t>
            </w:r>
          </w:p>
        </w:tc>
        <w:tc>
          <w:tcPr>
            <w:tcW w:w="2249" w:type="dxa"/>
            <w:vMerge w:val="restart"/>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大气</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617" w:type="dxa"/>
            <w:vMerge w:val="continue"/>
            <w:vAlign w:val="center"/>
          </w:tcPr>
          <w:p>
            <w:pPr>
              <w:jc w:val="center"/>
              <w:rPr>
                <w:rFonts w:ascii="Times New Roman" w:hAnsi="Times New Roman" w:eastAsia="宋体" w:cs="Times New Roman"/>
                <w:color w:val="auto"/>
                <w:szCs w:val="21"/>
              </w:rPr>
            </w:pPr>
          </w:p>
        </w:tc>
        <w:tc>
          <w:tcPr>
            <w:tcW w:w="872" w:type="dxa"/>
            <w:vMerge w:val="continue"/>
            <w:vAlign w:val="center"/>
          </w:tcPr>
          <w:p>
            <w:pPr>
              <w:jc w:val="center"/>
              <w:rPr>
                <w:rFonts w:ascii="Times New Roman" w:hAnsi="Times New Roman" w:eastAsia="宋体" w:cs="Times New Roman"/>
                <w:color w:val="auto"/>
                <w:szCs w:val="21"/>
              </w:rPr>
            </w:pPr>
          </w:p>
        </w:tc>
        <w:tc>
          <w:tcPr>
            <w:tcW w:w="1155" w:type="dxa"/>
            <w:gridSpan w:val="2"/>
            <w:vAlign w:val="center"/>
          </w:tcPr>
          <w:p>
            <w:pPr>
              <w:jc w:val="center"/>
              <w:rPr>
                <w:rFonts w:hint="eastAsia" w:ascii="Times New Roman" w:hAnsi="Times New Roman" w:eastAsia="宋体" w:cs="Times New Roman"/>
                <w:color w:val="auto"/>
                <w:szCs w:val="21"/>
              </w:rPr>
            </w:pPr>
            <w:r>
              <w:rPr>
                <w:rFonts w:hint="eastAsia" w:ascii="Times New Roman" w:hAnsi="Times New Roman" w:eastAsia="宋体" w:cs="Times New Roman"/>
                <w:color w:val="auto"/>
                <w:sz w:val="21"/>
                <w:szCs w:val="21"/>
                <w:lang w:val="en-US" w:eastAsia="zh-CN"/>
              </w:rPr>
              <w:t>VOCs</w:t>
            </w:r>
          </w:p>
        </w:tc>
        <w:tc>
          <w:tcPr>
            <w:tcW w:w="1228" w:type="dxa"/>
            <w:vAlign w:val="center"/>
          </w:tcPr>
          <w:p>
            <w:pPr>
              <w:jc w:val="center"/>
              <w:rPr>
                <w:rFonts w:hint="eastAsia" w:ascii="Times New Roman" w:hAnsi="Times New Roman" w:eastAsia="宋体" w:cs="Times New Roman"/>
                <w:color w:val="auto"/>
                <w:szCs w:val="21"/>
              </w:rPr>
            </w:pPr>
            <w:r>
              <w:rPr>
                <w:rFonts w:hint="eastAsia" w:ascii="Times New Roman" w:hAnsi="Times New Roman" w:eastAsia="宋体" w:cs="Times New Roman"/>
                <w:color w:val="auto"/>
                <w:szCs w:val="21"/>
                <w:lang w:val="en-US" w:eastAsia="zh-CN"/>
              </w:rPr>
              <w:t>4.6</w:t>
            </w:r>
          </w:p>
        </w:tc>
        <w:tc>
          <w:tcPr>
            <w:tcW w:w="1217" w:type="dxa"/>
            <w:gridSpan w:val="2"/>
            <w:vAlign w:val="center"/>
          </w:tcPr>
          <w:p>
            <w:pPr>
              <w:jc w:val="center"/>
              <w:rPr>
                <w:rFonts w:hint="eastAsia" w:ascii="Times New Roman" w:hAnsi="Times New Roman" w:eastAsia="宋体" w:cs="Times New Roman"/>
                <w:color w:val="auto"/>
                <w:szCs w:val="21"/>
              </w:rPr>
            </w:pPr>
            <w:r>
              <w:rPr>
                <w:rFonts w:hint="eastAsia" w:ascii="Times New Roman" w:hAnsi="Times New Roman" w:eastAsia="宋体" w:cs="Times New Roman"/>
                <w:color w:val="auto"/>
                <w:szCs w:val="21"/>
                <w:lang w:val="en-US" w:eastAsia="zh-CN"/>
              </w:rPr>
              <w:t>0.049</w:t>
            </w:r>
          </w:p>
        </w:tc>
        <w:tc>
          <w:tcPr>
            <w:tcW w:w="975" w:type="dxa"/>
            <w:gridSpan w:val="2"/>
            <w:vAlign w:val="center"/>
          </w:tcPr>
          <w:p>
            <w:pPr>
              <w:jc w:val="center"/>
              <w:rPr>
                <w:rFonts w:hint="eastAsia" w:ascii="Times New Roman" w:hAnsi="Times New Roman" w:eastAsia="宋体" w:cs="Times New Roman"/>
                <w:color w:val="auto"/>
                <w:szCs w:val="21"/>
              </w:rPr>
            </w:pPr>
            <w:r>
              <w:rPr>
                <w:rFonts w:hint="eastAsia" w:ascii="Times New Roman" w:hAnsi="Times New Roman" w:eastAsia="宋体" w:cs="Times New Roman"/>
                <w:color w:val="auto"/>
                <w:szCs w:val="21"/>
                <w:lang w:val="en-US" w:eastAsia="zh-CN"/>
              </w:rPr>
              <w:t>0.46</w:t>
            </w:r>
          </w:p>
        </w:tc>
        <w:tc>
          <w:tcPr>
            <w:tcW w:w="900" w:type="dxa"/>
            <w:gridSpan w:val="2"/>
            <w:vAlign w:val="center"/>
          </w:tcPr>
          <w:p>
            <w:pPr>
              <w:jc w:val="center"/>
              <w:rPr>
                <w:rFonts w:hint="eastAsia" w:ascii="Times New Roman" w:hAnsi="Times New Roman" w:eastAsia="宋体" w:cs="Times New Roman"/>
                <w:color w:val="auto"/>
                <w:szCs w:val="21"/>
              </w:rPr>
            </w:pPr>
            <w:r>
              <w:rPr>
                <w:rFonts w:hint="eastAsia" w:ascii="Times New Roman" w:hAnsi="Times New Roman" w:eastAsia="宋体" w:cs="Times New Roman"/>
                <w:color w:val="auto"/>
                <w:szCs w:val="21"/>
                <w:lang w:val="en-US" w:eastAsia="zh-CN"/>
              </w:rPr>
              <w:t>0.0023</w:t>
            </w:r>
          </w:p>
        </w:tc>
        <w:tc>
          <w:tcPr>
            <w:tcW w:w="750" w:type="dxa"/>
            <w:vAlign w:val="center"/>
          </w:tcPr>
          <w:p>
            <w:pPr>
              <w:jc w:val="center"/>
              <w:rPr>
                <w:rFonts w:hint="eastAsia" w:ascii="Times New Roman" w:hAnsi="Times New Roman" w:eastAsia="宋体" w:cs="Times New Roman"/>
                <w:color w:val="auto"/>
                <w:szCs w:val="21"/>
              </w:rPr>
            </w:pPr>
            <w:r>
              <w:rPr>
                <w:rFonts w:hint="eastAsia" w:ascii="Times New Roman" w:hAnsi="Times New Roman" w:eastAsia="宋体" w:cs="Times New Roman"/>
                <w:color w:val="auto"/>
                <w:szCs w:val="21"/>
                <w:lang w:val="en-US" w:eastAsia="zh-CN"/>
              </w:rPr>
              <w:t>0.005</w:t>
            </w:r>
          </w:p>
        </w:tc>
        <w:tc>
          <w:tcPr>
            <w:tcW w:w="2249" w:type="dxa"/>
            <w:vMerge w:val="continue"/>
            <w:vAlign w:val="center"/>
          </w:tcPr>
          <w:p>
            <w:pPr>
              <w:jc w:val="center"/>
              <w:rPr>
                <w:rFonts w:ascii="Times New Roman" w:hAnsi="Times New Roman" w:eastAsia="宋体" w:cs="Times New Roman"/>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3" w:hRule="atLeast"/>
        </w:trPr>
        <w:tc>
          <w:tcPr>
            <w:tcW w:w="617" w:type="dxa"/>
            <w:vMerge w:val="continue"/>
            <w:vAlign w:val="center"/>
          </w:tcPr>
          <w:p>
            <w:pPr>
              <w:jc w:val="center"/>
              <w:rPr>
                <w:rFonts w:ascii="Times New Roman" w:hAnsi="Times New Roman" w:eastAsia="宋体" w:cs="Times New Roman"/>
                <w:color w:val="auto"/>
                <w:szCs w:val="21"/>
              </w:rPr>
            </w:pPr>
          </w:p>
        </w:tc>
        <w:tc>
          <w:tcPr>
            <w:tcW w:w="872" w:type="dxa"/>
            <w:vMerge w:val="restart"/>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无组织</w:t>
            </w:r>
          </w:p>
        </w:tc>
        <w:tc>
          <w:tcPr>
            <w:tcW w:w="1155" w:type="dxa"/>
            <w:gridSpan w:val="2"/>
            <w:vAlign w:val="center"/>
          </w:tcPr>
          <w:p>
            <w:pPr>
              <w:jc w:val="center"/>
              <w:rPr>
                <w:rFonts w:hint="eastAsia" w:ascii="Times New Roman" w:hAnsi="Times New Roman" w:eastAsia="宋体" w:cs="Times New Roman"/>
                <w:color w:val="auto"/>
                <w:szCs w:val="21"/>
              </w:rPr>
            </w:pPr>
            <w:r>
              <w:rPr>
                <w:rFonts w:hint="eastAsia" w:ascii="Times New Roman" w:hAnsi="Times New Roman" w:eastAsia="宋体" w:cs="Times New Roman"/>
                <w:color w:val="auto"/>
                <w:szCs w:val="21"/>
              </w:rPr>
              <w:t>粉尘</w:t>
            </w:r>
          </w:p>
        </w:tc>
        <w:tc>
          <w:tcPr>
            <w:tcW w:w="1228"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w:t>
            </w:r>
          </w:p>
        </w:tc>
        <w:tc>
          <w:tcPr>
            <w:tcW w:w="1217" w:type="dxa"/>
            <w:gridSpan w:val="2"/>
            <w:vAlign w:val="center"/>
          </w:tcPr>
          <w:p>
            <w:pPr>
              <w:jc w:val="center"/>
              <w:rPr>
                <w:rFonts w:hint="eastAsia" w:ascii="Times New Roman" w:hAnsi="Times New Roman" w:eastAsia="宋体" w:cs="Times New Roman"/>
                <w:color w:val="auto"/>
                <w:szCs w:val="21"/>
              </w:rPr>
            </w:pPr>
            <w:r>
              <w:rPr>
                <w:rFonts w:hint="eastAsia" w:ascii="Times New Roman" w:hAnsi="Times New Roman" w:eastAsia="宋体" w:cs="Times New Roman"/>
                <w:color w:val="auto"/>
                <w:szCs w:val="21"/>
                <w:lang w:val="en-US" w:eastAsia="zh-CN"/>
              </w:rPr>
              <w:t>0.17</w:t>
            </w:r>
          </w:p>
        </w:tc>
        <w:tc>
          <w:tcPr>
            <w:tcW w:w="975" w:type="dxa"/>
            <w:gridSpan w:val="2"/>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w:t>
            </w:r>
          </w:p>
        </w:tc>
        <w:tc>
          <w:tcPr>
            <w:tcW w:w="900" w:type="dxa"/>
            <w:gridSpan w:val="2"/>
            <w:vAlign w:val="center"/>
          </w:tcPr>
          <w:p>
            <w:pPr>
              <w:jc w:val="center"/>
              <w:rPr>
                <w:rFonts w:hint="eastAsia" w:ascii="Times New Roman" w:hAnsi="Times New Roman" w:eastAsia="宋体" w:cs="Times New Roman"/>
                <w:color w:val="auto"/>
                <w:szCs w:val="21"/>
              </w:rPr>
            </w:pPr>
            <w:r>
              <w:rPr>
                <w:rFonts w:hint="eastAsia" w:ascii="Times New Roman" w:hAnsi="Times New Roman" w:eastAsia="宋体" w:cs="Times New Roman"/>
                <w:color w:val="auto"/>
                <w:szCs w:val="21"/>
                <w:lang w:val="en-US" w:eastAsia="zh-CN"/>
              </w:rPr>
              <w:t>0.08</w:t>
            </w:r>
          </w:p>
        </w:tc>
        <w:tc>
          <w:tcPr>
            <w:tcW w:w="750" w:type="dxa"/>
            <w:vAlign w:val="center"/>
          </w:tcPr>
          <w:p>
            <w:pPr>
              <w:jc w:val="center"/>
              <w:rPr>
                <w:rFonts w:hint="eastAsia" w:ascii="Times New Roman" w:hAnsi="Times New Roman" w:eastAsia="宋体" w:cs="Times New Roman"/>
                <w:color w:val="auto"/>
                <w:szCs w:val="21"/>
              </w:rPr>
            </w:pPr>
            <w:r>
              <w:rPr>
                <w:rFonts w:hint="eastAsia" w:ascii="Times New Roman" w:hAnsi="Times New Roman" w:eastAsia="宋体" w:cs="Times New Roman"/>
                <w:color w:val="auto"/>
                <w:szCs w:val="21"/>
                <w:lang w:val="en-US" w:eastAsia="zh-CN"/>
              </w:rPr>
              <w:t>0.17</w:t>
            </w:r>
          </w:p>
        </w:tc>
        <w:tc>
          <w:tcPr>
            <w:tcW w:w="2249" w:type="dxa"/>
            <w:vMerge w:val="continue"/>
            <w:vAlign w:val="center"/>
          </w:tcPr>
          <w:p>
            <w:pPr>
              <w:jc w:val="center"/>
              <w:rPr>
                <w:rFonts w:ascii="Times New Roman" w:hAnsi="Times New Roman" w:eastAsia="宋体" w:cs="Times New Roman"/>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3" w:hRule="atLeast"/>
        </w:trPr>
        <w:tc>
          <w:tcPr>
            <w:tcW w:w="617" w:type="dxa"/>
            <w:vMerge w:val="continue"/>
            <w:vAlign w:val="center"/>
          </w:tcPr>
          <w:p>
            <w:pPr>
              <w:jc w:val="center"/>
              <w:rPr>
                <w:rFonts w:ascii="Times New Roman" w:hAnsi="Times New Roman" w:eastAsia="宋体" w:cs="Times New Roman"/>
                <w:color w:val="auto"/>
                <w:szCs w:val="21"/>
              </w:rPr>
            </w:pPr>
          </w:p>
        </w:tc>
        <w:tc>
          <w:tcPr>
            <w:tcW w:w="872" w:type="dxa"/>
            <w:vMerge w:val="continue"/>
            <w:vAlign w:val="center"/>
          </w:tcPr>
          <w:p>
            <w:pPr>
              <w:jc w:val="center"/>
              <w:rPr>
                <w:rFonts w:ascii="Times New Roman" w:hAnsi="Times New Roman" w:eastAsia="宋体" w:cs="Times New Roman"/>
                <w:color w:val="auto"/>
                <w:szCs w:val="21"/>
              </w:rPr>
            </w:pPr>
          </w:p>
        </w:tc>
        <w:tc>
          <w:tcPr>
            <w:tcW w:w="1155" w:type="dxa"/>
            <w:gridSpan w:val="2"/>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VOCs</w:t>
            </w:r>
          </w:p>
        </w:tc>
        <w:tc>
          <w:tcPr>
            <w:tcW w:w="1228"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w:t>
            </w:r>
          </w:p>
        </w:tc>
        <w:tc>
          <w:tcPr>
            <w:tcW w:w="1217" w:type="dxa"/>
            <w:gridSpan w:val="2"/>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0.</w:t>
            </w:r>
            <w:r>
              <w:rPr>
                <w:rFonts w:hint="eastAsia" w:ascii="Times New Roman" w:hAnsi="Times New Roman" w:eastAsia="宋体" w:cs="Times New Roman"/>
                <w:color w:val="auto"/>
                <w:szCs w:val="21"/>
                <w:lang w:val="en-US" w:eastAsia="zh-CN"/>
              </w:rPr>
              <w:t>0308</w:t>
            </w:r>
          </w:p>
        </w:tc>
        <w:tc>
          <w:tcPr>
            <w:tcW w:w="975" w:type="dxa"/>
            <w:gridSpan w:val="2"/>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w:t>
            </w:r>
          </w:p>
        </w:tc>
        <w:tc>
          <w:tcPr>
            <w:tcW w:w="900" w:type="dxa"/>
            <w:gridSpan w:val="2"/>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0.0</w:t>
            </w:r>
            <w:r>
              <w:rPr>
                <w:rFonts w:hint="eastAsia" w:ascii="Times New Roman" w:hAnsi="Times New Roman" w:eastAsia="宋体" w:cs="Times New Roman"/>
                <w:color w:val="auto"/>
                <w:szCs w:val="21"/>
                <w:lang w:val="en-US" w:eastAsia="zh-CN"/>
              </w:rPr>
              <w:t>145</w:t>
            </w:r>
          </w:p>
        </w:tc>
        <w:tc>
          <w:tcPr>
            <w:tcW w:w="750"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0.</w:t>
            </w:r>
            <w:r>
              <w:rPr>
                <w:rFonts w:hint="eastAsia" w:ascii="Times New Roman" w:hAnsi="Times New Roman" w:eastAsia="宋体" w:cs="Times New Roman"/>
                <w:color w:val="auto"/>
                <w:szCs w:val="21"/>
                <w:lang w:val="en-US" w:eastAsia="zh-CN"/>
              </w:rPr>
              <w:t>0308</w:t>
            </w:r>
          </w:p>
        </w:tc>
        <w:tc>
          <w:tcPr>
            <w:tcW w:w="2249" w:type="dxa"/>
            <w:vMerge w:val="continue"/>
            <w:vAlign w:val="center"/>
          </w:tcPr>
          <w:p>
            <w:pPr>
              <w:jc w:val="center"/>
              <w:rPr>
                <w:rFonts w:ascii="Times New Roman" w:hAnsi="Times New Roman" w:eastAsia="宋体" w:cs="Times New Roman"/>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3" w:hRule="atLeast"/>
        </w:trPr>
        <w:tc>
          <w:tcPr>
            <w:tcW w:w="617" w:type="dxa"/>
            <w:vMerge w:val="restart"/>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废</w:t>
            </w:r>
          </w:p>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水</w:t>
            </w:r>
          </w:p>
        </w:tc>
        <w:tc>
          <w:tcPr>
            <w:tcW w:w="872" w:type="dxa"/>
            <w:vAlign w:val="center"/>
          </w:tcPr>
          <w:p>
            <w:pPr>
              <w:jc w:val="center"/>
              <w:rPr>
                <w:rFonts w:ascii="Times New Roman" w:hAnsi="Times New Roman" w:eastAsia="宋体" w:cs="Times New Roman"/>
                <w:color w:val="auto"/>
                <w:szCs w:val="21"/>
              </w:rPr>
            </w:pPr>
          </w:p>
        </w:tc>
        <w:tc>
          <w:tcPr>
            <w:tcW w:w="1155" w:type="dxa"/>
            <w:gridSpan w:val="2"/>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污染物名称</w:t>
            </w:r>
          </w:p>
        </w:tc>
        <w:tc>
          <w:tcPr>
            <w:tcW w:w="1228"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产生浓度mg/L</w:t>
            </w:r>
          </w:p>
        </w:tc>
        <w:tc>
          <w:tcPr>
            <w:tcW w:w="1217" w:type="dxa"/>
            <w:gridSpan w:val="2"/>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产生量t/a</w:t>
            </w:r>
          </w:p>
        </w:tc>
        <w:tc>
          <w:tcPr>
            <w:tcW w:w="1380" w:type="dxa"/>
            <w:gridSpan w:val="3"/>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排放浓度mg/L</w:t>
            </w:r>
          </w:p>
        </w:tc>
        <w:tc>
          <w:tcPr>
            <w:tcW w:w="1245" w:type="dxa"/>
            <w:gridSpan w:val="2"/>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排放量t/a</w:t>
            </w:r>
          </w:p>
        </w:tc>
        <w:tc>
          <w:tcPr>
            <w:tcW w:w="2249"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排放去向</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3" w:hRule="atLeast"/>
        </w:trPr>
        <w:tc>
          <w:tcPr>
            <w:tcW w:w="617" w:type="dxa"/>
            <w:vMerge w:val="continue"/>
            <w:vAlign w:val="center"/>
          </w:tcPr>
          <w:p>
            <w:pPr>
              <w:jc w:val="center"/>
              <w:rPr>
                <w:rFonts w:ascii="Times New Roman" w:hAnsi="Times New Roman" w:eastAsia="宋体" w:cs="Times New Roman"/>
                <w:color w:val="auto"/>
                <w:szCs w:val="21"/>
              </w:rPr>
            </w:pPr>
          </w:p>
        </w:tc>
        <w:tc>
          <w:tcPr>
            <w:tcW w:w="872" w:type="dxa"/>
            <w:vMerge w:val="restart"/>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生活污水</w:t>
            </w:r>
          </w:p>
        </w:tc>
        <w:tc>
          <w:tcPr>
            <w:tcW w:w="1155" w:type="dxa"/>
            <w:gridSpan w:val="2"/>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废水量</w:t>
            </w:r>
          </w:p>
        </w:tc>
        <w:tc>
          <w:tcPr>
            <w:tcW w:w="1228"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w:t>
            </w:r>
          </w:p>
        </w:tc>
        <w:tc>
          <w:tcPr>
            <w:tcW w:w="1217" w:type="dxa"/>
            <w:gridSpan w:val="2"/>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211</w:t>
            </w:r>
          </w:p>
        </w:tc>
        <w:tc>
          <w:tcPr>
            <w:tcW w:w="1380" w:type="dxa"/>
            <w:gridSpan w:val="3"/>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w:t>
            </w:r>
          </w:p>
        </w:tc>
        <w:tc>
          <w:tcPr>
            <w:tcW w:w="1245" w:type="dxa"/>
            <w:gridSpan w:val="2"/>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211</w:t>
            </w:r>
          </w:p>
        </w:tc>
        <w:tc>
          <w:tcPr>
            <w:tcW w:w="2249" w:type="dxa"/>
            <w:vMerge w:val="restart"/>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市政污水管网，经</w:t>
            </w:r>
            <w:r>
              <w:rPr>
                <w:rFonts w:hint="eastAsia" w:ascii="Times New Roman" w:hAnsi="Times New Roman" w:eastAsia="宋体" w:cs="Times New Roman"/>
                <w:color w:val="auto"/>
                <w:sz w:val="21"/>
                <w:szCs w:val="21"/>
                <w:lang w:eastAsia="zh-CN"/>
              </w:rPr>
              <w:t>南通市经济技术开发区通盛排水有限公司</w:t>
            </w:r>
            <w:r>
              <w:rPr>
                <w:rFonts w:ascii="Times New Roman" w:hAnsi="Times New Roman" w:eastAsia="宋体" w:cs="Times New Roman"/>
                <w:color w:val="auto"/>
                <w:szCs w:val="21"/>
              </w:rPr>
              <w:t>处理达标排入长江</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3" w:hRule="atLeast"/>
        </w:trPr>
        <w:tc>
          <w:tcPr>
            <w:tcW w:w="617" w:type="dxa"/>
            <w:vMerge w:val="continue"/>
            <w:vAlign w:val="center"/>
          </w:tcPr>
          <w:p>
            <w:pPr>
              <w:jc w:val="center"/>
              <w:rPr>
                <w:rFonts w:ascii="Times New Roman" w:hAnsi="Times New Roman" w:eastAsia="宋体" w:cs="Times New Roman"/>
                <w:color w:val="auto"/>
                <w:szCs w:val="21"/>
              </w:rPr>
            </w:pPr>
          </w:p>
        </w:tc>
        <w:tc>
          <w:tcPr>
            <w:tcW w:w="872" w:type="dxa"/>
            <w:vMerge w:val="continue"/>
            <w:vAlign w:val="center"/>
          </w:tcPr>
          <w:p>
            <w:pPr>
              <w:jc w:val="center"/>
              <w:rPr>
                <w:rFonts w:ascii="Times New Roman" w:hAnsi="Times New Roman" w:eastAsia="宋体" w:cs="Times New Roman"/>
                <w:color w:val="auto"/>
                <w:szCs w:val="21"/>
              </w:rPr>
            </w:pPr>
          </w:p>
        </w:tc>
        <w:tc>
          <w:tcPr>
            <w:tcW w:w="1155" w:type="dxa"/>
            <w:gridSpan w:val="2"/>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COD</w:t>
            </w:r>
          </w:p>
        </w:tc>
        <w:tc>
          <w:tcPr>
            <w:tcW w:w="1228"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400</w:t>
            </w:r>
          </w:p>
        </w:tc>
        <w:tc>
          <w:tcPr>
            <w:tcW w:w="1217" w:type="dxa"/>
            <w:gridSpan w:val="2"/>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0.084</w:t>
            </w:r>
          </w:p>
        </w:tc>
        <w:tc>
          <w:tcPr>
            <w:tcW w:w="1380" w:type="dxa"/>
            <w:gridSpan w:val="3"/>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320</w:t>
            </w:r>
          </w:p>
        </w:tc>
        <w:tc>
          <w:tcPr>
            <w:tcW w:w="1245" w:type="dxa"/>
            <w:gridSpan w:val="2"/>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0.067</w:t>
            </w:r>
          </w:p>
        </w:tc>
        <w:tc>
          <w:tcPr>
            <w:tcW w:w="2249" w:type="dxa"/>
            <w:vMerge w:val="continue"/>
            <w:vAlign w:val="center"/>
          </w:tcPr>
          <w:p>
            <w:pPr>
              <w:jc w:val="center"/>
              <w:rPr>
                <w:rFonts w:ascii="Times New Roman" w:hAnsi="Times New Roman" w:eastAsia="宋体" w:cs="Times New Roman"/>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3" w:hRule="atLeast"/>
        </w:trPr>
        <w:tc>
          <w:tcPr>
            <w:tcW w:w="617" w:type="dxa"/>
            <w:vMerge w:val="continue"/>
            <w:vAlign w:val="center"/>
          </w:tcPr>
          <w:p>
            <w:pPr>
              <w:jc w:val="center"/>
              <w:rPr>
                <w:rFonts w:ascii="Times New Roman" w:hAnsi="Times New Roman" w:eastAsia="宋体" w:cs="Times New Roman"/>
                <w:color w:val="auto"/>
                <w:szCs w:val="21"/>
              </w:rPr>
            </w:pPr>
          </w:p>
        </w:tc>
        <w:tc>
          <w:tcPr>
            <w:tcW w:w="872" w:type="dxa"/>
            <w:vMerge w:val="continue"/>
            <w:vAlign w:val="center"/>
          </w:tcPr>
          <w:p>
            <w:pPr>
              <w:jc w:val="center"/>
              <w:rPr>
                <w:rFonts w:ascii="Times New Roman" w:hAnsi="Times New Roman" w:eastAsia="宋体" w:cs="Times New Roman"/>
                <w:color w:val="auto"/>
                <w:szCs w:val="21"/>
              </w:rPr>
            </w:pPr>
          </w:p>
        </w:tc>
        <w:tc>
          <w:tcPr>
            <w:tcW w:w="1155" w:type="dxa"/>
            <w:gridSpan w:val="2"/>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SS</w:t>
            </w:r>
          </w:p>
        </w:tc>
        <w:tc>
          <w:tcPr>
            <w:tcW w:w="1228"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350</w:t>
            </w:r>
          </w:p>
        </w:tc>
        <w:tc>
          <w:tcPr>
            <w:tcW w:w="1217" w:type="dxa"/>
            <w:gridSpan w:val="2"/>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0.074</w:t>
            </w:r>
          </w:p>
        </w:tc>
        <w:tc>
          <w:tcPr>
            <w:tcW w:w="1380" w:type="dxa"/>
            <w:gridSpan w:val="3"/>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280</w:t>
            </w:r>
          </w:p>
        </w:tc>
        <w:tc>
          <w:tcPr>
            <w:tcW w:w="1245" w:type="dxa"/>
            <w:gridSpan w:val="2"/>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0.059</w:t>
            </w:r>
          </w:p>
        </w:tc>
        <w:tc>
          <w:tcPr>
            <w:tcW w:w="2249" w:type="dxa"/>
            <w:vMerge w:val="continue"/>
            <w:vAlign w:val="center"/>
          </w:tcPr>
          <w:p>
            <w:pPr>
              <w:jc w:val="center"/>
              <w:rPr>
                <w:rFonts w:ascii="Times New Roman" w:hAnsi="Times New Roman" w:eastAsia="宋体" w:cs="Times New Roman"/>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3" w:hRule="atLeast"/>
        </w:trPr>
        <w:tc>
          <w:tcPr>
            <w:tcW w:w="617" w:type="dxa"/>
            <w:vMerge w:val="continue"/>
            <w:vAlign w:val="center"/>
          </w:tcPr>
          <w:p>
            <w:pPr>
              <w:jc w:val="center"/>
              <w:rPr>
                <w:rFonts w:ascii="Times New Roman" w:hAnsi="Times New Roman" w:eastAsia="宋体" w:cs="Times New Roman"/>
                <w:color w:val="auto"/>
                <w:szCs w:val="21"/>
              </w:rPr>
            </w:pPr>
          </w:p>
        </w:tc>
        <w:tc>
          <w:tcPr>
            <w:tcW w:w="872" w:type="dxa"/>
            <w:vMerge w:val="continue"/>
            <w:vAlign w:val="center"/>
          </w:tcPr>
          <w:p>
            <w:pPr>
              <w:jc w:val="center"/>
              <w:rPr>
                <w:rFonts w:ascii="Times New Roman" w:hAnsi="Times New Roman" w:eastAsia="宋体" w:cs="Times New Roman"/>
                <w:color w:val="auto"/>
                <w:szCs w:val="21"/>
              </w:rPr>
            </w:pPr>
          </w:p>
        </w:tc>
        <w:tc>
          <w:tcPr>
            <w:tcW w:w="1155" w:type="dxa"/>
            <w:gridSpan w:val="2"/>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氨氮</w:t>
            </w:r>
          </w:p>
        </w:tc>
        <w:tc>
          <w:tcPr>
            <w:tcW w:w="1228"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40</w:t>
            </w:r>
          </w:p>
        </w:tc>
        <w:tc>
          <w:tcPr>
            <w:tcW w:w="1217" w:type="dxa"/>
            <w:gridSpan w:val="2"/>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0.008</w:t>
            </w:r>
          </w:p>
        </w:tc>
        <w:tc>
          <w:tcPr>
            <w:tcW w:w="1380" w:type="dxa"/>
            <w:gridSpan w:val="3"/>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40</w:t>
            </w:r>
          </w:p>
        </w:tc>
        <w:tc>
          <w:tcPr>
            <w:tcW w:w="1245" w:type="dxa"/>
            <w:gridSpan w:val="2"/>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0.008</w:t>
            </w:r>
          </w:p>
        </w:tc>
        <w:tc>
          <w:tcPr>
            <w:tcW w:w="2249" w:type="dxa"/>
            <w:vMerge w:val="continue"/>
            <w:vAlign w:val="center"/>
          </w:tcPr>
          <w:p>
            <w:pPr>
              <w:jc w:val="center"/>
              <w:rPr>
                <w:rFonts w:ascii="Times New Roman" w:hAnsi="Times New Roman" w:eastAsia="宋体" w:cs="Times New Roman"/>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3" w:hRule="atLeast"/>
        </w:trPr>
        <w:tc>
          <w:tcPr>
            <w:tcW w:w="617" w:type="dxa"/>
            <w:vMerge w:val="continue"/>
            <w:vAlign w:val="center"/>
          </w:tcPr>
          <w:p>
            <w:pPr>
              <w:jc w:val="center"/>
              <w:rPr>
                <w:rFonts w:ascii="Times New Roman" w:hAnsi="Times New Roman" w:eastAsia="宋体" w:cs="Times New Roman"/>
                <w:color w:val="auto"/>
                <w:szCs w:val="21"/>
              </w:rPr>
            </w:pPr>
          </w:p>
        </w:tc>
        <w:tc>
          <w:tcPr>
            <w:tcW w:w="872" w:type="dxa"/>
            <w:vMerge w:val="continue"/>
            <w:vAlign w:val="center"/>
          </w:tcPr>
          <w:p>
            <w:pPr>
              <w:jc w:val="center"/>
              <w:rPr>
                <w:rFonts w:ascii="Times New Roman" w:hAnsi="Times New Roman" w:eastAsia="宋体" w:cs="Times New Roman"/>
                <w:color w:val="auto"/>
                <w:szCs w:val="21"/>
              </w:rPr>
            </w:pPr>
          </w:p>
        </w:tc>
        <w:tc>
          <w:tcPr>
            <w:tcW w:w="1155" w:type="dxa"/>
            <w:gridSpan w:val="2"/>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总磷</w:t>
            </w:r>
          </w:p>
        </w:tc>
        <w:tc>
          <w:tcPr>
            <w:tcW w:w="1228"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6</w:t>
            </w:r>
          </w:p>
        </w:tc>
        <w:tc>
          <w:tcPr>
            <w:tcW w:w="1217" w:type="dxa"/>
            <w:gridSpan w:val="2"/>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0.0013</w:t>
            </w:r>
          </w:p>
        </w:tc>
        <w:tc>
          <w:tcPr>
            <w:tcW w:w="1380" w:type="dxa"/>
            <w:gridSpan w:val="3"/>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6</w:t>
            </w:r>
          </w:p>
        </w:tc>
        <w:tc>
          <w:tcPr>
            <w:tcW w:w="1245" w:type="dxa"/>
            <w:gridSpan w:val="2"/>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0.0013</w:t>
            </w:r>
          </w:p>
        </w:tc>
        <w:tc>
          <w:tcPr>
            <w:tcW w:w="2249" w:type="dxa"/>
            <w:vMerge w:val="continue"/>
            <w:vAlign w:val="center"/>
          </w:tcPr>
          <w:p>
            <w:pPr>
              <w:jc w:val="center"/>
              <w:rPr>
                <w:rFonts w:ascii="Times New Roman" w:hAnsi="Times New Roman" w:eastAsia="宋体" w:cs="Times New Roman"/>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3" w:hRule="atLeast"/>
        </w:trPr>
        <w:tc>
          <w:tcPr>
            <w:tcW w:w="617" w:type="dxa"/>
            <w:vMerge w:val="restart"/>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固</w:t>
            </w:r>
          </w:p>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体</w:t>
            </w:r>
          </w:p>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废</w:t>
            </w:r>
          </w:p>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物</w:t>
            </w:r>
          </w:p>
        </w:tc>
        <w:tc>
          <w:tcPr>
            <w:tcW w:w="1779" w:type="dxa"/>
            <w:gridSpan w:val="2"/>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名称</w:t>
            </w:r>
          </w:p>
        </w:tc>
        <w:tc>
          <w:tcPr>
            <w:tcW w:w="1476" w:type="dxa"/>
            <w:gridSpan w:val="2"/>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产生量t/a</w:t>
            </w:r>
          </w:p>
        </w:tc>
        <w:tc>
          <w:tcPr>
            <w:tcW w:w="1217" w:type="dxa"/>
            <w:gridSpan w:val="2"/>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处理处置量t/a</w:t>
            </w:r>
          </w:p>
        </w:tc>
        <w:tc>
          <w:tcPr>
            <w:tcW w:w="1380" w:type="dxa"/>
            <w:gridSpan w:val="3"/>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综合利用量t/a</w:t>
            </w:r>
          </w:p>
        </w:tc>
        <w:tc>
          <w:tcPr>
            <w:tcW w:w="1245" w:type="dxa"/>
            <w:gridSpan w:val="2"/>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外排量t/a</w:t>
            </w:r>
          </w:p>
        </w:tc>
        <w:tc>
          <w:tcPr>
            <w:tcW w:w="2249"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3" w:hRule="atLeast"/>
        </w:trPr>
        <w:tc>
          <w:tcPr>
            <w:tcW w:w="617" w:type="dxa"/>
            <w:vMerge w:val="continue"/>
            <w:vAlign w:val="center"/>
          </w:tcPr>
          <w:p>
            <w:pPr>
              <w:jc w:val="center"/>
              <w:rPr>
                <w:rFonts w:ascii="Times New Roman" w:hAnsi="Times New Roman" w:eastAsia="宋体" w:cs="Times New Roman"/>
                <w:color w:val="auto"/>
                <w:szCs w:val="21"/>
              </w:rPr>
            </w:pPr>
          </w:p>
        </w:tc>
        <w:tc>
          <w:tcPr>
            <w:tcW w:w="1779" w:type="dxa"/>
            <w:gridSpan w:val="2"/>
            <w:vAlign w:val="center"/>
          </w:tcPr>
          <w:p>
            <w:pPr>
              <w:spacing w:line="280" w:lineRule="exact"/>
              <w:jc w:val="center"/>
              <w:rPr>
                <w:rFonts w:ascii="Times New Roman" w:hAnsi="Times New Roman" w:eastAsia="宋体" w:cs="Times New Roman"/>
                <w:color w:val="auto"/>
                <w:szCs w:val="21"/>
                <w:lang w:val="en-GB"/>
              </w:rPr>
            </w:pPr>
            <w:r>
              <w:rPr>
                <w:rFonts w:ascii="Times New Roman" w:hAnsi="Times New Roman" w:eastAsia="宋体" w:cs="Times New Roman"/>
                <w:color w:val="auto"/>
                <w:szCs w:val="21"/>
              </w:rPr>
              <w:t>废包装</w:t>
            </w:r>
            <w:r>
              <w:rPr>
                <w:rFonts w:hint="eastAsia" w:ascii="Times New Roman" w:hAnsi="Times New Roman" w:eastAsia="宋体" w:cs="Times New Roman"/>
                <w:color w:val="auto"/>
                <w:szCs w:val="21"/>
              </w:rPr>
              <w:t>桶</w:t>
            </w:r>
          </w:p>
        </w:tc>
        <w:tc>
          <w:tcPr>
            <w:tcW w:w="1476" w:type="dxa"/>
            <w:gridSpan w:val="2"/>
            <w:vAlign w:val="center"/>
          </w:tcPr>
          <w:p>
            <w:pPr>
              <w:adjustRightInd w:val="0"/>
              <w:snapToGrid w:val="0"/>
              <w:spacing w:line="320" w:lineRule="exact"/>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2.3</w:t>
            </w:r>
          </w:p>
        </w:tc>
        <w:tc>
          <w:tcPr>
            <w:tcW w:w="1217" w:type="dxa"/>
            <w:gridSpan w:val="2"/>
            <w:vAlign w:val="center"/>
          </w:tcPr>
          <w:p>
            <w:pPr>
              <w:adjustRightInd w:val="0"/>
              <w:snapToGrid w:val="0"/>
              <w:spacing w:line="320" w:lineRule="exact"/>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2.3</w:t>
            </w:r>
          </w:p>
        </w:tc>
        <w:tc>
          <w:tcPr>
            <w:tcW w:w="1380" w:type="dxa"/>
            <w:gridSpan w:val="3"/>
            <w:vAlign w:val="center"/>
          </w:tcPr>
          <w:p>
            <w:pPr>
              <w:adjustRightInd w:val="0"/>
              <w:snapToGrid w:val="0"/>
              <w:spacing w:line="320" w:lineRule="exact"/>
              <w:jc w:val="center"/>
              <w:rPr>
                <w:rFonts w:ascii="Times New Roman" w:hAnsi="Times New Roman" w:eastAsia="宋体" w:cs="Times New Roman"/>
                <w:color w:val="auto"/>
                <w:szCs w:val="21"/>
              </w:rPr>
            </w:pPr>
            <w:r>
              <w:rPr>
                <w:rFonts w:ascii="Times New Roman" w:hAnsi="Times New Roman" w:eastAsia="宋体" w:cs="Times New Roman"/>
                <w:color w:val="auto"/>
                <w:szCs w:val="21"/>
              </w:rPr>
              <w:t>—</w:t>
            </w:r>
          </w:p>
        </w:tc>
        <w:tc>
          <w:tcPr>
            <w:tcW w:w="1245" w:type="dxa"/>
            <w:gridSpan w:val="2"/>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w:t>
            </w:r>
          </w:p>
        </w:tc>
        <w:tc>
          <w:tcPr>
            <w:tcW w:w="2249" w:type="dxa"/>
            <w:vAlign w:val="center"/>
          </w:tcPr>
          <w:p>
            <w:pPr>
              <w:adjustRightInd w:val="0"/>
              <w:snapToGrid w:val="0"/>
              <w:spacing w:line="320" w:lineRule="exact"/>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委托有资质单位处置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3" w:hRule="atLeast"/>
        </w:trPr>
        <w:tc>
          <w:tcPr>
            <w:tcW w:w="617" w:type="dxa"/>
            <w:vMerge w:val="continue"/>
            <w:vAlign w:val="center"/>
          </w:tcPr>
          <w:p>
            <w:pPr>
              <w:jc w:val="center"/>
              <w:rPr>
                <w:rFonts w:ascii="Times New Roman" w:hAnsi="Times New Roman" w:eastAsia="宋体" w:cs="Times New Roman"/>
                <w:color w:val="auto"/>
                <w:szCs w:val="21"/>
              </w:rPr>
            </w:pPr>
          </w:p>
        </w:tc>
        <w:tc>
          <w:tcPr>
            <w:tcW w:w="1779" w:type="dxa"/>
            <w:gridSpan w:val="2"/>
            <w:vAlign w:val="center"/>
          </w:tcPr>
          <w:p>
            <w:pPr>
              <w:spacing w:line="280" w:lineRule="exact"/>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lang w:val="en-GB" w:eastAsia="zh-CN"/>
              </w:rPr>
              <w:t>废活性炭</w:t>
            </w:r>
          </w:p>
        </w:tc>
        <w:tc>
          <w:tcPr>
            <w:tcW w:w="1476" w:type="dxa"/>
            <w:gridSpan w:val="2"/>
            <w:vAlign w:val="center"/>
          </w:tcPr>
          <w:p>
            <w:pPr>
              <w:adjustRightInd w:val="0"/>
              <w:snapToGrid w:val="0"/>
              <w:spacing w:line="320" w:lineRule="exact"/>
              <w:jc w:val="center"/>
              <w:rPr>
                <w:rFonts w:hint="eastAsia" w:ascii="Times New Roman" w:hAnsi="Times New Roman" w:eastAsia="宋体" w:cs="Times New Roman"/>
                <w:color w:val="auto"/>
                <w:szCs w:val="21"/>
              </w:rPr>
            </w:pPr>
            <w:r>
              <w:rPr>
                <w:rFonts w:hint="eastAsia" w:ascii="Times New Roman" w:hAnsi="Times New Roman" w:cs="Times New Roman"/>
                <w:color w:val="auto"/>
                <w:lang w:val="en-US" w:eastAsia="zh-CN"/>
              </w:rPr>
              <w:t>0.22</w:t>
            </w:r>
          </w:p>
        </w:tc>
        <w:tc>
          <w:tcPr>
            <w:tcW w:w="1217" w:type="dxa"/>
            <w:gridSpan w:val="2"/>
            <w:vAlign w:val="center"/>
          </w:tcPr>
          <w:p>
            <w:pPr>
              <w:adjustRightInd w:val="0"/>
              <w:snapToGrid w:val="0"/>
              <w:spacing w:line="320" w:lineRule="exact"/>
              <w:jc w:val="center"/>
              <w:rPr>
                <w:rFonts w:hint="eastAsia" w:ascii="Times New Roman" w:hAnsi="Times New Roman" w:eastAsia="宋体" w:cs="Times New Roman"/>
                <w:color w:val="auto"/>
                <w:szCs w:val="21"/>
              </w:rPr>
            </w:pPr>
            <w:r>
              <w:rPr>
                <w:rFonts w:hint="eastAsia" w:ascii="Times New Roman" w:hAnsi="Times New Roman" w:cs="Times New Roman"/>
                <w:color w:val="auto"/>
                <w:lang w:val="en-US" w:eastAsia="zh-CN"/>
              </w:rPr>
              <w:t>0.22</w:t>
            </w:r>
          </w:p>
        </w:tc>
        <w:tc>
          <w:tcPr>
            <w:tcW w:w="1380" w:type="dxa"/>
            <w:gridSpan w:val="3"/>
            <w:vAlign w:val="center"/>
          </w:tcPr>
          <w:p>
            <w:pPr>
              <w:adjustRightInd w:val="0"/>
              <w:snapToGrid w:val="0"/>
              <w:spacing w:line="320" w:lineRule="exact"/>
              <w:jc w:val="center"/>
              <w:rPr>
                <w:rFonts w:ascii="Times New Roman" w:hAnsi="Times New Roman" w:eastAsia="宋体" w:cs="Times New Roman"/>
                <w:color w:val="auto"/>
                <w:szCs w:val="21"/>
              </w:rPr>
            </w:pPr>
            <w:r>
              <w:rPr>
                <w:rFonts w:ascii="Times New Roman" w:hAnsi="Times New Roman" w:eastAsia="宋体" w:cs="Times New Roman"/>
                <w:color w:val="auto"/>
                <w:szCs w:val="21"/>
              </w:rPr>
              <w:t>—</w:t>
            </w:r>
          </w:p>
        </w:tc>
        <w:tc>
          <w:tcPr>
            <w:tcW w:w="1245" w:type="dxa"/>
            <w:gridSpan w:val="2"/>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w:t>
            </w:r>
          </w:p>
        </w:tc>
        <w:tc>
          <w:tcPr>
            <w:tcW w:w="2249" w:type="dxa"/>
            <w:vAlign w:val="center"/>
          </w:tcPr>
          <w:p>
            <w:pPr>
              <w:adjustRightInd w:val="0"/>
              <w:snapToGrid w:val="0"/>
              <w:spacing w:line="320" w:lineRule="exact"/>
              <w:jc w:val="center"/>
              <w:rPr>
                <w:rFonts w:hint="eastAsia" w:ascii="Times New Roman" w:hAnsi="Times New Roman" w:eastAsia="宋体" w:cs="Times New Roman"/>
                <w:color w:val="auto"/>
                <w:szCs w:val="21"/>
              </w:rPr>
            </w:pPr>
            <w:r>
              <w:rPr>
                <w:rFonts w:hint="eastAsia" w:ascii="Times New Roman" w:hAnsi="Times New Roman" w:eastAsia="宋体" w:cs="Times New Roman"/>
                <w:color w:val="auto"/>
                <w:szCs w:val="21"/>
              </w:rPr>
              <w:t>委托有资质单位处置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3" w:hRule="atLeast"/>
        </w:trPr>
        <w:tc>
          <w:tcPr>
            <w:tcW w:w="617" w:type="dxa"/>
            <w:vMerge w:val="continue"/>
            <w:vAlign w:val="center"/>
          </w:tcPr>
          <w:p>
            <w:pPr>
              <w:jc w:val="center"/>
              <w:rPr>
                <w:rFonts w:ascii="Times New Roman" w:hAnsi="Times New Roman" w:eastAsia="宋体" w:cs="Times New Roman"/>
                <w:color w:val="auto"/>
                <w:szCs w:val="21"/>
              </w:rPr>
            </w:pPr>
          </w:p>
        </w:tc>
        <w:tc>
          <w:tcPr>
            <w:tcW w:w="1779" w:type="dxa"/>
            <w:gridSpan w:val="2"/>
            <w:vAlign w:val="center"/>
          </w:tcPr>
          <w:p>
            <w:pPr>
              <w:spacing w:line="280" w:lineRule="exact"/>
              <w:jc w:val="center"/>
              <w:rPr>
                <w:rFonts w:ascii="Times New Roman" w:hAnsi="Times New Roman" w:eastAsia="宋体" w:cs="Times New Roman"/>
                <w:color w:val="auto"/>
                <w:szCs w:val="21"/>
                <w:lang w:val="en-GB"/>
              </w:rPr>
            </w:pPr>
            <w:r>
              <w:rPr>
                <w:rFonts w:ascii="Times New Roman" w:hAnsi="Times New Roman" w:eastAsia="宋体" w:cs="Times New Roman"/>
                <w:color w:val="auto"/>
                <w:szCs w:val="21"/>
                <w:lang w:val="en-GB"/>
              </w:rPr>
              <w:t>生活垃圾</w:t>
            </w:r>
          </w:p>
        </w:tc>
        <w:tc>
          <w:tcPr>
            <w:tcW w:w="1476" w:type="dxa"/>
            <w:gridSpan w:val="2"/>
            <w:vAlign w:val="center"/>
          </w:tcPr>
          <w:p>
            <w:pPr>
              <w:adjustRightInd w:val="0"/>
              <w:snapToGrid w:val="0"/>
              <w:spacing w:line="320" w:lineRule="exact"/>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2.64</w:t>
            </w:r>
          </w:p>
        </w:tc>
        <w:tc>
          <w:tcPr>
            <w:tcW w:w="1217" w:type="dxa"/>
            <w:gridSpan w:val="2"/>
            <w:vAlign w:val="center"/>
          </w:tcPr>
          <w:p>
            <w:pPr>
              <w:adjustRightInd w:val="0"/>
              <w:snapToGrid w:val="0"/>
              <w:spacing w:line="320" w:lineRule="exact"/>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2.64</w:t>
            </w:r>
          </w:p>
        </w:tc>
        <w:tc>
          <w:tcPr>
            <w:tcW w:w="1380" w:type="dxa"/>
            <w:gridSpan w:val="3"/>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w:t>
            </w:r>
          </w:p>
        </w:tc>
        <w:tc>
          <w:tcPr>
            <w:tcW w:w="1245" w:type="dxa"/>
            <w:gridSpan w:val="2"/>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w:t>
            </w:r>
          </w:p>
        </w:tc>
        <w:tc>
          <w:tcPr>
            <w:tcW w:w="2249" w:type="dxa"/>
            <w:vAlign w:val="center"/>
          </w:tcPr>
          <w:p>
            <w:pPr>
              <w:adjustRightInd w:val="0"/>
              <w:snapToGrid w:val="0"/>
              <w:spacing w:line="320" w:lineRule="exact"/>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环卫清运</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64" w:hRule="atLeast"/>
        </w:trPr>
        <w:tc>
          <w:tcPr>
            <w:tcW w:w="617" w:type="dxa"/>
            <w:vMerge w:val="restart"/>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噪声</w:t>
            </w:r>
          </w:p>
        </w:tc>
        <w:tc>
          <w:tcPr>
            <w:tcW w:w="1779" w:type="dxa"/>
            <w:gridSpan w:val="2"/>
            <w:vAlign w:val="center"/>
          </w:tcPr>
          <w:p>
            <w:pPr>
              <w:ind w:left="-61"/>
              <w:jc w:val="center"/>
              <w:rPr>
                <w:rFonts w:ascii="Times New Roman" w:hAnsi="Times New Roman" w:eastAsia="宋体" w:cs="Times New Roman"/>
                <w:color w:val="auto"/>
                <w:szCs w:val="21"/>
              </w:rPr>
            </w:pPr>
            <w:r>
              <w:rPr>
                <w:rFonts w:ascii="Times New Roman" w:hAnsi="Times New Roman" w:eastAsia="宋体" w:cs="Times New Roman"/>
                <w:color w:val="auto"/>
                <w:szCs w:val="21"/>
              </w:rPr>
              <w:t>设备名称</w:t>
            </w:r>
          </w:p>
        </w:tc>
        <w:tc>
          <w:tcPr>
            <w:tcW w:w="1695" w:type="dxa"/>
            <w:gridSpan w:val="3"/>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设备数量（台）</w:t>
            </w:r>
          </w:p>
        </w:tc>
        <w:tc>
          <w:tcPr>
            <w:tcW w:w="1585" w:type="dxa"/>
            <w:gridSpan w:val="2"/>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单台设备等效声级dB（A）</w:t>
            </w:r>
          </w:p>
        </w:tc>
        <w:tc>
          <w:tcPr>
            <w:tcW w:w="1288" w:type="dxa"/>
            <w:gridSpan w:val="3"/>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所在车间</w:t>
            </w:r>
          </w:p>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（工段）名称</w:t>
            </w:r>
          </w:p>
        </w:tc>
        <w:tc>
          <w:tcPr>
            <w:tcW w:w="2999" w:type="dxa"/>
            <w:gridSpan w:val="2"/>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距最近厂界距离m</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58" w:hRule="atLeast"/>
        </w:trPr>
        <w:tc>
          <w:tcPr>
            <w:tcW w:w="617" w:type="dxa"/>
            <w:vMerge w:val="continue"/>
            <w:vAlign w:val="center"/>
          </w:tcPr>
          <w:p>
            <w:pPr>
              <w:jc w:val="center"/>
              <w:rPr>
                <w:rFonts w:ascii="Times New Roman" w:hAnsi="Times New Roman" w:eastAsia="宋体" w:cs="Times New Roman"/>
                <w:color w:val="auto"/>
                <w:szCs w:val="21"/>
              </w:rPr>
            </w:pPr>
          </w:p>
        </w:tc>
        <w:tc>
          <w:tcPr>
            <w:tcW w:w="1779" w:type="dxa"/>
            <w:gridSpan w:val="2"/>
            <w:vAlign w:val="center"/>
          </w:tcPr>
          <w:p>
            <w:pPr>
              <w:widowControl/>
              <w:wordWrap w:val="0"/>
              <w:jc w:val="center"/>
              <w:rPr>
                <w:rFonts w:ascii="Times New Roman" w:hAnsi="Times New Roman" w:eastAsia="宋体" w:cs="Times New Roman"/>
                <w:color w:val="auto"/>
                <w:szCs w:val="21"/>
              </w:rPr>
            </w:pPr>
            <w:r>
              <w:rPr>
                <w:rFonts w:hint="eastAsia" w:ascii="Times New Roman" w:hAnsi="Times New Roman" w:eastAsia="宋体"/>
                <w:color w:val="auto"/>
                <w:szCs w:val="21"/>
              </w:rPr>
              <w:t>搅拌机</w:t>
            </w:r>
          </w:p>
        </w:tc>
        <w:tc>
          <w:tcPr>
            <w:tcW w:w="1695" w:type="dxa"/>
            <w:gridSpan w:val="3"/>
            <w:vAlign w:val="center"/>
          </w:tcPr>
          <w:p>
            <w:pPr>
              <w:widowControl/>
              <w:jc w:val="center"/>
              <w:rPr>
                <w:rFonts w:ascii="Times New Roman" w:hAnsi="Times New Roman" w:eastAsia="宋体" w:cs="Times New Roman"/>
                <w:color w:val="auto"/>
                <w:szCs w:val="21"/>
              </w:rPr>
            </w:pPr>
            <w:r>
              <w:rPr>
                <w:rFonts w:hint="eastAsia" w:ascii="Times New Roman" w:hAnsi="Times New Roman" w:eastAsia="宋体" w:cs="Times New Roman"/>
                <w:color w:val="auto"/>
                <w:kern w:val="0"/>
                <w:szCs w:val="21"/>
                <w:lang w:val="en-US" w:eastAsia="zh-CN"/>
              </w:rPr>
              <w:t>6</w:t>
            </w:r>
          </w:p>
        </w:tc>
        <w:tc>
          <w:tcPr>
            <w:tcW w:w="1585" w:type="dxa"/>
            <w:gridSpan w:val="2"/>
            <w:vAlign w:val="center"/>
          </w:tcPr>
          <w:p>
            <w:pPr>
              <w:jc w:val="center"/>
              <w:rPr>
                <w:rFonts w:ascii="Times New Roman" w:hAnsi="Times New Roman" w:eastAsia="宋体" w:cs="Times New Roman"/>
                <w:bCs/>
                <w:color w:val="auto"/>
                <w:szCs w:val="21"/>
              </w:rPr>
            </w:pPr>
            <w:r>
              <w:rPr>
                <w:rFonts w:ascii="Times New Roman" w:hAnsi="Times New Roman" w:eastAsia="宋体" w:cs="Times New Roman"/>
                <w:bCs/>
                <w:color w:val="auto"/>
                <w:szCs w:val="21"/>
              </w:rPr>
              <w:t>8</w:t>
            </w:r>
            <w:r>
              <w:rPr>
                <w:rFonts w:hint="eastAsia" w:ascii="Times New Roman" w:hAnsi="Times New Roman" w:eastAsia="宋体" w:cs="Times New Roman"/>
                <w:bCs/>
                <w:color w:val="auto"/>
                <w:szCs w:val="21"/>
              </w:rPr>
              <w:t>0</w:t>
            </w:r>
          </w:p>
        </w:tc>
        <w:tc>
          <w:tcPr>
            <w:tcW w:w="1288" w:type="dxa"/>
            <w:gridSpan w:val="3"/>
            <w:vMerge w:val="restart"/>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生产车间</w:t>
            </w:r>
          </w:p>
        </w:tc>
        <w:tc>
          <w:tcPr>
            <w:tcW w:w="2999" w:type="dxa"/>
            <w:gridSpan w:val="2"/>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北厂界，75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58" w:hRule="atLeast"/>
        </w:trPr>
        <w:tc>
          <w:tcPr>
            <w:tcW w:w="617" w:type="dxa"/>
            <w:vMerge w:val="continue"/>
            <w:vAlign w:val="center"/>
          </w:tcPr>
          <w:p>
            <w:pPr>
              <w:jc w:val="center"/>
              <w:rPr>
                <w:rFonts w:ascii="Times New Roman" w:hAnsi="Times New Roman" w:eastAsia="宋体" w:cs="Times New Roman"/>
                <w:color w:val="auto"/>
                <w:szCs w:val="21"/>
              </w:rPr>
            </w:pPr>
          </w:p>
        </w:tc>
        <w:tc>
          <w:tcPr>
            <w:tcW w:w="1779" w:type="dxa"/>
            <w:gridSpan w:val="2"/>
            <w:vAlign w:val="center"/>
          </w:tcPr>
          <w:p>
            <w:pPr>
              <w:widowControl/>
              <w:wordWrap w:val="0"/>
              <w:jc w:val="center"/>
              <w:rPr>
                <w:rFonts w:hint="eastAsia" w:ascii="Times New Roman" w:hAnsi="Times New Roman" w:eastAsia="宋体"/>
                <w:color w:val="auto"/>
                <w:szCs w:val="21"/>
              </w:rPr>
            </w:pPr>
            <w:r>
              <w:rPr>
                <w:rFonts w:hint="eastAsia" w:ascii="Times New Roman" w:hAnsi="Times New Roman" w:eastAsia="宋体"/>
                <w:color w:val="auto"/>
                <w:szCs w:val="21"/>
                <w:lang w:eastAsia="zh-CN"/>
              </w:rPr>
              <w:t>振动台</w:t>
            </w:r>
          </w:p>
        </w:tc>
        <w:tc>
          <w:tcPr>
            <w:tcW w:w="1695" w:type="dxa"/>
            <w:gridSpan w:val="3"/>
            <w:vAlign w:val="center"/>
          </w:tcPr>
          <w:p>
            <w:pPr>
              <w:widowControl/>
              <w:jc w:val="center"/>
              <w:rPr>
                <w:rFonts w:hint="eastAsia" w:ascii="Times New Roman" w:hAnsi="Times New Roman" w:eastAsia="宋体" w:cs="Times New Roman"/>
                <w:color w:val="auto"/>
                <w:kern w:val="0"/>
                <w:szCs w:val="21"/>
              </w:rPr>
            </w:pPr>
            <w:r>
              <w:rPr>
                <w:rFonts w:hint="eastAsia" w:ascii="Times New Roman" w:hAnsi="Times New Roman" w:eastAsia="宋体" w:cs="Times New Roman"/>
                <w:color w:val="auto"/>
                <w:kern w:val="0"/>
                <w:szCs w:val="21"/>
                <w:lang w:val="en-US" w:eastAsia="zh-CN"/>
              </w:rPr>
              <w:t>1</w:t>
            </w:r>
          </w:p>
        </w:tc>
        <w:tc>
          <w:tcPr>
            <w:tcW w:w="1585" w:type="dxa"/>
            <w:gridSpan w:val="2"/>
            <w:vAlign w:val="center"/>
          </w:tcPr>
          <w:p>
            <w:pPr>
              <w:jc w:val="center"/>
              <w:rPr>
                <w:rFonts w:ascii="Times New Roman" w:hAnsi="Times New Roman" w:eastAsia="宋体" w:cs="Times New Roman"/>
                <w:bCs/>
                <w:color w:val="auto"/>
                <w:szCs w:val="21"/>
              </w:rPr>
            </w:pPr>
            <w:r>
              <w:rPr>
                <w:rFonts w:ascii="Times New Roman" w:hAnsi="Times New Roman" w:eastAsia="宋体" w:cs="Times New Roman"/>
                <w:bCs/>
                <w:color w:val="auto"/>
                <w:szCs w:val="21"/>
              </w:rPr>
              <w:t>8</w:t>
            </w:r>
            <w:r>
              <w:rPr>
                <w:rFonts w:hint="eastAsia" w:ascii="Times New Roman" w:hAnsi="Times New Roman" w:eastAsia="宋体" w:cs="Times New Roman"/>
                <w:bCs/>
                <w:color w:val="auto"/>
                <w:szCs w:val="21"/>
              </w:rPr>
              <w:t>0</w:t>
            </w:r>
          </w:p>
        </w:tc>
        <w:tc>
          <w:tcPr>
            <w:tcW w:w="1288" w:type="dxa"/>
            <w:gridSpan w:val="3"/>
            <w:vMerge w:val="continue"/>
            <w:vAlign w:val="center"/>
          </w:tcPr>
          <w:p>
            <w:pPr>
              <w:jc w:val="center"/>
              <w:rPr>
                <w:rFonts w:ascii="Times New Roman" w:hAnsi="Times New Roman" w:eastAsia="宋体" w:cs="Times New Roman"/>
                <w:color w:val="auto"/>
                <w:szCs w:val="21"/>
              </w:rPr>
            </w:pPr>
          </w:p>
        </w:tc>
        <w:tc>
          <w:tcPr>
            <w:tcW w:w="2999" w:type="dxa"/>
            <w:gridSpan w:val="2"/>
            <w:vAlign w:val="center"/>
          </w:tcPr>
          <w:p>
            <w:pPr>
              <w:jc w:val="center"/>
              <w:rPr>
                <w:rFonts w:hint="eastAsia" w:ascii="Times New Roman" w:hAnsi="Times New Roman" w:eastAsia="宋体" w:cs="Times New Roman"/>
                <w:color w:val="auto"/>
                <w:szCs w:val="21"/>
              </w:rPr>
            </w:pPr>
            <w:r>
              <w:rPr>
                <w:rFonts w:hint="eastAsia" w:ascii="Times New Roman" w:hAnsi="Times New Roman" w:eastAsia="宋体" w:cs="Times New Roman"/>
                <w:color w:val="auto"/>
                <w:szCs w:val="21"/>
              </w:rPr>
              <w:t>北厂界，75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58" w:hRule="atLeast"/>
        </w:trPr>
        <w:tc>
          <w:tcPr>
            <w:tcW w:w="617" w:type="dxa"/>
            <w:vMerge w:val="continue"/>
            <w:vAlign w:val="center"/>
          </w:tcPr>
          <w:p>
            <w:pPr>
              <w:jc w:val="center"/>
              <w:rPr>
                <w:rFonts w:ascii="Times New Roman" w:hAnsi="Times New Roman" w:eastAsia="宋体" w:cs="Times New Roman"/>
                <w:color w:val="auto"/>
                <w:szCs w:val="21"/>
              </w:rPr>
            </w:pPr>
          </w:p>
        </w:tc>
        <w:tc>
          <w:tcPr>
            <w:tcW w:w="1779" w:type="dxa"/>
            <w:gridSpan w:val="2"/>
            <w:vAlign w:val="center"/>
          </w:tcPr>
          <w:p>
            <w:pPr>
              <w:widowControl/>
              <w:wordWrap w:val="0"/>
              <w:jc w:val="center"/>
              <w:rPr>
                <w:rFonts w:ascii="Times New Roman" w:hAnsi="Times New Roman" w:eastAsia="宋体" w:cs="Times New Roman"/>
                <w:color w:val="auto"/>
                <w:szCs w:val="21"/>
              </w:rPr>
            </w:pPr>
            <w:r>
              <w:rPr>
                <w:rFonts w:hint="eastAsia" w:ascii="Times New Roman" w:hAnsi="Times New Roman" w:eastAsia="宋体"/>
                <w:color w:val="auto"/>
                <w:szCs w:val="21"/>
              </w:rPr>
              <w:t>挤出机</w:t>
            </w:r>
          </w:p>
        </w:tc>
        <w:tc>
          <w:tcPr>
            <w:tcW w:w="1695" w:type="dxa"/>
            <w:gridSpan w:val="3"/>
            <w:vAlign w:val="center"/>
          </w:tcPr>
          <w:p>
            <w:pPr>
              <w:widowControl/>
              <w:jc w:val="center"/>
              <w:rPr>
                <w:rFonts w:ascii="Times New Roman" w:hAnsi="Times New Roman" w:eastAsia="宋体" w:cs="Times New Roman"/>
                <w:color w:val="auto"/>
                <w:szCs w:val="21"/>
              </w:rPr>
            </w:pPr>
            <w:r>
              <w:rPr>
                <w:rFonts w:hint="eastAsia" w:ascii="Times New Roman" w:hAnsi="Times New Roman" w:eastAsia="宋体" w:cs="Times New Roman"/>
                <w:color w:val="auto"/>
                <w:kern w:val="0"/>
                <w:szCs w:val="21"/>
              </w:rPr>
              <w:t>1</w:t>
            </w:r>
          </w:p>
        </w:tc>
        <w:tc>
          <w:tcPr>
            <w:tcW w:w="1585" w:type="dxa"/>
            <w:gridSpan w:val="2"/>
            <w:vAlign w:val="center"/>
          </w:tcPr>
          <w:p>
            <w:pPr>
              <w:jc w:val="center"/>
              <w:rPr>
                <w:rFonts w:ascii="Times New Roman" w:hAnsi="Times New Roman" w:eastAsia="宋体" w:cs="Times New Roman"/>
                <w:bCs/>
                <w:color w:val="auto"/>
                <w:szCs w:val="21"/>
              </w:rPr>
            </w:pPr>
            <w:r>
              <w:rPr>
                <w:rFonts w:hint="eastAsia" w:ascii="Times New Roman" w:hAnsi="Times New Roman" w:eastAsia="宋体" w:cs="Times New Roman"/>
                <w:bCs/>
                <w:color w:val="auto"/>
                <w:szCs w:val="21"/>
              </w:rPr>
              <w:t>75</w:t>
            </w:r>
          </w:p>
        </w:tc>
        <w:tc>
          <w:tcPr>
            <w:tcW w:w="1288" w:type="dxa"/>
            <w:gridSpan w:val="3"/>
            <w:vMerge w:val="continue"/>
            <w:vAlign w:val="center"/>
          </w:tcPr>
          <w:p>
            <w:pPr>
              <w:jc w:val="center"/>
              <w:rPr>
                <w:rFonts w:ascii="Times New Roman" w:hAnsi="Times New Roman" w:eastAsia="宋体" w:cs="Times New Roman"/>
                <w:color w:val="auto"/>
                <w:szCs w:val="21"/>
              </w:rPr>
            </w:pPr>
          </w:p>
        </w:tc>
        <w:tc>
          <w:tcPr>
            <w:tcW w:w="2999" w:type="dxa"/>
            <w:gridSpan w:val="2"/>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北厂界，75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58" w:hRule="atLeast"/>
        </w:trPr>
        <w:tc>
          <w:tcPr>
            <w:tcW w:w="617" w:type="dxa"/>
            <w:vMerge w:val="continue"/>
            <w:vAlign w:val="center"/>
          </w:tcPr>
          <w:p>
            <w:pPr>
              <w:jc w:val="center"/>
              <w:rPr>
                <w:rFonts w:ascii="Times New Roman" w:hAnsi="Times New Roman" w:eastAsia="宋体" w:cs="Times New Roman"/>
                <w:color w:val="auto"/>
                <w:szCs w:val="21"/>
              </w:rPr>
            </w:pPr>
          </w:p>
        </w:tc>
        <w:tc>
          <w:tcPr>
            <w:tcW w:w="1779" w:type="dxa"/>
            <w:gridSpan w:val="2"/>
            <w:vAlign w:val="center"/>
          </w:tcPr>
          <w:p>
            <w:pPr>
              <w:ind w:left="-61"/>
              <w:jc w:val="center"/>
              <w:rPr>
                <w:rFonts w:ascii="Times New Roman" w:hAnsi="Times New Roman" w:eastAsia="宋体" w:cs="Times New Roman"/>
                <w:color w:val="auto"/>
                <w:szCs w:val="21"/>
              </w:rPr>
            </w:pPr>
            <w:r>
              <w:rPr>
                <w:rFonts w:ascii="Times New Roman" w:hAnsi="Times New Roman" w:eastAsia="宋体" w:cs="Times New Roman"/>
                <w:color w:val="auto"/>
                <w:szCs w:val="21"/>
              </w:rPr>
              <w:t>空压机</w:t>
            </w:r>
          </w:p>
        </w:tc>
        <w:tc>
          <w:tcPr>
            <w:tcW w:w="1695" w:type="dxa"/>
            <w:gridSpan w:val="3"/>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1</w:t>
            </w:r>
          </w:p>
        </w:tc>
        <w:tc>
          <w:tcPr>
            <w:tcW w:w="1585" w:type="dxa"/>
            <w:gridSpan w:val="2"/>
            <w:vAlign w:val="center"/>
          </w:tcPr>
          <w:p>
            <w:pPr>
              <w:jc w:val="center"/>
              <w:rPr>
                <w:rFonts w:ascii="Times New Roman" w:hAnsi="Times New Roman" w:eastAsia="宋体" w:cs="Times New Roman"/>
                <w:bCs/>
                <w:color w:val="auto"/>
                <w:szCs w:val="21"/>
              </w:rPr>
            </w:pPr>
            <w:r>
              <w:rPr>
                <w:rFonts w:ascii="Times New Roman" w:hAnsi="Times New Roman" w:eastAsia="宋体" w:cs="Times New Roman"/>
                <w:bCs/>
                <w:color w:val="auto"/>
                <w:szCs w:val="21"/>
              </w:rPr>
              <w:t>85</w:t>
            </w:r>
          </w:p>
        </w:tc>
        <w:tc>
          <w:tcPr>
            <w:tcW w:w="1288" w:type="dxa"/>
            <w:gridSpan w:val="3"/>
            <w:vMerge w:val="continue"/>
            <w:vAlign w:val="center"/>
          </w:tcPr>
          <w:p>
            <w:pPr>
              <w:jc w:val="center"/>
              <w:rPr>
                <w:rFonts w:ascii="Times New Roman" w:hAnsi="Times New Roman" w:eastAsia="宋体" w:cs="Times New Roman"/>
                <w:color w:val="auto"/>
                <w:szCs w:val="21"/>
              </w:rPr>
            </w:pPr>
          </w:p>
        </w:tc>
        <w:tc>
          <w:tcPr>
            <w:tcW w:w="2999" w:type="dxa"/>
            <w:gridSpan w:val="2"/>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北厂界，95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9963" w:type="dxa"/>
            <w:gridSpan w:val="13"/>
            <w:vAlign w:val="center"/>
          </w:tcPr>
          <w:p>
            <w:pPr>
              <w:rPr>
                <w:color w:val="auto"/>
              </w:rPr>
            </w:pPr>
            <w:r>
              <w:rPr>
                <w:color w:val="auto"/>
              </w:rPr>
              <w:t>主要生态影响：</w:t>
            </w:r>
          </w:p>
          <w:p>
            <w:pPr>
              <w:spacing w:line="360" w:lineRule="auto"/>
              <w:ind w:firstLine="285"/>
              <w:rPr>
                <w:rFonts w:ascii="Times New Roman" w:hAnsi="Times New Roman" w:cs="Times New Roman"/>
                <w:color w:val="auto"/>
              </w:rPr>
            </w:pPr>
            <w:r>
              <w:rPr>
                <w:color w:val="auto"/>
              </w:rPr>
              <w:t>本项目租用</w:t>
            </w:r>
            <w:r>
              <w:rPr>
                <w:rFonts w:hint="eastAsia"/>
                <w:color w:val="auto"/>
              </w:rPr>
              <w:t>江苏澳兰德新材料科技</w:t>
            </w:r>
            <w:r>
              <w:rPr>
                <w:rFonts w:ascii="Times New Roman" w:hAnsi="Times New Roman" w:cs="Times New Roman"/>
                <w:color w:val="auto"/>
              </w:rPr>
              <w:t>有限公司现有闲置厂房C内的北侧部分，所在地为划定的工业用地，江苏澳兰德新材料科技有限公司厂区既有绿化面积为5976.7m</w:t>
            </w:r>
            <w:r>
              <w:rPr>
                <w:rFonts w:ascii="Times New Roman" w:hAnsi="Times New Roman" w:cs="Times New Roman"/>
                <w:color w:val="auto"/>
                <w:vertAlign w:val="superscript"/>
              </w:rPr>
              <w:t>2</w:t>
            </w:r>
            <w:r>
              <w:rPr>
                <w:rFonts w:ascii="Times New Roman" w:hAnsi="Times New Roman" w:cs="Times New Roman"/>
                <w:color w:val="auto"/>
              </w:rPr>
              <w:t>，同时项目对产生的废水、废气、噪声、固废均采取有效的防治措施，项目建成后对生态环境影响较小。</w:t>
            </w:r>
          </w:p>
          <w:p>
            <w:pPr>
              <w:pStyle w:val="2"/>
              <w:rPr>
                <w:color w:val="auto"/>
              </w:rPr>
            </w:pPr>
          </w:p>
          <w:p>
            <w:pPr>
              <w:rPr>
                <w:color w:val="auto"/>
              </w:rPr>
            </w:pPr>
          </w:p>
          <w:p>
            <w:pPr>
              <w:pStyle w:val="2"/>
              <w:rPr>
                <w:color w:val="auto"/>
              </w:rPr>
            </w:pPr>
          </w:p>
        </w:tc>
      </w:tr>
    </w:tbl>
    <w:p>
      <w:pPr>
        <w:rPr>
          <w:rFonts w:ascii="Times New Roman" w:hAnsi="Times New Roman" w:eastAsia="宋体" w:cs="Times New Roman"/>
          <w:b/>
          <w:color w:val="auto"/>
          <w:sz w:val="30"/>
          <w:szCs w:val="30"/>
        </w:rPr>
      </w:pPr>
      <w:r>
        <w:rPr>
          <w:rFonts w:ascii="Times New Roman" w:hAnsi="Times New Roman" w:eastAsia="宋体" w:cs="Times New Roman"/>
          <w:b/>
          <w:color w:val="auto"/>
          <w:sz w:val="30"/>
          <w:szCs w:val="30"/>
        </w:rPr>
        <w:t>七、环境影响分析</w:t>
      </w:r>
    </w:p>
    <w:tbl>
      <w:tblPr>
        <w:tblStyle w:val="14"/>
        <w:tblW w:w="9963" w:type="dxa"/>
        <w:tblInd w:w="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autofit"/>
        <w:tblCellMar>
          <w:top w:w="0" w:type="dxa"/>
          <w:left w:w="108" w:type="dxa"/>
          <w:bottom w:w="0" w:type="dxa"/>
          <w:right w:w="108" w:type="dxa"/>
        </w:tblCellMar>
      </w:tblPr>
      <w:tblGrid>
        <w:gridCol w:w="9963"/>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PrEx>
        <w:trPr>
          <w:trHeight w:val="1767" w:hRule="atLeast"/>
        </w:trPr>
        <w:tc>
          <w:tcPr>
            <w:tcW w:w="9963" w:type="dxa"/>
          </w:tcPr>
          <w:p>
            <w:pPr>
              <w:rPr>
                <w:rFonts w:ascii="Times New Roman" w:hAnsi="Times New Roman" w:eastAsia="宋体" w:cs="Times New Roman"/>
                <w:b/>
                <w:color w:val="auto"/>
                <w:sz w:val="24"/>
              </w:rPr>
            </w:pPr>
            <w:r>
              <w:rPr>
                <w:rFonts w:ascii="Times New Roman" w:hAnsi="Times New Roman" w:eastAsia="宋体" w:cs="Times New Roman"/>
                <w:b/>
                <w:color w:val="auto"/>
                <w:sz w:val="24"/>
              </w:rPr>
              <w:t>7.1 施工期环境影响分析</w:t>
            </w:r>
          </w:p>
          <w:p>
            <w:pPr>
              <w:spacing w:line="360" w:lineRule="auto"/>
              <w:ind w:firstLine="480" w:firstLineChars="200"/>
              <w:rPr>
                <w:rFonts w:ascii="Times New Roman" w:hAnsi="Times New Roman" w:eastAsia="宋体" w:cs="Times New Roman"/>
                <w:color w:val="auto"/>
                <w:sz w:val="24"/>
              </w:rPr>
            </w:pPr>
            <w:r>
              <w:rPr>
                <w:rFonts w:ascii="Times New Roman" w:hAnsi="Times New Roman" w:eastAsia="宋体" w:cs="Times New Roman"/>
                <w:color w:val="auto"/>
                <w:sz w:val="24"/>
              </w:rPr>
              <w:t>本项目租赁</w:t>
            </w:r>
            <w:r>
              <w:rPr>
                <w:rFonts w:hint="eastAsia"/>
                <w:color w:val="auto"/>
                <w:sz w:val="24"/>
              </w:rPr>
              <w:t>江苏澳兰德新材料科技</w:t>
            </w:r>
            <w:r>
              <w:rPr>
                <w:rFonts w:ascii="Times New Roman" w:hAnsi="Times New Roman" w:cs="Times New Roman"/>
                <w:color w:val="auto"/>
                <w:sz w:val="24"/>
              </w:rPr>
              <w:t>有限公司现有闲置厂房C内的北侧部分</w:t>
            </w:r>
            <w:r>
              <w:rPr>
                <w:rFonts w:ascii="Times New Roman" w:hAnsi="Times New Roman" w:eastAsia="宋体" w:cs="Times New Roman"/>
                <w:color w:val="auto"/>
                <w:sz w:val="24"/>
              </w:rPr>
              <w:t>，厂房已建成，本环评不进行详细分析、评价。</w:t>
            </w:r>
          </w:p>
          <w:p>
            <w:pPr>
              <w:rPr>
                <w:rFonts w:ascii="Times New Roman" w:hAnsi="Times New Roman" w:eastAsia="宋体" w:cs="Times New Roman"/>
                <w:color w:val="auto"/>
                <w:sz w:val="24"/>
              </w:rPr>
            </w:pPr>
          </w:p>
          <w:p>
            <w:pPr>
              <w:spacing w:line="360" w:lineRule="auto"/>
              <w:rPr>
                <w:rFonts w:ascii="Times New Roman" w:hAnsi="Times New Roman" w:eastAsia="宋体" w:cs="Times New Roman"/>
                <w:b/>
                <w:color w:val="auto"/>
                <w:sz w:val="24"/>
              </w:rPr>
            </w:pPr>
            <w:r>
              <w:rPr>
                <w:rFonts w:ascii="Times New Roman" w:hAnsi="Times New Roman" w:eastAsia="宋体" w:cs="Times New Roman"/>
                <w:b/>
                <w:color w:val="auto"/>
                <w:sz w:val="24"/>
              </w:rPr>
              <w:t>7.2 营运期环境影响分析</w:t>
            </w:r>
          </w:p>
          <w:p>
            <w:pPr>
              <w:spacing w:line="360" w:lineRule="auto"/>
              <w:rPr>
                <w:rFonts w:ascii="Times New Roman" w:hAnsi="Times New Roman" w:eastAsia="宋体" w:cs="Times New Roman"/>
                <w:color w:val="auto"/>
                <w:sz w:val="24"/>
              </w:rPr>
            </w:pPr>
            <w:r>
              <w:rPr>
                <w:rFonts w:ascii="Times New Roman" w:hAnsi="Times New Roman" w:eastAsia="宋体" w:cs="Times New Roman"/>
                <w:color w:val="auto"/>
                <w:sz w:val="24"/>
              </w:rPr>
              <w:t>7.2.1 大气环境影响分析</w:t>
            </w:r>
          </w:p>
          <w:p>
            <w:pPr>
              <w:spacing w:line="360" w:lineRule="auto"/>
              <w:ind w:firstLine="480" w:firstLineChars="200"/>
              <w:rPr>
                <w:rFonts w:ascii="Times New Roman" w:hAnsi="Times New Roman" w:eastAsia="宋体" w:cs="Times New Roman"/>
                <w:color w:val="auto"/>
                <w:sz w:val="24"/>
              </w:rPr>
            </w:pPr>
            <w:r>
              <w:rPr>
                <w:rFonts w:ascii="Times New Roman" w:hAnsi="Times New Roman" w:eastAsia="宋体" w:cs="Times New Roman"/>
                <w:color w:val="auto"/>
                <w:sz w:val="24"/>
                <w:lang w:val="en-GB"/>
              </w:rPr>
              <w:t>根据</w:t>
            </w:r>
            <w:r>
              <w:rPr>
                <w:rFonts w:ascii="Times New Roman" w:hAnsi="Times New Roman" w:eastAsia="宋体" w:cs="Times New Roman"/>
                <w:color w:val="auto"/>
                <w:sz w:val="24"/>
              </w:rPr>
              <w:t>《环境影响评价技术导则  大气环境》（HJ 2.2-2018）中规定，采用AERSCREEN模型进行初步预测及评价等级判定，估算模型参数见表7-1。</w:t>
            </w:r>
          </w:p>
          <w:p>
            <w:pPr>
              <w:pStyle w:val="3"/>
              <w:spacing w:line="240" w:lineRule="auto"/>
              <w:ind w:firstLine="482"/>
              <w:jc w:val="center"/>
              <w:rPr>
                <w:rFonts w:ascii="Times New Roman" w:hAnsi="Times New Roman" w:eastAsia="宋体" w:cs="Times New Roman"/>
                <w:b/>
                <w:color w:val="auto"/>
                <w:sz w:val="24"/>
              </w:rPr>
            </w:pPr>
            <w:r>
              <w:rPr>
                <w:rFonts w:ascii="Times New Roman" w:hAnsi="Times New Roman" w:eastAsia="宋体" w:cs="Times New Roman"/>
                <w:b/>
                <w:color w:val="auto"/>
                <w:sz w:val="24"/>
              </w:rPr>
              <w:t>表7-1 大气环境影响评价估算模型参数</w:t>
            </w:r>
          </w:p>
          <w:tbl>
            <w:tblPr>
              <w:tblStyle w:val="14"/>
              <w:tblW w:w="9747" w:type="dxa"/>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3248"/>
              <w:gridCol w:w="3250"/>
              <w:gridCol w:w="3249"/>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6498" w:type="dxa"/>
                  <w:gridSpan w:val="2"/>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参数</w:t>
                  </w:r>
                </w:p>
              </w:tc>
              <w:tc>
                <w:tcPr>
                  <w:tcW w:w="3249"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取值</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3248" w:type="dxa"/>
                  <w:vMerge w:val="restart"/>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城市/农村选项</w:t>
                  </w:r>
                </w:p>
              </w:tc>
              <w:tc>
                <w:tcPr>
                  <w:tcW w:w="3250"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城市/农村</w:t>
                  </w:r>
                </w:p>
              </w:tc>
              <w:tc>
                <w:tcPr>
                  <w:tcW w:w="3249"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城市</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3248" w:type="dxa"/>
                  <w:vMerge w:val="continue"/>
                  <w:vAlign w:val="center"/>
                </w:tcPr>
                <w:p>
                  <w:pPr>
                    <w:jc w:val="center"/>
                    <w:rPr>
                      <w:rFonts w:ascii="Times New Roman" w:hAnsi="Times New Roman" w:eastAsia="宋体" w:cs="Times New Roman"/>
                      <w:color w:val="auto"/>
                      <w:szCs w:val="21"/>
                    </w:rPr>
                  </w:pPr>
                </w:p>
              </w:tc>
              <w:tc>
                <w:tcPr>
                  <w:tcW w:w="3250"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人口数（城市选项时）</w:t>
                  </w:r>
                </w:p>
              </w:tc>
              <w:tc>
                <w:tcPr>
                  <w:tcW w:w="3249"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30万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6498" w:type="dxa"/>
                  <w:gridSpan w:val="2"/>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最高环境温度/℃</w:t>
                  </w:r>
                </w:p>
              </w:tc>
              <w:tc>
                <w:tcPr>
                  <w:tcW w:w="3249"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39.5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6498" w:type="dxa"/>
                  <w:gridSpan w:val="2"/>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最低环境温度/℃</w:t>
                  </w:r>
                </w:p>
              </w:tc>
              <w:tc>
                <w:tcPr>
                  <w:tcW w:w="3249"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-9.4</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6498" w:type="dxa"/>
                  <w:gridSpan w:val="2"/>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土地利用类型</w:t>
                  </w:r>
                </w:p>
              </w:tc>
              <w:tc>
                <w:tcPr>
                  <w:tcW w:w="3249"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工业用地</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6498" w:type="dxa"/>
                  <w:gridSpan w:val="2"/>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区域湿度条件</w:t>
                  </w:r>
                </w:p>
              </w:tc>
              <w:tc>
                <w:tcPr>
                  <w:tcW w:w="3249"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潮湿气候</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3248" w:type="dxa"/>
                  <w:vMerge w:val="restart"/>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是否考虑地形</w:t>
                  </w:r>
                </w:p>
              </w:tc>
              <w:tc>
                <w:tcPr>
                  <w:tcW w:w="3250"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考虑地形</w:t>
                  </w:r>
                </w:p>
              </w:tc>
              <w:tc>
                <w:tcPr>
                  <w:tcW w:w="3249"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否</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3248" w:type="dxa"/>
                  <w:vMerge w:val="continue"/>
                  <w:vAlign w:val="center"/>
                </w:tcPr>
                <w:p>
                  <w:pPr>
                    <w:jc w:val="center"/>
                    <w:rPr>
                      <w:rFonts w:ascii="Times New Roman" w:hAnsi="Times New Roman" w:eastAsia="宋体" w:cs="Times New Roman"/>
                      <w:color w:val="auto"/>
                      <w:szCs w:val="21"/>
                    </w:rPr>
                  </w:pPr>
                </w:p>
              </w:tc>
              <w:tc>
                <w:tcPr>
                  <w:tcW w:w="3250"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地形数据分辨率/m</w:t>
                  </w:r>
                </w:p>
              </w:tc>
              <w:tc>
                <w:tcPr>
                  <w:tcW w:w="3249"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3248" w:type="dxa"/>
                  <w:vMerge w:val="restart"/>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是否考虑岸线熏烟</w:t>
                  </w:r>
                </w:p>
              </w:tc>
              <w:tc>
                <w:tcPr>
                  <w:tcW w:w="3250"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考虑岸线熏烟</w:t>
                  </w:r>
                </w:p>
              </w:tc>
              <w:tc>
                <w:tcPr>
                  <w:tcW w:w="3249"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否</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3248" w:type="dxa"/>
                  <w:vMerge w:val="continue"/>
                  <w:vAlign w:val="center"/>
                </w:tcPr>
                <w:p>
                  <w:pPr>
                    <w:jc w:val="center"/>
                    <w:rPr>
                      <w:rFonts w:ascii="Times New Roman" w:hAnsi="Times New Roman" w:eastAsia="宋体" w:cs="Times New Roman"/>
                      <w:color w:val="auto"/>
                      <w:szCs w:val="21"/>
                    </w:rPr>
                  </w:pPr>
                </w:p>
              </w:tc>
              <w:tc>
                <w:tcPr>
                  <w:tcW w:w="3250"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岸线距离/km</w:t>
                  </w:r>
                </w:p>
              </w:tc>
              <w:tc>
                <w:tcPr>
                  <w:tcW w:w="3249"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3248" w:type="dxa"/>
                  <w:vMerge w:val="continue"/>
                  <w:vAlign w:val="center"/>
                </w:tcPr>
                <w:p>
                  <w:pPr>
                    <w:jc w:val="center"/>
                    <w:rPr>
                      <w:rFonts w:ascii="Times New Roman" w:hAnsi="Times New Roman" w:eastAsia="宋体" w:cs="Times New Roman"/>
                      <w:color w:val="auto"/>
                      <w:szCs w:val="21"/>
                    </w:rPr>
                  </w:pPr>
                </w:p>
              </w:tc>
              <w:tc>
                <w:tcPr>
                  <w:tcW w:w="3250"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岸线方向/°</w:t>
                  </w:r>
                </w:p>
              </w:tc>
              <w:tc>
                <w:tcPr>
                  <w:tcW w:w="3249"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w:t>
                  </w:r>
                </w:p>
              </w:tc>
            </w:tr>
          </w:tbl>
          <w:p>
            <w:pPr>
              <w:spacing w:line="360" w:lineRule="auto"/>
              <w:ind w:firstLine="285"/>
              <w:jc w:val="center"/>
              <w:rPr>
                <w:rFonts w:ascii="Times New Roman" w:hAnsi="Times New Roman" w:eastAsia="宋体" w:cs="Times New Roman"/>
                <w:b/>
                <w:color w:val="auto"/>
                <w:sz w:val="24"/>
              </w:rPr>
            </w:pPr>
            <w:r>
              <w:rPr>
                <w:rFonts w:ascii="Times New Roman" w:hAnsi="Times New Roman" w:eastAsia="宋体" w:cs="Times New Roman"/>
                <w:b/>
                <w:color w:val="auto"/>
                <w:sz w:val="24"/>
              </w:rPr>
              <w:t>表7-2  大气环境影响评价估算模型计算结果（有组织）</w:t>
            </w:r>
          </w:p>
          <w:tbl>
            <w:tblPr>
              <w:tblStyle w:val="14"/>
              <w:tblW w:w="9745"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773"/>
              <w:gridCol w:w="1993"/>
              <w:gridCol w:w="1993"/>
              <w:gridCol w:w="1993"/>
              <w:gridCol w:w="1993"/>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1773" w:type="dxa"/>
                  <w:vMerge w:val="restart"/>
                  <w:vAlign w:val="center"/>
                </w:tcPr>
                <w:p>
                  <w:pPr>
                    <w:pStyle w:val="3"/>
                    <w:spacing w:line="240" w:lineRule="auto"/>
                    <w:ind w:firstLine="0" w:firstLineChars="0"/>
                    <w:jc w:val="center"/>
                    <w:rPr>
                      <w:rFonts w:ascii="Times New Roman" w:hAnsi="Times New Roman" w:eastAsia="宋体" w:cs="Times New Roman"/>
                      <w:b/>
                      <w:bCs/>
                      <w:color w:val="auto"/>
                      <w:sz w:val="21"/>
                      <w:szCs w:val="21"/>
                    </w:rPr>
                  </w:pPr>
                  <w:r>
                    <w:rPr>
                      <w:rFonts w:ascii="Times New Roman" w:hAnsi="Times New Roman" w:eastAsia="宋体" w:cs="Times New Roman"/>
                      <w:b/>
                      <w:bCs/>
                      <w:color w:val="auto"/>
                      <w:sz w:val="21"/>
                      <w:szCs w:val="21"/>
                    </w:rPr>
                    <w:t>有组织排放源下风向距离（m）</w:t>
                  </w:r>
                </w:p>
              </w:tc>
              <w:tc>
                <w:tcPr>
                  <w:tcW w:w="3986" w:type="dxa"/>
                  <w:gridSpan w:val="2"/>
                  <w:vAlign w:val="center"/>
                </w:tcPr>
                <w:p>
                  <w:pPr>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Q1粉尘</w:t>
                  </w:r>
                </w:p>
              </w:tc>
              <w:tc>
                <w:tcPr>
                  <w:tcW w:w="3986" w:type="dxa"/>
                  <w:gridSpan w:val="2"/>
                  <w:vAlign w:val="center"/>
                </w:tcPr>
                <w:p>
                  <w:pPr>
                    <w:jc w:val="center"/>
                    <w:rPr>
                      <w:rFonts w:hint="default" w:ascii="Times New Roman" w:hAnsi="Times New Roman" w:eastAsia="宋体" w:cs="Times New Roman"/>
                      <w:b/>
                      <w:bCs/>
                      <w:color w:val="auto"/>
                      <w:szCs w:val="21"/>
                      <w:lang w:val="en-US" w:eastAsia="zh-CN"/>
                    </w:rPr>
                  </w:pPr>
                  <w:r>
                    <w:rPr>
                      <w:rFonts w:ascii="Times New Roman" w:hAnsi="Times New Roman" w:eastAsia="宋体" w:cs="Times New Roman"/>
                      <w:b/>
                      <w:bCs/>
                      <w:color w:val="auto"/>
                      <w:szCs w:val="21"/>
                    </w:rPr>
                    <w:t>Q1</w:t>
                  </w:r>
                  <w:r>
                    <w:rPr>
                      <w:rFonts w:hint="eastAsia" w:ascii="Times New Roman" w:hAnsi="Times New Roman" w:eastAsia="宋体" w:cs="Times New Roman"/>
                      <w:b/>
                      <w:bCs/>
                      <w:color w:val="auto"/>
                      <w:szCs w:val="21"/>
                      <w:lang w:val="en-US" w:eastAsia="zh-CN"/>
                    </w:rPr>
                    <w:t xml:space="preserve"> VOCs</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1773" w:type="dxa"/>
                  <w:vMerge w:val="continue"/>
                  <w:vAlign w:val="center"/>
                </w:tcPr>
                <w:p>
                  <w:pPr>
                    <w:pStyle w:val="3"/>
                    <w:spacing w:line="240" w:lineRule="auto"/>
                    <w:ind w:firstLine="0" w:firstLineChars="0"/>
                    <w:jc w:val="center"/>
                    <w:rPr>
                      <w:rFonts w:ascii="Times New Roman" w:hAnsi="Times New Roman" w:eastAsia="宋体" w:cs="Times New Roman"/>
                      <w:b/>
                      <w:bCs/>
                      <w:color w:val="auto"/>
                      <w:sz w:val="21"/>
                      <w:szCs w:val="21"/>
                    </w:rPr>
                  </w:pPr>
                </w:p>
              </w:tc>
              <w:tc>
                <w:tcPr>
                  <w:tcW w:w="1993" w:type="dxa"/>
                  <w:vAlign w:val="center"/>
                </w:tcPr>
                <w:p>
                  <w:pPr>
                    <w:pStyle w:val="3"/>
                    <w:spacing w:line="240" w:lineRule="auto"/>
                    <w:ind w:firstLine="0" w:firstLineChars="0"/>
                    <w:jc w:val="center"/>
                    <w:rPr>
                      <w:rFonts w:ascii="Times New Roman" w:hAnsi="Times New Roman" w:eastAsia="宋体" w:cs="Times New Roman"/>
                      <w:color w:val="auto"/>
                      <w:sz w:val="21"/>
                      <w:szCs w:val="21"/>
                    </w:rPr>
                  </w:pPr>
                  <w:r>
                    <w:rPr>
                      <w:rFonts w:ascii="Times New Roman" w:hAnsi="Times New Roman" w:eastAsia="宋体" w:cs="Times New Roman"/>
                      <w:b/>
                      <w:bCs/>
                      <w:color w:val="auto"/>
                      <w:sz w:val="21"/>
                      <w:szCs w:val="21"/>
                    </w:rPr>
                    <w:t>下风向预测浓度（mg/m</w:t>
                  </w:r>
                  <w:r>
                    <w:rPr>
                      <w:rFonts w:ascii="Times New Roman" w:hAnsi="Times New Roman" w:eastAsia="宋体" w:cs="Times New Roman"/>
                      <w:b/>
                      <w:bCs/>
                      <w:color w:val="auto"/>
                      <w:sz w:val="21"/>
                      <w:szCs w:val="21"/>
                      <w:vertAlign w:val="superscript"/>
                    </w:rPr>
                    <w:t>3</w:t>
                  </w:r>
                  <w:r>
                    <w:rPr>
                      <w:rFonts w:ascii="Times New Roman" w:hAnsi="Times New Roman" w:eastAsia="宋体" w:cs="Times New Roman"/>
                      <w:b/>
                      <w:bCs/>
                      <w:color w:val="auto"/>
                      <w:sz w:val="21"/>
                      <w:szCs w:val="21"/>
                    </w:rPr>
                    <w:t>）</w:t>
                  </w:r>
                </w:p>
              </w:tc>
              <w:tc>
                <w:tcPr>
                  <w:tcW w:w="1993"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b/>
                      <w:bCs/>
                      <w:color w:val="auto"/>
                      <w:szCs w:val="21"/>
                    </w:rPr>
                    <w:t>浓度占标率（%）</w:t>
                  </w:r>
                </w:p>
              </w:tc>
              <w:tc>
                <w:tcPr>
                  <w:tcW w:w="1993" w:type="dxa"/>
                  <w:vAlign w:val="center"/>
                </w:tcPr>
                <w:p>
                  <w:pPr>
                    <w:pStyle w:val="3"/>
                    <w:spacing w:line="240" w:lineRule="auto"/>
                    <w:ind w:firstLine="0" w:firstLineChars="0"/>
                    <w:jc w:val="center"/>
                    <w:rPr>
                      <w:rFonts w:ascii="Times New Roman" w:hAnsi="Times New Roman" w:eastAsia="宋体" w:cs="Times New Roman"/>
                      <w:b/>
                      <w:bCs/>
                      <w:color w:val="auto"/>
                      <w:szCs w:val="21"/>
                    </w:rPr>
                  </w:pPr>
                  <w:r>
                    <w:rPr>
                      <w:rFonts w:ascii="Times New Roman" w:hAnsi="Times New Roman" w:eastAsia="宋体" w:cs="Times New Roman"/>
                      <w:b/>
                      <w:bCs/>
                      <w:color w:val="auto"/>
                      <w:sz w:val="21"/>
                      <w:szCs w:val="21"/>
                    </w:rPr>
                    <w:t>下风向预测浓度（mg/m</w:t>
                  </w:r>
                  <w:r>
                    <w:rPr>
                      <w:rFonts w:ascii="Times New Roman" w:hAnsi="Times New Roman" w:eastAsia="宋体" w:cs="Times New Roman"/>
                      <w:b/>
                      <w:bCs/>
                      <w:color w:val="auto"/>
                      <w:sz w:val="21"/>
                      <w:szCs w:val="21"/>
                      <w:vertAlign w:val="superscript"/>
                    </w:rPr>
                    <w:t>3</w:t>
                  </w:r>
                  <w:r>
                    <w:rPr>
                      <w:rFonts w:ascii="Times New Roman" w:hAnsi="Times New Roman" w:eastAsia="宋体" w:cs="Times New Roman"/>
                      <w:b/>
                      <w:bCs/>
                      <w:color w:val="auto"/>
                      <w:sz w:val="21"/>
                      <w:szCs w:val="21"/>
                    </w:rPr>
                    <w:t>）</w:t>
                  </w:r>
                </w:p>
              </w:tc>
              <w:tc>
                <w:tcPr>
                  <w:tcW w:w="1993" w:type="dxa"/>
                  <w:vAlign w:val="center"/>
                </w:tcPr>
                <w:p>
                  <w:pPr>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浓度占标率（%）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773" w:type="dxa"/>
                  <w:vAlign w:val="center"/>
                </w:tcPr>
                <w:p>
                  <w:pPr>
                    <w:pStyle w:val="23"/>
                    <w:rPr>
                      <w:color w:val="auto"/>
                    </w:rPr>
                  </w:pPr>
                  <w:r>
                    <w:rPr>
                      <w:color w:val="auto"/>
                    </w:rPr>
                    <w:t>50</w:t>
                  </w:r>
                </w:p>
              </w:tc>
              <w:tc>
                <w:tcPr>
                  <w:tcW w:w="1993" w:type="dxa"/>
                  <w:vAlign w:val="center"/>
                </w:tcPr>
                <w:p>
                  <w:pPr>
                    <w:jc w:val="center"/>
                    <w:rPr>
                      <w:rFonts w:hint="eastAsia" w:ascii="Times New Roman" w:hAnsi="Times New Roman" w:eastAsia="仿宋" w:cs="Times New Roman"/>
                      <w:color w:val="auto"/>
                      <w:szCs w:val="21"/>
                      <w:lang w:val="en-US" w:eastAsia="zh-CN"/>
                    </w:rPr>
                  </w:pPr>
                  <w:r>
                    <w:rPr>
                      <w:rFonts w:hint="eastAsia" w:ascii="Times New Roman" w:hAnsi="Times New Roman" w:eastAsia="仿宋" w:cs="Times New Roman"/>
                      <w:color w:val="auto"/>
                      <w:szCs w:val="21"/>
                      <w:lang w:val="en-US" w:eastAsia="zh-CN"/>
                    </w:rPr>
                    <w:t>0.0004212</w:t>
                  </w:r>
                </w:p>
              </w:tc>
              <w:tc>
                <w:tcPr>
                  <w:tcW w:w="1993" w:type="dxa"/>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rPr>
                  </w:pPr>
                  <w:r>
                    <w:rPr>
                      <w:rFonts w:hint="default" w:ascii="Times New Roman" w:hAnsi="Times New Roman" w:eastAsia="宋体" w:cs="Times New Roman"/>
                      <w:i w:val="0"/>
                      <w:color w:val="auto"/>
                      <w:kern w:val="0"/>
                      <w:sz w:val="21"/>
                      <w:szCs w:val="21"/>
                      <w:u w:val="none"/>
                      <w:lang w:val="en-US" w:eastAsia="zh-CN" w:bidi="ar"/>
                    </w:rPr>
                    <w:t>0.0468</w:t>
                  </w:r>
                </w:p>
              </w:tc>
              <w:tc>
                <w:tcPr>
                  <w:tcW w:w="1993" w:type="dxa"/>
                  <w:vAlign w:val="center"/>
                </w:tcPr>
                <w:p>
                  <w:pPr>
                    <w:widowControl/>
                    <w:jc w:val="center"/>
                    <w:textAlignment w:val="center"/>
                    <w:rPr>
                      <w:rFonts w:hint="eastAsia" w:ascii="Times New Roman" w:hAnsi="Times New Roman" w:eastAsia="宋体" w:cs="Times New Roman"/>
                      <w:color w:val="auto"/>
                      <w:kern w:val="0"/>
                      <w:szCs w:val="21"/>
                    </w:rPr>
                  </w:pPr>
                  <w:r>
                    <w:rPr>
                      <w:rFonts w:hint="eastAsia" w:ascii="Times New Roman" w:hAnsi="Times New Roman" w:eastAsia="宋体" w:cs="Times New Roman"/>
                      <w:color w:val="auto"/>
                      <w:kern w:val="0"/>
                      <w:szCs w:val="21"/>
                    </w:rPr>
                    <w:t>6.65E-5</w:t>
                  </w:r>
                </w:p>
              </w:tc>
              <w:tc>
                <w:tcPr>
                  <w:tcW w:w="1993" w:type="dxa"/>
                  <w:vAlign w:val="center"/>
                </w:tcPr>
                <w:p>
                  <w:pPr>
                    <w:widowControl/>
                    <w:jc w:val="center"/>
                    <w:textAlignment w:val="center"/>
                    <w:rPr>
                      <w:rFonts w:hint="eastAsia" w:ascii="Times New Roman" w:hAnsi="Times New Roman" w:eastAsia="宋体" w:cs="Times New Roman"/>
                      <w:color w:val="auto"/>
                      <w:kern w:val="0"/>
                      <w:szCs w:val="21"/>
                    </w:rPr>
                  </w:pPr>
                  <w:r>
                    <w:rPr>
                      <w:rFonts w:hint="eastAsia" w:ascii="Times New Roman" w:hAnsi="Times New Roman" w:eastAsia="宋体" w:cs="Times New Roman"/>
                      <w:color w:val="auto"/>
                      <w:kern w:val="0"/>
                      <w:szCs w:val="21"/>
                      <w:lang w:val="en-US" w:eastAsia="zh-CN"/>
                    </w:rPr>
                    <w:t>0.00554</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1773" w:type="dxa"/>
                  <w:vAlign w:val="center"/>
                </w:tcPr>
                <w:p>
                  <w:pPr>
                    <w:pStyle w:val="23"/>
                    <w:rPr>
                      <w:color w:val="auto"/>
                    </w:rPr>
                  </w:pPr>
                  <w:r>
                    <w:rPr>
                      <w:color w:val="auto"/>
                    </w:rPr>
                    <w:t>100</w:t>
                  </w:r>
                </w:p>
              </w:tc>
              <w:tc>
                <w:tcPr>
                  <w:tcW w:w="1993" w:type="dxa"/>
                  <w:vAlign w:val="center"/>
                </w:tcPr>
                <w:p>
                  <w:pPr>
                    <w:jc w:val="center"/>
                    <w:rPr>
                      <w:rFonts w:hint="eastAsia" w:ascii="Times New Roman" w:hAnsi="Times New Roman" w:eastAsia="仿宋" w:cs="Times New Roman"/>
                      <w:color w:val="auto"/>
                      <w:szCs w:val="21"/>
                      <w:lang w:val="en-US" w:eastAsia="zh-CN"/>
                    </w:rPr>
                  </w:pPr>
                  <w:r>
                    <w:rPr>
                      <w:rFonts w:hint="eastAsia" w:ascii="Times New Roman" w:hAnsi="Times New Roman" w:eastAsia="仿宋" w:cs="Times New Roman"/>
                      <w:color w:val="auto"/>
                      <w:szCs w:val="21"/>
                      <w:lang w:val="en-US" w:eastAsia="zh-CN"/>
                    </w:rPr>
                    <w:t>0.0006388</w:t>
                  </w:r>
                </w:p>
              </w:tc>
              <w:tc>
                <w:tcPr>
                  <w:tcW w:w="1993" w:type="dxa"/>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rPr>
                  </w:pPr>
                  <w:r>
                    <w:rPr>
                      <w:rFonts w:hint="default" w:ascii="Times New Roman" w:hAnsi="Times New Roman" w:eastAsia="宋体" w:cs="Times New Roman"/>
                      <w:i w:val="0"/>
                      <w:color w:val="auto"/>
                      <w:kern w:val="0"/>
                      <w:sz w:val="21"/>
                      <w:szCs w:val="21"/>
                      <w:u w:val="none"/>
                      <w:lang w:val="en-US" w:eastAsia="zh-CN" w:bidi="ar"/>
                    </w:rPr>
                    <w:t>0.0709</w:t>
                  </w:r>
                </w:p>
              </w:tc>
              <w:tc>
                <w:tcPr>
                  <w:tcW w:w="1993" w:type="dxa"/>
                  <w:vAlign w:val="center"/>
                </w:tcPr>
                <w:p>
                  <w:pPr>
                    <w:widowControl/>
                    <w:jc w:val="center"/>
                    <w:textAlignment w:val="center"/>
                    <w:rPr>
                      <w:rFonts w:hint="eastAsia" w:ascii="Times New Roman" w:hAnsi="Times New Roman" w:eastAsia="宋体" w:cs="Times New Roman"/>
                      <w:color w:val="auto"/>
                      <w:kern w:val="0"/>
                      <w:szCs w:val="21"/>
                    </w:rPr>
                  </w:pPr>
                  <w:r>
                    <w:rPr>
                      <w:rFonts w:hint="eastAsia" w:ascii="Times New Roman" w:hAnsi="Times New Roman" w:eastAsia="宋体" w:cs="Times New Roman"/>
                      <w:color w:val="auto"/>
                      <w:kern w:val="0"/>
                      <w:szCs w:val="21"/>
                    </w:rPr>
                    <w:t>0.0001009</w:t>
                  </w:r>
                </w:p>
              </w:tc>
              <w:tc>
                <w:tcPr>
                  <w:tcW w:w="1993" w:type="dxa"/>
                  <w:vAlign w:val="center"/>
                </w:tcPr>
                <w:p>
                  <w:pPr>
                    <w:widowControl/>
                    <w:jc w:val="center"/>
                    <w:textAlignment w:val="center"/>
                    <w:rPr>
                      <w:rFonts w:hint="eastAsia" w:ascii="Times New Roman" w:hAnsi="Times New Roman" w:eastAsia="宋体" w:cs="Times New Roman"/>
                      <w:color w:val="auto"/>
                      <w:kern w:val="0"/>
                      <w:szCs w:val="21"/>
                    </w:rPr>
                  </w:pPr>
                  <w:r>
                    <w:rPr>
                      <w:rFonts w:hint="eastAsia" w:ascii="Times New Roman" w:hAnsi="Times New Roman" w:eastAsia="宋体" w:cs="Times New Roman"/>
                      <w:color w:val="auto"/>
                      <w:kern w:val="0"/>
                      <w:szCs w:val="21"/>
                      <w:lang w:val="en-US" w:eastAsia="zh-CN"/>
                    </w:rPr>
                    <w:t>0.00841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773" w:type="dxa"/>
                  <w:vAlign w:val="center"/>
                </w:tcPr>
                <w:p>
                  <w:pPr>
                    <w:pStyle w:val="23"/>
                    <w:rPr>
                      <w:color w:val="auto"/>
                    </w:rPr>
                  </w:pPr>
                  <w:r>
                    <w:rPr>
                      <w:color w:val="auto"/>
                    </w:rPr>
                    <w:t>200</w:t>
                  </w:r>
                </w:p>
              </w:tc>
              <w:tc>
                <w:tcPr>
                  <w:tcW w:w="1993" w:type="dxa"/>
                  <w:vAlign w:val="center"/>
                </w:tcPr>
                <w:p>
                  <w:pPr>
                    <w:jc w:val="center"/>
                    <w:rPr>
                      <w:rFonts w:hint="eastAsia" w:ascii="Times New Roman" w:hAnsi="Times New Roman" w:eastAsia="仿宋" w:cs="Times New Roman"/>
                      <w:color w:val="auto"/>
                      <w:szCs w:val="21"/>
                      <w:lang w:val="en-US" w:eastAsia="zh-CN"/>
                    </w:rPr>
                  </w:pPr>
                  <w:r>
                    <w:rPr>
                      <w:rFonts w:hint="eastAsia" w:ascii="Times New Roman" w:hAnsi="Times New Roman" w:eastAsia="仿宋" w:cs="Times New Roman"/>
                      <w:color w:val="auto"/>
                      <w:szCs w:val="21"/>
                      <w:lang w:val="en-US" w:eastAsia="zh-CN"/>
                    </w:rPr>
                    <w:t>0.0007277</w:t>
                  </w:r>
                </w:p>
              </w:tc>
              <w:tc>
                <w:tcPr>
                  <w:tcW w:w="1993" w:type="dxa"/>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rPr>
                  </w:pPr>
                  <w:r>
                    <w:rPr>
                      <w:rFonts w:hint="default" w:ascii="Times New Roman" w:hAnsi="Times New Roman" w:eastAsia="宋体" w:cs="Times New Roman"/>
                      <w:i w:val="0"/>
                      <w:color w:val="auto"/>
                      <w:kern w:val="0"/>
                      <w:sz w:val="21"/>
                      <w:szCs w:val="21"/>
                      <w:u w:val="none"/>
                      <w:lang w:val="en-US" w:eastAsia="zh-CN" w:bidi="ar"/>
                    </w:rPr>
                    <w:t>0.0808</w:t>
                  </w:r>
                </w:p>
              </w:tc>
              <w:tc>
                <w:tcPr>
                  <w:tcW w:w="1993" w:type="dxa"/>
                  <w:vAlign w:val="center"/>
                </w:tcPr>
                <w:p>
                  <w:pPr>
                    <w:widowControl/>
                    <w:jc w:val="center"/>
                    <w:textAlignment w:val="center"/>
                    <w:rPr>
                      <w:rFonts w:hint="eastAsia" w:ascii="Times New Roman" w:hAnsi="Times New Roman" w:eastAsia="宋体" w:cs="Times New Roman"/>
                      <w:color w:val="auto"/>
                      <w:kern w:val="0"/>
                      <w:szCs w:val="21"/>
                    </w:rPr>
                  </w:pPr>
                  <w:r>
                    <w:rPr>
                      <w:rFonts w:hint="eastAsia" w:ascii="Times New Roman" w:hAnsi="Times New Roman" w:eastAsia="宋体" w:cs="Times New Roman"/>
                      <w:color w:val="auto"/>
                      <w:kern w:val="0"/>
                      <w:szCs w:val="21"/>
                    </w:rPr>
                    <w:t>0.0001149</w:t>
                  </w:r>
                </w:p>
              </w:tc>
              <w:tc>
                <w:tcPr>
                  <w:tcW w:w="1993" w:type="dxa"/>
                  <w:vAlign w:val="center"/>
                </w:tcPr>
                <w:p>
                  <w:pPr>
                    <w:widowControl/>
                    <w:jc w:val="center"/>
                    <w:textAlignment w:val="center"/>
                    <w:rPr>
                      <w:rFonts w:hint="eastAsia" w:ascii="Times New Roman" w:hAnsi="Times New Roman" w:eastAsia="宋体" w:cs="Times New Roman"/>
                      <w:color w:val="auto"/>
                      <w:kern w:val="0"/>
                      <w:szCs w:val="21"/>
                    </w:rPr>
                  </w:pPr>
                  <w:r>
                    <w:rPr>
                      <w:rFonts w:hint="eastAsia" w:ascii="Times New Roman" w:hAnsi="Times New Roman" w:eastAsia="宋体" w:cs="Times New Roman"/>
                      <w:color w:val="auto"/>
                      <w:kern w:val="0"/>
                      <w:szCs w:val="21"/>
                      <w:lang w:val="en-US" w:eastAsia="zh-CN"/>
                    </w:rPr>
                    <w:t>0.00957</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1773" w:type="dxa"/>
                  <w:vAlign w:val="center"/>
                </w:tcPr>
                <w:p>
                  <w:pPr>
                    <w:pStyle w:val="23"/>
                    <w:rPr>
                      <w:color w:val="auto"/>
                    </w:rPr>
                  </w:pPr>
                  <w:r>
                    <w:rPr>
                      <w:color w:val="auto"/>
                    </w:rPr>
                    <w:t>300</w:t>
                  </w:r>
                </w:p>
              </w:tc>
              <w:tc>
                <w:tcPr>
                  <w:tcW w:w="1993" w:type="dxa"/>
                  <w:vAlign w:val="center"/>
                </w:tcPr>
                <w:p>
                  <w:pPr>
                    <w:jc w:val="center"/>
                    <w:rPr>
                      <w:rFonts w:hint="eastAsia" w:ascii="Times New Roman" w:hAnsi="Times New Roman" w:eastAsia="仿宋" w:cs="Times New Roman"/>
                      <w:color w:val="auto"/>
                      <w:szCs w:val="21"/>
                      <w:lang w:val="en-US" w:eastAsia="zh-CN"/>
                    </w:rPr>
                  </w:pPr>
                  <w:r>
                    <w:rPr>
                      <w:rFonts w:hint="eastAsia" w:ascii="Times New Roman" w:hAnsi="Times New Roman" w:eastAsia="仿宋" w:cs="Times New Roman"/>
                      <w:color w:val="auto"/>
                      <w:szCs w:val="21"/>
                      <w:lang w:val="en-US" w:eastAsia="zh-CN"/>
                    </w:rPr>
                    <w:t>0.0006688</w:t>
                  </w:r>
                </w:p>
              </w:tc>
              <w:tc>
                <w:tcPr>
                  <w:tcW w:w="1993" w:type="dxa"/>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rPr>
                  </w:pPr>
                  <w:r>
                    <w:rPr>
                      <w:rFonts w:hint="default" w:ascii="Times New Roman" w:hAnsi="Times New Roman" w:eastAsia="宋体" w:cs="Times New Roman"/>
                      <w:i w:val="0"/>
                      <w:color w:val="auto"/>
                      <w:kern w:val="0"/>
                      <w:sz w:val="21"/>
                      <w:szCs w:val="21"/>
                      <w:u w:val="none"/>
                      <w:lang w:val="en-US" w:eastAsia="zh-CN" w:bidi="ar"/>
                    </w:rPr>
                    <w:t>0.0743</w:t>
                  </w:r>
                </w:p>
              </w:tc>
              <w:tc>
                <w:tcPr>
                  <w:tcW w:w="1993" w:type="dxa"/>
                  <w:vAlign w:val="center"/>
                </w:tcPr>
                <w:p>
                  <w:pPr>
                    <w:widowControl/>
                    <w:jc w:val="center"/>
                    <w:textAlignment w:val="center"/>
                    <w:rPr>
                      <w:rFonts w:hint="eastAsia" w:ascii="Times New Roman" w:hAnsi="Times New Roman" w:eastAsia="宋体" w:cs="Times New Roman"/>
                      <w:color w:val="auto"/>
                      <w:kern w:val="0"/>
                      <w:szCs w:val="21"/>
                    </w:rPr>
                  </w:pPr>
                  <w:r>
                    <w:rPr>
                      <w:rFonts w:hint="eastAsia" w:ascii="Times New Roman" w:hAnsi="Times New Roman" w:eastAsia="宋体" w:cs="Times New Roman"/>
                      <w:color w:val="auto"/>
                      <w:kern w:val="0"/>
                      <w:szCs w:val="21"/>
                    </w:rPr>
                    <w:t>0.0001056</w:t>
                  </w:r>
                </w:p>
              </w:tc>
              <w:tc>
                <w:tcPr>
                  <w:tcW w:w="1993" w:type="dxa"/>
                  <w:vAlign w:val="center"/>
                </w:tcPr>
                <w:p>
                  <w:pPr>
                    <w:widowControl/>
                    <w:jc w:val="center"/>
                    <w:textAlignment w:val="center"/>
                    <w:rPr>
                      <w:rFonts w:hint="eastAsia" w:ascii="Times New Roman" w:hAnsi="Times New Roman" w:eastAsia="宋体" w:cs="Times New Roman"/>
                      <w:color w:val="auto"/>
                      <w:kern w:val="0"/>
                      <w:szCs w:val="21"/>
                    </w:rPr>
                  </w:pPr>
                  <w:r>
                    <w:rPr>
                      <w:rFonts w:hint="eastAsia" w:ascii="Times New Roman" w:hAnsi="Times New Roman" w:eastAsia="宋体" w:cs="Times New Roman"/>
                      <w:color w:val="auto"/>
                      <w:kern w:val="0"/>
                      <w:szCs w:val="21"/>
                      <w:lang w:val="en-US" w:eastAsia="zh-CN"/>
                    </w:rPr>
                    <w:t>0.0088</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1773" w:type="dxa"/>
                  <w:vAlign w:val="center"/>
                </w:tcPr>
                <w:p>
                  <w:pPr>
                    <w:pStyle w:val="23"/>
                    <w:rPr>
                      <w:color w:val="auto"/>
                    </w:rPr>
                  </w:pPr>
                  <w:r>
                    <w:rPr>
                      <w:color w:val="auto"/>
                    </w:rPr>
                    <w:t>400</w:t>
                  </w:r>
                </w:p>
              </w:tc>
              <w:tc>
                <w:tcPr>
                  <w:tcW w:w="1993" w:type="dxa"/>
                  <w:vAlign w:val="center"/>
                </w:tcPr>
                <w:p>
                  <w:pPr>
                    <w:jc w:val="center"/>
                    <w:rPr>
                      <w:rFonts w:hint="eastAsia" w:ascii="Times New Roman" w:hAnsi="Times New Roman" w:eastAsia="仿宋" w:cs="Times New Roman"/>
                      <w:color w:val="auto"/>
                      <w:szCs w:val="21"/>
                      <w:lang w:val="en-US" w:eastAsia="zh-CN"/>
                    </w:rPr>
                  </w:pPr>
                  <w:r>
                    <w:rPr>
                      <w:rFonts w:hint="eastAsia" w:ascii="Times New Roman" w:hAnsi="Times New Roman" w:eastAsia="仿宋" w:cs="Times New Roman"/>
                      <w:color w:val="auto"/>
                      <w:szCs w:val="21"/>
                      <w:lang w:val="en-US" w:eastAsia="zh-CN"/>
                    </w:rPr>
                    <w:t>0.0006287</w:t>
                  </w:r>
                </w:p>
              </w:tc>
              <w:tc>
                <w:tcPr>
                  <w:tcW w:w="1993" w:type="dxa"/>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rPr>
                  </w:pPr>
                  <w:r>
                    <w:rPr>
                      <w:rFonts w:hint="default" w:ascii="Times New Roman" w:hAnsi="Times New Roman" w:eastAsia="宋体" w:cs="Times New Roman"/>
                      <w:i w:val="0"/>
                      <w:color w:val="auto"/>
                      <w:kern w:val="0"/>
                      <w:sz w:val="21"/>
                      <w:szCs w:val="21"/>
                      <w:u w:val="none"/>
                      <w:lang w:val="en-US" w:eastAsia="zh-CN" w:bidi="ar"/>
                    </w:rPr>
                    <w:t>0.0698</w:t>
                  </w:r>
                </w:p>
              </w:tc>
              <w:tc>
                <w:tcPr>
                  <w:tcW w:w="1993" w:type="dxa"/>
                  <w:vAlign w:val="center"/>
                </w:tcPr>
                <w:p>
                  <w:pPr>
                    <w:widowControl/>
                    <w:jc w:val="center"/>
                    <w:textAlignment w:val="center"/>
                    <w:rPr>
                      <w:rFonts w:hint="eastAsia" w:ascii="Times New Roman" w:hAnsi="Times New Roman" w:eastAsia="宋体" w:cs="Times New Roman"/>
                      <w:color w:val="auto"/>
                      <w:kern w:val="0"/>
                      <w:szCs w:val="21"/>
                    </w:rPr>
                  </w:pPr>
                  <w:r>
                    <w:rPr>
                      <w:rFonts w:hint="eastAsia" w:ascii="Times New Roman" w:hAnsi="Times New Roman" w:eastAsia="宋体" w:cs="Times New Roman"/>
                      <w:color w:val="auto"/>
                      <w:kern w:val="0"/>
                      <w:szCs w:val="21"/>
                    </w:rPr>
                    <w:t>9.927E-5</w:t>
                  </w:r>
                </w:p>
              </w:tc>
              <w:tc>
                <w:tcPr>
                  <w:tcW w:w="1993" w:type="dxa"/>
                  <w:vAlign w:val="center"/>
                </w:tcPr>
                <w:p>
                  <w:pPr>
                    <w:widowControl/>
                    <w:jc w:val="center"/>
                    <w:textAlignment w:val="center"/>
                    <w:rPr>
                      <w:rFonts w:hint="eastAsia" w:ascii="Times New Roman" w:hAnsi="Times New Roman" w:eastAsia="宋体" w:cs="Times New Roman"/>
                      <w:color w:val="auto"/>
                      <w:kern w:val="0"/>
                      <w:szCs w:val="21"/>
                    </w:rPr>
                  </w:pPr>
                  <w:r>
                    <w:rPr>
                      <w:rFonts w:hint="eastAsia" w:ascii="Times New Roman" w:hAnsi="Times New Roman" w:eastAsia="宋体" w:cs="Times New Roman"/>
                      <w:color w:val="auto"/>
                      <w:kern w:val="0"/>
                      <w:szCs w:val="21"/>
                      <w:lang w:val="en-US" w:eastAsia="zh-CN"/>
                    </w:rPr>
                    <w:t>0.00827</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773" w:type="dxa"/>
                  <w:vAlign w:val="center"/>
                </w:tcPr>
                <w:p>
                  <w:pPr>
                    <w:pStyle w:val="23"/>
                    <w:rPr>
                      <w:color w:val="auto"/>
                    </w:rPr>
                  </w:pPr>
                  <w:r>
                    <w:rPr>
                      <w:color w:val="auto"/>
                    </w:rPr>
                    <w:t>500</w:t>
                  </w:r>
                </w:p>
              </w:tc>
              <w:tc>
                <w:tcPr>
                  <w:tcW w:w="1993" w:type="dxa"/>
                  <w:vAlign w:val="center"/>
                </w:tcPr>
                <w:p>
                  <w:pPr>
                    <w:jc w:val="center"/>
                    <w:rPr>
                      <w:rFonts w:hint="eastAsia" w:ascii="Times New Roman" w:hAnsi="Times New Roman" w:eastAsia="仿宋" w:cs="Times New Roman"/>
                      <w:color w:val="auto"/>
                      <w:szCs w:val="21"/>
                      <w:lang w:val="en-US" w:eastAsia="zh-CN"/>
                    </w:rPr>
                  </w:pPr>
                  <w:r>
                    <w:rPr>
                      <w:rFonts w:hint="eastAsia" w:ascii="Times New Roman" w:hAnsi="Times New Roman" w:eastAsia="仿宋" w:cs="Times New Roman"/>
                      <w:color w:val="auto"/>
                      <w:szCs w:val="21"/>
                      <w:lang w:val="en-US" w:eastAsia="zh-CN"/>
                    </w:rPr>
                    <w:t>0.0005873</w:t>
                  </w:r>
                </w:p>
              </w:tc>
              <w:tc>
                <w:tcPr>
                  <w:tcW w:w="1993" w:type="dxa"/>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rPr>
                  </w:pPr>
                  <w:r>
                    <w:rPr>
                      <w:rFonts w:hint="default" w:ascii="Times New Roman" w:hAnsi="Times New Roman" w:eastAsia="宋体" w:cs="Times New Roman"/>
                      <w:i w:val="0"/>
                      <w:color w:val="auto"/>
                      <w:kern w:val="0"/>
                      <w:sz w:val="21"/>
                      <w:szCs w:val="21"/>
                      <w:u w:val="none"/>
                      <w:lang w:val="en-US" w:eastAsia="zh-CN" w:bidi="ar"/>
                    </w:rPr>
                    <w:t>0.0652</w:t>
                  </w:r>
                </w:p>
              </w:tc>
              <w:tc>
                <w:tcPr>
                  <w:tcW w:w="1993" w:type="dxa"/>
                  <w:vAlign w:val="center"/>
                </w:tcPr>
                <w:p>
                  <w:pPr>
                    <w:widowControl/>
                    <w:jc w:val="center"/>
                    <w:textAlignment w:val="center"/>
                    <w:rPr>
                      <w:rFonts w:hint="eastAsia" w:ascii="Times New Roman" w:hAnsi="Times New Roman" w:eastAsia="宋体" w:cs="Times New Roman"/>
                      <w:color w:val="auto"/>
                      <w:kern w:val="0"/>
                      <w:szCs w:val="21"/>
                    </w:rPr>
                  </w:pPr>
                  <w:r>
                    <w:rPr>
                      <w:rFonts w:hint="eastAsia" w:ascii="Times New Roman" w:hAnsi="Times New Roman" w:eastAsia="宋体" w:cs="Times New Roman"/>
                      <w:color w:val="auto"/>
                      <w:kern w:val="0"/>
                      <w:szCs w:val="21"/>
                    </w:rPr>
                    <w:t>9.272E-5</w:t>
                  </w:r>
                </w:p>
              </w:tc>
              <w:tc>
                <w:tcPr>
                  <w:tcW w:w="1993" w:type="dxa"/>
                  <w:vAlign w:val="center"/>
                </w:tcPr>
                <w:p>
                  <w:pPr>
                    <w:widowControl/>
                    <w:jc w:val="center"/>
                    <w:textAlignment w:val="center"/>
                    <w:rPr>
                      <w:rFonts w:hint="eastAsia" w:ascii="Times New Roman" w:hAnsi="Times New Roman" w:eastAsia="宋体" w:cs="Times New Roman"/>
                      <w:color w:val="auto"/>
                      <w:kern w:val="0"/>
                      <w:szCs w:val="21"/>
                    </w:rPr>
                  </w:pPr>
                  <w:r>
                    <w:rPr>
                      <w:rFonts w:hint="eastAsia" w:ascii="Times New Roman" w:hAnsi="Times New Roman" w:eastAsia="宋体" w:cs="Times New Roman"/>
                      <w:color w:val="auto"/>
                      <w:kern w:val="0"/>
                      <w:szCs w:val="21"/>
                      <w:lang w:val="en-US" w:eastAsia="zh-CN"/>
                    </w:rPr>
                    <w:t>0.00773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1773" w:type="dxa"/>
                  <w:vAlign w:val="center"/>
                </w:tcPr>
                <w:p>
                  <w:pPr>
                    <w:pStyle w:val="23"/>
                    <w:rPr>
                      <w:color w:val="auto"/>
                    </w:rPr>
                  </w:pPr>
                  <w:r>
                    <w:rPr>
                      <w:color w:val="auto"/>
                    </w:rPr>
                    <w:t>600</w:t>
                  </w:r>
                </w:p>
              </w:tc>
              <w:tc>
                <w:tcPr>
                  <w:tcW w:w="1993" w:type="dxa"/>
                  <w:vAlign w:val="center"/>
                </w:tcPr>
                <w:p>
                  <w:pPr>
                    <w:jc w:val="center"/>
                    <w:rPr>
                      <w:rFonts w:hint="eastAsia" w:ascii="Times New Roman" w:hAnsi="Times New Roman" w:eastAsia="仿宋" w:cs="Times New Roman"/>
                      <w:color w:val="auto"/>
                      <w:szCs w:val="21"/>
                      <w:lang w:val="en-US" w:eastAsia="zh-CN"/>
                    </w:rPr>
                  </w:pPr>
                  <w:r>
                    <w:rPr>
                      <w:rFonts w:hint="eastAsia" w:ascii="Times New Roman" w:hAnsi="Times New Roman" w:eastAsia="仿宋" w:cs="Times New Roman"/>
                      <w:color w:val="auto"/>
                      <w:szCs w:val="21"/>
                      <w:lang w:val="en-US" w:eastAsia="zh-CN"/>
                    </w:rPr>
                    <w:t>0.0005521</w:t>
                  </w:r>
                </w:p>
              </w:tc>
              <w:tc>
                <w:tcPr>
                  <w:tcW w:w="1993" w:type="dxa"/>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rPr>
                  </w:pPr>
                  <w:r>
                    <w:rPr>
                      <w:rFonts w:hint="default" w:ascii="Times New Roman" w:hAnsi="Times New Roman" w:eastAsia="宋体" w:cs="Times New Roman"/>
                      <w:i w:val="0"/>
                      <w:color w:val="auto"/>
                      <w:kern w:val="0"/>
                      <w:sz w:val="21"/>
                      <w:szCs w:val="21"/>
                      <w:u w:val="none"/>
                      <w:lang w:val="en-US" w:eastAsia="zh-CN" w:bidi="ar"/>
                    </w:rPr>
                    <w:t>0.0613</w:t>
                  </w:r>
                </w:p>
              </w:tc>
              <w:tc>
                <w:tcPr>
                  <w:tcW w:w="1993" w:type="dxa"/>
                  <w:vAlign w:val="center"/>
                </w:tcPr>
                <w:p>
                  <w:pPr>
                    <w:widowControl/>
                    <w:jc w:val="center"/>
                    <w:textAlignment w:val="center"/>
                    <w:rPr>
                      <w:rFonts w:hint="eastAsia" w:ascii="Times New Roman" w:hAnsi="Times New Roman" w:eastAsia="宋体" w:cs="Times New Roman"/>
                      <w:color w:val="auto"/>
                      <w:kern w:val="0"/>
                      <w:szCs w:val="21"/>
                    </w:rPr>
                  </w:pPr>
                  <w:r>
                    <w:rPr>
                      <w:rFonts w:hint="eastAsia" w:ascii="Times New Roman" w:hAnsi="Times New Roman" w:eastAsia="宋体" w:cs="Times New Roman"/>
                      <w:color w:val="auto"/>
                      <w:kern w:val="0"/>
                      <w:szCs w:val="21"/>
                    </w:rPr>
                    <w:t>8.718E-5</w:t>
                  </w:r>
                </w:p>
              </w:tc>
              <w:tc>
                <w:tcPr>
                  <w:tcW w:w="1993" w:type="dxa"/>
                  <w:vAlign w:val="center"/>
                </w:tcPr>
                <w:p>
                  <w:pPr>
                    <w:widowControl/>
                    <w:jc w:val="center"/>
                    <w:textAlignment w:val="center"/>
                    <w:rPr>
                      <w:rFonts w:hint="eastAsia" w:ascii="Times New Roman" w:hAnsi="Times New Roman" w:eastAsia="宋体" w:cs="Times New Roman"/>
                      <w:color w:val="auto"/>
                      <w:kern w:val="0"/>
                      <w:szCs w:val="21"/>
                    </w:rPr>
                  </w:pPr>
                  <w:r>
                    <w:rPr>
                      <w:rFonts w:hint="eastAsia" w:ascii="Times New Roman" w:hAnsi="Times New Roman" w:eastAsia="宋体" w:cs="Times New Roman"/>
                      <w:color w:val="auto"/>
                      <w:kern w:val="0"/>
                      <w:szCs w:val="21"/>
                      <w:lang w:val="en-US" w:eastAsia="zh-CN"/>
                    </w:rPr>
                    <w:t>0.00726</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1773" w:type="dxa"/>
                  <w:vAlign w:val="center"/>
                </w:tcPr>
                <w:p>
                  <w:pPr>
                    <w:pStyle w:val="23"/>
                    <w:rPr>
                      <w:color w:val="auto"/>
                    </w:rPr>
                  </w:pPr>
                  <w:r>
                    <w:rPr>
                      <w:color w:val="auto"/>
                    </w:rPr>
                    <w:t>700</w:t>
                  </w:r>
                </w:p>
              </w:tc>
              <w:tc>
                <w:tcPr>
                  <w:tcW w:w="1993" w:type="dxa"/>
                  <w:vAlign w:val="center"/>
                </w:tcPr>
                <w:p>
                  <w:pPr>
                    <w:jc w:val="center"/>
                    <w:rPr>
                      <w:rFonts w:hint="eastAsia" w:ascii="Times New Roman" w:hAnsi="Times New Roman" w:eastAsia="仿宋" w:cs="Times New Roman"/>
                      <w:color w:val="auto"/>
                      <w:szCs w:val="21"/>
                      <w:lang w:val="en-US" w:eastAsia="zh-CN"/>
                    </w:rPr>
                  </w:pPr>
                  <w:r>
                    <w:rPr>
                      <w:rFonts w:hint="eastAsia" w:ascii="Times New Roman" w:hAnsi="Times New Roman" w:eastAsia="仿宋" w:cs="Times New Roman"/>
                      <w:color w:val="auto"/>
                      <w:szCs w:val="21"/>
                      <w:lang w:val="en-US" w:eastAsia="zh-CN"/>
                    </w:rPr>
                    <w:t>0.0005022</w:t>
                  </w:r>
                </w:p>
              </w:tc>
              <w:tc>
                <w:tcPr>
                  <w:tcW w:w="1993" w:type="dxa"/>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rPr>
                  </w:pPr>
                  <w:r>
                    <w:rPr>
                      <w:rFonts w:hint="default" w:ascii="Times New Roman" w:hAnsi="Times New Roman" w:eastAsia="宋体" w:cs="Times New Roman"/>
                      <w:i w:val="0"/>
                      <w:color w:val="auto"/>
                      <w:kern w:val="0"/>
                      <w:sz w:val="21"/>
                      <w:szCs w:val="21"/>
                      <w:u w:val="none"/>
                      <w:lang w:val="en-US" w:eastAsia="zh-CN" w:bidi="ar"/>
                    </w:rPr>
                    <w:t>0.0558</w:t>
                  </w:r>
                </w:p>
              </w:tc>
              <w:tc>
                <w:tcPr>
                  <w:tcW w:w="1993" w:type="dxa"/>
                  <w:vAlign w:val="center"/>
                </w:tcPr>
                <w:p>
                  <w:pPr>
                    <w:widowControl/>
                    <w:jc w:val="center"/>
                    <w:textAlignment w:val="center"/>
                    <w:rPr>
                      <w:rFonts w:hint="eastAsia" w:ascii="Times New Roman" w:hAnsi="Times New Roman" w:eastAsia="宋体" w:cs="Times New Roman"/>
                      <w:color w:val="auto"/>
                      <w:kern w:val="0"/>
                      <w:szCs w:val="21"/>
                    </w:rPr>
                  </w:pPr>
                  <w:r>
                    <w:rPr>
                      <w:rFonts w:hint="eastAsia" w:ascii="Times New Roman" w:hAnsi="Times New Roman" w:eastAsia="宋体" w:cs="Times New Roman"/>
                      <w:color w:val="auto"/>
                      <w:kern w:val="0"/>
                      <w:szCs w:val="21"/>
                    </w:rPr>
                    <w:t>7.929E-5</w:t>
                  </w:r>
                </w:p>
              </w:tc>
              <w:tc>
                <w:tcPr>
                  <w:tcW w:w="1993" w:type="dxa"/>
                  <w:vAlign w:val="center"/>
                </w:tcPr>
                <w:p>
                  <w:pPr>
                    <w:widowControl/>
                    <w:jc w:val="center"/>
                    <w:textAlignment w:val="center"/>
                    <w:rPr>
                      <w:rFonts w:hint="eastAsia" w:ascii="Times New Roman" w:hAnsi="Times New Roman" w:eastAsia="宋体" w:cs="Times New Roman"/>
                      <w:color w:val="auto"/>
                      <w:kern w:val="0"/>
                      <w:szCs w:val="21"/>
                    </w:rPr>
                  </w:pPr>
                  <w:r>
                    <w:rPr>
                      <w:rFonts w:hint="eastAsia" w:ascii="Times New Roman" w:hAnsi="Times New Roman" w:eastAsia="宋体" w:cs="Times New Roman"/>
                      <w:color w:val="auto"/>
                      <w:kern w:val="0"/>
                      <w:szCs w:val="21"/>
                      <w:lang w:val="en-US" w:eastAsia="zh-CN"/>
                    </w:rPr>
                    <w:t>0.00661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1773" w:type="dxa"/>
                  <w:vAlign w:val="center"/>
                </w:tcPr>
                <w:p>
                  <w:pPr>
                    <w:pStyle w:val="23"/>
                    <w:rPr>
                      <w:color w:val="auto"/>
                    </w:rPr>
                  </w:pPr>
                  <w:r>
                    <w:rPr>
                      <w:color w:val="auto"/>
                    </w:rPr>
                    <w:t>800</w:t>
                  </w:r>
                </w:p>
              </w:tc>
              <w:tc>
                <w:tcPr>
                  <w:tcW w:w="1993" w:type="dxa"/>
                  <w:vAlign w:val="center"/>
                </w:tcPr>
                <w:p>
                  <w:pPr>
                    <w:jc w:val="center"/>
                    <w:rPr>
                      <w:rFonts w:hint="eastAsia" w:ascii="Times New Roman" w:hAnsi="Times New Roman" w:eastAsia="仿宋" w:cs="Times New Roman"/>
                      <w:color w:val="auto"/>
                      <w:szCs w:val="21"/>
                      <w:lang w:val="en-US" w:eastAsia="zh-CN"/>
                    </w:rPr>
                  </w:pPr>
                  <w:r>
                    <w:rPr>
                      <w:rFonts w:hint="eastAsia" w:ascii="Times New Roman" w:hAnsi="Times New Roman" w:eastAsia="仿宋" w:cs="Times New Roman"/>
                      <w:color w:val="auto"/>
                      <w:szCs w:val="21"/>
                      <w:lang w:val="en-US" w:eastAsia="zh-CN"/>
                    </w:rPr>
                    <w:t>0.0004741</w:t>
                  </w:r>
                </w:p>
              </w:tc>
              <w:tc>
                <w:tcPr>
                  <w:tcW w:w="1993" w:type="dxa"/>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rPr>
                  </w:pPr>
                  <w:r>
                    <w:rPr>
                      <w:rFonts w:hint="default" w:ascii="Times New Roman" w:hAnsi="Times New Roman" w:eastAsia="宋体" w:cs="Times New Roman"/>
                      <w:i w:val="0"/>
                      <w:color w:val="auto"/>
                      <w:kern w:val="0"/>
                      <w:sz w:val="21"/>
                      <w:szCs w:val="21"/>
                      <w:u w:val="none"/>
                      <w:lang w:val="en-US" w:eastAsia="zh-CN" w:bidi="ar"/>
                    </w:rPr>
                    <w:t>0.052</w:t>
                  </w:r>
                  <w:r>
                    <w:rPr>
                      <w:rFonts w:hint="eastAsia" w:ascii="Times New Roman" w:hAnsi="Times New Roman" w:eastAsia="宋体" w:cs="Times New Roman"/>
                      <w:i w:val="0"/>
                      <w:color w:val="auto"/>
                      <w:kern w:val="0"/>
                      <w:sz w:val="21"/>
                      <w:szCs w:val="21"/>
                      <w:u w:val="none"/>
                      <w:lang w:val="en-US" w:eastAsia="zh-CN" w:bidi="ar"/>
                    </w:rPr>
                    <w:t>7</w:t>
                  </w:r>
                </w:p>
              </w:tc>
              <w:tc>
                <w:tcPr>
                  <w:tcW w:w="1993" w:type="dxa"/>
                  <w:vAlign w:val="center"/>
                </w:tcPr>
                <w:p>
                  <w:pPr>
                    <w:widowControl/>
                    <w:jc w:val="center"/>
                    <w:textAlignment w:val="center"/>
                    <w:rPr>
                      <w:rFonts w:hint="eastAsia" w:ascii="Times New Roman" w:hAnsi="Times New Roman" w:eastAsia="宋体" w:cs="Times New Roman"/>
                      <w:color w:val="auto"/>
                      <w:kern w:val="0"/>
                      <w:szCs w:val="21"/>
                    </w:rPr>
                  </w:pPr>
                  <w:r>
                    <w:rPr>
                      <w:rFonts w:hint="eastAsia" w:ascii="Times New Roman" w:hAnsi="Times New Roman" w:eastAsia="宋体" w:cs="Times New Roman"/>
                      <w:color w:val="auto"/>
                      <w:kern w:val="0"/>
                      <w:szCs w:val="21"/>
                    </w:rPr>
                    <w:t>7.486E-5</w:t>
                  </w:r>
                </w:p>
              </w:tc>
              <w:tc>
                <w:tcPr>
                  <w:tcW w:w="1993" w:type="dxa"/>
                  <w:vAlign w:val="center"/>
                </w:tcPr>
                <w:p>
                  <w:pPr>
                    <w:widowControl/>
                    <w:jc w:val="center"/>
                    <w:textAlignment w:val="center"/>
                    <w:rPr>
                      <w:rFonts w:hint="default" w:ascii="Times New Roman" w:hAnsi="Times New Roman" w:eastAsia="宋体" w:cs="Times New Roman"/>
                      <w:color w:val="auto"/>
                      <w:kern w:val="0"/>
                      <w:szCs w:val="21"/>
                      <w:lang w:val="en-US"/>
                    </w:rPr>
                  </w:pPr>
                  <w:r>
                    <w:rPr>
                      <w:rFonts w:hint="eastAsia" w:ascii="Times New Roman" w:hAnsi="Times New Roman" w:eastAsia="宋体" w:cs="Times New Roman"/>
                      <w:color w:val="auto"/>
                      <w:kern w:val="0"/>
                      <w:szCs w:val="21"/>
                      <w:lang w:val="en-US" w:eastAsia="zh-CN"/>
                    </w:rPr>
                    <w:t>0.00624</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1773" w:type="dxa"/>
                  <w:vAlign w:val="center"/>
                </w:tcPr>
                <w:p>
                  <w:pPr>
                    <w:pStyle w:val="23"/>
                    <w:rPr>
                      <w:color w:val="auto"/>
                    </w:rPr>
                  </w:pPr>
                  <w:r>
                    <w:rPr>
                      <w:color w:val="auto"/>
                    </w:rPr>
                    <w:t>900</w:t>
                  </w:r>
                </w:p>
              </w:tc>
              <w:tc>
                <w:tcPr>
                  <w:tcW w:w="1993" w:type="dxa"/>
                  <w:vAlign w:val="center"/>
                </w:tcPr>
                <w:p>
                  <w:pPr>
                    <w:jc w:val="center"/>
                    <w:rPr>
                      <w:rFonts w:hint="eastAsia" w:ascii="Times New Roman" w:hAnsi="Times New Roman" w:eastAsia="仿宋" w:cs="Times New Roman"/>
                      <w:color w:val="auto"/>
                      <w:szCs w:val="21"/>
                      <w:lang w:val="en-US" w:eastAsia="zh-CN"/>
                    </w:rPr>
                  </w:pPr>
                  <w:r>
                    <w:rPr>
                      <w:rFonts w:hint="eastAsia" w:ascii="Times New Roman" w:hAnsi="Times New Roman" w:eastAsia="仿宋" w:cs="Times New Roman"/>
                      <w:color w:val="auto"/>
                      <w:szCs w:val="21"/>
                      <w:lang w:val="en-US" w:eastAsia="zh-CN"/>
                    </w:rPr>
                    <w:t>0.0004462</w:t>
                  </w:r>
                </w:p>
              </w:tc>
              <w:tc>
                <w:tcPr>
                  <w:tcW w:w="1993" w:type="dxa"/>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rPr>
                  </w:pPr>
                  <w:r>
                    <w:rPr>
                      <w:rFonts w:hint="default" w:ascii="Times New Roman" w:hAnsi="Times New Roman" w:eastAsia="宋体" w:cs="Times New Roman"/>
                      <w:i w:val="0"/>
                      <w:color w:val="auto"/>
                      <w:kern w:val="0"/>
                      <w:sz w:val="21"/>
                      <w:szCs w:val="21"/>
                      <w:u w:val="none"/>
                      <w:lang w:val="en-US" w:eastAsia="zh-CN" w:bidi="ar"/>
                    </w:rPr>
                    <w:t>0.049</w:t>
                  </w:r>
                  <w:r>
                    <w:rPr>
                      <w:rFonts w:hint="eastAsia" w:ascii="Times New Roman" w:hAnsi="Times New Roman" w:eastAsia="宋体" w:cs="Times New Roman"/>
                      <w:i w:val="0"/>
                      <w:color w:val="auto"/>
                      <w:kern w:val="0"/>
                      <w:sz w:val="21"/>
                      <w:szCs w:val="21"/>
                      <w:u w:val="none"/>
                      <w:lang w:val="en-US" w:eastAsia="zh-CN" w:bidi="ar"/>
                    </w:rPr>
                    <w:t>6</w:t>
                  </w:r>
                </w:p>
              </w:tc>
              <w:tc>
                <w:tcPr>
                  <w:tcW w:w="1993" w:type="dxa"/>
                  <w:vAlign w:val="center"/>
                </w:tcPr>
                <w:p>
                  <w:pPr>
                    <w:widowControl/>
                    <w:jc w:val="center"/>
                    <w:textAlignment w:val="center"/>
                    <w:rPr>
                      <w:rFonts w:hint="eastAsia" w:ascii="Times New Roman" w:hAnsi="Times New Roman" w:eastAsia="宋体" w:cs="Times New Roman"/>
                      <w:color w:val="auto"/>
                      <w:kern w:val="0"/>
                      <w:szCs w:val="21"/>
                    </w:rPr>
                  </w:pPr>
                  <w:r>
                    <w:rPr>
                      <w:rFonts w:hint="eastAsia" w:ascii="Times New Roman" w:hAnsi="Times New Roman" w:eastAsia="宋体" w:cs="Times New Roman"/>
                      <w:color w:val="auto"/>
                      <w:kern w:val="0"/>
                      <w:szCs w:val="21"/>
                    </w:rPr>
                    <w:t>7.045E-5</w:t>
                  </w:r>
                </w:p>
              </w:tc>
              <w:tc>
                <w:tcPr>
                  <w:tcW w:w="1993" w:type="dxa"/>
                  <w:vAlign w:val="center"/>
                </w:tcPr>
                <w:p>
                  <w:pPr>
                    <w:widowControl/>
                    <w:jc w:val="center"/>
                    <w:textAlignment w:val="center"/>
                    <w:rPr>
                      <w:rFonts w:hint="eastAsia" w:ascii="Times New Roman" w:hAnsi="Times New Roman" w:eastAsia="宋体" w:cs="Times New Roman"/>
                      <w:color w:val="auto"/>
                      <w:kern w:val="0"/>
                      <w:szCs w:val="21"/>
                    </w:rPr>
                  </w:pPr>
                  <w:r>
                    <w:rPr>
                      <w:rFonts w:hint="eastAsia" w:ascii="Times New Roman" w:hAnsi="Times New Roman" w:eastAsia="宋体" w:cs="Times New Roman"/>
                      <w:color w:val="auto"/>
                      <w:kern w:val="0"/>
                      <w:szCs w:val="21"/>
                      <w:lang w:val="en-US" w:eastAsia="zh-CN"/>
                    </w:rPr>
                    <w:t>0.00587</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1773" w:type="dxa"/>
                  <w:vAlign w:val="center"/>
                </w:tcPr>
                <w:p>
                  <w:pPr>
                    <w:pStyle w:val="23"/>
                    <w:rPr>
                      <w:color w:val="auto"/>
                    </w:rPr>
                  </w:pPr>
                  <w:r>
                    <w:rPr>
                      <w:color w:val="auto"/>
                    </w:rPr>
                    <w:t>1000</w:t>
                  </w:r>
                </w:p>
              </w:tc>
              <w:tc>
                <w:tcPr>
                  <w:tcW w:w="1993" w:type="dxa"/>
                  <w:vAlign w:val="center"/>
                </w:tcPr>
                <w:p>
                  <w:pPr>
                    <w:jc w:val="center"/>
                    <w:rPr>
                      <w:rFonts w:hint="eastAsia" w:ascii="Times New Roman" w:hAnsi="Times New Roman" w:eastAsia="仿宋" w:cs="Times New Roman"/>
                      <w:color w:val="auto"/>
                      <w:szCs w:val="21"/>
                      <w:lang w:val="en-US" w:eastAsia="zh-CN"/>
                    </w:rPr>
                  </w:pPr>
                  <w:r>
                    <w:rPr>
                      <w:rFonts w:hint="eastAsia" w:ascii="Times New Roman" w:hAnsi="Times New Roman" w:eastAsia="仿宋" w:cs="Times New Roman"/>
                      <w:color w:val="auto"/>
                      <w:szCs w:val="21"/>
                      <w:lang w:val="en-US" w:eastAsia="zh-CN"/>
                    </w:rPr>
                    <w:t>0.0004147</w:t>
                  </w:r>
                </w:p>
              </w:tc>
              <w:tc>
                <w:tcPr>
                  <w:tcW w:w="1993" w:type="dxa"/>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rPr>
                  </w:pPr>
                  <w:r>
                    <w:rPr>
                      <w:rFonts w:hint="default" w:ascii="Times New Roman" w:hAnsi="Times New Roman" w:eastAsia="宋体" w:cs="Times New Roman"/>
                      <w:i w:val="0"/>
                      <w:color w:val="auto"/>
                      <w:kern w:val="0"/>
                      <w:sz w:val="21"/>
                      <w:szCs w:val="21"/>
                      <w:u w:val="none"/>
                      <w:lang w:val="en-US" w:eastAsia="zh-CN" w:bidi="ar"/>
                    </w:rPr>
                    <w:t>0.046</w:t>
                  </w:r>
                  <w:r>
                    <w:rPr>
                      <w:rFonts w:hint="eastAsia" w:ascii="Times New Roman" w:hAnsi="Times New Roman" w:eastAsia="宋体" w:cs="Times New Roman"/>
                      <w:i w:val="0"/>
                      <w:color w:val="auto"/>
                      <w:kern w:val="0"/>
                      <w:sz w:val="21"/>
                      <w:szCs w:val="21"/>
                      <w:u w:val="none"/>
                      <w:lang w:val="en-US" w:eastAsia="zh-CN" w:bidi="ar"/>
                    </w:rPr>
                    <w:t>1</w:t>
                  </w:r>
                </w:p>
              </w:tc>
              <w:tc>
                <w:tcPr>
                  <w:tcW w:w="1993" w:type="dxa"/>
                  <w:vAlign w:val="center"/>
                </w:tcPr>
                <w:p>
                  <w:pPr>
                    <w:widowControl/>
                    <w:jc w:val="center"/>
                    <w:textAlignment w:val="center"/>
                    <w:rPr>
                      <w:rFonts w:hint="eastAsia" w:ascii="Times New Roman" w:hAnsi="Times New Roman" w:eastAsia="宋体" w:cs="Times New Roman"/>
                      <w:color w:val="auto"/>
                      <w:kern w:val="0"/>
                      <w:szCs w:val="21"/>
                    </w:rPr>
                  </w:pPr>
                  <w:r>
                    <w:rPr>
                      <w:rFonts w:hint="eastAsia" w:ascii="Times New Roman" w:hAnsi="Times New Roman" w:eastAsia="宋体" w:cs="Times New Roman"/>
                      <w:color w:val="auto"/>
                      <w:kern w:val="0"/>
                      <w:szCs w:val="21"/>
                    </w:rPr>
                    <w:t>6.548E-5</w:t>
                  </w:r>
                </w:p>
              </w:tc>
              <w:tc>
                <w:tcPr>
                  <w:tcW w:w="1993" w:type="dxa"/>
                  <w:vAlign w:val="center"/>
                </w:tcPr>
                <w:p>
                  <w:pPr>
                    <w:widowControl/>
                    <w:jc w:val="center"/>
                    <w:textAlignment w:val="center"/>
                    <w:rPr>
                      <w:rFonts w:hint="eastAsia" w:ascii="Times New Roman" w:hAnsi="Times New Roman" w:eastAsia="宋体" w:cs="Times New Roman"/>
                      <w:color w:val="auto"/>
                      <w:kern w:val="0"/>
                      <w:szCs w:val="21"/>
                    </w:rPr>
                  </w:pPr>
                  <w:r>
                    <w:rPr>
                      <w:rFonts w:hint="eastAsia" w:ascii="Times New Roman" w:hAnsi="Times New Roman" w:eastAsia="宋体" w:cs="Times New Roman"/>
                      <w:color w:val="auto"/>
                      <w:kern w:val="0"/>
                      <w:szCs w:val="21"/>
                      <w:lang w:val="en-US" w:eastAsia="zh-CN"/>
                    </w:rPr>
                    <w:t>0.00545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1773" w:type="dxa"/>
                  <w:vAlign w:val="center"/>
                </w:tcPr>
                <w:p>
                  <w:pPr>
                    <w:pStyle w:val="23"/>
                    <w:rPr>
                      <w:color w:val="auto"/>
                    </w:rPr>
                  </w:pPr>
                  <w:r>
                    <w:rPr>
                      <w:color w:val="auto"/>
                    </w:rPr>
                    <w:t>1200</w:t>
                  </w:r>
                </w:p>
              </w:tc>
              <w:tc>
                <w:tcPr>
                  <w:tcW w:w="1993" w:type="dxa"/>
                  <w:vAlign w:val="center"/>
                </w:tcPr>
                <w:p>
                  <w:pPr>
                    <w:jc w:val="center"/>
                    <w:rPr>
                      <w:rFonts w:hint="default" w:ascii="Times New Roman" w:hAnsi="Times New Roman" w:eastAsia="仿宋" w:cs="Times New Roman"/>
                      <w:color w:val="auto"/>
                      <w:szCs w:val="21"/>
                      <w:lang w:val="en-US" w:eastAsia="zh-CN"/>
                    </w:rPr>
                  </w:pPr>
                  <w:r>
                    <w:rPr>
                      <w:rFonts w:hint="eastAsia" w:ascii="Times New Roman" w:hAnsi="Times New Roman" w:eastAsia="仿宋" w:cs="Times New Roman"/>
                      <w:color w:val="auto"/>
                      <w:szCs w:val="21"/>
                      <w:lang w:val="en-US" w:eastAsia="zh-CN"/>
                    </w:rPr>
                    <w:t>0.0003537</w:t>
                  </w:r>
                </w:p>
              </w:tc>
              <w:tc>
                <w:tcPr>
                  <w:tcW w:w="1993" w:type="dxa"/>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rPr>
                  </w:pPr>
                  <w:r>
                    <w:rPr>
                      <w:rFonts w:hint="default" w:ascii="Times New Roman" w:hAnsi="Times New Roman" w:eastAsia="宋体" w:cs="Times New Roman"/>
                      <w:i w:val="0"/>
                      <w:color w:val="auto"/>
                      <w:kern w:val="0"/>
                      <w:sz w:val="21"/>
                      <w:szCs w:val="21"/>
                      <w:u w:val="none"/>
                      <w:lang w:val="en-US" w:eastAsia="zh-CN" w:bidi="ar"/>
                    </w:rPr>
                    <w:t>0.0393</w:t>
                  </w:r>
                </w:p>
              </w:tc>
              <w:tc>
                <w:tcPr>
                  <w:tcW w:w="1993" w:type="dxa"/>
                  <w:vAlign w:val="center"/>
                </w:tcPr>
                <w:p>
                  <w:pPr>
                    <w:widowControl/>
                    <w:jc w:val="center"/>
                    <w:textAlignment w:val="center"/>
                    <w:rPr>
                      <w:rFonts w:ascii="Times New Roman" w:hAnsi="Times New Roman" w:eastAsia="宋体" w:cs="Times New Roman"/>
                      <w:color w:val="auto"/>
                      <w:kern w:val="0"/>
                      <w:szCs w:val="21"/>
                    </w:rPr>
                  </w:pPr>
                  <w:r>
                    <w:rPr>
                      <w:rFonts w:hint="eastAsia" w:ascii="Times New Roman" w:hAnsi="Times New Roman" w:eastAsia="宋体" w:cs="Times New Roman"/>
                      <w:color w:val="auto"/>
                      <w:kern w:val="0"/>
                      <w:szCs w:val="21"/>
                    </w:rPr>
                    <w:t>5.585E-5</w:t>
                  </w:r>
                </w:p>
              </w:tc>
              <w:tc>
                <w:tcPr>
                  <w:tcW w:w="1993" w:type="dxa"/>
                  <w:vAlign w:val="center"/>
                </w:tcPr>
                <w:p>
                  <w:pPr>
                    <w:widowControl/>
                    <w:jc w:val="center"/>
                    <w:textAlignment w:val="center"/>
                    <w:rPr>
                      <w:rFonts w:hint="eastAsia" w:ascii="Times New Roman" w:hAnsi="Times New Roman" w:eastAsia="宋体" w:cs="Times New Roman"/>
                      <w:color w:val="auto"/>
                      <w:kern w:val="0"/>
                      <w:szCs w:val="21"/>
                    </w:rPr>
                  </w:pPr>
                  <w:r>
                    <w:rPr>
                      <w:rFonts w:hint="eastAsia" w:ascii="Times New Roman" w:hAnsi="Times New Roman" w:eastAsia="宋体" w:cs="Times New Roman"/>
                      <w:color w:val="auto"/>
                      <w:kern w:val="0"/>
                      <w:szCs w:val="21"/>
                      <w:lang w:val="en-US" w:eastAsia="zh-CN"/>
                    </w:rPr>
                    <w:t>0.00465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1773" w:type="dxa"/>
                  <w:vAlign w:val="center"/>
                </w:tcPr>
                <w:p>
                  <w:pPr>
                    <w:pStyle w:val="23"/>
                    <w:rPr>
                      <w:color w:val="auto"/>
                    </w:rPr>
                  </w:pPr>
                  <w:r>
                    <w:rPr>
                      <w:color w:val="auto"/>
                    </w:rPr>
                    <w:t>1400</w:t>
                  </w:r>
                </w:p>
              </w:tc>
              <w:tc>
                <w:tcPr>
                  <w:tcW w:w="1993" w:type="dxa"/>
                  <w:vAlign w:val="center"/>
                </w:tcPr>
                <w:p>
                  <w:pPr>
                    <w:jc w:val="center"/>
                    <w:rPr>
                      <w:rFonts w:hint="default" w:ascii="Times New Roman" w:hAnsi="Times New Roman" w:eastAsia="仿宋" w:cs="Times New Roman"/>
                      <w:color w:val="auto"/>
                      <w:szCs w:val="21"/>
                      <w:lang w:val="en-US" w:eastAsia="zh-CN"/>
                    </w:rPr>
                  </w:pPr>
                  <w:r>
                    <w:rPr>
                      <w:rFonts w:hint="eastAsia" w:ascii="Times New Roman" w:hAnsi="Times New Roman" w:eastAsia="仿宋" w:cs="Times New Roman"/>
                      <w:color w:val="auto"/>
                      <w:szCs w:val="21"/>
                      <w:lang w:val="en-US" w:eastAsia="zh-CN"/>
                    </w:rPr>
                    <w:t>0.0003034</w:t>
                  </w:r>
                </w:p>
              </w:tc>
              <w:tc>
                <w:tcPr>
                  <w:tcW w:w="1993" w:type="dxa"/>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rPr>
                  </w:pPr>
                  <w:r>
                    <w:rPr>
                      <w:rFonts w:hint="default" w:ascii="Times New Roman" w:hAnsi="Times New Roman" w:eastAsia="宋体" w:cs="Times New Roman"/>
                      <w:i w:val="0"/>
                      <w:color w:val="auto"/>
                      <w:kern w:val="0"/>
                      <w:sz w:val="21"/>
                      <w:szCs w:val="21"/>
                      <w:u w:val="none"/>
                      <w:lang w:val="en-US" w:eastAsia="zh-CN" w:bidi="ar"/>
                    </w:rPr>
                    <w:t>0.0337</w:t>
                  </w:r>
                </w:p>
              </w:tc>
              <w:tc>
                <w:tcPr>
                  <w:tcW w:w="1993" w:type="dxa"/>
                  <w:vAlign w:val="center"/>
                </w:tcPr>
                <w:p>
                  <w:pPr>
                    <w:widowControl/>
                    <w:jc w:val="center"/>
                    <w:textAlignment w:val="center"/>
                    <w:rPr>
                      <w:rFonts w:ascii="Times New Roman" w:hAnsi="Times New Roman" w:eastAsia="宋体" w:cs="Times New Roman"/>
                      <w:color w:val="auto"/>
                      <w:kern w:val="0"/>
                      <w:szCs w:val="21"/>
                    </w:rPr>
                  </w:pPr>
                  <w:r>
                    <w:rPr>
                      <w:rFonts w:hint="eastAsia" w:ascii="Times New Roman" w:hAnsi="Times New Roman" w:eastAsia="宋体" w:cs="Times New Roman"/>
                      <w:color w:val="auto"/>
                      <w:kern w:val="0"/>
                      <w:szCs w:val="21"/>
                    </w:rPr>
                    <w:t>4.79E-5</w:t>
                  </w:r>
                </w:p>
              </w:tc>
              <w:tc>
                <w:tcPr>
                  <w:tcW w:w="1993" w:type="dxa"/>
                  <w:vAlign w:val="center"/>
                </w:tcPr>
                <w:p>
                  <w:pPr>
                    <w:widowControl/>
                    <w:jc w:val="center"/>
                    <w:textAlignment w:val="center"/>
                    <w:rPr>
                      <w:rFonts w:hint="eastAsia" w:ascii="Times New Roman" w:hAnsi="Times New Roman" w:eastAsia="宋体" w:cs="Times New Roman"/>
                      <w:color w:val="auto"/>
                      <w:kern w:val="0"/>
                      <w:szCs w:val="21"/>
                    </w:rPr>
                  </w:pPr>
                  <w:r>
                    <w:rPr>
                      <w:rFonts w:hint="eastAsia" w:ascii="Times New Roman" w:hAnsi="Times New Roman" w:eastAsia="宋体" w:cs="Times New Roman"/>
                      <w:color w:val="auto"/>
                      <w:kern w:val="0"/>
                      <w:szCs w:val="21"/>
                      <w:lang w:val="en-US" w:eastAsia="zh-CN"/>
                    </w:rPr>
                    <w:t>0.00399</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1773" w:type="dxa"/>
                  <w:vAlign w:val="center"/>
                </w:tcPr>
                <w:p>
                  <w:pPr>
                    <w:pStyle w:val="23"/>
                    <w:rPr>
                      <w:color w:val="auto"/>
                    </w:rPr>
                  </w:pPr>
                  <w:r>
                    <w:rPr>
                      <w:color w:val="auto"/>
                    </w:rPr>
                    <w:t>1600</w:t>
                  </w:r>
                </w:p>
              </w:tc>
              <w:tc>
                <w:tcPr>
                  <w:tcW w:w="1993" w:type="dxa"/>
                  <w:vAlign w:val="center"/>
                </w:tcPr>
                <w:p>
                  <w:pPr>
                    <w:jc w:val="center"/>
                    <w:rPr>
                      <w:rFonts w:hint="default" w:ascii="Times New Roman" w:hAnsi="Times New Roman" w:eastAsia="仿宋" w:cs="Times New Roman"/>
                      <w:color w:val="auto"/>
                      <w:szCs w:val="21"/>
                      <w:lang w:val="en-US" w:eastAsia="zh-CN"/>
                    </w:rPr>
                  </w:pPr>
                  <w:r>
                    <w:rPr>
                      <w:rFonts w:hint="eastAsia" w:ascii="Times New Roman" w:hAnsi="Times New Roman" w:eastAsia="仿宋" w:cs="Times New Roman"/>
                      <w:color w:val="auto"/>
                      <w:szCs w:val="21"/>
                      <w:lang w:val="en-US" w:eastAsia="zh-CN"/>
                    </w:rPr>
                    <w:t>0.0003068</w:t>
                  </w:r>
                </w:p>
              </w:tc>
              <w:tc>
                <w:tcPr>
                  <w:tcW w:w="1993" w:type="dxa"/>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rPr>
                  </w:pPr>
                  <w:r>
                    <w:rPr>
                      <w:rFonts w:hint="default" w:ascii="Times New Roman" w:hAnsi="Times New Roman" w:eastAsia="宋体" w:cs="Times New Roman"/>
                      <w:i w:val="0"/>
                      <w:color w:val="auto"/>
                      <w:kern w:val="0"/>
                      <w:sz w:val="21"/>
                      <w:szCs w:val="21"/>
                      <w:u w:val="none"/>
                      <w:lang w:val="en-US" w:eastAsia="zh-CN" w:bidi="ar"/>
                    </w:rPr>
                    <w:t>0.034</w:t>
                  </w:r>
                  <w:r>
                    <w:rPr>
                      <w:rFonts w:hint="eastAsia" w:ascii="Times New Roman" w:hAnsi="Times New Roman" w:eastAsia="宋体" w:cs="Times New Roman"/>
                      <w:i w:val="0"/>
                      <w:color w:val="auto"/>
                      <w:kern w:val="0"/>
                      <w:sz w:val="21"/>
                      <w:szCs w:val="21"/>
                      <w:u w:val="none"/>
                      <w:lang w:val="en-US" w:eastAsia="zh-CN" w:bidi="ar"/>
                    </w:rPr>
                    <w:t>1</w:t>
                  </w:r>
                </w:p>
              </w:tc>
              <w:tc>
                <w:tcPr>
                  <w:tcW w:w="1993" w:type="dxa"/>
                  <w:vAlign w:val="center"/>
                </w:tcPr>
                <w:p>
                  <w:pPr>
                    <w:widowControl/>
                    <w:jc w:val="center"/>
                    <w:textAlignment w:val="center"/>
                    <w:rPr>
                      <w:rFonts w:ascii="Times New Roman" w:hAnsi="Times New Roman" w:eastAsia="宋体" w:cs="Times New Roman"/>
                      <w:color w:val="auto"/>
                      <w:kern w:val="0"/>
                      <w:szCs w:val="21"/>
                    </w:rPr>
                  </w:pPr>
                  <w:r>
                    <w:rPr>
                      <w:rFonts w:hint="eastAsia" w:ascii="Times New Roman" w:hAnsi="Times New Roman" w:eastAsia="宋体" w:cs="Times New Roman"/>
                      <w:color w:val="auto"/>
                      <w:kern w:val="0"/>
                      <w:szCs w:val="21"/>
                    </w:rPr>
                    <w:t>4.845E-5</w:t>
                  </w:r>
                </w:p>
              </w:tc>
              <w:tc>
                <w:tcPr>
                  <w:tcW w:w="1993" w:type="dxa"/>
                  <w:vAlign w:val="center"/>
                </w:tcPr>
                <w:p>
                  <w:pPr>
                    <w:widowControl/>
                    <w:jc w:val="center"/>
                    <w:textAlignment w:val="center"/>
                    <w:rPr>
                      <w:rFonts w:hint="default" w:ascii="Times New Roman" w:hAnsi="Times New Roman" w:eastAsia="宋体" w:cs="Times New Roman"/>
                      <w:color w:val="auto"/>
                      <w:kern w:val="0"/>
                      <w:szCs w:val="21"/>
                      <w:lang w:val="en-US"/>
                    </w:rPr>
                  </w:pPr>
                  <w:r>
                    <w:rPr>
                      <w:rFonts w:hint="eastAsia" w:ascii="Times New Roman" w:hAnsi="Times New Roman" w:eastAsia="宋体" w:cs="Times New Roman"/>
                      <w:color w:val="auto"/>
                      <w:kern w:val="0"/>
                      <w:szCs w:val="21"/>
                      <w:lang w:val="en-US" w:eastAsia="zh-CN"/>
                    </w:rPr>
                    <w:t>0.00404</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1773" w:type="dxa"/>
                  <w:vAlign w:val="center"/>
                </w:tcPr>
                <w:p>
                  <w:pPr>
                    <w:pStyle w:val="23"/>
                    <w:rPr>
                      <w:color w:val="auto"/>
                    </w:rPr>
                  </w:pPr>
                  <w:r>
                    <w:rPr>
                      <w:color w:val="auto"/>
                    </w:rPr>
                    <w:t>1800</w:t>
                  </w:r>
                </w:p>
              </w:tc>
              <w:tc>
                <w:tcPr>
                  <w:tcW w:w="1993" w:type="dxa"/>
                  <w:vAlign w:val="center"/>
                </w:tcPr>
                <w:p>
                  <w:pPr>
                    <w:jc w:val="center"/>
                    <w:rPr>
                      <w:rFonts w:ascii="Times New Roman" w:hAnsi="Times New Roman" w:eastAsia="仿宋" w:cs="Times New Roman"/>
                      <w:color w:val="auto"/>
                      <w:szCs w:val="21"/>
                    </w:rPr>
                  </w:pPr>
                  <w:r>
                    <w:rPr>
                      <w:rFonts w:hint="eastAsia" w:ascii="Times New Roman" w:hAnsi="Times New Roman" w:eastAsia="仿宋" w:cs="Times New Roman"/>
                      <w:color w:val="auto"/>
                      <w:szCs w:val="21"/>
                    </w:rPr>
                    <w:t>0.0003157</w:t>
                  </w:r>
                </w:p>
              </w:tc>
              <w:tc>
                <w:tcPr>
                  <w:tcW w:w="1993" w:type="dxa"/>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rPr>
                  </w:pPr>
                  <w:r>
                    <w:rPr>
                      <w:rFonts w:hint="default" w:ascii="Times New Roman" w:hAnsi="Times New Roman" w:eastAsia="宋体" w:cs="Times New Roman"/>
                      <w:i w:val="0"/>
                      <w:color w:val="auto"/>
                      <w:kern w:val="0"/>
                      <w:sz w:val="21"/>
                      <w:szCs w:val="21"/>
                      <w:u w:val="none"/>
                      <w:lang w:val="en-US" w:eastAsia="zh-CN" w:bidi="ar"/>
                    </w:rPr>
                    <w:t>0.035</w:t>
                  </w:r>
                  <w:r>
                    <w:rPr>
                      <w:rFonts w:hint="eastAsia" w:ascii="Times New Roman" w:hAnsi="Times New Roman" w:eastAsia="宋体" w:cs="Times New Roman"/>
                      <w:i w:val="0"/>
                      <w:color w:val="auto"/>
                      <w:kern w:val="0"/>
                      <w:sz w:val="21"/>
                      <w:szCs w:val="21"/>
                      <w:u w:val="none"/>
                      <w:lang w:val="en-US" w:eastAsia="zh-CN" w:bidi="ar"/>
                    </w:rPr>
                    <w:t>1</w:t>
                  </w:r>
                </w:p>
              </w:tc>
              <w:tc>
                <w:tcPr>
                  <w:tcW w:w="1993" w:type="dxa"/>
                  <w:vAlign w:val="center"/>
                </w:tcPr>
                <w:p>
                  <w:pPr>
                    <w:widowControl/>
                    <w:jc w:val="center"/>
                    <w:textAlignment w:val="center"/>
                    <w:rPr>
                      <w:rFonts w:ascii="Times New Roman" w:hAnsi="Times New Roman" w:eastAsia="宋体" w:cs="Times New Roman"/>
                      <w:color w:val="auto"/>
                      <w:kern w:val="0"/>
                      <w:szCs w:val="21"/>
                    </w:rPr>
                  </w:pPr>
                  <w:r>
                    <w:rPr>
                      <w:rFonts w:hint="eastAsia" w:ascii="Times New Roman" w:hAnsi="Times New Roman" w:eastAsia="宋体" w:cs="Times New Roman"/>
                      <w:color w:val="auto"/>
                      <w:kern w:val="0"/>
                      <w:szCs w:val="21"/>
                    </w:rPr>
                    <w:t>4.984E-5</w:t>
                  </w:r>
                </w:p>
              </w:tc>
              <w:tc>
                <w:tcPr>
                  <w:tcW w:w="1993" w:type="dxa"/>
                  <w:vAlign w:val="center"/>
                </w:tcPr>
                <w:p>
                  <w:pPr>
                    <w:widowControl/>
                    <w:jc w:val="center"/>
                    <w:textAlignment w:val="center"/>
                    <w:rPr>
                      <w:rFonts w:hint="eastAsia" w:ascii="Times New Roman" w:hAnsi="Times New Roman" w:eastAsia="宋体" w:cs="Times New Roman"/>
                      <w:color w:val="auto"/>
                      <w:kern w:val="0"/>
                      <w:szCs w:val="21"/>
                    </w:rPr>
                  </w:pPr>
                  <w:r>
                    <w:rPr>
                      <w:rFonts w:hint="eastAsia" w:ascii="Times New Roman" w:hAnsi="Times New Roman" w:eastAsia="宋体" w:cs="Times New Roman"/>
                      <w:color w:val="auto"/>
                      <w:kern w:val="0"/>
                      <w:szCs w:val="21"/>
                      <w:lang w:val="en-US" w:eastAsia="zh-CN"/>
                    </w:rPr>
                    <w:t>0.00415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1773" w:type="dxa"/>
                  <w:vAlign w:val="center"/>
                </w:tcPr>
                <w:p>
                  <w:pPr>
                    <w:pStyle w:val="23"/>
                    <w:rPr>
                      <w:color w:val="auto"/>
                    </w:rPr>
                  </w:pPr>
                  <w:r>
                    <w:rPr>
                      <w:color w:val="auto"/>
                    </w:rPr>
                    <w:t>2000</w:t>
                  </w:r>
                </w:p>
              </w:tc>
              <w:tc>
                <w:tcPr>
                  <w:tcW w:w="1993" w:type="dxa"/>
                  <w:vAlign w:val="center"/>
                </w:tcPr>
                <w:p>
                  <w:pPr>
                    <w:jc w:val="center"/>
                    <w:rPr>
                      <w:rFonts w:ascii="Times New Roman" w:hAnsi="Times New Roman" w:eastAsia="仿宋" w:cs="Times New Roman"/>
                      <w:color w:val="auto"/>
                      <w:szCs w:val="21"/>
                    </w:rPr>
                  </w:pPr>
                  <w:r>
                    <w:rPr>
                      <w:rFonts w:hint="eastAsia" w:ascii="Times New Roman" w:hAnsi="Times New Roman" w:eastAsia="仿宋" w:cs="Times New Roman"/>
                      <w:color w:val="auto"/>
                      <w:szCs w:val="21"/>
                    </w:rPr>
                    <w:t>0.0003177</w:t>
                  </w:r>
                </w:p>
              </w:tc>
              <w:tc>
                <w:tcPr>
                  <w:tcW w:w="1993" w:type="dxa"/>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rPr>
                  </w:pPr>
                  <w:r>
                    <w:rPr>
                      <w:rFonts w:hint="default" w:ascii="Times New Roman" w:hAnsi="Times New Roman" w:eastAsia="宋体" w:cs="Times New Roman"/>
                      <w:i w:val="0"/>
                      <w:color w:val="auto"/>
                      <w:kern w:val="0"/>
                      <w:sz w:val="21"/>
                      <w:szCs w:val="21"/>
                      <w:u w:val="none"/>
                      <w:lang w:val="en-US" w:eastAsia="zh-CN" w:bidi="ar"/>
                    </w:rPr>
                    <w:t>0.0353</w:t>
                  </w:r>
                </w:p>
              </w:tc>
              <w:tc>
                <w:tcPr>
                  <w:tcW w:w="1993" w:type="dxa"/>
                  <w:vAlign w:val="center"/>
                </w:tcPr>
                <w:p>
                  <w:pPr>
                    <w:widowControl/>
                    <w:jc w:val="center"/>
                    <w:textAlignment w:val="center"/>
                    <w:rPr>
                      <w:rFonts w:ascii="Times New Roman" w:hAnsi="Times New Roman" w:eastAsia="宋体" w:cs="Times New Roman"/>
                      <w:color w:val="auto"/>
                      <w:kern w:val="0"/>
                      <w:szCs w:val="21"/>
                    </w:rPr>
                  </w:pPr>
                  <w:r>
                    <w:rPr>
                      <w:rFonts w:hint="eastAsia" w:ascii="Times New Roman" w:hAnsi="Times New Roman" w:eastAsia="宋体" w:cs="Times New Roman"/>
                      <w:color w:val="auto"/>
                      <w:kern w:val="0"/>
                      <w:szCs w:val="21"/>
                    </w:rPr>
                    <w:t>5.016E-5</w:t>
                  </w:r>
                </w:p>
              </w:tc>
              <w:tc>
                <w:tcPr>
                  <w:tcW w:w="1993" w:type="dxa"/>
                  <w:vAlign w:val="center"/>
                </w:tcPr>
                <w:p>
                  <w:pPr>
                    <w:widowControl/>
                    <w:jc w:val="center"/>
                    <w:textAlignment w:val="center"/>
                    <w:rPr>
                      <w:rFonts w:hint="eastAsia" w:ascii="Times New Roman" w:hAnsi="Times New Roman" w:eastAsia="宋体" w:cs="Times New Roman"/>
                      <w:color w:val="auto"/>
                      <w:kern w:val="0"/>
                      <w:szCs w:val="21"/>
                    </w:rPr>
                  </w:pPr>
                  <w:r>
                    <w:rPr>
                      <w:rFonts w:hint="eastAsia" w:ascii="Times New Roman" w:hAnsi="Times New Roman" w:eastAsia="宋体" w:cs="Times New Roman"/>
                      <w:color w:val="auto"/>
                      <w:kern w:val="0"/>
                      <w:szCs w:val="21"/>
                      <w:lang w:val="en-US" w:eastAsia="zh-CN"/>
                    </w:rPr>
                    <w:t>0.00418</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1773" w:type="dxa"/>
                  <w:vAlign w:val="center"/>
                </w:tcPr>
                <w:p>
                  <w:pPr>
                    <w:pStyle w:val="23"/>
                    <w:rPr>
                      <w:color w:val="auto"/>
                    </w:rPr>
                  </w:pPr>
                  <w:r>
                    <w:rPr>
                      <w:color w:val="auto"/>
                    </w:rPr>
                    <w:t>2500</w:t>
                  </w:r>
                </w:p>
              </w:tc>
              <w:tc>
                <w:tcPr>
                  <w:tcW w:w="1993" w:type="dxa"/>
                  <w:vAlign w:val="center"/>
                </w:tcPr>
                <w:p>
                  <w:pPr>
                    <w:jc w:val="center"/>
                    <w:rPr>
                      <w:rFonts w:ascii="Times New Roman" w:hAnsi="Times New Roman" w:eastAsia="仿宋" w:cs="Times New Roman"/>
                      <w:color w:val="auto"/>
                      <w:szCs w:val="21"/>
                    </w:rPr>
                  </w:pPr>
                  <w:r>
                    <w:rPr>
                      <w:rFonts w:hint="eastAsia" w:ascii="Times New Roman" w:hAnsi="Times New Roman" w:eastAsia="仿宋" w:cs="Times New Roman"/>
                      <w:color w:val="auto"/>
                      <w:szCs w:val="21"/>
                    </w:rPr>
                    <w:t>0.0002998</w:t>
                  </w:r>
                </w:p>
              </w:tc>
              <w:tc>
                <w:tcPr>
                  <w:tcW w:w="1993" w:type="dxa"/>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rPr>
                  </w:pPr>
                  <w:r>
                    <w:rPr>
                      <w:rFonts w:hint="default" w:ascii="Times New Roman" w:hAnsi="Times New Roman" w:eastAsia="宋体" w:cs="Times New Roman"/>
                      <w:i w:val="0"/>
                      <w:color w:val="auto"/>
                      <w:kern w:val="0"/>
                      <w:sz w:val="21"/>
                      <w:szCs w:val="21"/>
                      <w:u w:val="none"/>
                      <w:lang w:val="en-US" w:eastAsia="zh-CN" w:bidi="ar"/>
                    </w:rPr>
                    <w:t>0.033</w:t>
                  </w:r>
                  <w:r>
                    <w:rPr>
                      <w:rFonts w:hint="eastAsia" w:ascii="Times New Roman" w:hAnsi="Times New Roman" w:eastAsia="宋体" w:cs="Times New Roman"/>
                      <w:i w:val="0"/>
                      <w:color w:val="auto"/>
                      <w:kern w:val="0"/>
                      <w:sz w:val="21"/>
                      <w:szCs w:val="21"/>
                      <w:u w:val="none"/>
                      <w:lang w:val="en-US" w:eastAsia="zh-CN" w:bidi="ar"/>
                    </w:rPr>
                    <w:t>3</w:t>
                  </w:r>
                </w:p>
              </w:tc>
              <w:tc>
                <w:tcPr>
                  <w:tcW w:w="1993" w:type="dxa"/>
                  <w:vAlign w:val="center"/>
                </w:tcPr>
                <w:p>
                  <w:pPr>
                    <w:widowControl/>
                    <w:jc w:val="center"/>
                    <w:textAlignment w:val="center"/>
                    <w:rPr>
                      <w:rFonts w:ascii="Times New Roman" w:hAnsi="Times New Roman" w:eastAsia="宋体" w:cs="Times New Roman"/>
                      <w:color w:val="auto"/>
                      <w:kern w:val="0"/>
                      <w:szCs w:val="21"/>
                    </w:rPr>
                  </w:pPr>
                  <w:r>
                    <w:rPr>
                      <w:rFonts w:hint="eastAsia" w:ascii="Times New Roman" w:hAnsi="Times New Roman" w:eastAsia="宋体" w:cs="Times New Roman"/>
                      <w:color w:val="auto"/>
                      <w:kern w:val="0"/>
                      <w:szCs w:val="21"/>
                    </w:rPr>
                    <w:t>4.733E-5</w:t>
                  </w:r>
                </w:p>
              </w:tc>
              <w:tc>
                <w:tcPr>
                  <w:tcW w:w="1993" w:type="dxa"/>
                  <w:vAlign w:val="center"/>
                </w:tcPr>
                <w:p>
                  <w:pPr>
                    <w:widowControl/>
                    <w:jc w:val="center"/>
                    <w:textAlignment w:val="center"/>
                    <w:rPr>
                      <w:rFonts w:hint="eastAsia" w:ascii="Times New Roman" w:hAnsi="Times New Roman" w:eastAsia="宋体" w:cs="Times New Roman"/>
                      <w:color w:val="auto"/>
                      <w:kern w:val="0"/>
                      <w:szCs w:val="21"/>
                    </w:rPr>
                  </w:pPr>
                  <w:r>
                    <w:rPr>
                      <w:rFonts w:hint="eastAsia" w:ascii="Times New Roman" w:hAnsi="Times New Roman" w:eastAsia="宋体" w:cs="Times New Roman"/>
                      <w:color w:val="auto"/>
                      <w:kern w:val="0"/>
                      <w:szCs w:val="21"/>
                      <w:lang w:val="en-US" w:eastAsia="zh-CN"/>
                    </w:rPr>
                    <w:t>0.00394</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1773" w:type="dxa"/>
                  <w:vAlign w:val="center"/>
                </w:tcPr>
                <w:p>
                  <w:pPr>
                    <w:pStyle w:val="23"/>
                    <w:rPr>
                      <w:color w:val="auto"/>
                    </w:rPr>
                  </w:pPr>
                  <w:r>
                    <w:rPr>
                      <w:color w:val="auto"/>
                    </w:rPr>
                    <w:t>最大落地浓度（mg/m</w:t>
                  </w:r>
                  <w:r>
                    <w:rPr>
                      <w:color w:val="auto"/>
                      <w:vertAlign w:val="superscript"/>
                    </w:rPr>
                    <w:t>3</w:t>
                  </w:r>
                  <w:r>
                    <w:rPr>
                      <w:color w:val="auto"/>
                    </w:rPr>
                    <w:t>）</w:t>
                  </w:r>
                </w:p>
              </w:tc>
              <w:tc>
                <w:tcPr>
                  <w:tcW w:w="1993" w:type="dxa"/>
                  <w:vAlign w:val="center"/>
                </w:tcPr>
                <w:p>
                  <w:pPr>
                    <w:jc w:val="center"/>
                    <w:rPr>
                      <w:rFonts w:ascii="Times New Roman" w:hAnsi="Times New Roman" w:eastAsia="仿宋" w:cs="Times New Roman"/>
                      <w:color w:val="auto"/>
                      <w:szCs w:val="21"/>
                    </w:rPr>
                  </w:pPr>
                  <w:r>
                    <w:rPr>
                      <w:rFonts w:hint="eastAsia" w:ascii="Times New Roman" w:hAnsi="Times New Roman" w:eastAsia="仿宋" w:cs="Times New Roman"/>
                      <w:color w:val="auto"/>
                      <w:szCs w:val="21"/>
                    </w:rPr>
                    <w:t>0.000728</w:t>
                  </w:r>
                </w:p>
              </w:tc>
              <w:tc>
                <w:tcPr>
                  <w:tcW w:w="1993" w:type="dxa"/>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rPr>
                  </w:pPr>
                  <w:r>
                    <w:rPr>
                      <w:rFonts w:hint="default" w:ascii="Times New Roman" w:hAnsi="Times New Roman" w:eastAsia="宋体" w:cs="Times New Roman"/>
                      <w:i w:val="0"/>
                      <w:color w:val="auto"/>
                      <w:kern w:val="0"/>
                      <w:sz w:val="21"/>
                      <w:szCs w:val="21"/>
                      <w:u w:val="none"/>
                      <w:lang w:val="en-US" w:eastAsia="zh-CN" w:bidi="ar"/>
                    </w:rPr>
                    <w:t>0.080</w:t>
                  </w:r>
                  <w:r>
                    <w:rPr>
                      <w:rFonts w:hint="eastAsia" w:ascii="Times New Roman" w:hAnsi="Times New Roman" w:eastAsia="宋体" w:cs="Times New Roman"/>
                      <w:i w:val="0"/>
                      <w:color w:val="auto"/>
                      <w:kern w:val="0"/>
                      <w:sz w:val="21"/>
                      <w:szCs w:val="21"/>
                      <w:u w:val="none"/>
                      <w:lang w:val="en-US" w:eastAsia="zh-CN" w:bidi="ar"/>
                    </w:rPr>
                    <w:t>9</w:t>
                  </w:r>
                </w:p>
              </w:tc>
              <w:tc>
                <w:tcPr>
                  <w:tcW w:w="1993" w:type="dxa"/>
                  <w:vAlign w:val="center"/>
                </w:tcPr>
                <w:p>
                  <w:pPr>
                    <w:widowControl/>
                    <w:jc w:val="center"/>
                    <w:textAlignment w:val="center"/>
                    <w:rPr>
                      <w:rFonts w:ascii="Times New Roman" w:hAnsi="Times New Roman" w:eastAsia="宋体" w:cs="Times New Roman"/>
                      <w:color w:val="auto"/>
                      <w:kern w:val="0"/>
                      <w:szCs w:val="21"/>
                    </w:rPr>
                  </w:pPr>
                  <w:r>
                    <w:rPr>
                      <w:rFonts w:hint="eastAsia" w:ascii="Times New Roman" w:hAnsi="Times New Roman" w:eastAsia="宋体" w:cs="Times New Roman"/>
                      <w:color w:val="auto"/>
                      <w:kern w:val="0"/>
                      <w:szCs w:val="21"/>
                    </w:rPr>
                    <w:t>0.0001149</w:t>
                  </w:r>
                </w:p>
              </w:tc>
              <w:tc>
                <w:tcPr>
                  <w:tcW w:w="1993" w:type="dxa"/>
                  <w:vAlign w:val="center"/>
                </w:tcPr>
                <w:p>
                  <w:pPr>
                    <w:widowControl/>
                    <w:jc w:val="center"/>
                    <w:textAlignment w:val="center"/>
                    <w:rPr>
                      <w:rFonts w:hint="eastAsia" w:ascii="Times New Roman" w:hAnsi="Times New Roman" w:eastAsia="宋体" w:cs="Times New Roman"/>
                      <w:color w:val="auto"/>
                      <w:kern w:val="0"/>
                      <w:szCs w:val="21"/>
                    </w:rPr>
                  </w:pPr>
                  <w:r>
                    <w:rPr>
                      <w:rFonts w:hint="eastAsia" w:ascii="Times New Roman" w:hAnsi="Times New Roman" w:eastAsia="宋体" w:cs="Times New Roman"/>
                      <w:color w:val="auto"/>
                      <w:kern w:val="0"/>
                      <w:szCs w:val="21"/>
                      <w:lang w:val="en-US" w:eastAsia="zh-CN"/>
                    </w:rPr>
                    <w:t>0.00957</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1773" w:type="dxa"/>
                  <w:vAlign w:val="center"/>
                </w:tcPr>
                <w:p>
                  <w:pPr>
                    <w:pStyle w:val="23"/>
                    <w:rPr>
                      <w:color w:val="auto"/>
                    </w:rPr>
                  </w:pPr>
                  <w:r>
                    <w:rPr>
                      <w:color w:val="auto"/>
                    </w:rPr>
                    <w:t>最大浓度出现距离（m）</w:t>
                  </w:r>
                </w:p>
              </w:tc>
              <w:tc>
                <w:tcPr>
                  <w:tcW w:w="3986" w:type="dxa"/>
                  <w:gridSpan w:val="2"/>
                  <w:vAlign w:val="center"/>
                </w:tcPr>
                <w:p>
                  <w:pPr>
                    <w:pStyle w:val="3"/>
                    <w:spacing w:line="240" w:lineRule="auto"/>
                    <w:ind w:firstLine="0" w:firstLineChars="0"/>
                    <w:jc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197</w:t>
                  </w:r>
                </w:p>
              </w:tc>
              <w:tc>
                <w:tcPr>
                  <w:tcW w:w="3986" w:type="dxa"/>
                  <w:gridSpan w:val="2"/>
                  <w:vAlign w:val="center"/>
                </w:tcPr>
                <w:p>
                  <w:pPr>
                    <w:pStyle w:val="3"/>
                    <w:spacing w:line="240" w:lineRule="auto"/>
                    <w:ind w:firstLine="0" w:firstLineChars="0"/>
                    <w:jc w:val="center"/>
                    <w:rPr>
                      <w:rFonts w:ascii="Times New Roman" w:hAnsi="Times New Roman" w:eastAsia="宋体" w:cs="Times New Roman"/>
                      <w:color w:val="auto"/>
                      <w:sz w:val="21"/>
                      <w:szCs w:val="21"/>
                    </w:rPr>
                  </w:pPr>
                  <w:r>
                    <w:rPr>
                      <w:rFonts w:hint="eastAsia" w:ascii="Times New Roman" w:hAnsi="Times New Roman" w:eastAsia="宋体" w:cs="Times New Roman"/>
                      <w:color w:val="auto"/>
                      <w:sz w:val="21"/>
                      <w:szCs w:val="21"/>
                      <w:lang w:val="en-US" w:eastAsia="zh-CN"/>
                    </w:rPr>
                    <w:t>197</w:t>
                  </w:r>
                </w:p>
              </w:tc>
            </w:tr>
          </w:tbl>
          <w:p>
            <w:pPr>
              <w:spacing w:line="360" w:lineRule="auto"/>
              <w:ind w:firstLine="285"/>
              <w:jc w:val="center"/>
              <w:rPr>
                <w:rFonts w:ascii="Times New Roman" w:hAnsi="Times New Roman" w:eastAsia="宋体" w:cs="Times New Roman"/>
                <w:b/>
                <w:color w:val="auto"/>
                <w:sz w:val="24"/>
              </w:rPr>
            </w:pPr>
            <w:r>
              <w:rPr>
                <w:rFonts w:ascii="Times New Roman" w:hAnsi="Times New Roman" w:eastAsia="宋体" w:cs="Times New Roman"/>
                <w:b/>
                <w:color w:val="auto"/>
                <w:sz w:val="24"/>
              </w:rPr>
              <w:t>表7-3 大气环境影响评价估算模型计算结果（无组织）</w:t>
            </w:r>
          </w:p>
          <w:tbl>
            <w:tblPr>
              <w:tblStyle w:val="14"/>
              <w:tblW w:w="9745"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749"/>
              <w:gridCol w:w="2098"/>
              <w:gridCol w:w="1966"/>
              <w:gridCol w:w="1966"/>
              <w:gridCol w:w="1966"/>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1749" w:type="dxa"/>
                  <w:vMerge w:val="restart"/>
                  <w:vAlign w:val="center"/>
                </w:tcPr>
                <w:p>
                  <w:pPr>
                    <w:pStyle w:val="3"/>
                    <w:spacing w:line="240" w:lineRule="auto"/>
                    <w:ind w:firstLine="0" w:firstLineChars="0"/>
                    <w:jc w:val="center"/>
                    <w:rPr>
                      <w:rFonts w:ascii="Times New Roman" w:hAnsi="Times New Roman" w:eastAsia="宋体" w:cs="Times New Roman"/>
                      <w:b/>
                      <w:bCs/>
                      <w:color w:val="auto"/>
                      <w:sz w:val="21"/>
                      <w:szCs w:val="21"/>
                    </w:rPr>
                  </w:pPr>
                  <w:r>
                    <w:rPr>
                      <w:rFonts w:ascii="Times New Roman" w:hAnsi="Times New Roman" w:eastAsia="宋体" w:cs="Times New Roman"/>
                      <w:b/>
                      <w:bCs/>
                      <w:color w:val="auto"/>
                      <w:sz w:val="21"/>
                      <w:szCs w:val="21"/>
                    </w:rPr>
                    <w:t>无组织排放源下风向距离（m）</w:t>
                  </w:r>
                </w:p>
              </w:tc>
              <w:tc>
                <w:tcPr>
                  <w:tcW w:w="4064" w:type="dxa"/>
                  <w:gridSpan w:val="2"/>
                  <w:vAlign w:val="center"/>
                </w:tcPr>
                <w:p>
                  <w:pPr>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VOCs</w:t>
                  </w:r>
                </w:p>
              </w:tc>
              <w:tc>
                <w:tcPr>
                  <w:tcW w:w="3932" w:type="dxa"/>
                  <w:gridSpan w:val="2"/>
                  <w:vAlign w:val="center"/>
                </w:tcPr>
                <w:p>
                  <w:pPr>
                    <w:jc w:val="center"/>
                    <w:rPr>
                      <w:rFonts w:hint="default" w:ascii="Times New Roman" w:hAnsi="Times New Roman" w:eastAsia="宋体" w:cs="Times New Roman"/>
                      <w:b/>
                      <w:bCs/>
                      <w:color w:val="auto"/>
                      <w:szCs w:val="21"/>
                      <w:lang w:val="en-US" w:eastAsia="zh-CN"/>
                    </w:rPr>
                  </w:pPr>
                  <w:r>
                    <w:rPr>
                      <w:rFonts w:hint="eastAsia" w:ascii="Times New Roman" w:hAnsi="Times New Roman" w:eastAsia="宋体" w:cs="Times New Roman"/>
                      <w:b/>
                      <w:bCs/>
                      <w:color w:val="auto"/>
                      <w:szCs w:val="21"/>
                      <w:lang w:val="en-US" w:eastAsia="zh-CN"/>
                    </w:rPr>
                    <w:t>颗粒物</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1749" w:type="dxa"/>
                  <w:vMerge w:val="continue"/>
                  <w:vAlign w:val="center"/>
                </w:tcPr>
                <w:p>
                  <w:pPr>
                    <w:pStyle w:val="3"/>
                    <w:spacing w:line="240" w:lineRule="auto"/>
                    <w:ind w:firstLine="0" w:firstLineChars="0"/>
                    <w:jc w:val="center"/>
                    <w:rPr>
                      <w:rFonts w:ascii="Times New Roman" w:hAnsi="Times New Roman" w:eastAsia="宋体" w:cs="Times New Roman"/>
                      <w:b/>
                      <w:bCs/>
                      <w:color w:val="auto"/>
                      <w:sz w:val="21"/>
                      <w:szCs w:val="21"/>
                    </w:rPr>
                  </w:pPr>
                </w:p>
              </w:tc>
              <w:tc>
                <w:tcPr>
                  <w:tcW w:w="2098" w:type="dxa"/>
                  <w:vAlign w:val="center"/>
                </w:tcPr>
                <w:p>
                  <w:pPr>
                    <w:pStyle w:val="3"/>
                    <w:spacing w:line="240" w:lineRule="auto"/>
                    <w:ind w:firstLine="0" w:firstLineChars="0"/>
                    <w:jc w:val="center"/>
                    <w:rPr>
                      <w:rFonts w:ascii="Times New Roman" w:hAnsi="Times New Roman" w:eastAsia="宋体" w:cs="Times New Roman"/>
                      <w:color w:val="auto"/>
                      <w:sz w:val="21"/>
                      <w:szCs w:val="21"/>
                    </w:rPr>
                  </w:pPr>
                  <w:r>
                    <w:rPr>
                      <w:rFonts w:ascii="Times New Roman" w:hAnsi="Times New Roman" w:eastAsia="宋体" w:cs="Times New Roman"/>
                      <w:b/>
                      <w:bCs/>
                      <w:color w:val="auto"/>
                      <w:sz w:val="21"/>
                      <w:szCs w:val="21"/>
                    </w:rPr>
                    <w:t>下风向预测浓度（mg/m</w:t>
                  </w:r>
                  <w:r>
                    <w:rPr>
                      <w:rFonts w:ascii="Times New Roman" w:hAnsi="Times New Roman" w:eastAsia="宋体" w:cs="Times New Roman"/>
                      <w:b/>
                      <w:bCs/>
                      <w:color w:val="auto"/>
                      <w:sz w:val="21"/>
                      <w:szCs w:val="21"/>
                      <w:vertAlign w:val="superscript"/>
                    </w:rPr>
                    <w:t>3</w:t>
                  </w:r>
                  <w:r>
                    <w:rPr>
                      <w:rFonts w:ascii="Times New Roman" w:hAnsi="Times New Roman" w:eastAsia="宋体" w:cs="Times New Roman"/>
                      <w:b/>
                      <w:bCs/>
                      <w:color w:val="auto"/>
                      <w:sz w:val="21"/>
                      <w:szCs w:val="21"/>
                    </w:rPr>
                    <w:t>）</w:t>
                  </w:r>
                </w:p>
              </w:tc>
              <w:tc>
                <w:tcPr>
                  <w:tcW w:w="1966"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b/>
                      <w:bCs/>
                      <w:color w:val="auto"/>
                      <w:szCs w:val="21"/>
                    </w:rPr>
                    <w:t>浓度占标率（%）</w:t>
                  </w:r>
                </w:p>
              </w:tc>
              <w:tc>
                <w:tcPr>
                  <w:tcW w:w="1966" w:type="dxa"/>
                  <w:vAlign w:val="center"/>
                </w:tcPr>
                <w:p>
                  <w:pPr>
                    <w:pStyle w:val="3"/>
                    <w:spacing w:line="240" w:lineRule="auto"/>
                    <w:ind w:firstLine="0" w:firstLineChars="0"/>
                    <w:jc w:val="center"/>
                    <w:rPr>
                      <w:rFonts w:ascii="Times New Roman" w:hAnsi="Times New Roman" w:eastAsia="宋体" w:cs="Times New Roman"/>
                      <w:b/>
                      <w:bCs/>
                      <w:color w:val="auto"/>
                      <w:szCs w:val="21"/>
                    </w:rPr>
                  </w:pPr>
                  <w:r>
                    <w:rPr>
                      <w:rFonts w:ascii="Times New Roman" w:hAnsi="Times New Roman" w:eastAsia="宋体" w:cs="Times New Roman"/>
                      <w:b/>
                      <w:bCs/>
                      <w:color w:val="auto"/>
                      <w:sz w:val="21"/>
                      <w:szCs w:val="21"/>
                    </w:rPr>
                    <w:t>下风向预测浓度（mg/m</w:t>
                  </w:r>
                  <w:r>
                    <w:rPr>
                      <w:rFonts w:ascii="Times New Roman" w:hAnsi="Times New Roman" w:eastAsia="宋体" w:cs="Times New Roman"/>
                      <w:b/>
                      <w:bCs/>
                      <w:color w:val="auto"/>
                      <w:sz w:val="21"/>
                      <w:szCs w:val="21"/>
                      <w:vertAlign w:val="superscript"/>
                    </w:rPr>
                    <w:t>3</w:t>
                  </w:r>
                  <w:r>
                    <w:rPr>
                      <w:rFonts w:ascii="Times New Roman" w:hAnsi="Times New Roman" w:eastAsia="宋体" w:cs="Times New Roman"/>
                      <w:b/>
                      <w:bCs/>
                      <w:color w:val="auto"/>
                      <w:sz w:val="21"/>
                      <w:szCs w:val="21"/>
                    </w:rPr>
                    <w:t>）</w:t>
                  </w:r>
                </w:p>
              </w:tc>
              <w:tc>
                <w:tcPr>
                  <w:tcW w:w="1966" w:type="dxa"/>
                  <w:vAlign w:val="center"/>
                </w:tcPr>
                <w:p>
                  <w:pPr>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浓度占标率（%）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1749" w:type="dxa"/>
                  <w:vAlign w:val="center"/>
                </w:tcPr>
                <w:p>
                  <w:pPr>
                    <w:pStyle w:val="23"/>
                    <w:rPr>
                      <w:color w:val="auto"/>
                    </w:rPr>
                  </w:pPr>
                  <w:r>
                    <w:rPr>
                      <w:color w:val="auto"/>
                    </w:rPr>
                    <w:t>50</w:t>
                  </w:r>
                </w:p>
              </w:tc>
              <w:tc>
                <w:tcPr>
                  <w:tcW w:w="2098" w:type="dxa"/>
                  <w:vAlign w:val="center"/>
                </w:tcPr>
                <w:p>
                  <w:pPr>
                    <w:jc w:val="center"/>
                    <w:rPr>
                      <w:rFonts w:ascii="Times New Roman" w:hAnsi="Times New Roman" w:eastAsia="宋体" w:cs="Times New Roman"/>
                      <w:color w:val="auto"/>
                      <w:kern w:val="0"/>
                      <w:sz w:val="21"/>
                      <w:szCs w:val="21"/>
                      <w:lang w:val="en-US" w:eastAsia="zh-CN" w:bidi="ar-SA"/>
                    </w:rPr>
                  </w:pPr>
                  <w:r>
                    <w:rPr>
                      <w:rFonts w:hint="eastAsia" w:ascii="Times New Roman" w:hAnsi="Times New Roman" w:eastAsia="宋体" w:cs="Times New Roman"/>
                      <w:color w:val="auto"/>
                      <w:kern w:val="0"/>
                      <w:sz w:val="21"/>
                      <w:szCs w:val="21"/>
                      <w:lang w:val="en-US" w:eastAsia="zh-CN" w:bidi="ar-SA"/>
                    </w:rPr>
                    <w:t>0.00255</w:t>
                  </w:r>
                </w:p>
              </w:tc>
              <w:tc>
                <w:tcPr>
                  <w:tcW w:w="1966" w:type="dxa"/>
                  <w:vAlign w:val="center"/>
                </w:tcPr>
                <w:p>
                  <w:pPr>
                    <w:jc w:val="center"/>
                    <w:rPr>
                      <w:rFonts w:hint="eastAsia" w:ascii="Times New Roman" w:hAnsi="Times New Roman" w:eastAsia="宋体" w:cs="Times New Roman"/>
                      <w:color w:val="auto"/>
                      <w:kern w:val="0"/>
                      <w:sz w:val="21"/>
                      <w:szCs w:val="21"/>
                      <w:lang w:val="en-US" w:eastAsia="zh-CN" w:bidi="ar-SA"/>
                    </w:rPr>
                  </w:pPr>
                  <w:r>
                    <w:rPr>
                      <w:rFonts w:hint="eastAsia" w:ascii="Times New Roman" w:hAnsi="Times New Roman" w:eastAsia="宋体" w:cs="Times New Roman"/>
                      <w:color w:val="auto"/>
                      <w:kern w:val="0"/>
                      <w:sz w:val="21"/>
                      <w:szCs w:val="21"/>
                      <w:lang w:val="en-US" w:eastAsia="zh-CN" w:bidi="ar-SA"/>
                    </w:rPr>
                    <w:t>0.212</w:t>
                  </w:r>
                </w:p>
              </w:tc>
              <w:tc>
                <w:tcPr>
                  <w:tcW w:w="1966" w:type="dxa"/>
                  <w:vAlign w:val="center"/>
                </w:tcPr>
                <w:p>
                  <w:pPr>
                    <w:widowControl/>
                    <w:jc w:val="center"/>
                    <w:textAlignment w:val="center"/>
                    <w:rPr>
                      <w:rFonts w:hint="eastAsia" w:ascii="Times New Roman" w:hAnsi="Times New Roman" w:eastAsia="宋体" w:cs="Times New Roman"/>
                      <w:color w:val="auto"/>
                      <w:kern w:val="0"/>
                      <w:szCs w:val="21"/>
                    </w:rPr>
                  </w:pPr>
                  <w:r>
                    <w:rPr>
                      <w:rFonts w:hint="eastAsia" w:ascii="Times New Roman" w:hAnsi="Times New Roman" w:eastAsia="宋体" w:cs="Times New Roman"/>
                      <w:color w:val="auto"/>
                      <w:kern w:val="0"/>
                      <w:szCs w:val="21"/>
                    </w:rPr>
                    <w:t>0.01498</w:t>
                  </w:r>
                </w:p>
              </w:tc>
              <w:tc>
                <w:tcPr>
                  <w:tcW w:w="1966" w:type="dxa"/>
                  <w:vAlign w:val="center"/>
                </w:tcPr>
                <w:p>
                  <w:pPr>
                    <w:widowControl/>
                    <w:jc w:val="center"/>
                    <w:textAlignment w:val="center"/>
                    <w:rPr>
                      <w:rFonts w:hint="eastAsia" w:ascii="Times New Roman" w:hAnsi="Times New Roman" w:eastAsia="宋体" w:cs="Times New Roman"/>
                      <w:color w:val="auto"/>
                      <w:kern w:val="0"/>
                      <w:szCs w:val="21"/>
                    </w:rPr>
                  </w:pPr>
                  <w:r>
                    <w:rPr>
                      <w:rFonts w:hint="eastAsia" w:ascii="Times New Roman" w:hAnsi="Times New Roman" w:eastAsia="宋体" w:cs="Times New Roman"/>
                      <w:color w:val="auto"/>
                      <w:kern w:val="0"/>
                      <w:szCs w:val="21"/>
                      <w:lang w:val="en-US" w:eastAsia="zh-CN"/>
                    </w:rPr>
                    <w:t>1.66</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1749" w:type="dxa"/>
                  <w:vAlign w:val="center"/>
                </w:tcPr>
                <w:p>
                  <w:pPr>
                    <w:pStyle w:val="23"/>
                    <w:rPr>
                      <w:color w:val="auto"/>
                    </w:rPr>
                  </w:pPr>
                  <w:r>
                    <w:rPr>
                      <w:color w:val="auto"/>
                    </w:rPr>
                    <w:t>100</w:t>
                  </w:r>
                </w:p>
              </w:tc>
              <w:tc>
                <w:tcPr>
                  <w:tcW w:w="2098" w:type="dxa"/>
                  <w:vAlign w:val="center"/>
                </w:tcPr>
                <w:p>
                  <w:pPr>
                    <w:jc w:val="center"/>
                    <w:rPr>
                      <w:rFonts w:ascii="Times New Roman" w:hAnsi="Times New Roman" w:eastAsia="宋体" w:cs="Times New Roman"/>
                      <w:color w:val="auto"/>
                      <w:kern w:val="0"/>
                      <w:sz w:val="21"/>
                      <w:szCs w:val="21"/>
                      <w:lang w:val="en-US" w:eastAsia="zh-CN" w:bidi="ar-SA"/>
                    </w:rPr>
                  </w:pPr>
                  <w:r>
                    <w:rPr>
                      <w:rFonts w:hint="eastAsia" w:ascii="Times New Roman" w:hAnsi="Times New Roman" w:eastAsia="宋体" w:cs="Times New Roman"/>
                      <w:color w:val="auto"/>
                      <w:kern w:val="0"/>
                      <w:sz w:val="21"/>
                      <w:szCs w:val="21"/>
                      <w:lang w:val="en-US" w:eastAsia="zh-CN" w:bidi="ar-SA"/>
                    </w:rPr>
                    <w:t>0.002734</w:t>
                  </w:r>
                </w:p>
              </w:tc>
              <w:tc>
                <w:tcPr>
                  <w:tcW w:w="1966" w:type="dxa"/>
                  <w:vAlign w:val="center"/>
                </w:tcPr>
                <w:p>
                  <w:pPr>
                    <w:jc w:val="center"/>
                    <w:rPr>
                      <w:rFonts w:hint="eastAsia" w:ascii="Times New Roman" w:hAnsi="Times New Roman" w:eastAsia="宋体" w:cs="Times New Roman"/>
                      <w:color w:val="auto"/>
                      <w:kern w:val="0"/>
                      <w:sz w:val="21"/>
                      <w:szCs w:val="21"/>
                      <w:lang w:val="en-US" w:eastAsia="zh-CN" w:bidi="ar-SA"/>
                    </w:rPr>
                  </w:pPr>
                  <w:r>
                    <w:rPr>
                      <w:rFonts w:hint="eastAsia" w:ascii="Times New Roman" w:hAnsi="Times New Roman" w:eastAsia="宋体" w:cs="Times New Roman"/>
                      <w:color w:val="auto"/>
                      <w:kern w:val="0"/>
                      <w:sz w:val="21"/>
                      <w:szCs w:val="21"/>
                      <w:lang w:val="en-US" w:eastAsia="zh-CN" w:bidi="ar-SA"/>
                    </w:rPr>
                    <w:t>0.228</w:t>
                  </w:r>
                </w:p>
              </w:tc>
              <w:tc>
                <w:tcPr>
                  <w:tcW w:w="1966" w:type="dxa"/>
                  <w:vAlign w:val="center"/>
                </w:tcPr>
                <w:p>
                  <w:pPr>
                    <w:widowControl/>
                    <w:jc w:val="center"/>
                    <w:textAlignment w:val="center"/>
                    <w:rPr>
                      <w:rFonts w:hint="eastAsia" w:ascii="Times New Roman" w:hAnsi="Times New Roman" w:eastAsia="宋体" w:cs="Times New Roman"/>
                      <w:color w:val="auto"/>
                      <w:kern w:val="0"/>
                      <w:szCs w:val="21"/>
                    </w:rPr>
                  </w:pPr>
                  <w:r>
                    <w:rPr>
                      <w:rFonts w:hint="eastAsia" w:ascii="Times New Roman" w:hAnsi="Times New Roman" w:eastAsia="宋体" w:cs="Times New Roman"/>
                      <w:color w:val="auto"/>
                      <w:kern w:val="0"/>
                      <w:szCs w:val="21"/>
                    </w:rPr>
                    <w:t>0.01606</w:t>
                  </w:r>
                </w:p>
              </w:tc>
              <w:tc>
                <w:tcPr>
                  <w:tcW w:w="1966" w:type="dxa"/>
                  <w:vAlign w:val="center"/>
                </w:tcPr>
                <w:p>
                  <w:pPr>
                    <w:widowControl/>
                    <w:jc w:val="center"/>
                    <w:textAlignment w:val="center"/>
                    <w:rPr>
                      <w:rFonts w:hint="eastAsia" w:ascii="Times New Roman" w:hAnsi="Times New Roman" w:eastAsia="宋体" w:cs="Times New Roman"/>
                      <w:color w:val="auto"/>
                      <w:kern w:val="0"/>
                      <w:szCs w:val="21"/>
                    </w:rPr>
                  </w:pPr>
                  <w:r>
                    <w:rPr>
                      <w:rFonts w:hint="eastAsia" w:ascii="Times New Roman" w:hAnsi="Times New Roman" w:eastAsia="宋体" w:cs="Times New Roman"/>
                      <w:color w:val="auto"/>
                      <w:kern w:val="0"/>
                      <w:szCs w:val="21"/>
                      <w:lang w:val="en-US" w:eastAsia="zh-CN"/>
                    </w:rPr>
                    <w:t>1.78</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1749" w:type="dxa"/>
                  <w:vAlign w:val="center"/>
                </w:tcPr>
                <w:p>
                  <w:pPr>
                    <w:pStyle w:val="23"/>
                    <w:rPr>
                      <w:color w:val="auto"/>
                    </w:rPr>
                  </w:pPr>
                  <w:r>
                    <w:rPr>
                      <w:color w:val="auto"/>
                    </w:rPr>
                    <w:t>200</w:t>
                  </w:r>
                </w:p>
              </w:tc>
              <w:tc>
                <w:tcPr>
                  <w:tcW w:w="2098" w:type="dxa"/>
                  <w:vAlign w:val="center"/>
                </w:tcPr>
                <w:p>
                  <w:pPr>
                    <w:jc w:val="center"/>
                    <w:rPr>
                      <w:rFonts w:ascii="Times New Roman" w:hAnsi="Times New Roman" w:eastAsia="宋体" w:cs="Times New Roman"/>
                      <w:color w:val="auto"/>
                      <w:kern w:val="0"/>
                      <w:sz w:val="21"/>
                      <w:szCs w:val="21"/>
                      <w:lang w:val="en-US" w:eastAsia="zh-CN" w:bidi="ar-SA"/>
                    </w:rPr>
                  </w:pPr>
                  <w:r>
                    <w:rPr>
                      <w:rFonts w:hint="eastAsia" w:ascii="Times New Roman" w:hAnsi="Times New Roman" w:eastAsia="宋体" w:cs="Times New Roman"/>
                      <w:color w:val="auto"/>
                      <w:kern w:val="0"/>
                      <w:sz w:val="21"/>
                      <w:szCs w:val="21"/>
                      <w:lang w:val="en-US" w:eastAsia="zh-CN" w:bidi="ar-SA"/>
                    </w:rPr>
                    <w:t>0.002581</w:t>
                  </w:r>
                </w:p>
              </w:tc>
              <w:tc>
                <w:tcPr>
                  <w:tcW w:w="1966" w:type="dxa"/>
                  <w:vAlign w:val="center"/>
                </w:tcPr>
                <w:p>
                  <w:pPr>
                    <w:jc w:val="center"/>
                    <w:rPr>
                      <w:rFonts w:hint="eastAsia" w:ascii="Times New Roman" w:hAnsi="Times New Roman" w:eastAsia="宋体" w:cs="Times New Roman"/>
                      <w:color w:val="auto"/>
                      <w:kern w:val="0"/>
                      <w:sz w:val="21"/>
                      <w:szCs w:val="21"/>
                      <w:lang w:val="en-US" w:eastAsia="zh-CN" w:bidi="ar-SA"/>
                    </w:rPr>
                  </w:pPr>
                  <w:r>
                    <w:rPr>
                      <w:rFonts w:hint="eastAsia" w:ascii="Times New Roman" w:hAnsi="Times New Roman" w:eastAsia="宋体" w:cs="Times New Roman"/>
                      <w:color w:val="auto"/>
                      <w:kern w:val="0"/>
                      <w:sz w:val="21"/>
                      <w:szCs w:val="21"/>
                      <w:lang w:val="en-US" w:eastAsia="zh-CN" w:bidi="ar-SA"/>
                    </w:rPr>
                    <w:t>0.215</w:t>
                  </w:r>
                </w:p>
              </w:tc>
              <w:tc>
                <w:tcPr>
                  <w:tcW w:w="1966" w:type="dxa"/>
                  <w:vAlign w:val="center"/>
                </w:tcPr>
                <w:p>
                  <w:pPr>
                    <w:widowControl/>
                    <w:jc w:val="center"/>
                    <w:textAlignment w:val="center"/>
                    <w:rPr>
                      <w:rFonts w:hint="eastAsia" w:ascii="Times New Roman" w:hAnsi="Times New Roman" w:eastAsia="宋体" w:cs="Times New Roman"/>
                      <w:color w:val="auto"/>
                      <w:kern w:val="0"/>
                      <w:szCs w:val="21"/>
                    </w:rPr>
                  </w:pPr>
                  <w:r>
                    <w:rPr>
                      <w:rFonts w:hint="eastAsia" w:ascii="Times New Roman" w:hAnsi="Times New Roman" w:eastAsia="宋体" w:cs="Times New Roman"/>
                      <w:color w:val="auto"/>
                      <w:kern w:val="0"/>
                      <w:szCs w:val="21"/>
                    </w:rPr>
                    <w:t>0.01516</w:t>
                  </w:r>
                </w:p>
              </w:tc>
              <w:tc>
                <w:tcPr>
                  <w:tcW w:w="1966" w:type="dxa"/>
                  <w:vAlign w:val="center"/>
                </w:tcPr>
                <w:p>
                  <w:pPr>
                    <w:widowControl/>
                    <w:jc w:val="center"/>
                    <w:textAlignment w:val="center"/>
                    <w:rPr>
                      <w:rFonts w:hint="eastAsia" w:ascii="Times New Roman" w:hAnsi="Times New Roman" w:eastAsia="宋体" w:cs="Times New Roman"/>
                      <w:color w:val="auto"/>
                      <w:kern w:val="0"/>
                      <w:szCs w:val="21"/>
                    </w:rPr>
                  </w:pPr>
                  <w:r>
                    <w:rPr>
                      <w:rFonts w:hint="eastAsia" w:ascii="Times New Roman" w:hAnsi="Times New Roman" w:eastAsia="宋体" w:cs="Times New Roman"/>
                      <w:color w:val="auto"/>
                      <w:kern w:val="0"/>
                      <w:szCs w:val="21"/>
                      <w:lang w:val="en-US" w:eastAsia="zh-CN"/>
                    </w:rPr>
                    <w:t>1.68</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1749" w:type="dxa"/>
                  <w:vAlign w:val="center"/>
                </w:tcPr>
                <w:p>
                  <w:pPr>
                    <w:pStyle w:val="23"/>
                    <w:rPr>
                      <w:color w:val="auto"/>
                    </w:rPr>
                  </w:pPr>
                  <w:r>
                    <w:rPr>
                      <w:color w:val="auto"/>
                    </w:rPr>
                    <w:t>300</w:t>
                  </w:r>
                </w:p>
              </w:tc>
              <w:tc>
                <w:tcPr>
                  <w:tcW w:w="2098" w:type="dxa"/>
                  <w:vAlign w:val="center"/>
                </w:tcPr>
                <w:p>
                  <w:pPr>
                    <w:jc w:val="center"/>
                    <w:rPr>
                      <w:rFonts w:ascii="Times New Roman" w:hAnsi="Times New Roman" w:eastAsia="宋体" w:cs="Times New Roman"/>
                      <w:color w:val="auto"/>
                      <w:kern w:val="0"/>
                      <w:sz w:val="21"/>
                      <w:szCs w:val="21"/>
                      <w:lang w:val="en-US" w:eastAsia="zh-CN" w:bidi="ar-SA"/>
                    </w:rPr>
                  </w:pPr>
                  <w:r>
                    <w:rPr>
                      <w:rFonts w:hint="eastAsia" w:ascii="Times New Roman" w:hAnsi="Times New Roman" w:eastAsia="宋体" w:cs="Times New Roman"/>
                      <w:color w:val="auto"/>
                      <w:kern w:val="0"/>
                      <w:sz w:val="21"/>
                      <w:szCs w:val="21"/>
                      <w:lang w:val="en-US" w:eastAsia="zh-CN" w:bidi="ar-SA"/>
                    </w:rPr>
                    <w:t>0.002626</w:t>
                  </w:r>
                </w:p>
              </w:tc>
              <w:tc>
                <w:tcPr>
                  <w:tcW w:w="1966" w:type="dxa"/>
                  <w:vAlign w:val="center"/>
                </w:tcPr>
                <w:p>
                  <w:pPr>
                    <w:jc w:val="center"/>
                    <w:rPr>
                      <w:rFonts w:hint="eastAsia" w:ascii="Times New Roman" w:hAnsi="Times New Roman" w:eastAsia="宋体" w:cs="Times New Roman"/>
                      <w:color w:val="auto"/>
                      <w:kern w:val="0"/>
                      <w:sz w:val="21"/>
                      <w:szCs w:val="21"/>
                      <w:lang w:val="en-US" w:eastAsia="zh-CN" w:bidi="ar-SA"/>
                    </w:rPr>
                  </w:pPr>
                  <w:r>
                    <w:rPr>
                      <w:rFonts w:hint="eastAsia" w:ascii="Times New Roman" w:hAnsi="Times New Roman" w:eastAsia="宋体" w:cs="Times New Roman"/>
                      <w:color w:val="auto"/>
                      <w:kern w:val="0"/>
                      <w:sz w:val="21"/>
                      <w:szCs w:val="21"/>
                      <w:lang w:val="en-US" w:eastAsia="zh-CN" w:bidi="ar-SA"/>
                    </w:rPr>
                    <w:t>0.219</w:t>
                  </w:r>
                </w:p>
              </w:tc>
              <w:tc>
                <w:tcPr>
                  <w:tcW w:w="1966" w:type="dxa"/>
                  <w:vAlign w:val="center"/>
                </w:tcPr>
                <w:p>
                  <w:pPr>
                    <w:widowControl/>
                    <w:jc w:val="center"/>
                    <w:textAlignment w:val="center"/>
                    <w:rPr>
                      <w:rFonts w:hint="eastAsia" w:ascii="Times New Roman" w:hAnsi="Times New Roman" w:eastAsia="宋体" w:cs="Times New Roman"/>
                      <w:color w:val="auto"/>
                      <w:kern w:val="0"/>
                      <w:szCs w:val="21"/>
                    </w:rPr>
                  </w:pPr>
                  <w:r>
                    <w:rPr>
                      <w:rFonts w:hint="eastAsia" w:ascii="Times New Roman" w:hAnsi="Times New Roman" w:eastAsia="宋体" w:cs="Times New Roman"/>
                      <w:color w:val="auto"/>
                      <w:kern w:val="0"/>
                      <w:szCs w:val="21"/>
                    </w:rPr>
                    <w:t>0.01542</w:t>
                  </w:r>
                </w:p>
              </w:tc>
              <w:tc>
                <w:tcPr>
                  <w:tcW w:w="1966" w:type="dxa"/>
                  <w:vAlign w:val="center"/>
                </w:tcPr>
                <w:p>
                  <w:pPr>
                    <w:widowControl/>
                    <w:jc w:val="center"/>
                    <w:textAlignment w:val="center"/>
                    <w:rPr>
                      <w:rFonts w:hint="eastAsia" w:ascii="Times New Roman" w:hAnsi="Times New Roman" w:eastAsia="宋体" w:cs="Times New Roman"/>
                      <w:color w:val="auto"/>
                      <w:kern w:val="0"/>
                      <w:szCs w:val="21"/>
                    </w:rPr>
                  </w:pPr>
                  <w:r>
                    <w:rPr>
                      <w:rFonts w:hint="eastAsia" w:ascii="Times New Roman" w:hAnsi="Times New Roman" w:eastAsia="宋体" w:cs="Times New Roman"/>
                      <w:color w:val="auto"/>
                      <w:kern w:val="0"/>
                      <w:szCs w:val="21"/>
                      <w:lang w:val="en-US" w:eastAsia="zh-CN"/>
                    </w:rPr>
                    <w:t>1.71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1749" w:type="dxa"/>
                  <w:vAlign w:val="center"/>
                </w:tcPr>
                <w:p>
                  <w:pPr>
                    <w:pStyle w:val="23"/>
                    <w:rPr>
                      <w:color w:val="auto"/>
                    </w:rPr>
                  </w:pPr>
                  <w:r>
                    <w:rPr>
                      <w:color w:val="auto"/>
                    </w:rPr>
                    <w:t>400</w:t>
                  </w:r>
                </w:p>
              </w:tc>
              <w:tc>
                <w:tcPr>
                  <w:tcW w:w="2098" w:type="dxa"/>
                  <w:vAlign w:val="center"/>
                </w:tcPr>
                <w:p>
                  <w:pPr>
                    <w:jc w:val="center"/>
                    <w:rPr>
                      <w:rFonts w:ascii="Times New Roman" w:hAnsi="Times New Roman" w:eastAsia="宋体" w:cs="Times New Roman"/>
                      <w:color w:val="auto"/>
                      <w:kern w:val="0"/>
                      <w:sz w:val="21"/>
                      <w:szCs w:val="21"/>
                      <w:lang w:val="en-US" w:eastAsia="zh-CN" w:bidi="ar-SA"/>
                    </w:rPr>
                  </w:pPr>
                  <w:r>
                    <w:rPr>
                      <w:rFonts w:hint="eastAsia" w:ascii="Times New Roman" w:hAnsi="Times New Roman" w:eastAsia="宋体" w:cs="Times New Roman"/>
                      <w:color w:val="auto"/>
                      <w:kern w:val="0"/>
                      <w:sz w:val="21"/>
                      <w:szCs w:val="21"/>
                      <w:lang w:val="en-US" w:eastAsia="zh-CN" w:bidi="ar-SA"/>
                    </w:rPr>
                    <w:t>0.002179</w:t>
                  </w:r>
                </w:p>
              </w:tc>
              <w:tc>
                <w:tcPr>
                  <w:tcW w:w="1966" w:type="dxa"/>
                  <w:vAlign w:val="center"/>
                </w:tcPr>
                <w:p>
                  <w:pPr>
                    <w:jc w:val="center"/>
                    <w:rPr>
                      <w:rFonts w:hint="eastAsia" w:ascii="Times New Roman" w:hAnsi="Times New Roman" w:eastAsia="宋体" w:cs="Times New Roman"/>
                      <w:color w:val="auto"/>
                      <w:kern w:val="0"/>
                      <w:sz w:val="21"/>
                      <w:szCs w:val="21"/>
                      <w:lang w:val="en-US" w:eastAsia="zh-CN" w:bidi="ar-SA"/>
                    </w:rPr>
                  </w:pPr>
                  <w:r>
                    <w:rPr>
                      <w:rFonts w:hint="eastAsia" w:ascii="Times New Roman" w:hAnsi="Times New Roman" w:eastAsia="宋体" w:cs="Times New Roman"/>
                      <w:color w:val="auto"/>
                      <w:kern w:val="0"/>
                      <w:sz w:val="21"/>
                      <w:szCs w:val="21"/>
                      <w:lang w:val="en-US" w:eastAsia="zh-CN" w:bidi="ar-SA"/>
                    </w:rPr>
                    <w:t>0.181</w:t>
                  </w:r>
                </w:p>
              </w:tc>
              <w:tc>
                <w:tcPr>
                  <w:tcW w:w="1966" w:type="dxa"/>
                  <w:vAlign w:val="center"/>
                </w:tcPr>
                <w:p>
                  <w:pPr>
                    <w:widowControl/>
                    <w:jc w:val="center"/>
                    <w:textAlignment w:val="center"/>
                    <w:rPr>
                      <w:rFonts w:hint="eastAsia" w:ascii="Times New Roman" w:hAnsi="Times New Roman" w:eastAsia="宋体" w:cs="Times New Roman"/>
                      <w:color w:val="auto"/>
                      <w:kern w:val="0"/>
                      <w:szCs w:val="21"/>
                    </w:rPr>
                  </w:pPr>
                  <w:r>
                    <w:rPr>
                      <w:rFonts w:hint="eastAsia" w:ascii="Times New Roman" w:hAnsi="Times New Roman" w:eastAsia="宋体" w:cs="Times New Roman"/>
                      <w:color w:val="auto"/>
                      <w:kern w:val="0"/>
                      <w:szCs w:val="21"/>
                    </w:rPr>
                    <w:t>0.0128</w:t>
                  </w:r>
                </w:p>
              </w:tc>
              <w:tc>
                <w:tcPr>
                  <w:tcW w:w="1966" w:type="dxa"/>
                  <w:vAlign w:val="center"/>
                </w:tcPr>
                <w:p>
                  <w:pPr>
                    <w:widowControl/>
                    <w:jc w:val="center"/>
                    <w:textAlignment w:val="center"/>
                    <w:rPr>
                      <w:rFonts w:hint="eastAsia" w:ascii="Times New Roman" w:hAnsi="Times New Roman" w:eastAsia="宋体" w:cs="Times New Roman"/>
                      <w:color w:val="auto"/>
                      <w:kern w:val="0"/>
                      <w:szCs w:val="21"/>
                    </w:rPr>
                  </w:pPr>
                  <w:r>
                    <w:rPr>
                      <w:rFonts w:hint="eastAsia" w:ascii="Times New Roman" w:hAnsi="Times New Roman" w:eastAsia="宋体" w:cs="Times New Roman"/>
                      <w:color w:val="auto"/>
                      <w:kern w:val="0"/>
                      <w:szCs w:val="21"/>
                      <w:lang w:val="en-US" w:eastAsia="zh-CN"/>
                    </w:rPr>
                    <w:t>1.42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1749" w:type="dxa"/>
                  <w:vAlign w:val="center"/>
                </w:tcPr>
                <w:p>
                  <w:pPr>
                    <w:pStyle w:val="23"/>
                    <w:rPr>
                      <w:color w:val="auto"/>
                    </w:rPr>
                  </w:pPr>
                  <w:r>
                    <w:rPr>
                      <w:color w:val="auto"/>
                    </w:rPr>
                    <w:t>500</w:t>
                  </w:r>
                </w:p>
              </w:tc>
              <w:tc>
                <w:tcPr>
                  <w:tcW w:w="2098" w:type="dxa"/>
                  <w:vAlign w:val="center"/>
                </w:tcPr>
                <w:p>
                  <w:pPr>
                    <w:jc w:val="center"/>
                    <w:rPr>
                      <w:rFonts w:ascii="Times New Roman" w:hAnsi="Times New Roman" w:eastAsia="宋体" w:cs="Times New Roman"/>
                      <w:color w:val="auto"/>
                      <w:kern w:val="0"/>
                      <w:sz w:val="21"/>
                      <w:szCs w:val="21"/>
                      <w:lang w:val="en-US" w:eastAsia="zh-CN" w:bidi="ar-SA"/>
                    </w:rPr>
                  </w:pPr>
                  <w:r>
                    <w:rPr>
                      <w:rFonts w:hint="eastAsia" w:ascii="Times New Roman" w:hAnsi="Times New Roman" w:eastAsia="宋体" w:cs="Times New Roman"/>
                      <w:color w:val="auto"/>
                      <w:kern w:val="0"/>
                      <w:sz w:val="21"/>
                      <w:szCs w:val="21"/>
                      <w:lang w:val="en-US" w:eastAsia="zh-CN" w:bidi="ar-SA"/>
                    </w:rPr>
                    <w:t>0.001747</w:t>
                  </w:r>
                </w:p>
              </w:tc>
              <w:tc>
                <w:tcPr>
                  <w:tcW w:w="1966" w:type="dxa"/>
                  <w:vAlign w:val="center"/>
                </w:tcPr>
                <w:p>
                  <w:pPr>
                    <w:jc w:val="center"/>
                    <w:rPr>
                      <w:rFonts w:hint="eastAsia" w:ascii="Times New Roman" w:hAnsi="Times New Roman" w:eastAsia="宋体" w:cs="Times New Roman"/>
                      <w:color w:val="auto"/>
                      <w:kern w:val="0"/>
                      <w:sz w:val="21"/>
                      <w:szCs w:val="21"/>
                      <w:lang w:val="en-US" w:eastAsia="zh-CN" w:bidi="ar-SA"/>
                    </w:rPr>
                  </w:pPr>
                  <w:r>
                    <w:rPr>
                      <w:rFonts w:hint="eastAsia" w:ascii="Times New Roman" w:hAnsi="Times New Roman" w:eastAsia="宋体" w:cs="Times New Roman"/>
                      <w:color w:val="auto"/>
                      <w:kern w:val="0"/>
                      <w:sz w:val="21"/>
                      <w:szCs w:val="21"/>
                      <w:lang w:val="en-US" w:eastAsia="zh-CN" w:bidi="ar-SA"/>
                    </w:rPr>
                    <w:t>0.145</w:t>
                  </w:r>
                </w:p>
              </w:tc>
              <w:tc>
                <w:tcPr>
                  <w:tcW w:w="1966" w:type="dxa"/>
                  <w:vAlign w:val="center"/>
                </w:tcPr>
                <w:p>
                  <w:pPr>
                    <w:widowControl/>
                    <w:jc w:val="center"/>
                    <w:textAlignment w:val="center"/>
                    <w:rPr>
                      <w:rFonts w:hint="eastAsia" w:ascii="Times New Roman" w:hAnsi="Times New Roman" w:eastAsia="宋体" w:cs="Times New Roman"/>
                      <w:color w:val="auto"/>
                      <w:kern w:val="0"/>
                      <w:szCs w:val="21"/>
                    </w:rPr>
                  </w:pPr>
                  <w:r>
                    <w:rPr>
                      <w:rFonts w:hint="eastAsia" w:ascii="Times New Roman" w:hAnsi="Times New Roman" w:eastAsia="宋体" w:cs="Times New Roman"/>
                      <w:color w:val="auto"/>
                      <w:kern w:val="0"/>
                      <w:szCs w:val="21"/>
                    </w:rPr>
                    <w:t>0.01026</w:t>
                  </w:r>
                </w:p>
              </w:tc>
              <w:tc>
                <w:tcPr>
                  <w:tcW w:w="1966" w:type="dxa"/>
                  <w:vAlign w:val="center"/>
                </w:tcPr>
                <w:p>
                  <w:pPr>
                    <w:widowControl/>
                    <w:jc w:val="center"/>
                    <w:textAlignment w:val="center"/>
                    <w:rPr>
                      <w:rFonts w:hint="eastAsia" w:ascii="Times New Roman" w:hAnsi="Times New Roman" w:eastAsia="宋体" w:cs="Times New Roman"/>
                      <w:color w:val="auto"/>
                      <w:kern w:val="0"/>
                      <w:szCs w:val="21"/>
                    </w:rPr>
                  </w:pPr>
                  <w:r>
                    <w:rPr>
                      <w:rFonts w:hint="eastAsia" w:ascii="Times New Roman" w:hAnsi="Times New Roman" w:eastAsia="宋体" w:cs="Times New Roman"/>
                      <w:color w:val="auto"/>
                      <w:kern w:val="0"/>
                      <w:szCs w:val="21"/>
                      <w:lang w:val="en-US" w:eastAsia="zh-CN"/>
                    </w:rPr>
                    <w:t>1.14</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1749" w:type="dxa"/>
                  <w:vAlign w:val="center"/>
                </w:tcPr>
                <w:p>
                  <w:pPr>
                    <w:pStyle w:val="23"/>
                    <w:rPr>
                      <w:color w:val="auto"/>
                    </w:rPr>
                  </w:pPr>
                  <w:r>
                    <w:rPr>
                      <w:color w:val="auto"/>
                    </w:rPr>
                    <w:t>600</w:t>
                  </w:r>
                </w:p>
              </w:tc>
              <w:tc>
                <w:tcPr>
                  <w:tcW w:w="2098" w:type="dxa"/>
                  <w:vAlign w:val="center"/>
                </w:tcPr>
                <w:p>
                  <w:pPr>
                    <w:jc w:val="center"/>
                    <w:rPr>
                      <w:rFonts w:ascii="Times New Roman" w:hAnsi="Times New Roman" w:eastAsia="宋体" w:cs="Times New Roman"/>
                      <w:color w:val="auto"/>
                      <w:kern w:val="0"/>
                      <w:sz w:val="21"/>
                      <w:szCs w:val="21"/>
                      <w:lang w:val="en-US" w:eastAsia="zh-CN" w:bidi="ar-SA"/>
                    </w:rPr>
                  </w:pPr>
                  <w:r>
                    <w:rPr>
                      <w:rFonts w:hint="eastAsia" w:ascii="Times New Roman" w:hAnsi="Times New Roman" w:eastAsia="宋体" w:cs="Times New Roman"/>
                      <w:color w:val="auto"/>
                      <w:kern w:val="0"/>
                      <w:sz w:val="21"/>
                      <w:szCs w:val="21"/>
                      <w:lang w:val="en-US" w:eastAsia="zh-CN" w:bidi="ar-SA"/>
                    </w:rPr>
                    <w:t>0.001408</w:t>
                  </w:r>
                </w:p>
              </w:tc>
              <w:tc>
                <w:tcPr>
                  <w:tcW w:w="1966" w:type="dxa"/>
                  <w:vAlign w:val="center"/>
                </w:tcPr>
                <w:p>
                  <w:pPr>
                    <w:jc w:val="center"/>
                    <w:rPr>
                      <w:rFonts w:hint="eastAsia" w:ascii="Times New Roman" w:hAnsi="Times New Roman" w:eastAsia="宋体" w:cs="Times New Roman"/>
                      <w:color w:val="auto"/>
                      <w:kern w:val="0"/>
                      <w:sz w:val="21"/>
                      <w:szCs w:val="21"/>
                      <w:lang w:val="en-US" w:eastAsia="zh-CN" w:bidi="ar-SA"/>
                    </w:rPr>
                  </w:pPr>
                  <w:r>
                    <w:rPr>
                      <w:rFonts w:hint="eastAsia" w:ascii="Times New Roman" w:hAnsi="Times New Roman" w:eastAsia="宋体" w:cs="Times New Roman"/>
                      <w:color w:val="auto"/>
                      <w:kern w:val="0"/>
                      <w:sz w:val="21"/>
                      <w:szCs w:val="21"/>
                      <w:lang w:val="en-US" w:eastAsia="zh-CN" w:bidi="ar-SA"/>
                    </w:rPr>
                    <w:t>0.117</w:t>
                  </w:r>
                </w:p>
              </w:tc>
              <w:tc>
                <w:tcPr>
                  <w:tcW w:w="1966" w:type="dxa"/>
                  <w:vAlign w:val="center"/>
                </w:tcPr>
                <w:p>
                  <w:pPr>
                    <w:widowControl/>
                    <w:jc w:val="center"/>
                    <w:textAlignment w:val="center"/>
                    <w:rPr>
                      <w:rFonts w:hint="eastAsia" w:ascii="Times New Roman" w:hAnsi="Times New Roman" w:eastAsia="宋体" w:cs="Times New Roman"/>
                      <w:color w:val="auto"/>
                      <w:kern w:val="0"/>
                      <w:szCs w:val="21"/>
                    </w:rPr>
                  </w:pPr>
                  <w:r>
                    <w:rPr>
                      <w:rFonts w:hint="eastAsia" w:ascii="Times New Roman" w:hAnsi="Times New Roman" w:eastAsia="宋体" w:cs="Times New Roman"/>
                      <w:color w:val="auto"/>
                      <w:kern w:val="0"/>
                      <w:szCs w:val="21"/>
                    </w:rPr>
                    <w:t>0.00827</w:t>
                  </w:r>
                </w:p>
              </w:tc>
              <w:tc>
                <w:tcPr>
                  <w:tcW w:w="1966" w:type="dxa"/>
                  <w:vAlign w:val="center"/>
                </w:tcPr>
                <w:p>
                  <w:pPr>
                    <w:widowControl/>
                    <w:jc w:val="center"/>
                    <w:textAlignment w:val="center"/>
                    <w:rPr>
                      <w:rFonts w:hint="eastAsia" w:ascii="Times New Roman" w:hAnsi="Times New Roman" w:eastAsia="宋体" w:cs="Times New Roman"/>
                      <w:color w:val="auto"/>
                      <w:kern w:val="0"/>
                      <w:szCs w:val="21"/>
                    </w:rPr>
                  </w:pPr>
                  <w:r>
                    <w:rPr>
                      <w:rFonts w:hint="eastAsia" w:ascii="Times New Roman" w:hAnsi="Times New Roman" w:eastAsia="宋体" w:cs="Times New Roman"/>
                      <w:color w:val="auto"/>
                      <w:kern w:val="0"/>
                      <w:szCs w:val="21"/>
                      <w:lang w:val="en-US" w:eastAsia="zh-CN"/>
                    </w:rPr>
                    <w:t>0.919</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1749" w:type="dxa"/>
                  <w:vAlign w:val="center"/>
                </w:tcPr>
                <w:p>
                  <w:pPr>
                    <w:pStyle w:val="23"/>
                    <w:rPr>
                      <w:color w:val="auto"/>
                    </w:rPr>
                  </w:pPr>
                  <w:r>
                    <w:rPr>
                      <w:color w:val="auto"/>
                    </w:rPr>
                    <w:t>700</w:t>
                  </w:r>
                </w:p>
              </w:tc>
              <w:tc>
                <w:tcPr>
                  <w:tcW w:w="2098" w:type="dxa"/>
                  <w:vAlign w:val="center"/>
                </w:tcPr>
                <w:p>
                  <w:pPr>
                    <w:jc w:val="center"/>
                    <w:rPr>
                      <w:rFonts w:ascii="Times New Roman" w:hAnsi="Times New Roman" w:eastAsia="宋体" w:cs="Times New Roman"/>
                      <w:color w:val="auto"/>
                      <w:kern w:val="0"/>
                      <w:sz w:val="21"/>
                      <w:szCs w:val="21"/>
                      <w:lang w:val="en-US" w:eastAsia="zh-CN" w:bidi="ar-SA"/>
                    </w:rPr>
                  </w:pPr>
                  <w:r>
                    <w:rPr>
                      <w:rFonts w:hint="eastAsia" w:ascii="Times New Roman" w:hAnsi="Times New Roman" w:eastAsia="宋体" w:cs="Times New Roman"/>
                      <w:color w:val="auto"/>
                      <w:kern w:val="0"/>
                      <w:sz w:val="21"/>
                      <w:szCs w:val="21"/>
                      <w:lang w:val="en-US" w:eastAsia="zh-CN" w:bidi="ar-SA"/>
                    </w:rPr>
                    <w:t>0.001152</w:t>
                  </w:r>
                </w:p>
              </w:tc>
              <w:tc>
                <w:tcPr>
                  <w:tcW w:w="1966" w:type="dxa"/>
                  <w:vAlign w:val="center"/>
                </w:tcPr>
                <w:p>
                  <w:pPr>
                    <w:jc w:val="center"/>
                    <w:rPr>
                      <w:rFonts w:hint="eastAsia" w:ascii="Times New Roman" w:hAnsi="Times New Roman" w:eastAsia="宋体" w:cs="Times New Roman"/>
                      <w:color w:val="auto"/>
                      <w:kern w:val="0"/>
                      <w:sz w:val="21"/>
                      <w:szCs w:val="21"/>
                      <w:lang w:val="en-US" w:eastAsia="zh-CN" w:bidi="ar-SA"/>
                    </w:rPr>
                  </w:pPr>
                  <w:r>
                    <w:rPr>
                      <w:rFonts w:hint="eastAsia" w:ascii="Times New Roman" w:hAnsi="Times New Roman" w:eastAsia="宋体" w:cs="Times New Roman"/>
                      <w:color w:val="auto"/>
                      <w:kern w:val="0"/>
                      <w:sz w:val="21"/>
                      <w:szCs w:val="21"/>
                      <w:lang w:val="en-US" w:eastAsia="zh-CN" w:bidi="ar-SA"/>
                    </w:rPr>
                    <w:t>0.096</w:t>
                  </w:r>
                </w:p>
              </w:tc>
              <w:tc>
                <w:tcPr>
                  <w:tcW w:w="1966" w:type="dxa"/>
                  <w:vAlign w:val="center"/>
                </w:tcPr>
                <w:p>
                  <w:pPr>
                    <w:widowControl/>
                    <w:jc w:val="center"/>
                    <w:textAlignment w:val="center"/>
                    <w:rPr>
                      <w:rFonts w:hint="eastAsia" w:ascii="Times New Roman" w:hAnsi="Times New Roman" w:eastAsia="宋体" w:cs="Times New Roman"/>
                      <w:color w:val="auto"/>
                      <w:kern w:val="0"/>
                      <w:szCs w:val="21"/>
                    </w:rPr>
                  </w:pPr>
                  <w:r>
                    <w:rPr>
                      <w:rFonts w:hint="eastAsia" w:ascii="Times New Roman" w:hAnsi="Times New Roman" w:eastAsia="宋体" w:cs="Times New Roman"/>
                      <w:color w:val="auto"/>
                      <w:kern w:val="0"/>
                      <w:szCs w:val="21"/>
                    </w:rPr>
                    <w:t>0.006768</w:t>
                  </w:r>
                </w:p>
              </w:tc>
              <w:tc>
                <w:tcPr>
                  <w:tcW w:w="1966" w:type="dxa"/>
                  <w:vAlign w:val="center"/>
                </w:tcPr>
                <w:p>
                  <w:pPr>
                    <w:widowControl/>
                    <w:jc w:val="center"/>
                    <w:textAlignment w:val="center"/>
                    <w:rPr>
                      <w:rFonts w:hint="eastAsia" w:ascii="Times New Roman" w:hAnsi="Times New Roman" w:eastAsia="宋体" w:cs="Times New Roman"/>
                      <w:color w:val="auto"/>
                      <w:kern w:val="0"/>
                      <w:szCs w:val="21"/>
                    </w:rPr>
                  </w:pPr>
                  <w:r>
                    <w:rPr>
                      <w:rFonts w:hint="eastAsia" w:ascii="Times New Roman" w:hAnsi="Times New Roman" w:eastAsia="宋体" w:cs="Times New Roman"/>
                      <w:color w:val="auto"/>
                      <w:kern w:val="0"/>
                      <w:szCs w:val="21"/>
                      <w:lang w:val="en-US" w:eastAsia="zh-CN"/>
                    </w:rPr>
                    <w:t>0.752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1749" w:type="dxa"/>
                  <w:vAlign w:val="center"/>
                </w:tcPr>
                <w:p>
                  <w:pPr>
                    <w:pStyle w:val="23"/>
                    <w:rPr>
                      <w:color w:val="auto"/>
                    </w:rPr>
                  </w:pPr>
                  <w:r>
                    <w:rPr>
                      <w:color w:val="auto"/>
                    </w:rPr>
                    <w:t>800</w:t>
                  </w:r>
                </w:p>
              </w:tc>
              <w:tc>
                <w:tcPr>
                  <w:tcW w:w="2098" w:type="dxa"/>
                  <w:vAlign w:val="center"/>
                </w:tcPr>
                <w:p>
                  <w:pPr>
                    <w:jc w:val="center"/>
                    <w:rPr>
                      <w:rFonts w:ascii="Times New Roman" w:hAnsi="Times New Roman" w:eastAsia="宋体" w:cs="Times New Roman"/>
                      <w:color w:val="auto"/>
                      <w:kern w:val="0"/>
                      <w:sz w:val="21"/>
                      <w:szCs w:val="21"/>
                      <w:lang w:val="en-US" w:eastAsia="zh-CN" w:bidi="ar-SA"/>
                    </w:rPr>
                  </w:pPr>
                  <w:r>
                    <w:rPr>
                      <w:rFonts w:hint="eastAsia" w:ascii="Times New Roman" w:hAnsi="Times New Roman" w:eastAsia="宋体" w:cs="Times New Roman"/>
                      <w:color w:val="auto"/>
                      <w:kern w:val="0"/>
                      <w:sz w:val="21"/>
                      <w:szCs w:val="21"/>
                      <w:lang w:val="en-US" w:eastAsia="zh-CN" w:bidi="ar-SA"/>
                    </w:rPr>
                    <w:t>0.0009661</w:t>
                  </w:r>
                </w:p>
              </w:tc>
              <w:tc>
                <w:tcPr>
                  <w:tcW w:w="1966" w:type="dxa"/>
                  <w:vAlign w:val="center"/>
                </w:tcPr>
                <w:p>
                  <w:pPr>
                    <w:jc w:val="center"/>
                    <w:rPr>
                      <w:rFonts w:hint="eastAsia" w:ascii="Times New Roman" w:hAnsi="Times New Roman" w:eastAsia="宋体" w:cs="Times New Roman"/>
                      <w:color w:val="auto"/>
                      <w:kern w:val="0"/>
                      <w:sz w:val="21"/>
                      <w:szCs w:val="21"/>
                      <w:lang w:val="en-US" w:eastAsia="zh-CN" w:bidi="ar-SA"/>
                    </w:rPr>
                  </w:pPr>
                  <w:r>
                    <w:rPr>
                      <w:rFonts w:hint="eastAsia" w:ascii="Times New Roman" w:hAnsi="Times New Roman" w:eastAsia="宋体" w:cs="Times New Roman"/>
                      <w:color w:val="auto"/>
                      <w:kern w:val="0"/>
                      <w:sz w:val="21"/>
                      <w:szCs w:val="21"/>
                      <w:lang w:val="en-US" w:eastAsia="zh-CN" w:bidi="ar-SA"/>
                    </w:rPr>
                    <w:t>0.0805</w:t>
                  </w:r>
                </w:p>
              </w:tc>
              <w:tc>
                <w:tcPr>
                  <w:tcW w:w="1966" w:type="dxa"/>
                  <w:vAlign w:val="center"/>
                </w:tcPr>
                <w:p>
                  <w:pPr>
                    <w:widowControl/>
                    <w:jc w:val="center"/>
                    <w:textAlignment w:val="center"/>
                    <w:rPr>
                      <w:rFonts w:hint="eastAsia" w:ascii="Times New Roman" w:hAnsi="Times New Roman" w:eastAsia="宋体" w:cs="Times New Roman"/>
                      <w:color w:val="auto"/>
                      <w:kern w:val="0"/>
                      <w:szCs w:val="21"/>
                    </w:rPr>
                  </w:pPr>
                  <w:r>
                    <w:rPr>
                      <w:rFonts w:hint="eastAsia" w:ascii="Times New Roman" w:hAnsi="Times New Roman" w:eastAsia="宋体" w:cs="Times New Roman"/>
                      <w:color w:val="auto"/>
                      <w:kern w:val="0"/>
                      <w:szCs w:val="21"/>
                    </w:rPr>
                    <w:t>0.005674</w:t>
                  </w:r>
                </w:p>
              </w:tc>
              <w:tc>
                <w:tcPr>
                  <w:tcW w:w="1966" w:type="dxa"/>
                  <w:vAlign w:val="center"/>
                </w:tcPr>
                <w:p>
                  <w:pPr>
                    <w:widowControl/>
                    <w:jc w:val="center"/>
                    <w:textAlignment w:val="center"/>
                    <w:rPr>
                      <w:rFonts w:hint="eastAsia" w:ascii="Times New Roman" w:hAnsi="Times New Roman" w:eastAsia="宋体" w:cs="Times New Roman"/>
                      <w:color w:val="auto"/>
                      <w:kern w:val="0"/>
                      <w:szCs w:val="21"/>
                    </w:rPr>
                  </w:pPr>
                  <w:r>
                    <w:rPr>
                      <w:rFonts w:hint="eastAsia" w:ascii="Times New Roman" w:hAnsi="Times New Roman" w:eastAsia="宋体" w:cs="Times New Roman"/>
                      <w:color w:val="auto"/>
                      <w:kern w:val="0"/>
                      <w:szCs w:val="21"/>
                      <w:lang w:val="en-US" w:eastAsia="zh-CN"/>
                    </w:rPr>
                    <w:t>0.63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1749" w:type="dxa"/>
                  <w:vAlign w:val="center"/>
                </w:tcPr>
                <w:p>
                  <w:pPr>
                    <w:pStyle w:val="23"/>
                    <w:rPr>
                      <w:color w:val="auto"/>
                    </w:rPr>
                  </w:pPr>
                  <w:r>
                    <w:rPr>
                      <w:color w:val="auto"/>
                    </w:rPr>
                    <w:t>900</w:t>
                  </w:r>
                </w:p>
              </w:tc>
              <w:tc>
                <w:tcPr>
                  <w:tcW w:w="2098" w:type="dxa"/>
                  <w:vAlign w:val="center"/>
                </w:tcPr>
                <w:p>
                  <w:pPr>
                    <w:jc w:val="center"/>
                    <w:rPr>
                      <w:rFonts w:ascii="Times New Roman" w:hAnsi="Times New Roman" w:eastAsia="宋体" w:cs="Times New Roman"/>
                      <w:color w:val="auto"/>
                      <w:kern w:val="0"/>
                      <w:sz w:val="21"/>
                      <w:szCs w:val="21"/>
                      <w:lang w:val="en-US" w:eastAsia="zh-CN" w:bidi="ar-SA"/>
                    </w:rPr>
                  </w:pPr>
                  <w:r>
                    <w:rPr>
                      <w:rFonts w:hint="eastAsia" w:ascii="Times New Roman" w:hAnsi="Times New Roman" w:eastAsia="宋体" w:cs="Times New Roman"/>
                      <w:color w:val="auto"/>
                      <w:kern w:val="0"/>
                      <w:sz w:val="21"/>
                      <w:szCs w:val="21"/>
                      <w:lang w:val="en-US" w:eastAsia="zh-CN" w:bidi="ar-SA"/>
                    </w:rPr>
                    <w:t>0.0008236</w:t>
                  </w:r>
                </w:p>
              </w:tc>
              <w:tc>
                <w:tcPr>
                  <w:tcW w:w="1966" w:type="dxa"/>
                  <w:vAlign w:val="center"/>
                </w:tcPr>
                <w:p>
                  <w:pPr>
                    <w:jc w:val="center"/>
                    <w:rPr>
                      <w:rFonts w:hint="eastAsia" w:ascii="Times New Roman" w:hAnsi="Times New Roman" w:eastAsia="宋体" w:cs="Times New Roman"/>
                      <w:color w:val="auto"/>
                      <w:kern w:val="0"/>
                      <w:sz w:val="21"/>
                      <w:szCs w:val="21"/>
                      <w:lang w:val="en-US" w:eastAsia="zh-CN" w:bidi="ar-SA"/>
                    </w:rPr>
                  </w:pPr>
                  <w:r>
                    <w:rPr>
                      <w:rFonts w:hint="eastAsia" w:ascii="Times New Roman" w:hAnsi="Times New Roman" w:eastAsia="宋体" w:cs="Times New Roman"/>
                      <w:color w:val="auto"/>
                      <w:kern w:val="0"/>
                      <w:sz w:val="21"/>
                      <w:szCs w:val="21"/>
                      <w:lang w:val="en-US" w:eastAsia="zh-CN" w:bidi="ar-SA"/>
                    </w:rPr>
                    <w:t>0.0686</w:t>
                  </w:r>
                </w:p>
              </w:tc>
              <w:tc>
                <w:tcPr>
                  <w:tcW w:w="1966" w:type="dxa"/>
                  <w:vAlign w:val="center"/>
                </w:tcPr>
                <w:p>
                  <w:pPr>
                    <w:widowControl/>
                    <w:jc w:val="center"/>
                    <w:textAlignment w:val="center"/>
                    <w:rPr>
                      <w:rFonts w:hint="eastAsia" w:ascii="Times New Roman" w:hAnsi="Times New Roman" w:eastAsia="宋体" w:cs="Times New Roman"/>
                      <w:color w:val="auto"/>
                      <w:kern w:val="0"/>
                      <w:szCs w:val="21"/>
                    </w:rPr>
                  </w:pPr>
                  <w:r>
                    <w:rPr>
                      <w:rFonts w:hint="eastAsia" w:ascii="Times New Roman" w:hAnsi="Times New Roman" w:eastAsia="宋体" w:cs="Times New Roman"/>
                      <w:color w:val="auto"/>
                      <w:kern w:val="0"/>
                      <w:szCs w:val="21"/>
                    </w:rPr>
                    <w:t>0.004837</w:t>
                  </w:r>
                </w:p>
              </w:tc>
              <w:tc>
                <w:tcPr>
                  <w:tcW w:w="1966" w:type="dxa"/>
                  <w:vAlign w:val="center"/>
                </w:tcPr>
                <w:p>
                  <w:pPr>
                    <w:widowControl/>
                    <w:jc w:val="center"/>
                    <w:textAlignment w:val="center"/>
                    <w:rPr>
                      <w:rFonts w:hint="eastAsia" w:ascii="Times New Roman" w:hAnsi="Times New Roman" w:eastAsia="宋体" w:cs="Times New Roman"/>
                      <w:color w:val="auto"/>
                      <w:kern w:val="0"/>
                      <w:szCs w:val="21"/>
                    </w:rPr>
                  </w:pPr>
                  <w:r>
                    <w:rPr>
                      <w:rFonts w:hint="eastAsia" w:ascii="Times New Roman" w:hAnsi="Times New Roman" w:eastAsia="宋体" w:cs="Times New Roman"/>
                      <w:color w:val="auto"/>
                      <w:kern w:val="0"/>
                      <w:szCs w:val="21"/>
                      <w:lang w:val="en-US" w:eastAsia="zh-CN"/>
                    </w:rPr>
                    <w:t>0.537</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1" w:hRule="atLeast"/>
                <w:jc w:val="center"/>
              </w:trPr>
              <w:tc>
                <w:tcPr>
                  <w:tcW w:w="1749" w:type="dxa"/>
                  <w:vAlign w:val="center"/>
                </w:tcPr>
                <w:p>
                  <w:pPr>
                    <w:pStyle w:val="23"/>
                    <w:rPr>
                      <w:color w:val="auto"/>
                    </w:rPr>
                  </w:pPr>
                  <w:r>
                    <w:rPr>
                      <w:color w:val="auto"/>
                    </w:rPr>
                    <w:t>1000</w:t>
                  </w:r>
                </w:p>
              </w:tc>
              <w:tc>
                <w:tcPr>
                  <w:tcW w:w="2098" w:type="dxa"/>
                  <w:vAlign w:val="center"/>
                </w:tcPr>
                <w:p>
                  <w:pPr>
                    <w:jc w:val="center"/>
                    <w:rPr>
                      <w:rFonts w:ascii="Times New Roman" w:hAnsi="Times New Roman" w:eastAsia="宋体" w:cs="Times New Roman"/>
                      <w:color w:val="auto"/>
                      <w:kern w:val="0"/>
                      <w:sz w:val="21"/>
                      <w:szCs w:val="21"/>
                      <w:lang w:val="en-US" w:eastAsia="zh-CN" w:bidi="ar-SA"/>
                    </w:rPr>
                  </w:pPr>
                  <w:r>
                    <w:rPr>
                      <w:rFonts w:hint="eastAsia" w:ascii="Times New Roman" w:hAnsi="Times New Roman" w:eastAsia="宋体" w:cs="Times New Roman"/>
                      <w:color w:val="auto"/>
                      <w:kern w:val="0"/>
                      <w:sz w:val="21"/>
                      <w:szCs w:val="21"/>
                      <w:lang w:val="en-US" w:eastAsia="zh-CN" w:bidi="ar-SA"/>
                    </w:rPr>
                    <w:t>0.0007108</w:t>
                  </w:r>
                </w:p>
              </w:tc>
              <w:tc>
                <w:tcPr>
                  <w:tcW w:w="1966" w:type="dxa"/>
                  <w:vAlign w:val="center"/>
                </w:tcPr>
                <w:p>
                  <w:pPr>
                    <w:jc w:val="center"/>
                    <w:rPr>
                      <w:rFonts w:hint="eastAsia" w:ascii="Times New Roman" w:hAnsi="Times New Roman" w:eastAsia="宋体" w:cs="Times New Roman"/>
                      <w:color w:val="auto"/>
                      <w:kern w:val="0"/>
                      <w:sz w:val="21"/>
                      <w:szCs w:val="21"/>
                      <w:lang w:val="en-US" w:eastAsia="zh-CN" w:bidi="ar-SA"/>
                    </w:rPr>
                  </w:pPr>
                  <w:r>
                    <w:rPr>
                      <w:rFonts w:hint="eastAsia" w:ascii="Times New Roman" w:hAnsi="Times New Roman" w:eastAsia="宋体" w:cs="Times New Roman"/>
                      <w:color w:val="auto"/>
                      <w:kern w:val="0"/>
                      <w:sz w:val="21"/>
                      <w:szCs w:val="21"/>
                      <w:lang w:val="en-US" w:eastAsia="zh-CN" w:bidi="ar-SA"/>
                    </w:rPr>
                    <w:t>0.0592</w:t>
                  </w:r>
                </w:p>
              </w:tc>
              <w:tc>
                <w:tcPr>
                  <w:tcW w:w="1966" w:type="dxa"/>
                  <w:vAlign w:val="center"/>
                </w:tcPr>
                <w:p>
                  <w:pPr>
                    <w:widowControl/>
                    <w:jc w:val="center"/>
                    <w:textAlignment w:val="center"/>
                    <w:rPr>
                      <w:rFonts w:hint="eastAsia" w:ascii="Times New Roman" w:hAnsi="Times New Roman" w:eastAsia="宋体" w:cs="Times New Roman"/>
                      <w:color w:val="auto"/>
                      <w:kern w:val="0"/>
                      <w:szCs w:val="21"/>
                    </w:rPr>
                  </w:pPr>
                  <w:r>
                    <w:rPr>
                      <w:rFonts w:hint="eastAsia" w:ascii="Times New Roman" w:hAnsi="Times New Roman" w:eastAsia="宋体" w:cs="Times New Roman"/>
                      <w:color w:val="auto"/>
                      <w:kern w:val="0"/>
                      <w:szCs w:val="21"/>
                    </w:rPr>
                    <w:t>0.004174</w:t>
                  </w:r>
                </w:p>
              </w:tc>
              <w:tc>
                <w:tcPr>
                  <w:tcW w:w="1966" w:type="dxa"/>
                  <w:vAlign w:val="center"/>
                </w:tcPr>
                <w:p>
                  <w:pPr>
                    <w:widowControl/>
                    <w:jc w:val="center"/>
                    <w:textAlignment w:val="center"/>
                    <w:rPr>
                      <w:rFonts w:hint="eastAsia" w:ascii="Times New Roman" w:hAnsi="Times New Roman" w:eastAsia="宋体" w:cs="Times New Roman"/>
                      <w:color w:val="auto"/>
                      <w:kern w:val="0"/>
                      <w:szCs w:val="21"/>
                    </w:rPr>
                  </w:pPr>
                  <w:r>
                    <w:rPr>
                      <w:rFonts w:hint="eastAsia" w:ascii="Times New Roman" w:hAnsi="Times New Roman" w:eastAsia="宋体" w:cs="Times New Roman"/>
                      <w:color w:val="auto"/>
                      <w:kern w:val="0"/>
                      <w:szCs w:val="21"/>
                      <w:lang w:val="en-US" w:eastAsia="zh-CN"/>
                    </w:rPr>
                    <w:t>0.464</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1749" w:type="dxa"/>
                  <w:vAlign w:val="center"/>
                </w:tcPr>
                <w:p>
                  <w:pPr>
                    <w:pStyle w:val="23"/>
                    <w:rPr>
                      <w:color w:val="auto"/>
                    </w:rPr>
                  </w:pPr>
                  <w:r>
                    <w:rPr>
                      <w:color w:val="auto"/>
                    </w:rPr>
                    <w:t>1200</w:t>
                  </w:r>
                </w:p>
              </w:tc>
              <w:tc>
                <w:tcPr>
                  <w:tcW w:w="2098" w:type="dxa"/>
                  <w:vAlign w:val="center"/>
                </w:tcPr>
                <w:p>
                  <w:pPr>
                    <w:jc w:val="center"/>
                    <w:rPr>
                      <w:rFonts w:ascii="Times New Roman" w:hAnsi="Times New Roman" w:eastAsia="宋体" w:cs="Times New Roman"/>
                      <w:color w:val="auto"/>
                      <w:kern w:val="0"/>
                      <w:sz w:val="21"/>
                      <w:szCs w:val="21"/>
                      <w:lang w:val="en-US" w:eastAsia="zh-CN" w:bidi="ar-SA"/>
                    </w:rPr>
                  </w:pPr>
                  <w:r>
                    <w:rPr>
                      <w:rFonts w:hint="eastAsia" w:ascii="Times New Roman" w:hAnsi="Times New Roman" w:eastAsia="宋体" w:cs="Times New Roman"/>
                      <w:color w:val="auto"/>
                      <w:kern w:val="0"/>
                      <w:sz w:val="21"/>
                      <w:szCs w:val="21"/>
                      <w:lang w:val="en-US" w:eastAsia="zh-CN" w:bidi="ar-SA"/>
                    </w:rPr>
                    <w:t>0.0005518</w:t>
                  </w:r>
                </w:p>
              </w:tc>
              <w:tc>
                <w:tcPr>
                  <w:tcW w:w="1966" w:type="dxa"/>
                  <w:vAlign w:val="center"/>
                </w:tcPr>
                <w:p>
                  <w:pPr>
                    <w:jc w:val="center"/>
                    <w:rPr>
                      <w:rFonts w:hint="eastAsia" w:ascii="Times New Roman" w:hAnsi="Times New Roman" w:eastAsia="宋体" w:cs="Times New Roman"/>
                      <w:color w:val="auto"/>
                      <w:kern w:val="0"/>
                      <w:sz w:val="21"/>
                      <w:szCs w:val="21"/>
                      <w:lang w:val="en-US" w:eastAsia="zh-CN" w:bidi="ar-SA"/>
                    </w:rPr>
                  </w:pPr>
                  <w:r>
                    <w:rPr>
                      <w:rFonts w:hint="eastAsia" w:ascii="Times New Roman" w:hAnsi="Times New Roman" w:eastAsia="宋体" w:cs="Times New Roman"/>
                      <w:color w:val="auto"/>
                      <w:kern w:val="0"/>
                      <w:sz w:val="21"/>
                      <w:szCs w:val="21"/>
                      <w:lang w:val="en-US" w:eastAsia="zh-CN" w:bidi="ar-SA"/>
                    </w:rPr>
                    <w:t>0.0459</w:t>
                  </w:r>
                </w:p>
              </w:tc>
              <w:tc>
                <w:tcPr>
                  <w:tcW w:w="1966" w:type="dxa"/>
                  <w:vAlign w:val="center"/>
                </w:tcPr>
                <w:p>
                  <w:pPr>
                    <w:widowControl/>
                    <w:jc w:val="center"/>
                    <w:textAlignment w:val="center"/>
                    <w:rPr>
                      <w:rFonts w:ascii="Times New Roman" w:hAnsi="Times New Roman" w:eastAsia="宋体" w:cs="Times New Roman"/>
                      <w:color w:val="auto"/>
                      <w:kern w:val="0"/>
                      <w:szCs w:val="21"/>
                    </w:rPr>
                  </w:pPr>
                  <w:r>
                    <w:rPr>
                      <w:rFonts w:hint="eastAsia" w:ascii="Times New Roman" w:hAnsi="Times New Roman" w:eastAsia="宋体" w:cs="Times New Roman"/>
                      <w:color w:val="auto"/>
                      <w:kern w:val="0"/>
                      <w:szCs w:val="21"/>
                    </w:rPr>
                    <w:t>0.003241</w:t>
                  </w:r>
                </w:p>
              </w:tc>
              <w:tc>
                <w:tcPr>
                  <w:tcW w:w="1966" w:type="dxa"/>
                  <w:vAlign w:val="center"/>
                </w:tcPr>
                <w:p>
                  <w:pPr>
                    <w:widowControl/>
                    <w:jc w:val="center"/>
                    <w:textAlignment w:val="center"/>
                    <w:rPr>
                      <w:rFonts w:hint="eastAsia" w:ascii="Times New Roman" w:hAnsi="Times New Roman" w:eastAsia="宋体" w:cs="Times New Roman"/>
                      <w:color w:val="auto"/>
                      <w:kern w:val="0"/>
                      <w:szCs w:val="21"/>
                    </w:rPr>
                  </w:pPr>
                  <w:r>
                    <w:rPr>
                      <w:rFonts w:hint="eastAsia" w:ascii="Times New Roman" w:hAnsi="Times New Roman" w:eastAsia="宋体" w:cs="Times New Roman"/>
                      <w:color w:val="auto"/>
                      <w:kern w:val="0"/>
                      <w:szCs w:val="21"/>
                      <w:lang w:val="en-US" w:eastAsia="zh-CN"/>
                    </w:rPr>
                    <w:t>0.36</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749" w:type="dxa"/>
                  <w:vAlign w:val="center"/>
                </w:tcPr>
                <w:p>
                  <w:pPr>
                    <w:pStyle w:val="23"/>
                    <w:rPr>
                      <w:color w:val="auto"/>
                    </w:rPr>
                  </w:pPr>
                  <w:r>
                    <w:rPr>
                      <w:color w:val="auto"/>
                    </w:rPr>
                    <w:t>1400</w:t>
                  </w:r>
                </w:p>
              </w:tc>
              <w:tc>
                <w:tcPr>
                  <w:tcW w:w="2098" w:type="dxa"/>
                  <w:vAlign w:val="center"/>
                </w:tcPr>
                <w:p>
                  <w:pPr>
                    <w:jc w:val="center"/>
                    <w:rPr>
                      <w:rFonts w:ascii="Times New Roman" w:hAnsi="Times New Roman" w:eastAsia="宋体" w:cs="Times New Roman"/>
                      <w:color w:val="auto"/>
                      <w:kern w:val="0"/>
                      <w:sz w:val="21"/>
                      <w:szCs w:val="21"/>
                      <w:lang w:val="en-US" w:eastAsia="zh-CN" w:bidi="ar-SA"/>
                    </w:rPr>
                  </w:pPr>
                  <w:r>
                    <w:rPr>
                      <w:rFonts w:hint="eastAsia" w:ascii="Times New Roman" w:hAnsi="Times New Roman" w:eastAsia="宋体" w:cs="Times New Roman"/>
                      <w:color w:val="auto"/>
                      <w:kern w:val="0"/>
                      <w:sz w:val="21"/>
                      <w:szCs w:val="21"/>
                      <w:lang w:val="en-US" w:eastAsia="zh-CN" w:bidi="ar-SA"/>
                    </w:rPr>
                    <w:t>0.0004431</w:t>
                  </w:r>
                </w:p>
              </w:tc>
              <w:tc>
                <w:tcPr>
                  <w:tcW w:w="1966" w:type="dxa"/>
                  <w:vAlign w:val="center"/>
                </w:tcPr>
                <w:p>
                  <w:pPr>
                    <w:jc w:val="center"/>
                    <w:rPr>
                      <w:rFonts w:hint="eastAsia" w:ascii="Times New Roman" w:hAnsi="Times New Roman" w:eastAsia="宋体" w:cs="Times New Roman"/>
                      <w:color w:val="auto"/>
                      <w:kern w:val="0"/>
                      <w:sz w:val="21"/>
                      <w:szCs w:val="21"/>
                      <w:lang w:val="en-US" w:eastAsia="zh-CN" w:bidi="ar-SA"/>
                    </w:rPr>
                  </w:pPr>
                  <w:r>
                    <w:rPr>
                      <w:rFonts w:hint="eastAsia" w:ascii="Times New Roman" w:hAnsi="Times New Roman" w:eastAsia="宋体" w:cs="Times New Roman"/>
                      <w:color w:val="auto"/>
                      <w:kern w:val="0"/>
                      <w:sz w:val="21"/>
                      <w:szCs w:val="21"/>
                      <w:lang w:val="en-US" w:eastAsia="zh-CN" w:bidi="ar-SA"/>
                    </w:rPr>
                    <w:t>0.0369</w:t>
                  </w:r>
                </w:p>
              </w:tc>
              <w:tc>
                <w:tcPr>
                  <w:tcW w:w="1966" w:type="dxa"/>
                  <w:vAlign w:val="center"/>
                </w:tcPr>
                <w:p>
                  <w:pPr>
                    <w:widowControl/>
                    <w:jc w:val="center"/>
                    <w:textAlignment w:val="center"/>
                    <w:rPr>
                      <w:rFonts w:ascii="Times New Roman" w:hAnsi="Times New Roman" w:eastAsia="宋体" w:cs="Times New Roman"/>
                      <w:color w:val="auto"/>
                      <w:kern w:val="0"/>
                      <w:szCs w:val="21"/>
                    </w:rPr>
                  </w:pPr>
                  <w:r>
                    <w:rPr>
                      <w:rFonts w:hint="eastAsia" w:ascii="Times New Roman" w:hAnsi="Times New Roman" w:eastAsia="宋体" w:cs="Times New Roman"/>
                      <w:color w:val="auto"/>
                      <w:kern w:val="0"/>
                      <w:szCs w:val="21"/>
                    </w:rPr>
                    <w:t>0.002602</w:t>
                  </w:r>
                </w:p>
              </w:tc>
              <w:tc>
                <w:tcPr>
                  <w:tcW w:w="1966" w:type="dxa"/>
                  <w:vAlign w:val="center"/>
                </w:tcPr>
                <w:p>
                  <w:pPr>
                    <w:widowControl/>
                    <w:jc w:val="center"/>
                    <w:textAlignment w:val="center"/>
                    <w:rPr>
                      <w:rFonts w:hint="eastAsia" w:ascii="Times New Roman" w:hAnsi="Times New Roman" w:eastAsia="宋体" w:cs="Times New Roman"/>
                      <w:color w:val="auto"/>
                      <w:kern w:val="0"/>
                      <w:szCs w:val="21"/>
                    </w:rPr>
                  </w:pPr>
                  <w:r>
                    <w:rPr>
                      <w:rFonts w:hint="eastAsia" w:ascii="Times New Roman" w:hAnsi="Times New Roman" w:eastAsia="宋体" w:cs="Times New Roman"/>
                      <w:color w:val="auto"/>
                      <w:kern w:val="0"/>
                      <w:szCs w:val="21"/>
                      <w:lang w:val="en-US" w:eastAsia="zh-CN"/>
                    </w:rPr>
                    <w:t>0.289</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1749" w:type="dxa"/>
                  <w:vAlign w:val="center"/>
                </w:tcPr>
                <w:p>
                  <w:pPr>
                    <w:pStyle w:val="23"/>
                    <w:rPr>
                      <w:color w:val="auto"/>
                    </w:rPr>
                  </w:pPr>
                  <w:r>
                    <w:rPr>
                      <w:color w:val="auto"/>
                    </w:rPr>
                    <w:t>1600</w:t>
                  </w:r>
                </w:p>
              </w:tc>
              <w:tc>
                <w:tcPr>
                  <w:tcW w:w="2098" w:type="dxa"/>
                  <w:vAlign w:val="center"/>
                </w:tcPr>
                <w:p>
                  <w:pPr>
                    <w:jc w:val="center"/>
                    <w:rPr>
                      <w:rFonts w:ascii="Times New Roman" w:hAnsi="Times New Roman" w:eastAsia="宋体" w:cs="Times New Roman"/>
                      <w:color w:val="auto"/>
                      <w:kern w:val="0"/>
                      <w:sz w:val="21"/>
                      <w:szCs w:val="21"/>
                      <w:lang w:val="en-US" w:eastAsia="zh-CN" w:bidi="ar-SA"/>
                    </w:rPr>
                  </w:pPr>
                  <w:r>
                    <w:rPr>
                      <w:rFonts w:hint="eastAsia" w:ascii="Times New Roman" w:hAnsi="Times New Roman" w:eastAsia="宋体" w:cs="Times New Roman"/>
                      <w:color w:val="auto"/>
                      <w:kern w:val="0"/>
                      <w:sz w:val="21"/>
                      <w:szCs w:val="21"/>
                      <w:lang w:val="en-US" w:eastAsia="zh-CN" w:bidi="ar-SA"/>
                    </w:rPr>
                    <w:t>0.0003656</w:t>
                  </w:r>
                </w:p>
              </w:tc>
              <w:tc>
                <w:tcPr>
                  <w:tcW w:w="1966" w:type="dxa"/>
                  <w:vAlign w:val="center"/>
                </w:tcPr>
                <w:p>
                  <w:pPr>
                    <w:jc w:val="center"/>
                    <w:rPr>
                      <w:rFonts w:hint="eastAsia" w:ascii="Times New Roman" w:hAnsi="Times New Roman" w:eastAsia="宋体" w:cs="Times New Roman"/>
                      <w:color w:val="auto"/>
                      <w:kern w:val="0"/>
                      <w:sz w:val="21"/>
                      <w:szCs w:val="21"/>
                      <w:lang w:val="en-US" w:eastAsia="zh-CN" w:bidi="ar-SA"/>
                    </w:rPr>
                  </w:pPr>
                  <w:r>
                    <w:rPr>
                      <w:rFonts w:hint="eastAsia" w:ascii="Times New Roman" w:hAnsi="Times New Roman" w:eastAsia="宋体" w:cs="Times New Roman"/>
                      <w:color w:val="auto"/>
                      <w:kern w:val="0"/>
                      <w:sz w:val="21"/>
                      <w:szCs w:val="21"/>
                      <w:lang w:val="en-US" w:eastAsia="zh-CN" w:bidi="ar-SA"/>
                    </w:rPr>
                    <w:t>0.0305</w:t>
                  </w:r>
                </w:p>
              </w:tc>
              <w:tc>
                <w:tcPr>
                  <w:tcW w:w="1966" w:type="dxa"/>
                  <w:vAlign w:val="center"/>
                </w:tcPr>
                <w:p>
                  <w:pPr>
                    <w:widowControl/>
                    <w:jc w:val="center"/>
                    <w:textAlignment w:val="center"/>
                    <w:rPr>
                      <w:rFonts w:ascii="Times New Roman" w:hAnsi="Times New Roman" w:eastAsia="宋体" w:cs="Times New Roman"/>
                      <w:color w:val="auto"/>
                      <w:kern w:val="0"/>
                      <w:szCs w:val="21"/>
                    </w:rPr>
                  </w:pPr>
                  <w:r>
                    <w:rPr>
                      <w:rFonts w:hint="eastAsia" w:ascii="Times New Roman" w:hAnsi="Times New Roman" w:eastAsia="宋体" w:cs="Times New Roman"/>
                      <w:color w:val="auto"/>
                      <w:kern w:val="0"/>
                      <w:szCs w:val="21"/>
                    </w:rPr>
                    <w:t>0.002147</w:t>
                  </w:r>
                </w:p>
              </w:tc>
              <w:tc>
                <w:tcPr>
                  <w:tcW w:w="1966" w:type="dxa"/>
                  <w:vAlign w:val="center"/>
                </w:tcPr>
                <w:p>
                  <w:pPr>
                    <w:widowControl/>
                    <w:jc w:val="center"/>
                    <w:textAlignment w:val="center"/>
                    <w:rPr>
                      <w:rFonts w:hint="eastAsia" w:ascii="Times New Roman" w:hAnsi="Times New Roman" w:eastAsia="宋体" w:cs="Times New Roman"/>
                      <w:color w:val="auto"/>
                      <w:kern w:val="0"/>
                      <w:szCs w:val="21"/>
                    </w:rPr>
                  </w:pPr>
                  <w:r>
                    <w:rPr>
                      <w:rFonts w:hint="eastAsia" w:ascii="Times New Roman" w:hAnsi="Times New Roman" w:eastAsia="宋体" w:cs="Times New Roman"/>
                      <w:color w:val="auto"/>
                      <w:kern w:val="0"/>
                      <w:szCs w:val="21"/>
                      <w:lang w:val="en-US" w:eastAsia="zh-CN"/>
                    </w:rPr>
                    <w:t>0.238</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1749" w:type="dxa"/>
                  <w:vAlign w:val="center"/>
                </w:tcPr>
                <w:p>
                  <w:pPr>
                    <w:pStyle w:val="23"/>
                    <w:rPr>
                      <w:color w:val="auto"/>
                    </w:rPr>
                  </w:pPr>
                  <w:r>
                    <w:rPr>
                      <w:color w:val="auto"/>
                    </w:rPr>
                    <w:t>1800</w:t>
                  </w:r>
                </w:p>
              </w:tc>
              <w:tc>
                <w:tcPr>
                  <w:tcW w:w="2098" w:type="dxa"/>
                  <w:vAlign w:val="center"/>
                </w:tcPr>
                <w:p>
                  <w:pPr>
                    <w:jc w:val="center"/>
                    <w:rPr>
                      <w:rFonts w:ascii="Times New Roman" w:hAnsi="Times New Roman" w:eastAsia="宋体" w:cs="Times New Roman"/>
                      <w:color w:val="auto"/>
                      <w:kern w:val="0"/>
                      <w:sz w:val="21"/>
                      <w:szCs w:val="21"/>
                      <w:lang w:val="en-US" w:eastAsia="zh-CN" w:bidi="ar-SA"/>
                    </w:rPr>
                  </w:pPr>
                  <w:r>
                    <w:rPr>
                      <w:rFonts w:hint="eastAsia" w:ascii="Times New Roman" w:hAnsi="Times New Roman" w:eastAsia="宋体" w:cs="Times New Roman"/>
                      <w:color w:val="auto"/>
                      <w:kern w:val="0"/>
                      <w:sz w:val="21"/>
                      <w:szCs w:val="21"/>
                      <w:lang w:val="en-US" w:eastAsia="zh-CN" w:bidi="ar-SA"/>
                    </w:rPr>
                    <w:t>0.0003078</w:t>
                  </w:r>
                </w:p>
              </w:tc>
              <w:tc>
                <w:tcPr>
                  <w:tcW w:w="1966" w:type="dxa"/>
                  <w:vAlign w:val="center"/>
                </w:tcPr>
                <w:p>
                  <w:pPr>
                    <w:jc w:val="center"/>
                    <w:rPr>
                      <w:rFonts w:hint="eastAsia" w:ascii="Times New Roman" w:hAnsi="Times New Roman" w:eastAsia="宋体" w:cs="Times New Roman"/>
                      <w:color w:val="auto"/>
                      <w:kern w:val="0"/>
                      <w:sz w:val="21"/>
                      <w:szCs w:val="21"/>
                      <w:lang w:val="en-US" w:eastAsia="zh-CN" w:bidi="ar-SA"/>
                    </w:rPr>
                  </w:pPr>
                  <w:r>
                    <w:rPr>
                      <w:rFonts w:hint="eastAsia" w:ascii="Times New Roman" w:hAnsi="Times New Roman" w:eastAsia="宋体" w:cs="Times New Roman"/>
                      <w:color w:val="auto"/>
                      <w:kern w:val="0"/>
                      <w:sz w:val="21"/>
                      <w:szCs w:val="21"/>
                      <w:lang w:val="en-US" w:eastAsia="zh-CN" w:bidi="ar-SA"/>
                    </w:rPr>
                    <w:t>0.0256</w:t>
                  </w:r>
                </w:p>
              </w:tc>
              <w:tc>
                <w:tcPr>
                  <w:tcW w:w="1966" w:type="dxa"/>
                  <w:vAlign w:val="center"/>
                </w:tcPr>
                <w:p>
                  <w:pPr>
                    <w:widowControl/>
                    <w:jc w:val="center"/>
                    <w:textAlignment w:val="center"/>
                    <w:rPr>
                      <w:rFonts w:ascii="Times New Roman" w:hAnsi="Times New Roman" w:eastAsia="宋体" w:cs="Times New Roman"/>
                      <w:color w:val="auto"/>
                      <w:kern w:val="0"/>
                      <w:szCs w:val="21"/>
                    </w:rPr>
                  </w:pPr>
                  <w:r>
                    <w:rPr>
                      <w:rFonts w:hint="eastAsia" w:ascii="Times New Roman" w:hAnsi="Times New Roman" w:eastAsia="宋体" w:cs="Times New Roman"/>
                      <w:color w:val="auto"/>
                      <w:kern w:val="0"/>
                      <w:szCs w:val="21"/>
                    </w:rPr>
                    <w:t>0.001807</w:t>
                  </w:r>
                </w:p>
              </w:tc>
              <w:tc>
                <w:tcPr>
                  <w:tcW w:w="1966" w:type="dxa"/>
                  <w:vAlign w:val="center"/>
                </w:tcPr>
                <w:p>
                  <w:pPr>
                    <w:widowControl/>
                    <w:jc w:val="center"/>
                    <w:textAlignment w:val="center"/>
                    <w:rPr>
                      <w:rFonts w:hint="eastAsia" w:ascii="Times New Roman" w:hAnsi="Times New Roman" w:eastAsia="宋体" w:cs="Times New Roman"/>
                      <w:color w:val="auto"/>
                      <w:kern w:val="0"/>
                      <w:szCs w:val="21"/>
                    </w:rPr>
                  </w:pPr>
                  <w:r>
                    <w:rPr>
                      <w:rFonts w:hint="eastAsia" w:ascii="Times New Roman" w:hAnsi="Times New Roman" w:eastAsia="宋体" w:cs="Times New Roman"/>
                      <w:color w:val="auto"/>
                      <w:kern w:val="0"/>
                      <w:szCs w:val="21"/>
                      <w:lang w:val="en-US" w:eastAsia="zh-CN"/>
                    </w:rPr>
                    <w:t>0.2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1749" w:type="dxa"/>
                  <w:vAlign w:val="center"/>
                </w:tcPr>
                <w:p>
                  <w:pPr>
                    <w:pStyle w:val="23"/>
                    <w:rPr>
                      <w:color w:val="auto"/>
                    </w:rPr>
                  </w:pPr>
                  <w:r>
                    <w:rPr>
                      <w:color w:val="auto"/>
                    </w:rPr>
                    <w:t>2000</w:t>
                  </w:r>
                </w:p>
              </w:tc>
              <w:tc>
                <w:tcPr>
                  <w:tcW w:w="2098" w:type="dxa"/>
                  <w:vAlign w:val="center"/>
                </w:tcPr>
                <w:p>
                  <w:pPr>
                    <w:jc w:val="center"/>
                    <w:rPr>
                      <w:rFonts w:ascii="Times New Roman" w:hAnsi="Times New Roman" w:eastAsia="宋体" w:cs="Times New Roman"/>
                      <w:color w:val="auto"/>
                      <w:kern w:val="0"/>
                      <w:sz w:val="21"/>
                      <w:szCs w:val="21"/>
                      <w:lang w:val="en-US" w:eastAsia="zh-CN" w:bidi="ar-SA"/>
                    </w:rPr>
                  </w:pPr>
                  <w:r>
                    <w:rPr>
                      <w:rFonts w:hint="eastAsia" w:ascii="Times New Roman" w:hAnsi="Times New Roman" w:eastAsia="宋体" w:cs="Times New Roman"/>
                      <w:color w:val="auto"/>
                      <w:kern w:val="0"/>
                      <w:sz w:val="21"/>
                      <w:szCs w:val="21"/>
                      <w:lang w:val="en-US" w:eastAsia="zh-CN" w:bidi="ar-SA"/>
                    </w:rPr>
                    <w:t>0.0002637</w:t>
                  </w:r>
                </w:p>
              </w:tc>
              <w:tc>
                <w:tcPr>
                  <w:tcW w:w="1966" w:type="dxa"/>
                  <w:vAlign w:val="center"/>
                </w:tcPr>
                <w:p>
                  <w:pPr>
                    <w:jc w:val="center"/>
                    <w:rPr>
                      <w:rFonts w:hint="eastAsia" w:ascii="Times New Roman" w:hAnsi="Times New Roman" w:eastAsia="宋体" w:cs="Times New Roman"/>
                      <w:color w:val="auto"/>
                      <w:kern w:val="0"/>
                      <w:sz w:val="21"/>
                      <w:szCs w:val="21"/>
                      <w:lang w:val="en-US" w:eastAsia="zh-CN" w:bidi="ar-SA"/>
                    </w:rPr>
                  </w:pPr>
                  <w:r>
                    <w:rPr>
                      <w:rFonts w:hint="eastAsia" w:ascii="Times New Roman" w:hAnsi="Times New Roman" w:eastAsia="宋体" w:cs="Times New Roman"/>
                      <w:color w:val="auto"/>
                      <w:kern w:val="0"/>
                      <w:sz w:val="21"/>
                      <w:szCs w:val="21"/>
                      <w:lang w:val="en-US" w:eastAsia="zh-CN" w:bidi="ar-SA"/>
                    </w:rPr>
                    <w:t>0.0219</w:t>
                  </w:r>
                </w:p>
              </w:tc>
              <w:tc>
                <w:tcPr>
                  <w:tcW w:w="1966" w:type="dxa"/>
                  <w:vAlign w:val="center"/>
                </w:tcPr>
                <w:p>
                  <w:pPr>
                    <w:widowControl/>
                    <w:jc w:val="center"/>
                    <w:textAlignment w:val="center"/>
                    <w:rPr>
                      <w:rFonts w:ascii="Times New Roman" w:hAnsi="Times New Roman" w:eastAsia="宋体" w:cs="Times New Roman"/>
                      <w:color w:val="auto"/>
                      <w:kern w:val="0"/>
                      <w:szCs w:val="21"/>
                    </w:rPr>
                  </w:pPr>
                  <w:r>
                    <w:rPr>
                      <w:rFonts w:hint="eastAsia" w:ascii="Times New Roman" w:hAnsi="Times New Roman" w:eastAsia="宋体" w:cs="Times New Roman"/>
                      <w:color w:val="auto"/>
                      <w:kern w:val="0"/>
                      <w:szCs w:val="21"/>
                    </w:rPr>
                    <w:t>0.001549</w:t>
                  </w:r>
                </w:p>
              </w:tc>
              <w:tc>
                <w:tcPr>
                  <w:tcW w:w="1966" w:type="dxa"/>
                  <w:vAlign w:val="center"/>
                </w:tcPr>
                <w:p>
                  <w:pPr>
                    <w:widowControl/>
                    <w:jc w:val="center"/>
                    <w:textAlignment w:val="center"/>
                    <w:rPr>
                      <w:rFonts w:hint="eastAsia" w:ascii="Times New Roman" w:hAnsi="Times New Roman" w:eastAsia="宋体" w:cs="Times New Roman"/>
                      <w:color w:val="auto"/>
                      <w:kern w:val="0"/>
                      <w:szCs w:val="21"/>
                    </w:rPr>
                  </w:pPr>
                  <w:r>
                    <w:rPr>
                      <w:rFonts w:hint="eastAsia" w:ascii="Times New Roman" w:hAnsi="Times New Roman" w:eastAsia="宋体" w:cs="Times New Roman"/>
                      <w:color w:val="auto"/>
                      <w:kern w:val="0"/>
                      <w:szCs w:val="21"/>
                      <w:lang w:val="en-US" w:eastAsia="zh-CN"/>
                    </w:rPr>
                    <w:t>0.172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1749" w:type="dxa"/>
                  <w:vAlign w:val="center"/>
                </w:tcPr>
                <w:p>
                  <w:pPr>
                    <w:pStyle w:val="23"/>
                    <w:rPr>
                      <w:color w:val="auto"/>
                    </w:rPr>
                  </w:pPr>
                  <w:r>
                    <w:rPr>
                      <w:color w:val="auto"/>
                    </w:rPr>
                    <w:t>2500</w:t>
                  </w:r>
                </w:p>
              </w:tc>
              <w:tc>
                <w:tcPr>
                  <w:tcW w:w="2098" w:type="dxa"/>
                  <w:vAlign w:val="center"/>
                </w:tcPr>
                <w:p>
                  <w:pPr>
                    <w:jc w:val="center"/>
                    <w:rPr>
                      <w:rFonts w:ascii="Times New Roman" w:hAnsi="Times New Roman" w:eastAsia="宋体" w:cs="Times New Roman"/>
                      <w:color w:val="auto"/>
                      <w:kern w:val="0"/>
                      <w:sz w:val="21"/>
                      <w:szCs w:val="21"/>
                      <w:lang w:val="en-US" w:eastAsia="zh-CN" w:bidi="ar-SA"/>
                    </w:rPr>
                  </w:pPr>
                  <w:r>
                    <w:rPr>
                      <w:rFonts w:hint="eastAsia" w:ascii="Times New Roman" w:hAnsi="Times New Roman" w:eastAsia="宋体" w:cs="Times New Roman"/>
                      <w:color w:val="auto"/>
                      <w:kern w:val="0"/>
                      <w:sz w:val="21"/>
                      <w:szCs w:val="21"/>
                      <w:lang w:val="en-US" w:eastAsia="zh-CN" w:bidi="ar-SA"/>
                    </w:rPr>
                    <w:t>0.0001931</w:t>
                  </w:r>
                </w:p>
              </w:tc>
              <w:tc>
                <w:tcPr>
                  <w:tcW w:w="1966" w:type="dxa"/>
                  <w:vAlign w:val="center"/>
                </w:tcPr>
                <w:p>
                  <w:pPr>
                    <w:jc w:val="center"/>
                    <w:rPr>
                      <w:rFonts w:hint="eastAsia" w:ascii="Times New Roman" w:hAnsi="Times New Roman" w:eastAsia="宋体" w:cs="Times New Roman"/>
                      <w:color w:val="auto"/>
                      <w:kern w:val="0"/>
                      <w:sz w:val="21"/>
                      <w:szCs w:val="21"/>
                      <w:lang w:val="en-US" w:eastAsia="zh-CN" w:bidi="ar-SA"/>
                    </w:rPr>
                  </w:pPr>
                  <w:r>
                    <w:rPr>
                      <w:rFonts w:hint="eastAsia" w:ascii="Times New Roman" w:hAnsi="Times New Roman" w:eastAsia="宋体" w:cs="Times New Roman"/>
                      <w:color w:val="auto"/>
                      <w:kern w:val="0"/>
                      <w:sz w:val="21"/>
                      <w:szCs w:val="21"/>
                      <w:lang w:val="en-US" w:eastAsia="zh-CN" w:bidi="ar-SA"/>
                    </w:rPr>
                    <w:t>0.0161</w:t>
                  </w:r>
                </w:p>
              </w:tc>
              <w:tc>
                <w:tcPr>
                  <w:tcW w:w="1966" w:type="dxa"/>
                  <w:vAlign w:val="center"/>
                </w:tcPr>
                <w:p>
                  <w:pPr>
                    <w:widowControl/>
                    <w:jc w:val="center"/>
                    <w:textAlignment w:val="center"/>
                    <w:rPr>
                      <w:rFonts w:ascii="Times New Roman" w:hAnsi="Times New Roman" w:eastAsia="宋体" w:cs="Times New Roman"/>
                      <w:color w:val="auto"/>
                      <w:kern w:val="0"/>
                      <w:szCs w:val="21"/>
                    </w:rPr>
                  </w:pPr>
                  <w:r>
                    <w:rPr>
                      <w:rFonts w:hint="eastAsia" w:ascii="Times New Roman" w:hAnsi="Times New Roman" w:eastAsia="宋体" w:cs="Times New Roman"/>
                      <w:color w:val="auto"/>
                      <w:kern w:val="0"/>
                      <w:szCs w:val="21"/>
                    </w:rPr>
                    <w:t>0.001134</w:t>
                  </w:r>
                </w:p>
              </w:tc>
              <w:tc>
                <w:tcPr>
                  <w:tcW w:w="1966" w:type="dxa"/>
                  <w:vAlign w:val="center"/>
                </w:tcPr>
                <w:p>
                  <w:pPr>
                    <w:widowControl/>
                    <w:jc w:val="center"/>
                    <w:textAlignment w:val="center"/>
                    <w:rPr>
                      <w:rFonts w:hint="eastAsia" w:ascii="Times New Roman" w:hAnsi="Times New Roman" w:eastAsia="宋体" w:cs="Times New Roman"/>
                      <w:color w:val="auto"/>
                      <w:kern w:val="0"/>
                      <w:szCs w:val="21"/>
                    </w:rPr>
                  </w:pPr>
                  <w:r>
                    <w:rPr>
                      <w:rFonts w:hint="eastAsia" w:ascii="Times New Roman" w:hAnsi="Times New Roman" w:eastAsia="宋体" w:cs="Times New Roman"/>
                      <w:color w:val="auto"/>
                      <w:kern w:val="0"/>
                      <w:szCs w:val="21"/>
                      <w:lang w:val="en-US" w:eastAsia="zh-CN"/>
                    </w:rPr>
                    <w:t>0.126</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1749" w:type="dxa"/>
                  <w:vAlign w:val="center"/>
                </w:tcPr>
                <w:p>
                  <w:pPr>
                    <w:pStyle w:val="23"/>
                    <w:rPr>
                      <w:color w:val="auto"/>
                    </w:rPr>
                  </w:pPr>
                  <w:r>
                    <w:rPr>
                      <w:color w:val="auto"/>
                    </w:rPr>
                    <w:t>最大落地浓度（mg/m</w:t>
                  </w:r>
                  <w:r>
                    <w:rPr>
                      <w:color w:val="auto"/>
                      <w:vertAlign w:val="superscript"/>
                    </w:rPr>
                    <w:t>3</w:t>
                  </w:r>
                  <w:r>
                    <w:rPr>
                      <w:color w:val="auto"/>
                    </w:rPr>
                    <w:t>）</w:t>
                  </w:r>
                </w:p>
              </w:tc>
              <w:tc>
                <w:tcPr>
                  <w:tcW w:w="2098" w:type="dxa"/>
                  <w:vAlign w:val="center"/>
                </w:tcPr>
                <w:p>
                  <w:pPr>
                    <w:jc w:val="center"/>
                    <w:rPr>
                      <w:rFonts w:ascii="Times New Roman" w:hAnsi="Times New Roman" w:eastAsia="宋体" w:cs="Times New Roman"/>
                      <w:color w:val="auto"/>
                      <w:kern w:val="0"/>
                      <w:sz w:val="21"/>
                      <w:szCs w:val="21"/>
                      <w:lang w:val="en-US" w:eastAsia="zh-CN" w:bidi="ar-SA"/>
                    </w:rPr>
                  </w:pPr>
                  <w:r>
                    <w:rPr>
                      <w:rFonts w:hint="eastAsia" w:ascii="Times New Roman" w:hAnsi="Times New Roman" w:eastAsia="宋体" w:cs="Times New Roman"/>
                      <w:color w:val="auto"/>
                      <w:kern w:val="0"/>
                      <w:sz w:val="21"/>
                      <w:szCs w:val="21"/>
                      <w:lang w:val="en-US" w:eastAsia="zh-CN" w:bidi="ar-SA"/>
                    </w:rPr>
                    <w:t>0.002794</w:t>
                  </w:r>
                </w:p>
              </w:tc>
              <w:tc>
                <w:tcPr>
                  <w:tcW w:w="1966" w:type="dxa"/>
                  <w:vAlign w:val="center"/>
                </w:tcPr>
                <w:p>
                  <w:pPr>
                    <w:jc w:val="center"/>
                    <w:rPr>
                      <w:rFonts w:hint="eastAsia" w:ascii="Times New Roman" w:hAnsi="Times New Roman" w:eastAsia="宋体" w:cs="Times New Roman"/>
                      <w:color w:val="auto"/>
                      <w:kern w:val="0"/>
                      <w:sz w:val="21"/>
                      <w:szCs w:val="21"/>
                      <w:lang w:val="en-US" w:eastAsia="zh-CN" w:bidi="ar-SA"/>
                    </w:rPr>
                  </w:pPr>
                  <w:r>
                    <w:rPr>
                      <w:rFonts w:hint="eastAsia" w:ascii="Times New Roman" w:hAnsi="Times New Roman" w:eastAsia="宋体" w:cs="Times New Roman"/>
                      <w:color w:val="auto"/>
                      <w:kern w:val="0"/>
                      <w:sz w:val="21"/>
                      <w:szCs w:val="21"/>
                      <w:lang w:val="en-US" w:eastAsia="zh-CN" w:bidi="ar-SA"/>
                    </w:rPr>
                    <w:t>0.233</w:t>
                  </w:r>
                </w:p>
              </w:tc>
              <w:tc>
                <w:tcPr>
                  <w:tcW w:w="1966" w:type="dxa"/>
                  <w:vAlign w:val="center"/>
                </w:tcPr>
                <w:p>
                  <w:pPr>
                    <w:widowControl/>
                    <w:jc w:val="center"/>
                    <w:textAlignment w:val="center"/>
                    <w:rPr>
                      <w:rFonts w:ascii="Times New Roman" w:hAnsi="Times New Roman" w:eastAsia="宋体" w:cs="Times New Roman"/>
                      <w:color w:val="auto"/>
                      <w:kern w:val="0"/>
                      <w:szCs w:val="21"/>
                    </w:rPr>
                  </w:pPr>
                  <w:r>
                    <w:rPr>
                      <w:rFonts w:hint="eastAsia" w:ascii="Times New Roman" w:hAnsi="Times New Roman" w:eastAsia="宋体" w:cs="Times New Roman"/>
                      <w:color w:val="auto"/>
                      <w:kern w:val="0"/>
                      <w:szCs w:val="21"/>
                    </w:rPr>
                    <w:t>0.01641</w:t>
                  </w:r>
                </w:p>
              </w:tc>
              <w:tc>
                <w:tcPr>
                  <w:tcW w:w="1966" w:type="dxa"/>
                  <w:vAlign w:val="center"/>
                </w:tcPr>
                <w:p>
                  <w:pPr>
                    <w:widowControl/>
                    <w:jc w:val="center"/>
                    <w:textAlignment w:val="center"/>
                    <w:rPr>
                      <w:rFonts w:hint="eastAsia" w:ascii="Times New Roman" w:hAnsi="Times New Roman" w:eastAsia="宋体" w:cs="Times New Roman"/>
                      <w:color w:val="auto"/>
                      <w:kern w:val="0"/>
                      <w:szCs w:val="21"/>
                    </w:rPr>
                  </w:pPr>
                  <w:r>
                    <w:rPr>
                      <w:rFonts w:hint="eastAsia" w:ascii="Times New Roman" w:hAnsi="Times New Roman" w:eastAsia="宋体" w:cs="Times New Roman"/>
                      <w:color w:val="auto"/>
                      <w:kern w:val="0"/>
                      <w:szCs w:val="21"/>
                      <w:lang w:val="en-US" w:eastAsia="zh-CN"/>
                    </w:rPr>
                    <w:t>1.82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1749" w:type="dxa"/>
                  <w:vAlign w:val="center"/>
                </w:tcPr>
                <w:p>
                  <w:pPr>
                    <w:pStyle w:val="23"/>
                    <w:rPr>
                      <w:color w:val="auto"/>
                    </w:rPr>
                  </w:pPr>
                  <w:r>
                    <w:rPr>
                      <w:color w:val="auto"/>
                    </w:rPr>
                    <w:t>最大浓度出现距离（m）</w:t>
                  </w:r>
                </w:p>
              </w:tc>
              <w:tc>
                <w:tcPr>
                  <w:tcW w:w="4064" w:type="dxa"/>
                  <w:gridSpan w:val="2"/>
                  <w:vAlign w:val="center"/>
                </w:tcPr>
                <w:p>
                  <w:pPr>
                    <w:pStyle w:val="3"/>
                    <w:spacing w:line="240" w:lineRule="auto"/>
                    <w:ind w:firstLine="0" w:firstLineChars="0"/>
                    <w:jc w:val="center"/>
                    <w:rPr>
                      <w:rFonts w:ascii="Times New Roman" w:hAnsi="Times New Roman" w:eastAsia="宋体" w:cs="Times New Roman"/>
                      <w:color w:val="auto"/>
                      <w:sz w:val="21"/>
                      <w:szCs w:val="21"/>
                    </w:rPr>
                  </w:pPr>
                  <w:r>
                    <w:rPr>
                      <w:rFonts w:hint="eastAsia" w:ascii="Times New Roman" w:hAnsi="Times New Roman" w:eastAsia="宋体" w:cs="Times New Roman"/>
                      <w:color w:val="auto"/>
                      <w:sz w:val="21"/>
                      <w:szCs w:val="21"/>
                    </w:rPr>
                    <w:t>152</w:t>
                  </w:r>
                </w:p>
              </w:tc>
              <w:tc>
                <w:tcPr>
                  <w:tcW w:w="3932" w:type="dxa"/>
                  <w:gridSpan w:val="2"/>
                  <w:vAlign w:val="center"/>
                </w:tcPr>
                <w:p>
                  <w:pPr>
                    <w:pStyle w:val="3"/>
                    <w:spacing w:line="240" w:lineRule="auto"/>
                    <w:ind w:firstLine="0" w:firstLineChars="0"/>
                    <w:jc w:val="center"/>
                    <w:rPr>
                      <w:rFonts w:hint="eastAsia" w:ascii="Times New Roman" w:hAnsi="Times New Roman" w:eastAsia="宋体" w:cs="Times New Roman"/>
                      <w:color w:val="auto"/>
                      <w:sz w:val="21"/>
                      <w:szCs w:val="21"/>
                    </w:rPr>
                  </w:pPr>
                  <w:r>
                    <w:rPr>
                      <w:rFonts w:hint="eastAsia" w:ascii="Times New Roman" w:hAnsi="Times New Roman" w:eastAsia="宋体" w:cs="Times New Roman"/>
                      <w:color w:val="auto"/>
                      <w:sz w:val="21"/>
                      <w:szCs w:val="21"/>
                    </w:rPr>
                    <w:t>152</w:t>
                  </w:r>
                </w:p>
              </w:tc>
            </w:tr>
          </w:tbl>
          <w:p>
            <w:pPr>
              <w:pStyle w:val="6"/>
              <w:spacing w:beforeLines="0" w:line="360" w:lineRule="auto"/>
              <w:ind w:firstLine="285"/>
              <w:rPr>
                <w:rFonts w:ascii="Times New Roman" w:hAnsi="Times New Roman" w:eastAsia="宋体" w:cs="Times New Roman"/>
                <w:color w:val="auto"/>
                <w:sz w:val="24"/>
              </w:rPr>
            </w:pPr>
            <w:r>
              <w:rPr>
                <w:rFonts w:ascii="Times New Roman" w:hAnsi="Times New Roman" w:eastAsia="宋体" w:cs="Times New Roman"/>
                <w:color w:val="auto"/>
                <w:sz w:val="24"/>
              </w:rPr>
              <w:t>（1）有组织废气</w:t>
            </w:r>
          </w:p>
          <w:p>
            <w:pPr>
              <w:spacing w:line="360" w:lineRule="auto"/>
              <w:ind w:firstLine="480" w:firstLineChars="200"/>
              <w:rPr>
                <w:rFonts w:hint="eastAsia" w:ascii="Times New Roman" w:hAnsi="Times New Roman" w:eastAsia="宋体" w:cs="Times New Roman"/>
                <w:color w:val="auto"/>
                <w:sz w:val="24"/>
                <w:lang w:val="en-US" w:eastAsia="zh-CN"/>
              </w:rPr>
            </w:pPr>
            <w:r>
              <w:rPr>
                <w:rFonts w:hint="eastAsia" w:ascii="Times New Roman" w:hAnsi="Times New Roman" w:eastAsia="宋体" w:cs="Times New Roman"/>
                <w:color w:val="auto"/>
                <w:sz w:val="24"/>
              </w:rPr>
              <w:t>粉尘经</w:t>
            </w:r>
            <w:r>
              <w:rPr>
                <w:rFonts w:ascii="Times New Roman" w:hAnsi="Times New Roman" w:cs="Times New Roman"/>
                <w:color w:val="auto"/>
                <w:sz w:val="24"/>
              </w:rPr>
              <w:t>设备自带的除尘装置收集、处理</w:t>
            </w:r>
            <w:r>
              <w:rPr>
                <w:rFonts w:ascii="Times New Roman" w:hAnsi="Times New Roman" w:eastAsia="宋体" w:cs="Times New Roman"/>
                <w:color w:val="auto"/>
                <w:sz w:val="24"/>
              </w:rPr>
              <w:t>，处理后的废气由1根1</w:t>
            </w:r>
            <w:r>
              <w:rPr>
                <w:rFonts w:hint="eastAsia" w:ascii="Times New Roman" w:hAnsi="Times New Roman" w:eastAsia="宋体" w:cs="Times New Roman"/>
                <w:color w:val="auto"/>
                <w:sz w:val="24"/>
              </w:rPr>
              <w:t>0</w:t>
            </w:r>
            <w:r>
              <w:rPr>
                <w:rFonts w:ascii="Times New Roman" w:hAnsi="Times New Roman" w:eastAsia="宋体" w:cs="Times New Roman"/>
                <w:color w:val="auto"/>
                <w:sz w:val="24"/>
              </w:rPr>
              <w:t>米高排气筒Q1排放，</w:t>
            </w:r>
            <w:r>
              <w:rPr>
                <w:rFonts w:hint="eastAsia" w:ascii="Times New Roman" w:hAnsi="Times New Roman" w:eastAsia="宋体" w:cs="Times New Roman"/>
                <w:color w:val="auto"/>
                <w:sz w:val="24"/>
              </w:rPr>
              <w:t>粉尘</w:t>
            </w:r>
            <w:r>
              <w:rPr>
                <w:rFonts w:ascii="Times New Roman" w:hAnsi="Times New Roman" w:eastAsia="宋体" w:cs="Times New Roman"/>
                <w:color w:val="auto"/>
                <w:sz w:val="24"/>
              </w:rPr>
              <w:t>年排放量</w:t>
            </w:r>
            <w:r>
              <w:rPr>
                <w:rFonts w:hint="eastAsia" w:ascii="Times New Roman" w:hAnsi="Times New Roman" w:eastAsia="宋体" w:cs="Times New Roman"/>
                <w:color w:val="auto"/>
                <w:sz w:val="24"/>
                <w:lang w:val="en-US" w:eastAsia="zh-CN"/>
              </w:rPr>
              <w:t>0.0355</w:t>
            </w:r>
            <w:r>
              <w:rPr>
                <w:rFonts w:ascii="Times New Roman" w:hAnsi="Times New Roman" w:eastAsia="宋体" w:cs="Times New Roman"/>
                <w:color w:val="auto"/>
                <w:sz w:val="24"/>
              </w:rPr>
              <w:t>t/a，</w:t>
            </w:r>
            <w:r>
              <w:rPr>
                <w:rFonts w:ascii="Times New Roman" w:hAnsi="Times New Roman" w:eastAsia="宋体" w:cs="Times New Roman"/>
                <w:color w:val="auto"/>
                <w:sz w:val="24"/>
                <w:lang w:val="en-GB"/>
              </w:rPr>
              <w:t>排放速率为</w:t>
            </w:r>
            <w:r>
              <w:rPr>
                <w:rFonts w:hint="eastAsia" w:ascii="Times New Roman" w:hAnsi="Times New Roman" w:eastAsia="宋体" w:cs="Times New Roman"/>
                <w:color w:val="auto"/>
                <w:sz w:val="24"/>
                <w:lang w:val="en-US" w:eastAsia="zh-CN"/>
              </w:rPr>
              <w:t>0.017</w:t>
            </w:r>
            <w:r>
              <w:rPr>
                <w:rFonts w:ascii="Times New Roman" w:hAnsi="Times New Roman" w:eastAsia="宋体" w:cs="Times New Roman"/>
                <w:color w:val="auto"/>
                <w:sz w:val="24"/>
                <w:lang w:val="en-GB"/>
              </w:rPr>
              <w:t>kg/h，排放浓度为</w:t>
            </w:r>
            <w:r>
              <w:rPr>
                <w:rFonts w:hint="eastAsia" w:ascii="Times New Roman" w:hAnsi="Times New Roman" w:eastAsia="宋体" w:cs="Times New Roman"/>
                <w:color w:val="auto"/>
                <w:sz w:val="24"/>
                <w:lang w:val="en-US" w:eastAsia="zh-CN"/>
              </w:rPr>
              <w:t>3.4</w:t>
            </w:r>
            <w:r>
              <w:rPr>
                <w:rFonts w:ascii="Times New Roman" w:hAnsi="Times New Roman" w:eastAsia="宋体" w:cs="Times New Roman"/>
                <w:color w:val="auto"/>
                <w:sz w:val="24"/>
                <w:lang w:val="en-GB"/>
              </w:rPr>
              <w:t>mg/m</w:t>
            </w:r>
            <w:r>
              <w:rPr>
                <w:rFonts w:ascii="Times New Roman" w:hAnsi="Times New Roman" w:eastAsia="宋体" w:cs="Times New Roman"/>
                <w:color w:val="auto"/>
                <w:sz w:val="24"/>
                <w:vertAlign w:val="superscript"/>
                <w:lang w:val="en-GB"/>
              </w:rPr>
              <w:t>3</w:t>
            </w:r>
            <w:r>
              <w:rPr>
                <w:rFonts w:ascii="Times New Roman" w:hAnsi="Times New Roman" w:eastAsia="宋体" w:cs="Times New Roman"/>
                <w:color w:val="auto"/>
                <w:sz w:val="24"/>
                <w:lang w:val="en-GB"/>
              </w:rPr>
              <w:t>，排放速率及排放浓度</w:t>
            </w:r>
            <w:r>
              <w:rPr>
                <w:rFonts w:ascii="Times New Roman" w:hAnsi="Times New Roman" w:eastAsia="宋体" w:cs="Times New Roman"/>
                <w:color w:val="auto"/>
                <w:sz w:val="24"/>
              </w:rPr>
              <w:t>均符合《大气污染物综合排放标准》（DB 31/933-2015）表1中的标准</w:t>
            </w:r>
            <w:r>
              <w:rPr>
                <w:rFonts w:hint="eastAsia" w:ascii="Times New Roman" w:hAnsi="Times New Roman" w:eastAsia="宋体" w:cs="Times New Roman"/>
                <w:color w:val="auto"/>
                <w:sz w:val="24"/>
                <w:lang w:eastAsia="zh-CN"/>
              </w:rPr>
              <w:t>；固化产生的</w:t>
            </w:r>
            <w:r>
              <w:rPr>
                <w:rFonts w:hint="eastAsia" w:ascii="Times New Roman" w:hAnsi="Times New Roman" w:eastAsia="宋体" w:cs="Times New Roman"/>
                <w:color w:val="auto"/>
                <w:sz w:val="24"/>
                <w:lang w:val="en-US" w:eastAsia="zh-CN"/>
              </w:rPr>
              <w:t>VOCs经二级活性炭吸附装置处理后</w:t>
            </w:r>
            <w:r>
              <w:rPr>
                <w:rFonts w:ascii="Times New Roman" w:hAnsi="Times New Roman" w:eastAsia="宋体" w:cs="Times New Roman"/>
                <w:color w:val="auto"/>
                <w:sz w:val="24"/>
              </w:rPr>
              <w:t>由1根1</w:t>
            </w:r>
            <w:r>
              <w:rPr>
                <w:rFonts w:hint="eastAsia" w:ascii="Times New Roman" w:hAnsi="Times New Roman" w:eastAsia="宋体" w:cs="Times New Roman"/>
                <w:color w:val="auto"/>
                <w:sz w:val="24"/>
              </w:rPr>
              <w:t>0</w:t>
            </w:r>
            <w:r>
              <w:rPr>
                <w:rFonts w:ascii="Times New Roman" w:hAnsi="Times New Roman" w:eastAsia="宋体" w:cs="Times New Roman"/>
                <w:color w:val="auto"/>
                <w:sz w:val="24"/>
              </w:rPr>
              <w:t>米高排气筒Q1排放，</w:t>
            </w:r>
            <w:r>
              <w:rPr>
                <w:rFonts w:hint="eastAsia" w:ascii="Times New Roman" w:hAnsi="Times New Roman" w:eastAsia="宋体" w:cs="Times New Roman"/>
                <w:color w:val="auto"/>
                <w:sz w:val="24"/>
                <w:lang w:val="en-US" w:eastAsia="zh-CN"/>
              </w:rPr>
              <w:t>VOCs</w:t>
            </w:r>
            <w:r>
              <w:rPr>
                <w:rFonts w:ascii="Times New Roman" w:hAnsi="Times New Roman" w:eastAsia="宋体" w:cs="Times New Roman"/>
                <w:color w:val="auto"/>
                <w:sz w:val="24"/>
              </w:rPr>
              <w:t>年排放量</w:t>
            </w:r>
            <w:r>
              <w:rPr>
                <w:rFonts w:hint="eastAsia" w:ascii="Times New Roman" w:hAnsi="Times New Roman" w:eastAsia="宋体" w:cs="Times New Roman"/>
                <w:color w:val="auto"/>
                <w:sz w:val="24"/>
                <w:lang w:val="en-US" w:eastAsia="zh-CN"/>
              </w:rPr>
              <w:t>0.005</w:t>
            </w:r>
            <w:r>
              <w:rPr>
                <w:rFonts w:ascii="Times New Roman" w:hAnsi="Times New Roman" w:eastAsia="宋体" w:cs="Times New Roman"/>
                <w:color w:val="auto"/>
                <w:sz w:val="24"/>
              </w:rPr>
              <w:t>t/a，</w:t>
            </w:r>
            <w:r>
              <w:rPr>
                <w:rFonts w:ascii="Times New Roman" w:hAnsi="Times New Roman" w:eastAsia="宋体" w:cs="Times New Roman"/>
                <w:color w:val="auto"/>
                <w:sz w:val="24"/>
                <w:lang w:val="en-GB"/>
              </w:rPr>
              <w:t>排放速率为</w:t>
            </w:r>
            <w:r>
              <w:rPr>
                <w:rFonts w:hint="eastAsia" w:ascii="Times New Roman" w:hAnsi="Times New Roman" w:eastAsia="宋体" w:cs="Times New Roman"/>
                <w:color w:val="auto"/>
                <w:sz w:val="24"/>
                <w:lang w:val="en-US" w:eastAsia="zh-CN"/>
              </w:rPr>
              <w:t>0.0023</w:t>
            </w:r>
            <w:r>
              <w:rPr>
                <w:rFonts w:ascii="Times New Roman" w:hAnsi="Times New Roman" w:eastAsia="宋体" w:cs="Times New Roman"/>
                <w:color w:val="auto"/>
                <w:sz w:val="24"/>
                <w:lang w:val="en-GB"/>
              </w:rPr>
              <w:t>kg/h，排放浓度为</w:t>
            </w:r>
            <w:r>
              <w:rPr>
                <w:rFonts w:hint="eastAsia" w:ascii="Times New Roman" w:hAnsi="Times New Roman" w:eastAsia="宋体" w:cs="Times New Roman"/>
                <w:color w:val="auto"/>
                <w:sz w:val="24"/>
                <w:lang w:val="en-US" w:eastAsia="zh-CN"/>
              </w:rPr>
              <w:t>0.46</w:t>
            </w:r>
            <w:r>
              <w:rPr>
                <w:rFonts w:ascii="Times New Roman" w:hAnsi="Times New Roman" w:eastAsia="宋体" w:cs="Times New Roman"/>
                <w:color w:val="auto"/>
                <w:sz w:val="24"/>
                <w:lang w:val="en-GB"/>
              </w:rPr>
              <w:t>mg/m</w:t>
            </w:r>
            <w:r>
              <w:rPr>
                <w:rFonts w:ascii="Times New Roman" w:hAnsi="Times New Roman" w:eastAsia="宋体" w:cs="Times New Roman"/>
                <w:color w:val="auto"/>
                <w:sz w:val="24"/>
                <w:vertAlign w:val="superscript"/>
                <w:lang w:val="en-GB"/>
              </w:rPr>
              <w:t>3</w:t>
            </w:r>
            <w:r>
              <w:rPr>
                <w:rFonts w:ascii="Times New Roman" w:hAnsi="Times New Roman" w:eastAsia="宋体" w:cs="Times New Roman"/>
                <w:color w:val="auto"/>
                <w:sz w:val="24"/>
                <w:lang w:val="en-GB"/>
              </w:rPr>
              <w:t>，排放速率及排放浓度</w:t>
            </w:r>
            <w:r>
              <w:rPr>
                <w:rFonts w:ascii="Times New Roman" w:hAnsi="Times New Roman" w:eastAsia="宋体" w:cs="Times New Roman"/>
                <w:color w:val="auto"/>
                <w:sz w:val="24"/>
              </w:rPr>
              <w:t>均符合《工业企业挥发性有机物排放控制标准》（DB12/524-2014）中的标准</w:t>
            </w:r>
            <w:r>
              <w:rPr>
                <w:rFonts w:hint="eastAsia" w:ascii="Times New Roman" w:hAnsi="Times New Roman" w:eastAsia="宋体" w:cs="Times New Roman"/>
                <w:color w:val="auto"/>
                <w:sz w:val="24"/>
                <w:lang w:eastAsia="zh-CN"/>
              </w:rPr>
              <w:t>。</w:t>
            </w:r>
          </w:p>
          <w:p>
            <w:pPr>
              <w:spacing w:line="360" w:lineRule="auto"/>
              <w:ind w:firstLine="480" w:firstLineChars="200"/>
              <w:rPr>
                <w:rFonts w:ascii="Times New Roman" w:hAnsi="Times New Roman" w:eastAsia="宋体" w:cs="Times New Roman"/>
                <w:color w:val="auto"/>
                <w:sz w:val="24"/>
              </w:rPr>
            </w:pPr>
            <w:r>
              <w:rPr>
                <w:rFonts w:ascii="Times New Roman" w:hAnsi="Times New Roman" w:eastAsia="宋体" w:cs="Times New Roman"/>
                <w:color w:val="auto"/>
                <w:sz w:val="24"/>
              </w:rPr>
              <w:t>（2）无组织废气</w:t>
            </w:r>
          </w:p>
          <w:p>
            <w:pPr>
              <w:spacing w:line="360" w:lineRule="auto"/>
              <w:ind w:firstLine="480" w:firstLineChars="200"/>
              <w:rPr>
                <w:rFonts w:hint="eastAsia" w:ascii="Times New Roman" w:hAnsi="Times New Roman" w:eastAsia="宋体" w:cs="Times New Roman"/>
                <w:color w:val="auto"/>
                <w:sz w:val="24"/>
                <w:lang w:eastAsia="zh-CN"/>
              </w:rPr>
            </w:pPr>
            <w:r>
              <w:rPr>
                <w:rFonts w:hint="eastAsia" w:ascii="Times New Roman" w:hAnsi="Times New Roman" w:cs="Times New Roman"/>
                <w:color w:val="auto"/>
                <w:sz w:val="24"/>
                <w:lang w:eastAsia="zh-CN"/>
              </w:rPr>
              <w:t>固化时未被收集的</w:t>
            </w:r>
            <w:r>
              <w:rPr>
                <w:rFonts w:hint="eastAsia" w:ascii="Times New Roman" w:hAnsi="Times New Roman" w:cs="Times New Roman"/>
                <w:color w:val="auto"/>
                <w:sz w:val="24"/>
                <w:lang w:val="en-US" w:eastAsia="zh-CN"/>
              </w:rPr>
              <w:t>VOCs、</w:t>
            </w:r>
            <w:r>
              <w:rPr>
                <w:rFonts w:ascii="Times New Roman" w:hAnsi="Times New Roman" w:cs="Times New Roman"/>
                <w:color w:val="auto"/>
                <w:sz w:val="24"/>
                <w:szCs w:val="24"/>
              </w:rPr>
              <w:t>喷涂脱模剂</w:t>
            </w:r>
            <w:r>
              <w:rPr>
                <w:rFonts w:hint="eastAsia" w:ascii="Times New Roman" w:hAnsi="Times New Roman" w:cs="Times New Roman"/>
                <w:color w:val="auto"/>
                <w:sz w:val="24"/>
                <w:szCs w:val="24"/>
                <w:lang w:eastAsia="zh-CN"/>
              </w:rPr>
              <w:t>及</w:t>
            </w:r>
            <w:r>
              <w:rPr>
                <w:rFonts w:hint="eastAsia" w:ascii="Times New Roman" w:hAnsi="Times New Roman" w:eastAsia="宋体" w:cs="Times New Roman"/>
                <w:color w:val="auto"/>
                <w:sz w:val="24"/>
              </w:rPr>
              <w:t>加热搅拌过程产生的少量VOCs</w:t>
            </w:r>
            <w:r>
              <w:rPr>
                <w:rFonts w:hint="eastAsia" w:ascii="Times New Roman" w:hAnsi="Times New Roman" w:eastAsia="宋体" w:cs="Times New Roman"/>
                <w:color w:val="auto"/>
                <w:sz w:val="24"/>
                <w:lang w:eastAsia="zh-CN"/>
              </w:rPr>
              <w:t>均</w:t>
            </w:r>
            <w:r>
              <w:rPr>
                <w:rFonts w:ascii="Times New Roman" w:hAnsi="Times New Roman" w:eastAsia="宋体" w:cs="Times New Roman"/>
                <w:color w:val="auto"/>
                <w:sz w:val="24"/>
              </w:rPr>
              <w:t>在车间无组织排放，排放量为</w:t>
            </w:r>
            <w:r>
              <w:rPr>
                <w:rFonts w:hint="eastAsia" w:ascii="Times New Roman" w:hAnsi="Times New Roman" w:eastAsia="宋体" w:cs="Times New Roman"/>
                <w:color w:val="auto"/>
                <w:sz w:val="24"/>
                <w:lang w:val="en-US" w:eastAsia="zh-CN"/>
              </w:rPr>
              <w:t>0.0308</w:t>
            </w:r>
            <w:r>
              <w:rPr>
                <w:rFonts w:ascii="Times New Roman" w:hAnsi="Times New Roman" w:eastAsia="宋体" w:cs="Times New Roman"/>
                <w:color w:val="auto"/>
                <w:sz w:val="24"/>
              </w:rPr>
              <w:t>t/a，排放速率0.</w:t>
            </w:r>
            <w:r>
              <w:rPr>
                <w:rFonts w:hint="eastAsia" w:ascii="Times New Roman" w:hAnsi="Times New Roman" w:eastAsia="宋体" w:cs="Times New Roman"/>
                <w:color w:val="auto"/>
                <w:sz w:val="24"/>
              </w:rPr>
              <w:t>01</w:t>
            </w:r>
            <w:r>
              <w:rPr>
                <w:rFonts w:hint="eastAsia" w:ascii="Times New Roman" w:hAnsi="Times New Roman" w:eastAsia="宋体" w:cs="Times New Roman"/>
                <w:color w:val="auto"/>
                <w:sz w:val="24"/>
                <w:lang w:val="en-US" w:eastAsia="zh-CN"/>
              </w:rPr>
              <w:t>45</w:t>
            </w:r>
            <w:r>
              <w:rPr>
                <w:rFonts w:ascii="Times New Roman" w:hAnsi="Times New Roman" w:eastAsia="宋体" w:cs="Times New Roman"/>
                <w:color w:val="auto"/>
                <w:sz w:val="24"/>
              </w:rPr>
              <w:t>kg/h。通过车间自然通风系统以无组织形式排放，经扩散后厂界浓度符合《工业企业挥发性有机物排放控制标准》（DB12/524-2014）表5中</w:t>
            </w:r>
            <w:r>
              <w:rPr>
                <w:rFonts w:hint="eastAsia" w:ascii="Times New Roman" w:hAnsi="Times New Roman" w:eastAsia="宋体" w:cs="Times New Roman"/>
                <w:color w:val="auto"/>
                <w:sz w:val="24"/>
              </w:rPr>
              <w:t>的</w:t>
            </w:r>
            <w:r>
              <w:rPr>
                <w:rFonts w:ascii="Times New Roman" w:hAnsi="Times New Roman" w:eastAsia="宋体" w:cs="Times New Roman"/>
                <w:color w:val="auto"/>
                <w:sz w:val="24"/>
              </w:rPr>
              <w:t>限值，厂区内VOCs</w:t>
            </w:r>
            <w:r>
              <w:rPr>
                <w:rFonts w:hint="eastAsia" w:ascii="Times New Roman" w:hAnsi="Times New Roman" w:eastAsia="宋体" w:cs="Times New Roman"/>
                <w:color w:val="auto"/>
                <w:sz w:val="24"/>
              </w:rPr>
              <w:t>浓度符合</w:t>
            </w:r>
            <w:r>
              <w:rPr>
                <w:rFonts w:ascii="Times New Roman" w:hAnsi="Times New Roman" w:eastAsia="宋体" w:cs="Times New Roman"/>
                <w:color w:val="auto"/>
                <w:sz w:val="24"/>
              </w:rPr>
              <w:t>《挥发性有机物无组织排放控制标准》（GB37822-2019）中的限值</w:t>
            </w:r>
            <w:r>
              <w:rPr>
                <w:rFonts w:hint="eastAsia" w:ascii="Times New Roman" w:hAnsi="Times New Roman" w:eastAsia="宋体" w:cs="Times New Roman"/>
                <w:color w:val="auto"/>
                <w:sz w:val="24"/>
                <w:lang w:val="en-GB" w:eastAsia="zh-CN"/>
              </w:rPr>
              <w:t>；</w:t>
            </w:r>
            <w:r>
              <w:rPr>
                <w:rFonts w:ascii="Times New Roman" w:hAnsi="Times New Roman" w:cs="Times New Roman"/>
                <w:color w:val="auto"/>
                <w:sz w:val="24"/>
                <w:szCs w:val="24"/>
              </w:rPr>
              <w:t>矿物铸件</w:t>
            </w:r>
            <w:r>
              <w:rPr>
                <w:rFonts w:hint="eastAsia" w:ascii="Times New Roman" w:hAnsi="Times New Roman" w:cs="Times New Roman"/>
                <w:color w:val="auto"/>
                <w:sz w:val="24"/>
                <w:szCs w:val="24"/>
                <w:lang w:eastAsia="zh-CN"/>
              </w:rPr>
              <w:t>生产时打磨未被收集的粉尘</w:t>
            </w:r>
            <w:r>
              <w:rPr>
                <w:rFonts w:ascii="Times New Roman" w:hAnsi="Times New Roman" w:eastAsia="宋体" w:cs="Times New Roman"/>
                <w:color w:val="auto"/>
                <w:sz w:val="24"/>
              </w:rPr>
              <w:t>在车间无组织排放，排放量为0.</w:t>
            </w:r>
            <w:r>
              <w:rPr>
                <w:rFonts w:hint="eastAsia" w:ascii="Times New Roman" w:hAnsi="Times New Roman" w:eastAsia="宋体" w:cs="Times New Roman"/>
                <w:color w:val="auto"/>
                <w:sz w:val="24"/>
                <w:lang w:val="en-US" w:eastAsia="zh-CN"/>
              </w:rPr>
              <w:t>17</w:t>
            </w:r>
            <w:r>
              <w:rPr>
                <w:rFonts w:ascii="Times New Roman" w:hAnsi="Times New Roman" w:eastAsia="宋体" w:cs="Times New Roman"/>
                <w:color w:val="auto"/>
                <w:sz w:val="24"/>
              </w:rPr>
              <w:t>t/a，排放速率0.</w:t>
            </w:r>
            <w:r>
              <w:rPr>
                <w:rFonts w:hint="eastAsia" w:ascii="Times New Roman" w:hAnsi="Times New Roman" w:eastAsia="宋体" w:cs="Times New Roman"/>
                <w:color w:val="auto"/>
                <w:sz w:val="24"/>
                <w:lang w:val="en-US" w:eastAsia="zh-CN"/>
              </w:rPr>
              <w:t>08</w:t>
            </w:r>
            <w:r>
              <w:rPr>
                <w:rFonts w:ascii="Times New Roman" w:hAnsi="Times New Roman" w:eastAsia="宋体" w:cs="Times New Roman"/>
                <w:color w:val="auto"/>
                <w:sz w:val="24"/>
              </w:rPr>
              <w:t>kg/h</w:t>
            </w:r>
            <w:r>
              <w:rPr>
                <w:rFonts w:hint="eastAsia" w:ascii="Times New Roman" w:hAnsi="Times New Roman" w:eastAsia="宋体" w:cs="Times New Roman"/>
                <w:color w:val="auto"/>
                <w:sz w:val="24"/>
                <w:lang w:eastAsia="zh-CN"/>
              </w:rPr>
              <w:t>，</w:t>
            </w:r>
            <w:r>
              <w:rPr>
                <w:rFonts w:ascii="Times New Roman" w:hAnsi="Times New Roman" w:eastAsia="宋体" w:cs="Times New Roman"/>
                <w:color w:val="auto"/>
                <w:sz w:val="24"/>
              </w:rPr>
              <w:t>通过车间自然通风系统以无组织形式排放，经扩散后厂界浓度符合《大气污染物综合排放标准》（DB 31/933-2015）表3中的厂界大气污染物监控点浓度限值</w:t>
            </w:r>
            <w:r>
              <w:rPr>
                <w:rFonts w:hint="eastAsia" w:ascii="Times New Roman" w:hAnsi="Times New Roman" w:eastAsia="宋体" w:cs="Times New Roman"/>
                <w:color w:val="auto"/>
                <w:sz w:val="24"/>
                <w:lang w:eastAsia="zh-CN"/>
              </w:rPr>
              <w:t>。</w:t>
            </w:r>
          </w:p>
          <w:p>
            <w:pPr>
              <w:jc w:val="center"/>
              <w:rPr>
                <w:rFonts w:ascii="Times New Roman" w:hAnsi="Times New Roman" w:eastAsia="宋体" w:cs="Times New Roman"/>
                <w:b/>
                <w:color w:val="auto"/>
                <w:sz w:val="24"/>
              </w:rPr>
            </w:pPr>
            <w:r>
              <w:rPr>
                <w:rFonts w:ascii="Times New Roman" w:hAnsi="Times New Roman" w:eastAsia="宋体" w:cs="Times New Roman"/>
                <w:b/>
                <w:color w:val="auto"/>
                <w:sz w:val="24"/>
              </w:rPr>
              <w:t>表7-4  大气环境影响评价估算模型计算结果</w:t>
            </w:r>
          </w:p>
          <w:tbl>
            <w:tblPr>
              <w:tblStyle w:val="14"/>
              <w:tblW w:w="9747"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650"/>
              <w:gridCol w:w="1721"/>
              <w:gridCol w:w="1721"/>
              <w:gridCol w:w="3171"/>
              <w:gridCol w:w="1484"/>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5092" w:type="dxa"/>
                  <w:gridSpan w:val="3"/>
                  <w:vAlign w:val="center"/>
                </w:tcPr>
                <w:p>
                  <w:pPr>
                    <w:pStyle w:val="3"/>
                    <w:spacing w:line="240" w:lineRule="auto"/>
                    <w:ind w:firstLine="0" w:firstLineChars="0"/>
                    <w:jc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污染物名称</w:t>
                  </w:r>
                </w:p>
              </w:tc>
              <w:tc>
                <w:tcPr>
                  <w:tcW w:w="3171" w:type="dxa"/>
                  <w:vAlign w:val="center"/>
                </w:tcPr>
                <w:p>
                  <w:pPr>
                    <w:pStyle w:val="3"/>
                    <w:spacing w:line="240" w:lineRule="auto"/>
                    <w:ind w:firstLine="0" w:firstLineChars="0"/>
                    <w:jc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Pmax/%</w:t>
                  </w:r>
                </w:p>
              </w:tc>
              <w:tc>
                <w:tcPr>
                  <w:tcW w:w="1484" w:type="dxa"/>
                  <w:vAlign w:val="center"/>
                </w:tcPr>
                <w:p>
                  <w:pPr>
                    <w:pStyle w:val="3"/>
                    <w:spacing w:line="240" w:lineRule="auto"/>
                    <w:ind w:firstLine="0" w:firstLineChars="0"/>
                    <w:jc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D</w:t>
                  </w:r>
                  <w:r>
                    <w:rPr>
                      <w:rFonts w:ascii="Times New Roman" w:hAnsi="Times New Roman" w:eastAsia="宋体" w:cs="Times New Roman"/>
                      <w:color w:val="auto"/>
                      <w:sz w:val="21"/>
                      <w:szCs w:val="21"/>
                      <w:vertAlign w:val="subscript"/>
                    </w:rPr>
                    <w:t>10%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1650" w:type="dxa"/>
                  <w:vMerge w:val="restart"/>
                  <w:vAlign w:val="center"/>
                </w:tcPr>
                <w:p>
                  <w:pPr>
                    <w:pStyle w:val="23"/>
                    <w:rPr>
                      <w:color w:val="auto"/>
                    </w:rPr>
                  </w:pPr>
                  <w:r>
                    <w:rPr>
                      <w:color w:val="auto"/>
                    </w:rPr>
                    <w:t>有组织</w:t>
                  </w:r>
                </w:p>
              </w:tc>
              <w:tc>
                <w:tcPr>
                  <w:tcW w:w="1721" w:type="dxa"/>
                  <w:vMerge w:val="restart"/>
                  <w:vAlign w:val="center"/>
                </w:tcPr>
                <w:p>
                  <w:pPr>
                    <w:pStyle w:val="23"/>
                    <w:rPr>
                      <w:color w:val="auto"/>
                    </w:rPr>
                  </w:pPr>
                  <w:r>
                    <w:rPr>
                      <w:color w:val="auto"/>
                    </w:rPr>
                    <w:t>Q1</w:t>
                  </w:r>
                </w:p>
              </w:tc>
              <w:tc>
                <w:tcPr>
                  <w:tcW w:w="1721" w:type="dxa"/>
                  <w:vAlign w:val="center"/>
                </w:tcPr>
                <w:p>
                  <w:pPr>
                    <w:pStyle w:val="23"/>
                    <w:rPr>
                      <w:color w:val="auto"/>
                    </w:rPr>
                  </w:pPr>
                  <w:r>
                    <w:rPr>
                      <w:rFonts w:hint="eastAsia"/>
                      <w:color w:val="auto"/>
                    </w:rPr>
                    <w:t>粉尘</w:t>
                  </w:r>
                </w:p>
              </w:tc>
              <w:tc>
                <w:tcPr>
                  <w:tcW w:w="3171" w:type="dxa"/>
                  <w:vAlign w:val="center"/>
                </w:tcPr>
                <w:p>
                  <w:pPr>
                    <w:jc w:val="center"/>
                    <w:rPr>
                      <w:rFonts w:ascii="Times New Roman" w:hAnsi="Times New Roman" w:cs="Times New Roman"/>
                      <w:color w:val="auto"/>
                      <w:szCs w:val="21"/>
                    </w:rPr>
                  </w:pPr>
                  <w:r>
                    <w:rPr>
                      <w:rFonts w:hint="default" w:ascii="Times New Roman" w:hAnsi="Times New Roman" w:eastAsia="宋体" w:cs="Times New Roman"/>
                      <w:i w:val="0"/>
                      <w:color w:val="auto"/>
                      <w:kern w:val="0"/>
                      <w:sz w:val="21"/>
                      <w:szCs w:val="21"/>
                      <w:u w:val="none"/>
                      <w:lang w:val="en-US" w:eastAsia="zh-CN" w:bidi="ar"/>
                    </w:rPr>
                    <w:t>0.080</w:t>
                  </w:r>
                  <w:r>
                    <w:rPr>
                      <w:rFonts w:hint="eastAsia" w:ascii="Times New Roman" w:hAnsi="Times New Roman" w:eastAsia="宋体" w:cs="Times New Roman"/>
                      <w:i w:val="0"/>
                      <w:color w:val="auto"/>
                      <w:kern w:val="0"/>
                      <w:sz w:val="21"/>
                      <w:szCs w:val="21"/>
                      <w:u w:val="none"/>
                      <w:lang w:val="en-US" w:eastAsia="zh-CN" w:bidi="ar"/>
                    </w:rPr>
                    <w:t>9</w:t>
                  </w:r>
                </w:p>
              </w:tc>
              <w:tc>
                <w:tcPr>
                  <w:tcW w:w="1484" w:type="dxa"/>
                  <w:vAlign w:val="center"/>
                </w:tcPr>
                <w:p>
                  <w:pPr>
                    <w:pStyle w:val="3"/>
                    <w:spacing w:line="240" w:lineRule="auto"/>
                    <w:ind w:firstLine="0" w:firstLineChars="0"/>
                    <w:jc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1650" w:type="dxa"/>
                  <w:vMerge w:val="continue"/>
                  <w:vAlign w:val="center"/>
                </w:tcPr>
                <w:p>
                  <w:pPr>
                    <w:pStyle w:val="23"/>
                    <w:rPr>
                      <w:color w:val="auto"/>
                    </w:rPr>
                  </w:pPr>
                </w:p>
              </w:tc>
              <w:tc>
                <w:tcPr>
                  <w:tcW w:w="1721" w:type="dxa"/>
                  <w:vMerge w:val="continue"/>
                  <w:vAlign w:val="center"/>
                </w:tcPr>
                <w:p>
                  <w:pPr>
                    <w:pStyle w:val="23"/>
                    <w:rPr>
                      <w:color w:val="auto"/>
                    </w:rPr>
                  </w:pPr>
                </w:p>
              </w:tc>
              <w:tc>
                <w:tcPr>
                  <w:tcW w:w="1721" w:type="dxa"/>
                  <w:vAlign w:val="center"/>
                </w:tcPr>
                <w:p>
                  <w:pPr>
                    <w:pStyle w:val="23"/>
                    <w:rPr>
                      <w:rFonts w:hint="eastAsia"/>
                      <w:color w:val="auto"/>
                    </w:rPr>
                  </w:pPr>
                  <w:r>
                    <w:rPr>
                      <w:rFonts w:hint="eastAsia"/>
                      <w:color w:val="auto"/>
                    </w:rPr>
                    <w:t>VOCs</w:t>
                  </w:r>
                </w:p>
              </w:tc>
              <w:tc>
                <w:tcPr>
                  <w:tcW w:w="3171" w:type="dxa"/>
                  <w:vAlign w:val="center"/>
                </w:tcPr>
                <w:p>
                  <w:pPr>
                    <w:jc w:val="center"/>
                    <w:rPr>
                      <w:rFonts w:hint="eastAsia" w:ascii="Times New Roman" w:hAnsi="Times New Roman" w:cs="Times New Roman"/>
                      <w:color w:val="auto"/>
                      <w:szCs w:val="21"/>
                    </w:rPr>
                  </w:pPr>
                  <w:r>
                    <w:rPr>
                      <w:rFonts w:hint="eastAsia" w:ascii="Times New Roman" w:hAnsi="Times New Roman" w:eastAsia="宋体" w:cs="Times New Roman"/>
                      <w:color w:val="auto"/>
                      <w:kern w:val="0"/>
                      <w:szCs w:val="21"/>
                      <w:lang w:val="en-US" w:eastAsia="zh-CN"/>
                    </w:rPr>
                    <w:t>0.00957</w:t>
                  </w:r>
                </w:p>
              </w:tc>
              <w:tc>
                <w:tcPr>
                  <w:tcW w:w="1484" w:type="dxa"/>
                  <w:vAlign w:val="center"/>
                </w:tcPr>
                <w:p>
                  <w:pPr>
                    <w:pStyle w:val="3"/>
                    <w:spacing w:line="240" w:lineRule="auto"/>
                    <w:ind w:firstLine="0" w:firstLineChars="0"/>
                    <w:jc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1650" w:type="dxa"/>
                  <w:vMerge w:val="restart"/>
                  <w:vAlign w:val="center"/>
                </w:tcPr>
                <w:p>
                  <w:pPr>
                    <w:pStyle w:val="23"/>
                    <w:rPr>
                      <w:color w:val="auto"/>
                    </w:rPr>
                  </w:pPr>
                  <w:r>
                    <w:rPr>
                      <w:color w:val="auto"/>
                    </w:rPr>
                    <w:t>无组织</w:t>
                  </w:r>
                </w:p>
              </w:tc>
              <w:tc>
                <w:tcPr>
                  <w:tcW w:w="3442" w:type="dxa"/>
                  <w:gridSpan w:val="2"/>
                  <w:vAlign w:val="center"/>
                </w:tcPr>
                <w:p>
                  <w:pPr>
                    <w:pStyle w:val="23"/>
                    <w:rPr>
                      <w:color w:val="auto"/>
                    </w:rPr>
                  </w:pPr>
                  <w:r>
                    <w:rPr>
                      <w:rFonts w:hint="eastAsia"/>
                      <w:color w:val="auto"/>
                    </w:rPr>
                    <w:t>VOCs</w:t>
                  </w:r>
                </w:p>
              </w:tc>
              <w:tc>
                <w:tcPr>
                  <w:tcW w:w="3171" w:type="dxa"/>
                  <w:vAlign w:val="center"/>
                </w:tcPr>
                <w:p>
                  <w:pPr>
                    <w:jc w:val="center"/>
                    <w:rPr>
                      <w:rFonts w:ascii="Times New Roman" w:hAnsi="Times New Roman" w:eastAsia="仿宋_GB2312" w:cs="Times New Roman"/>
                      <w:color w:val="auto"/>
                      <w:szCs w:val="21"/>
                    </w:rPr>
                  </w:pPr>
                  <w:r>
                    <w:rPr>
                      <w:rFonts w:hint="eastAsia" w:ascii="Times New Roman" w:hAnsi="Times New Roman" w:eastAsia="宋体" w:cs="Times New Roman"/>
                      <w:color w:val="auto"/>
                      <w:kern w:val="0"/>
                      <w:sz w:val="21"/>
                      <w:szCs w:val="21"/>
                      <w:lang w:val="en-US" w:eastAsia="zh-CN" w:bidi="ar-SA"/>
                    </w:rPr>
                    <w:t>0.233</w:t>
                  </w:r>
                </w:p>
              </w:tc>
              <w:tc>
                <w:tcPr>
                  <w:tcW w:w="1484" w:type="dxa"/>
                  <w:vAlign w:val="center"/>
                </w:tcPr>
                <w:p>
                  <w:pPr>
                    <w:pStyle w:val="3"/>
                    <w:spacing w:line="240" w:lineRule="auto"/>
                    <w:ind w:firstLine="0" w:firstLineChars="0"/>
                    <w:jc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1650" w:type="dxa"/>
                  <w:vMerge w:val="continue"/>
                  <w:vAlign w:val="center"/>
                </w:tcPr>
                <w:p>
                  <w:pPr>
                    <w:pStyle w:val="23"/>
                    <w:rPr>
                      <w:color w:val="auto"/>
                    </w:rPr>
                  </w:pPr>
                </w:p>
              </w:tc>
              <w:tc>
                <w:tcPr>
                  <w:tcW w:w="3442" w:type="dxa"/>
                  <w:gridSpan w:val="2"/>
                  <w:vAlign w:val="center"/>
                </w:tcPr>
                <w:p>
                  <w:pPr>
                    <w:pStyle w:val="23"/>
                    <w:rPr>
                      <w:rFonts w:hint="eastAsia"/>
                      <w:color w:val="auto"/>
                    </w:rPr>
                  </w:pPr>
                  <w:r>
                    <w:rPr>
                      <w:rFonts w:hint="eastAsia"/>
                      <w:color w:val="auto"/>
                    </w:rPr>
                    <w:t>粉尘</w:t>
                  </w:r>
                </w:p>
              </w:tc>
              <w:tc>
                <w:tcPr>
                  <w:tcW w:w="3171" w:type="dxa"/>
                  <w:vAlign w:val="center"/>
                </w:tcPr>
                <w:p>
                  <w:pPr>
                    <w:jc w:val="center"/>
                    <w:rPr>
                      <w:rFonts w:hint="default" w:ascii="Times New Roman" w:hAnsi="Times New Roman" w:eastAsia="仿宋_GB2312" w:cs="Times New Roman"/>
                      <w:color w:val="auto"/>
                      <w:szCs w:val="21"/>
                      <w:lang w:val="en-US" w:eastAsia="zh-CN"/>
                    </w:rPr>
                  </w:pPr>
                  <w:r>
                    <w:rPr>
                      <w:rFonts w:hint="eastAsia" w:ascii="Times New Roman" w:hAnsi="Times New Roman" w:eastAsia="仿宋_GB2312" w:cs="Times New Roman"/>
                      <w:color w:val="auto"/>
                      <w:szCs w:val="21"/>
                      <w:lang w:val="en-US" w:eastAsia="zh-CN"/>
                    </w:rPr>
                    <w:t>1.82</w:t>
                  </w:r>
                </w:p>
              </w:tc>
              <w:tc>
                <w:tcPr>
                  <w:tcW w:w="1484" w:type="dxa"/>
                  <w:vAlign w:val="center"/>
                </w:tcPr>
                <w:p>
                  <w:pPr>
                    <w:pStyle w:val="3"/>
                    <w:spacing w:line="240" w:lineRule="auto"/>
                    <w:ind w:firstLine="0" w:firstLineChars="0"/>
                    <w:jc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w:t>
                  </w:r>
                </w:p>
              </w:tc>
            </w:tr>
          </w:tbl>
          <w:p>
            <w:pPr>
              <w:widowControl w:val="0"/>
              <w:spacing w:line="360" w:lineRule="auto"/>
              <w:ind w:firstLine="480" w:firstLineChars="200"/>
              <w:jc w:val="both"/>
              <w:rPr>
                <w:rStyle w:val="18"/>
                <w:rFonts w:hint="eastAsia" w:ascii="Times New Roman" w:hAnsi="Times New Roman" w:eastAsia="宋体"/>
                <w:color w:val="auto"/>
                <w:kern w:val="0"/>
                <w:sz w:val="24"/>
                <w:szCs w:val="24"/>
              </w:rPr>
            </w:pPr>
            <w:r>
              <w:rPr>
                <w:rStyle w:val="18"/>
                <w:rFonts w:ascii="Times New Roman" w:hAnsi="Times New Roman" w:eastAsia="宋体" w:cs="Times New Roman"/>
                <w:color w:val="auto"/>
                <w:kern w:val="0"/>
                <w:sz w:val="24"/>
                <w:szCs w:val="24"/>
              </w:rPr>
              <w:t>根据本项目估算模式计算结果，Pmax=</w:t>
            </w:r>
            <w:r>
              <w:rPr>
                <w:rStyle w:val="18"/>
                <w:rFonts w:hint="eastAsia" w:ascii="Times New Roman" w:hAnsi="Times New Roman" w:eastAsia="宋体" w:cs="Times New Roman"/>
                <w:color w:val="auto"/>
                <w:kern w:val="0"/>
                <w:sz w:val="24"/>
                <w:szCs w:val="24"/>
                <w:lang w:val="en-US" w:eastAsia="zh-CN"/>
              </w:rPr>
              <w:t>1.82</w:t>
            </w:r>
            <w:r>
              <w:rPr>
                <w:rStyle w:val="18"/>
                <w:rFonts w:ascii="Times New Roman" w:hAnsi="Times New Roman" w:eastAsia="宋体" w:cs="Times New Roman"/>
                <w:color w:val="auto"/>
                <w:kern w:val="0"/>
                <w:sz w:val="24"/>
                <w:szCs w:val="24"/>
              </w:rPr>
              <w:t>%，根据</w:t>
            </w:r>
            <w:r>
              <w:rPr>
                <w:rFonts w:ascii="Times New Roman" w:hAnsi="Times New Roman" w:eastAsia="宋体" w:cs="Times New Roman"/>
                <w:color w:val="auto"/>
                <w:sz w:val="24"/>
              </w:rPr>
              <w:t>《环境影响评价技术导则  大气环境》（HJ 2.2-2018），</w:t>
            </w:r>
            <w:r>
              <w:rPr>
                <w:rStyle w:val="18"/>
                <w:rFonts w:ascii="Times New Roman" w:hAnsi="Times New Roman" w:eastAsia="宋体" w:cs="Times New Roman"/>
                <w:color w:val="auto"/>
                <w:kern w:val="0"/>
                <w:sz w:val="24"/>
                <w:szCs w:val="24"/>
              </w:rPr>
              <w:t>本项目环境空气质量评价工作等级确定为</w:t>
            </w:r>
            <w:r>
              <w:rPr>
                <w:rStyle w:val="18"/>
                <w:rFonts w:hint="eastAsia" w:ascii="Times New Roman" w:hAnsi="Times New Roman" w:eastAsia="宋体" w:cs="Times New Roman"/>
                <w:color w:val="auto"/>
                <w:kern w:val="0"/>
                <w:sz w:val="24"/>
                <w:szCs w:val="24"/>
                <w:lang w:eastAsia="zh-CN"/>
              </w:rPr>
              <w:t>二</w:t>
            </w:r>
            <w:r>
              <w:rPr>
                <w:rStyle w:val="18"/>
                <w:rFonts w:ascii="Times New Roman" w:hAnsi="Times New Roman" w:eastAsia="宋体" w:cs="Times New Roman"/>
                <w:color w:val="auto"/>
                <w:kern w:val="0"/>
                <w:sz w:val="24"/>
                <w:szCs w:val="24"/>
              </w:rPr>
              <w:t>级</w:t>
            </w:r>
            <w:r>
              <w:rPr>
                <w:rStyle w:val="18"/>
                <w:rFonts w:hint="eastAsia" w:ascii="Times New Roman" w:hAnsi="Times New Roman" w:eastAsia="宋体"/>
                <w:color w:val="auto"/>
                <w:kern w:val="0"/>
                <w:sz w:val="24"/>
                <w:szCs w:val="24"/>
              </w:rPr>
              <w:t>，评价范围为：以项目厂址所在区域为中心，边长5km的矩形区域。</w:t>
            </w:r>
          </w:p>
          <w:p>
            <w:pPr>
              <w:spacing w:line="360" w:lineRule="auto"/>
              <w:ind w:firstLine="480" w:firstLineChars="200"/>
              <w:rPr>
                <w:rStyle w:val="18"/>
                <w:rFonts w:ascii="Times New Roman" w:hAnsi="Times New Roman" w:eastAsia="宋体" w:cs="Times New Roman"/>
                <w:color w:val="auto"/>
                <w:kern w:val="0"/>
                <w:sz w:val="24"/>
                <w:szCs w:val="24"/>
              </w:rPr>
            </w:pPr>
            <w:r>
              <w:rPr>
                <w:rStyle w:val="18"/>
                <w:rFonts w:hint="eastAsia" w:ascii="Times New Roman" w:hAnsi="Times New Roman" w:eastAsia="宋体"/>
                <w:color w:val="auto"/>
                <w:kern w:val="0"/>
                <w:sz w:val="24"/>
                <w:szCs w:val="24"/>
              </w:rPr>
              <w:t>二级评价项目不进行进一步预测与评价，只对污染物排放量进行核算</w:t>
            </w:r>
            <w:r>
              <w:rPr>
                <w:rStyle w:val="18"/>
                <w:rFonts w:ascii="Times New Roman" w:hAnsi="Times New Roman" w:eastAsia="宋体" w:cs="Times New Roman"/>
                <w:color w:val="auto"/>
                <w:kern w:val="0"/>
                <w:sz w:val="24"/>
                <w:szCs w:val="24"/>
              </w:rPr>
              <w:t>。</w:t>
            </w:r>
          </w:p>
          <w:p>
            <w:pPr>
              <w:widowControl w:val="0"/>
              <w:spacing w:line="360" w:lineRule="auto"/>
              <w:ind w:left="457" w:leftChars="218"/>
              <w:jc w:val="both"/>
              <w:rPr>
                <w:rFonts w:hint="eastAsia" w:ascii="Times New Roman" w:hAnsi="Times New Roman" w:eastAsia="宋体"/>
                <w:color w:val="auto"/>
                <w:sz w:val="24"/>
                <w:szCs w:val="24"/>
              </w:rPr>
            </w:pPr>
            <w:r>
              <w:rPr>
                <w:rFonts w:hint="eastAsia" w:ascii="Times New Roman" w:hAnsi="Times New Roman" w:eastAsia="宋体"/>
                <w:color w:val="auto"/>
                <w:sz w:val="24"/>
                <w:szCs w:val="24"/>
              </w:rPr>
              <w:t>（3）污染物排放量核算</w:t>
            </w:r>
          </w:p>
          <w:p>
            <w:pPr>
              <w:widowControl w:val="0"/>
              <w:spacing w:line="360" w:lineRule="auto"/>
              <w:ind w:firstLine="480" w:firstLineChars="200"/>
              <w:jc w:val="both"/>
              <w:rPr>
                <w:rFonts w:hint="eastAsia" w:ascii="Times New Roman" w:hAnsi="Times New Roman" w:eastAsia="宋体"/>
                <w:color w:val="auto"/>
                <w:sz w:val="24"/>
                <w:szCs w:val="24"/>
              </w:rPr>
            </w:pPr>
            <w:r>
              <w:rPr>
                <w:rFonts w:hint="eastAsia" w:ascii="Times New Roman" w:hAnsi="Times New Roman" w:eastAsia="宋体"/>
                <w:color w:val="auto"/>
                <w:sz w:val="24"/>
                <w:szCs w:val="24"/>
              </w:rPr>
              <w:t>根据《排污许可证申请与核发技术规范总则》：“废气排放口分为主要排放口、一般排放口和其他排放口。原则上将主体工程中的工业炉窑、化工类排污单位的主要反应设备、公用工程中出力10t/h及以上的燃料锅炉、燃气轮机组以及与出力10t/h及以上的燃料锅炉和燃气轮机组排放污染物相当的污染源，其对应的排放口为主要排放口；主体工程、辅助工程、储运工程中污染物排放量相对较小的污染源，其对应的排放口为一般排放口；公用工程中的火炬、放空管等污染物排放标准中未明确污染物排放浓度限值要求的排放口为其他排放口。”因此本项目废气排口均为一般排放口。</w:t>
            </w:r>
          </w:p>
          <w:p>
            <w:pPr>
              <w:widowControl w:val="0"/>
              <w:spacing w:line="360" w:lineRule="auto"/>
              <w:ind w:firstLine="480" w:firstLineChars="200"/>
              <w:jc w:val="both"/>
              <w:rPr>
                <w:rFonts w:ascii="Times New Roman" w:hAnsi="Times New Roman" w:eastAsia="宋体"/>
                <w:b/>
                <w:bCs/>
                <w:color w:val="auto"/>
                <w:sz w:val="24"/>
                <w:szCs w:val="24"/>
              </w:rPr>
            </w:pPr>
            <w:r>
              <w:rPr>
                <w:rFonts w:hint="eastAsia" w:ascii="Times New Roman" w:hAnsi="Times New Roman" w:eastAsia="宋体"/>
                <w:color w:val="auto"/>
                <w:sz w:val="24"/>
                <w:szCs w:val="24"/>
              </w:rPr>
              <w:t>本项目大气污染物排放量核算结果见表7-5~表7-7。</w:t>
            </w:r>
          </w:p>
          <w:p>
            <w:pPr>
              <w:widowControl w:val="0"/>
              <w:spacing w:line="360" w:lineRule="auto"/>
              <w:ind w:firstLine="480" w:firstLineChars="200"/>
              <w:jc w:val="center"/>
              <w:rPr>
                <w:rFonts w:hint="eastAsia" w:ascii="Times New Roman" w:hAnsi="Times New Roman" w:eastAsia="宋体"/>
                <w:color w:val="auto"/>
                <w:sz w:val="24"/>
                <w:szCs w:val="24"/>
              </w:rPr>
            </w:pPr>
            <w:r>
              <w:rPr>
                <w:rFonts w:ascii="Times New Roman" w:hAnsi="Times New Roman" w:eastAsia="宋体"/>
                <w:b/>
                <w:bCs/>
                <w:color w:val="auto"/>
                <w:sz w:val="24"/>
                <w:szCs w:val="24"/>
              </w:rPr>
              <w:t>表7-</w:t>
            </w:r>
            <w:r>
              <w:rPr>
                <w:rFonts w:hint="eastAsia" w:ascii="Times New Roman" w:hAnsi="Times New Roman" w:eastAsia="宋体"/>
                <w:b/>
                <w:bCs/>
                <w:color w:val="auto"/>
                <w:sz w:val="24"/>
                <w:szCs w:val="24"/>
              </w:rPr>
              <w:t>5</w:t>
            </w:r>
            <w:r>
              <w:rPr>
                <w:rFonts w:ascii="Times New Roman" w:hAnsi="Times New Roman" w:eastAsia="宋体"/>
                <w:b/>
                <w:bCs/>
                <w:color w:val="auto"/>
                <w:sz w:val="24"/>
                <w:szCs w:val="24"/>
              </w:rPr>
              <w:t xml:space="preserve"> </w:t>
            </w:r>
            <w:r>
              <w:rPr>
                <w:rFonts w:hint="eastAsia" w:ascii="Times New Roman" w:hAnsi="Times New Roman" w:eastAsia="宋体"/>
                <w:b/>
                <w:bCs/>
                <w:color w:val="auto"/>
                <w:sz w:val="24"/>
                <w:szCs w:val="24"/>
              </w:rPr>
              <w:t>大气污染物有组织排放申报</w:t>
            </w:r>
            <w:r>
              <w:rPr>
                <w:rFonts w:ascii="Times New Roman" w:hAnsi="Times New Roman" w:eastAsia="宋体"/>
                <w:b/>
                <w:bCs/>
                <w:color w:val="auto"/>
                <w:sz w:val="24"/>
                <w:szCs w:val="24"/>
              </w:rPr>
              <w:t>表</w:t>
            </w:r>
          </w:p>
          <w:tbl>
            <w:tblPr>
              <w:tblStyle w:val="14"/>
              <w:tblW w:w="9747" w:type="dxa"/>
              <w:tblInd w:w="5"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624"/>
              <w:gridCol w:w="1624"/>
              <w:gridCol w:w="1624"/>
              <w:gridCol w:w="1625"/>
              <w:gridCol w:w="1625"/>
              <w:gridCol w:w="1625"/>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624" w:type="dxa"/>
                  <w:noWrap w:val="0"/>
                  <w:vAlign w:val="center"/>
                </w:tcPr>
                <w:p>
                  <w:pPr>
                    <w:widowControl w:val="0"/>
                    <w:jc w:val="center"/>
                    <w:rPr>
                      <w:rFonts w:hint="eastAsia" w:ascii="Times New Roman" w:hAnsi="Times New Roman" w:eastAsia="宋体"/>
                      <w:b/>
                      <w:bCs/>
                      <w:color w:val="auto"/>
                      <w:sz w:val="21"/>
                      <w:szCs w:val="21"/>
                    </w:rPr>
                  </w:pPr>
                  <w:r>
                    <w:rPr>
                      <w:rFonts w:hint="eastAsia" w:ascii="Times New Roman" w:hAnsi="Times New Roman" w:eastAsia="宋体"/>
                      <w:b/>
                      <w:bCs/>
                      <w:color w:val="auto"/>
                      <w:sz w:val="21"/>
                      <w:szCs w:val="21"/>
                    </w:rPr>
                    <w:t>序号</w:t>
                  </w:r>
                </w:p>
              </w:tc>
              <w:tc>
                <w:tcPr>
                  <w:tcW w:w="1624" w:type="dxa"/>
                  <w:noWrap w:val="0"/>
                  <w:vAlign w:val="center"/>
                </w:tcPr>
                <w:p>
                  <w:pPr>
                    <w:widowControl w:val="0"/>
                    <w:jc w:val="center"/>
                    <w:rPr>
                      <w:rFonts w:hint="eastAsia" w:ascii="Times New Roman" w:hAnsi="Times New Roman" w:eastAsia="宋体"/>
                      <w:b/>
                      <w:bCs/>
                      <w:color w:val="auto"/>
                      <w:sz w:val="21"/>
                      <w:szCs w:val="21"/>
                    </w:rPr>
                  </w:pPr>
                  <w:r>
                    <w:rPr>
                      <w:rFonts w:hint="eastAsia" w:ascii="Times New Roman" w:hAnsi="Times New Roman" w:eastAsia="宋体"/>
                      <w:b/>
                      <w:bCs/>
                      <w:color w:val="auto"/>
                      <w:sz w:val="21"/>
                      <w:szCs w:val="21"/>
                    </w:rPr>
                    <w:t>排放口编号</w:t>
                  </w:r>
                </w:p>
              </w:tc>
              <w:tc>
                <w:tcPr>
                  <w:tcW w:w="1624" w:type="dxa"/>
                  <w:noWrap w:val="0"/>
                  <w:vAlign w:val="center"/>
                </w:tcPr>
                <w:p>
                  <w:pPr>
                    <w:widowControl w:val="0"/>
                    <w:jc w:val="center"/>
                    <w:rPr>
                      <w:rFonts w:hint="eastAsia" w:ascii="Times New Roman" w:hAnsi="Times New Roman" w:eastAsia="宋体"/>
                      <w:b/>
                      <w:bCs/>
                      <w:color w:val="auto"/>
                      <w:sz w:val="21"/>
                      <w:szCs w:val="21"/>
                    </w:rPr>
                  </w:pPr>
                  <w:r>
                    <w:rPr>
                      <w:rFonts w:hint="eastAsia" w:ascii="Times New Roman" w:hAnsi="Times New Roman" w:eastAsia="宋体"/>
                      <w:b/>
                      <w:bCs/>
                      <w:color w:val="auto"/>
                      <w:sz w:val="21"/>
                      <w:szCs w:val="21"/>
                    </w:rPr>
                    <w:t>污染物</w:t>
                  </w:r>
                </w:p>
              </w:tc>
              <w:tc>
                <w:tcPr>
                  <w:tcW w:w="1625" w:type="dxa"/>
                  <w:noWrap w:val="0"/>
                  <w:vAlign w:val="center"/>
                </w:tcPr>
                <w:p>
                  <w:pPr>
                    <w:widowControl w:val="0"/>
                    <w:jc w:val="center"/>
                    <w:rPr>
                      <w:rFonts w:hint="eastAsia" w:ascii="Times New Roman" w:hAnsi="Times New Roman" w:eastAsia="宋体"/>
                      <w:b/>
                      <w:bCs/>
                      <w:color w:val="auto"/>
                      <w:sz w:val="21"/>
                      <w:szCs w:val="21"/>
                    </w:rPr>
                  </w:pPr>
                  <w:r>
                    <w:rPr>
                      <w:rFonts w:hint="eastAsia" w:ascii="Times New Roman" w:hAnsi="Times New Roman" w:eastAsia="宋体"/>
                      <w:b/>
                      <w:bCs/>
                      <w:color w:val="auto"/>
                      <w:sz w:val="21"/>
                      <w:szCs w:val="21"/>
                    </w:rPr>
                    <w:t>申报排放浓度限值/（</w:t>
                  </w:r>
                  <w:r>
                    <w:rPr>
                      <w:rFonts w:ascii="Times New Roman" w:hAnsi="Times New Roman" w:eastAsia="宋体"/>
                      <w:b/>
                      <w:bCs/>
                      <w:color w:val="auto"/>
                      <w:sz w:val="21"/>
                      <w:szCs w:val="21"/>
                    </w:rPr>
                    <w:t>μg/m³</w:t>
                  </w:r>
                  <w:r>
                    <w:rPr>
                      <w:rFonts w:hint="eastAsia" w:ascii="Times New Roman" w:hAnsi="Times New Roman" w:eastAsia="宋体"/>
                      <w:b/>
                      <w:bCs/>
                      <w:color w:val="auto"/>
                      <w:sz w:val="21"/>
                      <w:szCs w:val="21"/>
                    </w:rPr>
                    <w:t>）</w:t>
                  </w:r>
                </w:p>
              </w:tc>
              <w:tc>
                <w:tcPr>
                  <w:tcW w:w="1625" w:type="dxa"/>
                  <w:noWrap w:val="0"/>
                  <w:vAlign w:val="center"/>
                </w:tcPr>
                <w:p>
                  <w:pPr>
                    <w:widowControl w:val="0"/>
                    <w:jc w:val="center"/>
                    <w:rPr>
                      <w:rFonts w:hint="eastAsia" w:ascii="Times New Roman" w:hAnsi="Times New Roman" w:eastAsia="宋体"/>
                      <w:b/>
                      <w:bCs/>
                      <w:color w:val="auto"/>
                      <w:sz w:val="21"/>
                      <w:szCs w:val="21"/>
                    </w:rPr>
                  </w:pPr>
                  <w:r>
                    <w:rPr>
                      <w:rFonts w:hint="eastAsia" w:ascii="Times New Roman" w:hAnsi="Times New Roman" w:eastAsia="宋体"/>
                      <w:b/>
                      <w:bCs/>
                      <w:color w:val="auto"/>
                      <w:sz w:val="21"/>
                      <w:szCs w:val="21"/>
                    </w:rPr>
                    <w:t>申报排放速率限值/（kg/h）</w:t>
                  </w:r>
                </w:p>
              </w:tc>
              <w:tc>
                <w:tcPr>
                  <w:tcW w:w="1625" w:type="dxa"/>
                  <w:noWrap w:val="0"/>
                  <w:vAlign w:val="center"/>
                </w:tcPr>
                <w:p>
                  <w:pPr>
                    <w:widowControl w:val="0"/>
                    <w:jc w:val="center"/>
                    <w:rPr>
                      <w:rFonts w:hint="eastAsia" w:ascii="Times New Roman" w:hAnsi="Times New Roman" w:eastAsia="宋体"/>
                      <w:b/>
                      <w:bCs/>
                      <w:color w:val="auto"/>
                      <w:sz w:val="21"/>
                      <w:szCs w:val="21"/>
                    </w:rPr>
                  </w:pPr>
                  <w:r>
                    <w:rPr>
                      <w:rFonts w:hint="eastAsia" w:ascii="Times New Roman" w:hAnsi="Times New Roman" w:eastAsia="宋体"/>
                      <w:b/>
                      <w:bCs/>
                      <w:color w:val="auto"/>
                      <w:sz w:val="21"/>
                      <w:szCs w:val="21"/>
                    </w:rPr>
                    <w:t>申报年排放量/（t/a）</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9747" w:type="dxa"/>
                  <w:gridSpan w:val="6"/>
                  <w:noWrap w:val="0"/>
                  <w:vAlign w:val="center"/>
                </w:tcPr>
                <w:p>
                  <w:pPr>
                    <w:widowControl w:val="0"/>
                    <w:jc w:val="center"/>
                    <w:rPr>
                      <w:rFonts w:hint="eastAsia" w:ascii="Times New Roman" w:hAnsi="Times New Roman" w:eastAsia="宋体"/>
                      <w:color w:val="auto"/>
                      <w:sz w:val="21"/>
                      <w:szCs w:val="21"/>
                    </w:rPr>
                  </w:pPr>
                  <w:r>
                    <w:rPr>
                      <w:rFonts w:hint="eastAsia" w:ascii="Times New Roman" w:hAnsi="Times New Roman" w:eastAsia="宋体"/>
                      <w:color w:val="auto"/>
                      <w:sz w:val="21"/>
                      <w:szCs w:val="21"/>
                    </w:rPr>
                    <w:t>一般排放口</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624" w:type="dxa"/>
                  <w:noWrap w:val="0"/>
                  <w:vAlign w:val="center"/>
                </w:tcPr>
                <w:p>
                  <w:pPr>
                    <w:widowControl w:val="0"/>
                    <w:jc w:val="center"/>
                    <w:rPr>
                      <w:rFonts w:hint="eastAsia" w:ascii="Times New Roman" w:hAnsi="Times New Roman" w:eastAsia="宋体"/>
                      <w:color w:val="auto"/>
                      <w:sz w:val="21"/>
                      <w:szCs w:val="21"/>
                    </w:rPr>
                  </w:pPr>
                  <w:r>
                    <w:rPr>
                      <w:rFonts w:hint="eastAsia" w:ascii="Times New Roman" w:hAnsi="Times New Roman" w:eastAsia="宋体"/>
                      <w:color w:val="auto"/>
                      <w:sz w:val="21"/>
                      <w:szCs w:val="21"/>
                    </w:rPr>
                    <w:t>1</w:t>
                  </w:r>
                </w:p>
              </w:tc>
              <w:tc>
                <w:tcPr>
                  <w:tcW w:w="1624" w:type="dxa"/>
                  <w:vMerge w:val="restart"/>
                  <w:noWrap w:val="0"/>
                  <w:vAlign w:val="center"/>
                </w:tcPr>
                <w:p>
                  <w:pPr>
                    <w:widowControl w:val="0"/>
                    <w:jc w:val="center"/>
                    <w:rPr>
                      <w:rFonts w:hint="eastAsia" w:ascii="Times New Roman" w:hAnsi="Times New Roman" w:eastAsia="宋体"/>
                      <w:color w:val="auto"/>
                      <w:sz w:val="21"/>
                      <w:szCs w:val="21"/>
                    </w:rPr>
                  </w:pPr>
                  <w:r>
                    <w:rPr>
                      <w:rFonts w:hint="eastAsia" w:ascii="Times New Roman" w:hAnsi="Times New Roman" w:eastAsia="宋体"/>
                      <w:color w:val="auto"/>
                      <w:sz w:val="21"/>
                      <w:szCs w:val="21"/>
                    </w:rPr>
                    <w:t>Q1</w:t>
                  </w:r>
                </w:p>
              </w:tc>
              <w:tc>
                <w:tcPr>
                  <w:tcW w:w="1624" w:type="dxa"/>
                  <w:noWrap w:val="0"/>
                  <w:vAlign w:val="center"/>
                </w:tcPr>
                <w:p>
                  <w:pPr>
                    <w:widowControl w:val="0"/>
                    <w:jc w:val="center"/>
                    <w:rPr>
                      <w:rFonts w:ascii="Times New Roman" w:hAnsi="Times New Roman" w:eastAsia="宋体"/>
                      <w:color w:val="auto"/>
                      <w:sz w:val="21"/>
                      <w:szCs w:val="21"/>
                    </w:rPr>
                  </w:pPr>
                  <w:r>
                    <w:rPr>
                      <w:rFonts w:hint="eastAsia" w:ascii="Times New Roman" w:hAnsi="Times New Roman" w:eastAsia="宋体"/>
                      <w:color w:val="auto"/>
                      <w:sz w:val="21"/>
                      <w:szCs w:val="21"/>
                    </w:rPr>
                    <w:t>颗粒物（粉尘）</w:t>
                  </w:r>
                </w:p>
              </w:tc>
              <w:tc>
                <w:tcPr>
                  <w:tcW w:w="1625" w:type="dxa"/>
                  <w:noWrap w:val="0"/>
                  <w:vAlign w:val="center"/>
                </w:tcPr>
                <w:p>
                  <w:pPr>
                    <w:jc w:val="center"/>
                    <w:rPr>
                      <w:rFonts w:hint="default" w:ascii="Times New Roman" w:hAnsi="Times New Roman" w:eastAsia="宋体"/>
                      <w:color w:val="auto"/>
                      <w:sz w:val="21"/>
                      <w:szCs w:val="21"/>
                      <w:lang w:val="en-US" w:eastAsia="zh-CN"/>
                    </w:rPr>
                  </w:pPr>
                  <w:r>
                    <w:rPr>
                      <w:rFonts w:hint="eastAsia" w:ascii="Times New Roman" w:hAnsi="Times New Roman" w:eastAsia="宋体" w:cs="Times New Roman"/>
                      <w:color w:val="auto"/>
                      <w:szCs w:val="21"/>
                      <w:lang w:val="en-US" w:eastAsia="zh-CN"/>
                    </w:rPr>
                    <w:t>3.4</w:t>
                  </w:r>
                </w:p>
              </w:tc>
              <w:tc>
                <w:tcPr>
                  <w:tcW w:w="1625" w:type="dxa"/>
                  <w:noWrap w:val="0"/>
                  <w:vAlign w:val="center"/>
                </w:tcPr>
                <w:p>
                  <w:pPr>
                    <w:jc w:val="center"/>
                    <w:rPr>
                      <w:rFonts w:hint="default" w:ascii="Times New Roman" w:hAnsi="Times New Roman" w:eastAsia="宋体"/>
                      <w:color w:val="auto"/>
                      <w:sz w:val="21"/>
                      <w:szCs w:val="21"/>
                      <w:lang w:val="en-US" w:eastAsia="zh-CN"/>
                    </w:rPr>
                  </w:pPr>
                  <w:r>
                    <w:rPr>
                      <w:rFonts w:hint="eastAsia" w:ascii="Times New Roman" w:hAnsi="Times New Roman" w:eastAsia="宋体" w:cs="Times New Roman"/>
                      <w:color w:val="auto"/>
                      <w:szCs w:val="21"/>
                      <w:lang w:val="en-US" w:eastAsia="zh-CN"/>
                    </w:rPr>
                    <w:t>0.017</w:t>
                  </w:r>
                </w:p>
              </w:tc>
              <w:tc>
                <w:tcPr>
                  <w:tcW w:w="1625" w:type="dxa"/>
                  <w:noWrap w:val="0"/>
                  <w:vAlign w:val="center"/>
                </w:tcPr>
                <w:p>
                  <w:pPr>
                    <w:jc w:val="center"/>
                    <w:rPr>
                      <w:rFonts w:hint="default" w:ascii="Times New Roman" w:hAnsi="Times New Roman" w:eastAsia="宋体"/>
                      <w:color w:val="auto"/>
                      <w:sz w:val="21"/>
                      <w:szCs w:val="21"/>
                      <w:lang w:val="en-US" w:eastAsia="zh-CN"/>
                    </w:rPr>
                  </w:pPr>
                  <w:r>
                    <w:rPr>
                      <w:rFonts w:hint="eastAsia" w:ascii="Times New Roman" w:hAnsi="Times New Roman" w:eastAsia="宋体" w:cs="Times New Roman"/>
                      <w:color w:val="auto"/>
                      <w:szCs w:val="21"/>
                      <w:lang w:val="en-US" w:eastAsia="zh-CN"/>
                    </w:rPr>
                    <w:t>0.0355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624" w:type="dxa"/>
                  <w:noWrap w:val="0"/>
                  <w:vAlign w:val="center"/>
                </w:tcPr>
                <w:p>
                  <w:pPr>
                    <w:widowControl w:val="0"/>
                    <w:jc w:val="center"/>
                    <w:rPr>
                      <w:rFonts w:hint="eastAsia" w:ascii="Times New Roman" w:hAnsi="Times New Roman" w:eastAsia="宋体"/>
                      <w:color w:val="auto"/>
                      <w:sz w:val="21"/>
                      <w:szCs w:val="21"/>
                      <w:lang w:val="en-US" w:eastAsia="zh-CN"/>
                    </w:rPr>
                  </w:pPr>
                  <w:r>
                    <w:rPr>
                      <w:rFonts w:hint="eastAsia" w:ascii="Times New Roman" w:hAnsi="Times New Roman" w:eastAsia="宋体"/>
                      <w:color w:val="auto"/>
                      <w:sz w:val="21"/>
                      <w:szCs w:val="21"/>
                      <w:lang w:val="en-US" w:eastAsia="zh-CN"/>
                    </w:rPr>
                    <w:t>2</w:t>
                  </w:r>
                </w:p>
              </w:tc>
              <w:tc>
                <w:tcPr>
                  <w:tcW w:w="1624" w:type="dxa"/>
                  <w:vMerge w:val="continue"/>
                  <w:noWrap w:val="0"/>
                  <w:vAlign w:val="center"/>
                </w:tcPr>
                <w:p>
                  <w:pPr>
                    <w:widowControl w:val="0"/>
                    <w:jc w:val="center"/>
                    <w:rPr>
                      <w:rFonts w:hint="eastAsia" w:ascii="Times New Roman" w:hAnsi="Times New Roman" w:eastAsia="宋体"/>
                      <w:color w:val="auto"/>
                      <w:sz w:val="21"/>
                      <w:szCs w:val="21"/>
                    </w:rPr>
                  </w:pPr>
                </w:p>
              </w:tc>
              <w:tc>
                <w:tcPr>
                  <w:tcW w:w="1624" w:type="dxa"/>
                  <w:noWrap w:val="0"/>
                  <w:vAlign w:val="center"/>
                </w:tcPr>
                <w:p>
                  <w:pPr>
                    <w:widowControl w:val="0"/>
                    <w:jc w:val="center"/>
                    <w:rPr>
                      <w:rFonts w:hint="eastAsia" w:ascii="Times New Roman" w:hAnsi="Times New Roman" w:eastAsia="宋体"/>
                      <w:color w:val="auto"/>
                      <w:sz w:val="21"/>
                      <w:szCs w:val="21"/>
                    </w:rPr>
                  </w:pPr>
                  <w:r>
                    <w:rPr>
                      <w:rFonts w:hint="eastAsia" w:ascii="Times New Roman" w:hAnsi="Times New Roman" w:eastAsia="宋体"/>
                      <w:color w:val="auto"/>
                      <w:sz w:val="21"/>
                      <w:szCs w:val="21"/>
                    </w:rPr>
                    <w:t>VOCs</w:t>
                  </w:r>
                </w:p>
              </w:tc>
              <w:tc>
                <w:tcPr>
                  <w:tcW w:w="1625" w:type="dxa"/>
                  <w:noWrap w:val="0"/>
                  <w:vAlign w:val="center"/>
                </w:tcPr>
                <w:p>
                  <w:pPr>
                    <w:jc w:val="center"/>
                    <w:rPr>
                      <w:rFonts w:hint="default" w:ascii="Times New Roman" w:hAnsi="Times New Roman" w:eastAsia="宋体"/>
                      <w:color w:val="auto"/>
                      <w:sz w:val="21"/>
                      <w:szCs w:val="21"/>
                      <w:lang w:val="en-US" w:eastAsia="zh-CN"/>
                    </w:rPr>
                  </w:pPr>
                  <w:r>
                    <w:rPr>
                      <w:rFonts w:hint="eastAsia" w:ascii="Times New Roman" w:hAnsi="Times New Roman" w:eastAsia="宋体" w:cs="Times New Roman"/>
                      <w:color w:val="auto"/>
                      <w:szCs w:val="21"/>
                      <w:lang w:val="en-US" w:eastAsia="zh-CN"/>
                    </w:rPr>
                    <w:t>0.46</w:t>
                  </w:r>
                </w:p>
              </w:tc>
              <w:tc>
                <w:tcPr>
                  <w:tcW w:w="1625" w:type="dxa"/>
                  <w:noWrap w:val="0"/>
                  <w:vAlign w:val="center"/>
                </w:tcPr>
                <w:p>
                  <w:pPr>
                    <w:jc w:val="center"/>
                    <w:rPr>
                      <w:rFonts w:hint="default" w:ascii="Times New Roman" w:hAnsi="Times New Roman" w:eastAsia="宋体"/>
                      <w:color w:val="auto"/>
                      <w:sz w:val="21"/>
                      <w:szCs w:val="21"/>
                      <w:lang w:val="en-US" w:eastAsia="zh-CN"/>
                    </w:rPr>
                  </w:pPr>
                  <w:r>
                    <w:rPr>
                      <w:rFonts w:hint="eastAsia" w:ascii="Times New Roman" w:hAnsi="Times New Roman" w:eastAsia="宋体" w:cs="Times New Roman"/>
                      <w:color w:val="auto"/>
                      <w:szCs w:val="21"/>
                      <w:lang w:val="en-US" w:eastAsia="zh-CN"/>
                    </w:rPr>
                    <w:t>0.0023</w:t>
                  </w:r>
                </w:p>
              </w:tc>
              <w:tc>
                <w:tcPr>
                  <w:tcW w:w="1625" w:type="dxa"/>
                  <w:noWrap w:val="0"/>
                  <w:vAlign w:val="center"/>
                </w:tcPr>
                <w:p>
                  <w:pPr>
                    <w:jc w:val="center"/>
                    <w:rPr>
                      <w:rFonts w:hint="default" w:ascii="Times New Roman" w:hAnsi="Times New Roman" w:eastAsia="宋体"/>
                      <w:color w:val="auto"/>
                      <w:sz w:val="21"/>
                      <w:szCs w:val="21"/>
                      <w:lang w:val="en-US" w:eastAsia="zh-CN"/>
                    </w:rPr>
                  </w:pPr>
                  <w:r>
                    <w:rPr>
                      <w:rFonts w:hint="eastAsia" w:ascii="Times New Roman" w:hAnsi="Times New Roman" w:eastAsia="宋体" w:cs="Times New Roman"/>
                      <w:color w:val="auto"/>
                      <w:szCs w:val="21"/>
                      <w:lang w:val="en-US" w:eastAsia="zh-CN"/>
                    </w:rPr>
                    <w:t>0.005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3248" w:type="dxa"/>
                  <w:gridSpan w:val="2"/>
                  <w:vMerge w:val="restart"/>
                  <w:noWrap w:val="0"/>
                  <w:vAlign w:val="center"/>
                </w:tcPr>
                <w:p>
                  <w:pPr>
                    <w:widowControl w:val="0"/>
                    <w:jc w:val="center"/>
                    <w:rPr>
                      <w:rFonts w:hint="eastAsia" w:ascii="Times New Roman" w:hAnsi="Times New Roman" w:eastAsia="宋体"/>
                      <w:color w:val="auto"/>
                      <w:sz w:val="21"/>
                      <w:szCs w:val="21"/>
                    </w:rPr>
                  </w:pPr>
                  <w:r>
                    <w:rPr>
                      <w:rFonts w:hint="eastAsia" w:ascii="Times New Roman" w:hAnsi="Times New Roman" w:eastAsia="宋体"/>
                      <w:color w:val="auto"/>
                      <w:sz w:val="21"/>
                      <w:szCs w:val="21"/>
                    </w:rPr>
                    <w:t>一般排放口合计</w:t>
                  </w:r>
                </w:p>
              </w:tc>
              <w:tc>
                <w:tcPr>
                  <w:tcW w:w="4874" w:type="dxa"/>
                  <w:gridSpan w:val="3"/>
                  <w:noWrap w:val="0"/>
                  <w:vAlign w:val="center"/>
                </w:tcPr>
                <w:p>
                  <w:pPr>
                    <w:widowControl w:val="0"/>
                    <w:jc w:val="center"/>
                    <w:rPr>
                      <w:rFonts w:hint="eastAsia" w:ascii="Times New Roman" w:hAnsi="Times New Roman" w:eastAsia="宋体"/>
                      <w:color w:val="auto"/>
                      <w:sz w:val="21"/>
                      <w:szCs w:val="21"/>
                    </w:rPr>
                  </w:pPr>
                  <w:r>
                    <w:rPr>
                      <w:rFonts w:hint="eastAsia" w:ascii="Times New Roman" w:hAnsi="Times New Roman" w:eastAsia="宋体"/>
                      <w:color w:val="auto"/>
                      <w:sz w:val="21"/>
                      <w:szCs w:val="21"/>
                    </w:rPr>
                    <w:t>颗粒物</w:t>
                  </w:r>
                </w:p>
              </w:tc>
              <w:tc>
                <w:tcPr>
                  <w:tcW w:w="1625" w:type="dxa"/>
                  <w:noWrap w:val="0"/>
                  <w:vAlign w:val="center"/>
                </w:tcPr>
                <w:p>
                  <w:pPr>
                    <w:jc w:val="center"/>
                    <w:rPr>
                      <w:rFonts w:hint="eastAsia" w:ascii="Times New Roman" w:hAnsi="Times New Roman" w:eastAsia="宋体"/>
                      <w:color w:val="auto"/>
                      <w:sz w:val="21"/>
                      <w:szCs w:val="21"/>
                      <w:lang w:eastAsia="zh-CN"/>
                    </w:rPr>
                  </w:pPr>
                  <w:r>
                    <w:rPr>
                      <w:rFonts w:hint="eastAsia" w:ascii="Times New Roman" w:hAnsi="Times New Roman" w:eastAsia="宋体" w:cs="Times New Roman"/>
                      <w:color w:val="auto"/>
                      <w:szCs w:val="21"/>
                      <w:lang w:val="en-US" w:eastAsia="zh-CN"/>
                    </w:rPr>
                    <w:t>0.0355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3248" w:type="dxa"/>
                  <w:gridSpan w:val="2"/>
                  <w:vMerge w:val="continue"/>
                  <w:noWrap w:val="0"/>
                  <w:vAlign w:val="center"/>
                </w:tcPr>
                <w:p>
                  <w:pPr>
                    <w:widowControl w:val="0"/>
                    <w:jc w:val="center"/>
                    <w:rPr>
                      <w:rFonts w:hint="eastAsia" w:ascii="Times New Roman" w:hAnsi="Times New Roman" w:eastAsia="宋体"/>
                      <w:color w:val="auto"/>
                      <w:sz w:val="21"/>
                      <w:szCs w:val="21"/>
                    </w:rPr>
                  </w:pPr>
                </w:p>
              </w:tc>
              <w:tc>
                <w:tcPr>
                  <w:tcW w:w="4874" w:type="dxa"/>
                  <w:gridSpan w:val="3"/>
                  <w:noWrap w:val="0"/>
                  <w:vAlign w:val="center"/>
                </w:tcPr>
                <w:p>
                  <w:pPr>
                    <w:widowControl w:val="0"/>
                    <w:jc w:val="center"/>
                    <w:rPr>
                      <w:rFonts w:hint="eastAsia" w:ascii="Times New Roman" w:hAnsi="Times New Roman" w:eastAsia="宋体"/>
                      <w:color w:val="auto"/>
                      <w:sz w:val="21"/>
                      <w:szCs w:val="21"/>
                    </w:rPr>
                  </w:pPr>
                  <w:r>
                    <w:rPr>
                      <w:rFonts w:hint="eastAsia" w:ascii="Times New Roman" w:hAnsi="Times New Roman" w:eastAsia="宋体"/>
                      <w:color w:val="auto"/>
                      <w:sz w:val="21"/>
                      <w:szCs w:val="21"/>
                    </w:rPr>
                    <w:t>VOCs</w:t>
                  </w:r>
                </w:p>
              </w:tc>
              <w:tc>
                <w:tcPr>
                  <w:tcW w:w="1625" w:type="dxa"/>
                  <w:noWrap w:val="0"/>
                  <w:vAlign w:val="center"/>
                </w:tcPr>
                <w:p>
                  <w:pPr>
                    <w:jc w:val="center"/>
                    <w:rPr>
                      <w:rFonts w:ascii="Times New Roman" w:hAnsi="Times New Roman" w:eastAsia="宋体"/>
                      <w:color w:val="auto"/>
                      <w:sz w:val="21"/>
                      <w:szCs w:val="21"/>
                    </w:rPr>
                  </w:pPr>
                  <w:r>
                    <w:rPr>
                      <w:rFonts w:hint="eastAsia" w:ascii="Times New Roman" w:hAnsi="Times New Roman" w:eastAsia="宋体" w:cs="Times New Roman"/>
                      <w:color w:val="auto"/>
                      <w:szCs w:val="21"/>
                      <w:lang w:val="en-US" w:eastAsia="zh-CN"/>
                    </w:rPr>
                    <w:t>0.005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9747" w:type="dxa"/>
                  <w:gridSpan w:val="6"/>
                  <w:noWrap w:val="0"/>
                  <w:vAlign w:val="center"/>
                </w:tcPr>
                <w:p>
                  <w:pPr>
                    <w:widowControl w:val="0"/>
                    <w:jc w:val="center"/>
                    <w:rPr>
                      <w:rFonts w:hint="eastAsia" w:ascii="Times New Roman" w:hAnsi="Times New Roman" w:eastAsia="宋体"/>
                      <w:color w:val="auto"/>
                      <w:sz w:val="21"/>
                      <w:szCs w:val="21"/>
                    </w:rPr>
                  </w:pPr>
                  <w:r>
                    <w:rPr>
                      <w:rFonts w:hint="eastAsia" w:ascii="Times New Roman" w:hAnsi="Times New Roman" w:eastAsia="宋体"/>
                      <w:color w:val="auto"/>
                      <w:sz w:val="21"/>
                      <w:szCs w:val="21"/>
                    </w:rPr>
                    <w:t>全厂有组织排放总计</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3248" w:type="dxa"/>
                  <w:gridSpan w:val="2"/>
                  <w:vMerge w:val="restart"/>
                  <w:noWrap w:val="0"/>
                  <w:vAlign w:val="center"/>
                </w:tcPr>
                <w:p>
                  <w:pPr>
                    <w:widowControl w:val="0"/>
                    <w:jc w:val="center"/>
                    <w:rPr>
                      <w:rFonts w:hint="eastAsia" w:ascii="Times New Roman" w:hAnsi="Times New Roman" w:eastAsia="宋体"/>
                      <w:color w:val="auto"/>
                      <w:sz w:val="21"/>
                      <w:szCs w:val="21"/>
                    </w:rPr>
                  </w:pPr>
                  <w:r>
                    <w:rPr>
                      <w:rFonts w:hint="eastAsia" w:ascii="Times New Roman" w:hAnsi="Times New Roman" w:eastAsia="宋体"/>
                      <w:color w:val="auto"/>
                      <w:sz w:val="21"/>
                      <w:szCs w:val="21"/>
                    </w:rPr>
                    <w:t>全厂有组织排放总计</w:t>
                  </w:r>
                </w:p>
              </w:tc>
              <w:tc>
                <w:tcPr>
                  <w:tcW w:w="4874" w:type="dxa"/>
                  <w:gridSpan w:val="3"/>
                  <w:noWrap w:val="0"/>
                  <w:vAlign w:val="center"/>
                </w:tcPr>
                <w:p>
                  <w:pPr>
                    <w:widowControl w:val="0"/>
                    <w:jc w:val="center"/>
                    <w:rPr>
                      <w:rFonts w:hint="eastAsia" w:ascii="Times New Roman" w:hAnsi="Times New Roman" w:eastAsia="宋体"/>
                      <w:color w:val="auto"/>
                      <w:sz w:val="21"/>
                      <w:szCs w:val="21"/>
                    </w:rPr>
                  </w:pPr>
                  <w:r>
                    <w:rPr>
                      <w:rFonts w:hint="eastAsia" w:ascii="Times New Roman" w:hAnsi="Times New Roman" w:eastAsia="宋体"/>
                      <w:color w:val="auto"/>
                      <w:sz w:val="21"/>
                      <w:szCs w:val="21"/>
                    </w:rPr>
                    <w:t>颗粒物</w:t>
                  </w:r>
                </w:p>
              </w:tc>
              <w:tc>
                <w:tcPr>
                  <w:tcW w:w="1625" w:type="dxa"/>
                  <w:noWrap w:val="0"/>
                  <w:vAlign w:val="center"/>
                </w:tcPr>
                <w:p>
                  <w:pPr>
                    <w:jc w:val="center"/>
                    <w:rPr>
                      <w:rFonts w:hint="eastAsia" w:ascii="Times New Roman" w:hAnsi="Times New Roman" w:eastAsia="宋体"/>
                      <w:color w:val="auto"/>
                      <w:sz w:val="21"/>
                      <w:szCs w:val="21"/>
                      <w:lang w:eastAsia="zh-CN"/>
                    </w:rPr>
                  </w:pPr>
                  <w:r>
                    <w:rPr>
                      <w:rFonts w:hint="eastAsia" w:ascii="Times New Roman" w:hAnsi="Times New Roman" w:eastAsia="宋体" w:cs="Times New Roman"/>
                      <w:color w:val="auto"/>
                      <w:szCs w:val="21"/>
                      <w:lang w:val="en-US" w:eastAsia="zh-CN"/>
                    </w:rPr>
                    <w:t>0.0355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3248" w:type="dxa"/>
                  <w:gridSpan w:val="2"/>
                  <w:vMerge w:val="continue"/>
                  <w:noWrap w:val="0"/>
                  <w:vAlign w:val="center"/>
                </w:tcPr>
                <w:p>
                  <w:pPr>
                    <w:widowControl w:val="0"/>
                    <w:jc w:val="center"/>
                    <w:rPr>
                      <w:rFonts w:hint="eastAsia" w:ascii="Times New Roman" w:hAnsi="Times New Roman" w:eastAsia="宋体"/>
                      <w:color w:val="auto"/>
                      <w:sz w:val="21"/>
                      <w:szCs w:val="21"/>
                    </w:rPr>
                  </w:pPr>
                </w:p>
              </w:tc>
              <w:tc>
                <w:tcPr>
                  <w:tcW w:w="4874" w:type="dxa"/>
                  <w:gridSpan w:val="3"/>
                  <w:noWrap w:val="0"/>
                  <w:vAlign w:val="center"/>
                </w:tcPr>
                <w:p>
                  <w:pPr>
                    <w:widowControl w:val="0"/>
                    <w:jc w:val="center"/>
                    <w:rPr>
                      <w:rFonts w:hint="eastAsia" w:ascii="Times New Roman" w:hAnsi="Times New Roman" w:eastAsia="宋体"/>
                      <w:color w:val="auto"/>
                      <w:sz w:val="21"/>
                      <w:szCs w:val="21"/>
                    </w:rPr>
                  </w:pPr>
                  <w:r>
                    <w:rPr>
                      <w:rFonts w:hint="eastAsia" w:ascii="Times New Roman" w:hAnsi="Times New Roman" w:eastAsia="宋体"/>
                      <w:color w:val="auto"/>
                      <w:sz w:val="21"/>
                      <w:szCs w:val="21"/>
                    </w:rPr>
                    <w:t>VOCs</w:t>
                  </w:r>
                </w:p>
              </w:tc>
              <w:tc>
                <w:tcPr>
                  <w:tcW w:w="1625" w:type="dxa"/>
                  <w:noWrap w:val="0"/>
                  <w:vAlign w:val="center"/>
                </w:tcPr>
                <w:p>
                  <w:pPr>
                    <w:jc w:val="center"/>
                    <w:rPr>
                      <w:rFonts w:hint="eastAsia" w:ascii="Times New Roman" w:hAnsi="Times New Roman" w:eastAsia="宋体"/>
                      <w:color w:val="auto"/>
                      <w:sz w:val="21"/>
                      <w:szCs w:val="21"/>
                    </w:rPr>
                  </w:pPr>
                  <w:r>
                    <w:rPr>
                      <w:rFonts w:hint="eastAsia" w:ascii="Times New Roman" w:hAnsi="Times New Roman" w:eastAsia="宋体" w:cs="Times New Roman"/>
                      <w:color w:val="auto"/>
                      <w:szCs w:val="21"/>
                      <w:lang w:val="en-US" w:eastAsia="zh-CN"/>
                    </w:rPr>
                    <w:t>0.005</w:t>
                  </w:r>
                </w:p>
              </w:tc>
            </w:tr>
          </w:tbl>
          <w:p>
            <w:pPr>
              <w:widowControl w:val="0"/>
              <w:ind w:firstLine="480" w:firstLineChars="200"/>
              <w:jc w:val="center"/>
              <w:rPr>
                <w:rFonts w:hint="eastAsia" w:ascii="Times New Roman" w:hAnsi="Times New Roman" w:eastAsia="宋体"/>
                <w:color w:val="auto"/>
                <w:sz w:val="24"/>
                <w:szCs w:val="24"/>
              </w:rPr>
            </w:pPr>
            <w:r>
              <w:rPr>
                <w:rFonts w:ascii="Times New Roman" w:hAnsi="Times New Roman" w:eastAsia="宋体"/>
                <w:b/>
                <w:bCs/>
                <w:color w:val="auto"/>
                <w:sz w:val="24"/>
                <w:szCs w:val="24"/>
              </w:rPr>
              <w:t>表7-</w:t>
            </w:r>
            <w:r>
              <w:rPr>
                <w:rFonts w:hint="eastAsia" w:ascii="Times New Roman" w:hAnsi="Times New Roman" w:eastAsia="宋体"/>
                <w:b/>
                <w:bCs/>
                <w:color w:val="auto"/>
                <w:sz w:val="24"/>
                <w:szCs w:val="24"/>
              </w:rPr>
              <w:t>6</w:t>
            </w:r>
            <w:r>
              <w:rPr>
                <w:rFonts w:ascii="Times New Roman" w:hAnsi="Times New Roman" w:eastAsia="宋体"/>
                <w:b/>
                <w:bCs/>
                <w:color w:val="auto"/>
                <w:sz w:val="24"/>
                <w:szCs w:val="24"/>
              </w:rPr>
              <w:t xml:space="preserve"> </w:t>
            </w:r>
            <w:r>
              <w:rPr>
                <w:rFonts w:hint="eastAsia" w:ascii="Times New Roman" w:hAnsi="Times New Roman" w:eastAsia="宋体"/>
                <w:b/>
                <w:bCs/>
                <w:color w:val="auto"/>
                <w:sz w:val="24"/>
                <w:szCs w:val="24"/>
              </w:rPr>
              <w:t>大气污染物无组织排放申报</w:t>
            </w:r>
            <w:r>
              <w:rPr>
                <w:rFonts w:ascii="Times New Roman" w:hAnsi="Times New Roman" w:eastAsia="宋体"/>
                <w:b/>
                <w:bCs/>
                <w:color w:val="auto"/>
                <w:sz w:val="24"/>
                <w:szCs w:val="24"/>
              </w:rPr>
              <w:t>表</w:t>
            </w:r>
          </w:p>
          <w:tbl>
            <w:tblPr>
              <w:tblStyle w:val="14"/>
              <w:tblW w:w="9747" w:type="dxa"/>
              <w:tblInd w:w="5"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811"/>
              <w:gridCol w:w="1593"/>
              <w:gridCol w:w="1056"/>
              <w:gridCol w:w="1266"/>
              <w:gridCol w:w="2256"/>
              <w:gridCol w:w="1592"/>
              <w:gridCol w:w="1173"/>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811" w:type="dxa"/>
                  <w:vMerge w:val="restart"/>
                  <w:noWrap w:val="0"/>
                  <w:vAlign w:val="center"/>
                </w:tcPr>
                <w:p>
                  <w:pPr>
                    <w:widowControl w:val="0"/>
                    <w:jc w:val="center"/>
                    <w:rPr>
                      <w:rFonts w:hint="eastAsia" w:ascii="Times New Roman" w:hAnsi="Times New Roman" w:eastAsia="宋体"/>
                      <w:b/>
                      <w:bCs/>
                      <w:color w:val="auto"/>
                      <w:sz w:val="21"/>
                      <w:szCs w:val="21"/>
                    </w:rPr>
                  </w:pPr>
                  <w:r>
                    <w:rPr>
                      <w:rFonts w:hint="eastAsia" w:ascii="Times New Roman" w:hAnsi="Times New Roman" w:eastAsia="宋体"/>
                      <w:b/>
                      <w:bCs/>
                      <w:color w:val="auto"/>
                      <w:sz w:val="21"/>
                      <w:szCs w:val="21"/>
                    </w:rPr>
                    <w:t>序号</w:t>
                  </w:r>
                </w:p>
              </w:tc>
              <w:tc>
                <w:tcPr>
                  <w:tcW w:w="1593" w:type="dxa"/>
                  <w:vMerge w:val="restart"/>
                  <w:noWrap w:val="0"/>
                  <w:vAlign w:val="center"/>
                </w:tcPr>
                <w:p>
                  <w:pPr>
                    <w:widowControl w:val="0"/>
                    <w:jc w:val="center"/>
                    <w:rPr>
                      <w:rFonts w:hint="eastAsia" w:ascii="Times New Roman" w:hAnsi="Times New Roman" w:eastAsia="宋体"/>
                      <w:b/>
                      <w:bCs/>
                      <w:color w:val="auto"/>
                      <w:sz w:val="21"/>
                      <w:szCs w:val="21"/>
                    </w:rPr>
                  </w:pPr>
                  <w:r>
                    <w:rPr>
                      <w:rFonts w:hint="eastAsia" w:ascii="Times New Roman" w:hAnsi="Times New Roman" w:eastAsia="宋体"/>
                      <w:b/>
                      <w:bCs/>
                      <w:color w:val="auto"/>
                      <w:sz w:val="21"/>
                      <w:szCs w:val="21"/>
                    </w:rPr>
                    <w:t>产污环节</w:t>
                  </w:r>
                </w:p>
              </w:tc>
              <w:tc>
                <w:tcPr>
                  <w:tcW w:w="1056" w:type="dxa"/>
                  <w:vMerge w:val="restart"/>
                  <w:noWrap w:val="0"/>
                  <w:vAlign w:val="center"/>
                </w:tcPr>
                <w:p>
                  <w:pPr>
                    <w:widowControl w:val="0"/>
                    <w:jc w:val="center"/>
                    <w:rPr>
                      <w:rFonts w:hint="eastAsia" w:ascii="Times New Roman" w:hAnsi="Times New Roman" w:eastAsia="宋体"/>
                      <w:b/>
                      <w:bCs/>
                      <w:color w:val="auto"/>
                      <w:sz w:val="21"/>
                      <w:szCs w:val="21"/>
                    </w:rPr>
                  </w:pPr>
                  <w:r>
                    <w:rPr>
                      <w:rFonts w:hint="eastAsia" w:ascii="Times New Roman" w:hAnsi="Times New Roman" w:eastAsia="宋体"/>
                      <w:b/>
                      <w:bCs/>
                      <w:color w:val="auto"/>
                      <w:sz w:val="21"/>
                      <w:szCs w:val="21"/>
                    </w:rPr>
                    <w:t>污染物种类</w:t>
                  </w:r>
                </w:p>
              </w:tc>
              <w:tc>
                <w:tcPr>
                  <w:tcW w:w="1266" w:type="dxa"/>
                  <w:vMerge w:val="restart"/>
                  <w:noWrap w:val="0"/>
                  <w:vAlign w:val="center"/>
                </w:tcPr>
                <w:p>
                  <w:pPr>
                    <w:widowControl w:val="0"/>
                    <w:jc w:val="center"/>
                    <w:rPr>
                      <w:rFonts w:hint="eastAsia" w:ascii="Times New Roman" w:hAnsi="Times New Roman" w:eastAsia="宋体"/>
                      <w:b/>
                      <w:bCs/>
                      <w:color w:val="auto"/>
                      <w:sz w:val="21"/>
                      <w:szCs w:val="21"/>
                    </w:rPr>
                  </w:pPr>
                  <w:r>
                    <w:rPr>
                      <w:rFonts w:hint="eastAsia" w:ascii="Times New Roman" w:hAnsi="Times New Roman" w:eastAsia="宋体"/>
                      <w:b/>
                      <w:bCs/>
                      <w:color w:val="auto"/>
                      <w:sz w:val="21"/>
                      <w:szCs w:val="21"/>
                    </w:rPr>
                    <w:t>主要污染防治措施</w:t>
                  </w:r>
                </w:p>
              </w:tc>
              <w:tc>
                <w:tcPr>
                  <w:tcW w:w="3848" w:type="dxa"/>
                  <w:gridSpan w:val="2"/>
                  <w:noWrap w:val="0"/>
                  <w:vAlign w:val="center"/>
                </w:tcPr>
                <w:p>
                  <w:pPr>
                    <w:widowControl w:val="0"/>
                    <w:jc w:val="center"/>
                    <w:rPr>
                      <w:rFonts w:hint="eastAsia" w:ascii="Times New Roman" w:hAnsi="Times New Roman" w:eastAsia="宋体"/>
                      <w:b/>
                      <w:bCs/>
                      <w:color w:val="auto"/>
                      <w:sz w:val="21"/>
                      <w:szCs w:val="21"/>
                    </w:rPr>
                  </w:pPr>
                  <w:r>
                    <w:rPr>
                      <w:rFonts w:hint="eastAsia" w:ascii="Times New Roman" w:hAnsi="Times New Roman" w:eastAsia="宋体"/>
                      <w:b/>
                      <w:bCs/>
                      <w:color w:val="auto"/>
                      <w:sz w:val="21"/>
                      <w:szCs w:val="21"/>
                    </w:rPr>
                    <w:t>国家或地方污染物排放标准</w:t>
                  </w:r>
                </w:p>
              </w:tc>
              <w:tc>
                <w:tcPr>
                  <w:tcW w:w="1173" w:type="dxa"/>
                  <w:vMerge w:val="restart"/>
                  <w:noWrap w:val="0"/>
                  <w:vAlign w:val="center"/>
                </w:tcPr>
                <w:p>
                  <w:pPr>
                    <w:widowControl w:val="0"/>
                    <w:jc w:val="center"/>
                    <w:rPr>
                      <w:rFonts w:hint="eastAsia" w:ascii="Times New Roman" w:hAnsi="Times New Roman" w:eastAsia="宋体"/>
                      <w:color w:val="auto"/>
                      <w:sz w:val="21"/>
                      <w:szCs w:val="21"/>
                    </w:rPr>
                  </w:pPr>
                  <w:r>
                    <w:rPr>
                      <w:rFonts w:hint="eastAsia" w:ascii="Times New Roman" w:hAnsi="Times New Roman" w:eastAsia="宋体"/>
                      <w:b/>
                      <w:bCs/>
                      <w:color w:val="auto"/>
                      <w:sz w:val="21"/>
                      <w:szCs w:val="21"/>
                    </w:rPr>
                    <w:t>年排放量/（t/a）</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811" w:type="dxa"/>
                  <w:vMerge w:val="continue"/>
                  <w:noWrap w:val="0"/>
                  <w:vAlign w:val="center"/>
                </w:tcPr>
                <w:p>
                  <w:pPr>
                    <w:widowControl w:val="0"/>
                    <w:jc w:val="center"/>
                    <w:rPr>
                      <w:rFonts w:hint="eastAsia" w:ascii="Times New Roman" w:hAnsi="Times New Roman" w:eastAsia="宋体"/>
                      <w:b/>
                      <w:bCs/>
                      <w:color w:val="auto"/>
                      <w:sz w:val="21"/>
                      <w:szCs w:val="21"/>
                    </w:rPr>
                  </w:pPr>
                </w:p>
              </w:tc>
              <w:tc>
                <w:tcPr>
                  <w:tcW w:w="1593" w:type="dxa"/>
                  <w:vMerge w:val="continue"/>
                  <w:noWrap w:val="0"/>
                  <w:vAlign w:val="center"/>
                </w:tcPr>
                <w:p>
                  <w:pPr>
                    <w:widowControl w:val="0"/>
                    <w:jc w:val="center"/>
                    <w:rPr>
                      <w:rFonts w:hint="eastAsia" w:ascii="Times New Roman" w:hAnsi="Times New Roman" w:eastAsia="宋体"/>
                      <w:b/>
                      <w:bCs/>
                      <w:color w:val="auto"/>
                      <w:sz w:val="21"/>
                      <w:szCs w:val="21"/>
                    </w:rPr>
                  </w:pPr>
                </w:p>
              </w:tc>
              <w:tc>
                <w:tcPr>
                  <w:tcW w:w="1056" w:type="dxa"/>
                  <w:vMerge w:val="continue"/>
                  <w:noWrap w:val="0"/>
                  <w:vAlign w:val="center"/>
                </w:tcPr>
                <w:p>
                  <w:pPr>
                    <w:widowControl w:val="0"/>
                    <w:jc w:val="center"/>
                    <w:rPr>
                      <w:rFonts w:hint="eastAsia" w:ascii="Times New Roman" w:hAnsi="Times New Roman" w:eastAsia="宋体"/>
                      <w:b/>
                      <w:bCs/>
                      <w:color w:val="auto"/>
                      <w:sz w:val="21"/>
                      <w:szCs w:val="21"/>
                    </w:rPr>
                  </w:pPr>
                </w:p>
              </w:tc>
              <w:tc>
                <w:tcPr>
                  <w:tcW w:w="1266" w:type="dxa"/>
                  <w:vMerge w:val="continue"/>
                  <w:noWrap w:val="0"/>
                  <w:vAlign w:val="center"/>
                </w:tcPr>
                <w:p>
                  <w:pPr>
                    <w:widowControl w:val="0"/>
                    <w:jc w:val="center"/>
                    <w:rPr>
                      <w:rFonts w:hint="eastAsia" w:ascii="Times New Roman" w:hAnsi="Times New Roman" w:eastAsia="宋体"/>
                      <w:b/>
                      <w:bCs/>
                      <w:color w:val="auto"/>
                      <w:sz w:val="21"/>
                      <w:szCs w:val="21"/>
                    </w:rPr>
                  </w:pPr>
                </w:p>
              </w:tc>
              <w:tc>
                <w:tcPr>
                  <w:tcW w:w="2256" w:type="dxa"/>
                  <w:noWrap w:val="0"/>
                  <w:vAlign w:val="center"/>
                </w:tcPr>
                <w:p>
                  <w:pPr>
                    <w:widowControl w:val="0"/>
                    <w:jc w:val="center"/>
                    <w:rPr>
                      <w:rFonts w:hint="eastAsia" w:ascii="Times New Roman" w:hAnsi="Times New Roman" w:eastAsia="宋体"/>
                      <w:b/>
                      <w:bCs/>
                      <w:color w:val="auto"/>
                      <w:sz w:val="21"/>
                      <w:szCs w:val="21"/>
                    </w:rPr>
                  </w:pPr>
                  <w:r>
                    <w:rPr>
                      <w:rFonts w:hint="eastAsia" w:ascii="Times New Roman" w:hAnsi="Times New Roman" w:eastAsia="宋体"/>
                      <w:b/>
                      <w:bCs/>
                      <w:color w:val="auto"/>
                      <w:sz w:val="21"/>
                      <w:szCs w:val="21"/>
                    </w:rPr>
                    <w:t>标准名称</w:t>
                  </w:r>
                </w:p>
              </w:tc>
              <w:tc>
                <w:tcPr>
                  <w:tcW w:w="1592" w:type="dxa"/>
                  <w:noWrap w:val="0"/>
                  <w:vAlign w:val="center"/>
                </w:tcPr>
                <w:p>
                  <w:pPr>
                    <w:widowControl w:val="0"/>
                    <w:jc w:val="center"/>
                    <w:rPr>
                      <w:rFonts w:hint="eastAsia" w:ascii="Times New Roman" w:hAnsi="Times New Roman" w:eastAsia="宋体"/>
                      <w:b/>
                      <w:bCs/>
                      <w:color w:val="auto"/>
                      <w:sz w:val="21"/>
                      <w:szCs w:val="21"/>
                    </w:rPr>
                  </w:pPr>
                  <w:r>
                    <w:rPr>
                      <w:rFonts w:hint="eastAsia" w:ascii="Times New Roman" w:hAnsi="Times New Roman" w:eastAsia="宋体"/>
                      <w:b/>
                      <w:bCs/>
                      <w:color w:val="auto"/>
                      <w:sz w:val="21"/>
                      <w:szCs w:val="21"/>
                    </w:rPr>
                    <w:t>浓度限值/（</w:t>
                  </w:r>
                  <w:r>
                    <w:rPr>
                      <w:rFonts w:ascii="Times New Roman" w:hAnsi="Times New Roman" w:eastAsia="宋体"/>
                      <w:b/>
                      <w:bCs/>
                      <w:color w:val="auto"/>
                      <w:sz w:val="21"/>
                      <w:szCs w:val="21"/>
                    </w:rPr>
                    <w:t>μg/m³</w:t>
                  </w:r>
                  <w:r>
                    <w:rPr>
                      <w:rFonts w:hint="eastAsia" w:ascii="Times New Roman" w:hAnsi="Times New Roman" w:eastAsia="宋体"/>
                      <w:b/>
                      <w:bCs/>
                      <w:color w:val="auto"/>
                      <w:sz w:val="21"/>
                      <w:szCs w:val="21"/>
                    </w:rPr>
                    <w:t>）</w:t>
                  </w:r>
                </w:p>
              </w:tc>
              <w:tc>
                <w:tcPr>
                  <w:tcW w:w="1173" w:type="dxa"/>
                  <w:vMerge w:val="continue"/>
                  <w:noWrap w:val="0"/>
                  <w:vAlign w:val="center"/>
                </w:tcPr>
                <w:p>
                  <w:pPr>
                    <w:widowControl w:val="0"/>
                    <w:jc w:val="center"/>
                    <w:rPr>
                      <w:rFonts w:hint="eastAsia" w:ascii="Times New Roman" w:hAnsi="Times New Roman" w:eastAsia="宋体"/>
                      <w:color w:val="auto"/>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811" w:type="dxa"/>
                  <w:noWrap w:val="0"/>
                  <w:vAlign w:val="center"/>
                </w:tcPr>
                <w:p>
                  <w:pPr>
                    <w:widowControl w:val="0"/>
                    <w:jc w:val="center"/>
                    <w:rPr>
                      <w:rFonts w:hint="eastAsia" w:ascii="Times New Roman" w:hAnsi="Times New Roman" w:eastAsia="宋体"/>
                      <w:color w:val="auto"/>
                      <w:sz w:val="21"/>
                      <w:szCs w:val="21"/>
                    </w:rPr>
                  </w:pPr>
                  <w:r>
                    <w:rPr>
                      <w:rFonts w:hint="eastAsia" w:ascii="Times New Roman" w:hAnsi="Times New Roman" w:eastAsia="宋体"/>
                      <w:color w:val="auto"/>
                      <w:sz w:val="21"/>
                      <w:szCs w:val="21"/>
                    </w:rPr>
                    <w:t>1</w:t>
                  </w:r>
                </w:p>
              </w:tc>
              <w:tc>
                <w:tcPr>
                  <w:tcW w:w="1593" w:type="dxa"/>
                  <w:noWrap w:val="0"/>
                  <w:vAlign w:val="center"/>
                </w:tcPr>
                <w:p>
                  <w:pPr>
                    <w:widowControl w:val="0"/>
                    <w:jc w:val="center"/>
                    <w:rPr>
                      <w:rFonts w:hint="eastAsia" w:ascii="Times New Roman" w:hAnsi="Times New Roman" w:eastAsia="宋体"/>
                      <w:color w:val="auto"/>
                      <w:sz w:val="21"/>
                      <w:szCs w:val="21"/>
                    </w:rPr>
                  </w:pPr>
                  <w:r>
                    <w:rPr>
                      <w:rFonts w:hint="eastAsia" w:ascii="Times New Roman" w:hAnsi="Times New Roman" w:eastAsia="宋体" w:cs="Times New Roman"/>
                      <w:color w:val="auto"/>
                      <w:sz w:val="21"/>
                      <w:szCs w:val="21"/>
                      <w:lang w:eastAsia="zh-CN"/>
                    </w:rPr>
                    <w:t>打磨、</w:t>
                  </w:r>
                  <w:r>
                    <w:rPr>
                      <w:rFonts w:hint="eastAsia" w:ascii="Times New Roman" w:hAnsi="Times New Roman" w:eastAsia="宋体" w:cs="Times New Roman"/>
                      <w:color w:val="auto"/>
                      <w:sz w:val="21"/>
                      <w:szCs w:val="21"/>
                    </w:rPr>
                    <w:t>投料</w:t>
                  </w:r>
                </w:p>
              </w:tc>
              <w:tc>
                <w:tcPr>
                  <w:tcW w:w="1056" w:type="dxa"/>
                  <w:noWrap w:val="0"/>
                  <w:vAlign w:val="center"/>
                </w:tcPr>
                <w:p>
                  <w:pPr>
                    <w:widowControl w:val="0"/>
                    <w:jc w:val="center"/>
                    <w:rPr>
                      <w:rFonts w:hint="eastAsia" w:ascii="Times New Roman" w:hAnsi="Times New Roman" w:eastAsia="宋体"/>
                      <w:color w:val="auto"/>
                      <w:sz w:val="21"/>
                      <w:szCs w:val="21"/>
                    </w:rPr>
                  </w:pPr>
                  <w:r>
                    <w:rPr>
                      <w:rFonts w:hint="eastAsia" w:ascii="Times New Roman" w:hAnsi="Times New Roman" w:eastAsia="宋体"/>
                      <w:color w:val="auto"/>
                      <w:sz w:val="21"/>
                      <w:szCs w:val="21"/>
                    </w:rPr>
                    <w:t>颗粒物（粉尘）</w:t>
                  </w:r>
                </w:p>
              </w:tc>
              <w:tc>
                <w:tcPr>
                  <w:tcW w:w="1266" w:type="dxa"/>
                  <w:noWrap w:val="0"/>
                  <w:vAlign w:val="center"/>
                </w:tcPr>
                <w:p>
                  <w:pPr>
                    <w:widowControl w:val="0"/>
                    <w:jc w:val="center"/>
                    <w:rPr>
                      <w:rFonts w:hint="eastAsia" w:ascii="Times New Roman" w:hAnsi="Times New Roman" w:eastAsia="宋体"/>
                      <w:color w:val="auto"/>
                      <w:sz w:val="21"/>
                      <w:szCs w:val="21"/>
                    </w:rPr>
                  </w:pPr>
                  <w:r>
                    <w:rPr>
                      <w:rFonts w:hint="eastAsia" w:ascii="Times New Roman" w:hAnsi="Times New Roman" w:eastAsia="宋体"/>
                      <w:color w:val="auto"/>
                      <w:sz w:val="21"/>
                      <w:szCs w:val="21"/>
                    </w:rPr>
                    <w:t>车间通风</w:t>
                  </w:r>
                </w:p>
              </w:tc>
              <w:tc>
                <w:tcPr>
                  <w:tcW w:w="2256" w:type="dxa"/>
                  <w:noWrap w:val="0"/>
                  <w:vAlign w:val="center"/>
                </w:tcPr>
                <w:p>
                  <w:pPr>
                    <w:widowControl w:val="0"/>
                    <w:jc w:val="center"/>
                    <w:rPr>
                      <w:rFonts w:hint="eastAsia" w:ascii="Times New Roman" w:hAnsi="Times New Roman" w:eastAsia="宋体"/>
                      <w:color w:val="auto"/>
                      <w:sz w:val="21"/>
                      <w:szCs w:val="21"/>
                    </w:rPr>
                  </w:pPr>
                  <w:r>
                    <w:rPr>
                      <w:rFonts w:ascii="Times New Roman" w:hAnsi="Times New Roman" w:eastAsia="宋体"/>
                      <w:color w:val="auto"/>
                      <w:sz w:val="21"/>
                      <w:szCs w:val="21"/>
                    </w:rPr>
                    <w:t>《大气污染物综合排放标准》（DB 31/933-2015）</w:t>
                  </w:r>
                </w:p>
              </w:tc>
              <w:tc>
                <w:tcPr>
                  <w:tcW w:w="1592" w:type="dxa"/>
                  <w:noWrap w:val="0"/>
                  <w:vAlign w:val="center"/>
                </w:tcPr>
                <w:p>
                  <w:pPr>
                    <w:widowControl w:val="0"/>
                    <w:jc w:val="center"/>
                    <w:rPr>
                      <w:rFonts w:hint="eastAsia" w:ascii="Times New Roman" w:hAnsi="Times New Roman" w:eastAsia="宋体"/>
                      <w:color w:val="auto"/>
                      <w:sz w:val="21"/>
                      <w:szCs w:val="21"/>
                    </w:rPr>
                  </w:pPr>
                  <w:r>
                    <w:rPr>
                      <w:rFonts w:hint="eastAsia" w:ascii="Times New Roman" w:hAnsi="Times New Roman" w:eastAsia="宋体"/>
                      <w:color w:val="auto"/>
                      <w:sz w:val="21"/>
                      <w:szCs w:val="21"/>
                    </w:rPr>
                    <w:t>0.5</w:t>
                  </w:r>
                </w:p>
              </w:tc>
              <w:tc>
                <w:tcPr>
                  <w:tcW w:w="1173" w:type="dxa"/>
                  <w:noWrap w:val="0"/>
                  <w:vAlign w:val="center"/>
                </w:tcPr>
                <w:p>
                  <w:pPr>
                    <w:widowControl w:val="0"/>
                    <w:jc w:val="center"/>
                    <w:rPr>
                      <w:rFonts w:hint="default" w:ascii="Times New Roman" w:hAnsi="Times New Roman" w:eastAsia="宋体"/>
                      <w:color w:val="auto"/>
                      <w:sz w:val="21"/>
                      <w:szCs w:val="21"/>
                      <w:lang w:val="en-US" w:eastAsia="zh-CN"/>
                    </w:rPr>
                  </w:pPr>
                  <w:r>
                    <w:rPr>
                      <w:rFonts w:hint="eastAsia" w:ascii="Times New Roman" w:hAnsi="Times New Roman" w:eastAsia="宋体"/>
                      <w:color w:val="auto"/>
                      <w:sz w:val="21"/>
                      <w:szCs w:val="21"/>
                      <w:lang w:val="en-US" w:eastAsia="zh-CN"/>
                    </w:rPr>
                    <w:t>0.17</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811" w:type="dxa"/>
                  <w:vMerge w:val="restart"/>
                  <w:noWrap w:val="0"/>
                  <w:vAlign w:val="center"/>
                </w:tcPr>
                <w:p>
                  <w:pPr>
                    <w:widowControl w:val="0"/>
                    <w:jc w:val="center"/>
                    <w:rPr>
                      <w:rFonts w:ascii="Times New Roman" w:hAnsi="Times New Roman" w:eastAsia="宋体"/>
                      <w:color w:val="auto"/>
                      <w:sz w:val="21"/>
                      <w:szCs w:val="21"/>
                    </w:rPr>
                  </w:pPr>
                  <w:r>
                    <w:rPr>
                      <w:rFonts w:hint="eastAsia" w:ascii="Times New Roman" w:hAnsi="Times New Roman" w:eastAsia="宋体"/>
                      <w:color w:val="auto"/>
                      <w:sz w:val="21"/>
                      <w:szCs w:val="21"/>
                    </w:rPr>
                    <w:t>2</w:t>
                  </w:r>
                </w:p>
              </w:tc>
              <w:tc>
                <w:tcPr>
                  <w:tcW w:w="1593" w:type="dxa"/>
                  <w:vMerge w:val="restart"/>
                  <w:noWrap w:val="0"/>
                  <w:vAlign w:val="center"/>
                </w:tcPr>
                <w:p>
                  <w:pPr>
                    <w:widowControl w:val="0"/>
                    <w:jc w:val="center"/>
                    <w:rPr>
                      <w:rFonts w:hint="eastAsia" w:ascii="Times New Roman" w:hAnsi="Times New Roman" w:eastAsia="宋体"/>
                      <w:color w:val="auto"/>
                      <w:sz w:val="21"/>
                      <w:szCs w:val="21"/>
                      <w:lang w:eastAsia="zh-CN"/>
                    </w:rPr>
                  </w:pPr>
                  <w:r>
                    <w:rPr>
                      <w:rFonts w:hint="eastAsia" w:ascii="Times New Roman" w:hAnsi="Times New Roman" w:eastAsia="宋体"/>
                      <w:color w:val="auto"/>
                      <w:sz w:val="21"/>
                      <w:szCs w:val="21"/>
                      <w:lang w:eastAsia="zh-CN"/>
                    </w:rPr>
                    <w:t>喷涂脱模剂、加热</w:t>
                  </w:r>
                </w:p>
              </w:tc>
              <w:tc>
                <w:tcPr>
                  <w:tcW w:w="1056" w:type="dxa"/>
                  <w:vMerge w:val="restart"/>
                  <w:noWrap w:val="0"/>
                  <w:vAlign w:val="center"/>
                </w:tcPr>
                <w:p>
                  <w:pPr>
                    <w:widowControl w:val="0"/>
                    <w:jc w:val="center"/>
                    <w:rPr>
                      <w:rFonts w:ascii="Times New Roman" w:hAnsi="Times New Roman" w:eastAsia="宋体"/>
                      <w:color w:val="auto"/>
                      <w:sz w:val="21"/>
                      <w:szCs w:val="21"/>
                    </w:rPr>
                  </w:pPr>
                  <w:r>
                    <w:rPr>
                      <w:rFonts w:hint="eastAsia" w:ascii="Times New Roman" w:hAnsi="Times New Roman" w:eastAsia="宋体"/>
                      <w:color w:val="auto"/>
                      <w:sz w:val="21"/>
                      <w:szCs w:val="21"/>
                    </w:rPr>
                    <w:t>VOCs</w:t>
                  </w:r>
                </w:p>
              </w:tc>
              <w:tc>
                <w:tcPr>
                  <w:tcW w:w="1266" w:type="dxa"/>
                  <w:vMerge w:val="restart"/>
                  <w:noWrap w:val="0"/>
                  <w:vAlign w:val="center"/>
                </w:tcPr>
                <w:p>
                  <w:pPr>
                    <w:widowControl w:val="0"/>
                    <w:jc w:val="center"/>
                    <w:rPr>
                      <w:rFonts w:hint="eastAsia" w:ascii="Times New Roman" w:hAnsi="Times New Roman" w:eastAsia="宋体"/>
                      <w:color w:val="auto"/>
                      <w:sz w:val="21"/>
                      <w:szCs w:val="21"/>
                    </w:rPr>
                  </w:pPr>
                  <w:r>
                    <w:rPr>
                      <w:rFonts w:hint="eastAsia" w:ascii="Times New Roman" w:hAnsi="Times New Roman" w:eastAsia="宋体"/>
                      <w:color w:val="auto"/>
                      <w:sz w:val="21"/>
                      <w:szCs w:val="21"/>
                    </w:rPr>
                    <w:t>车间通风</w:t>
                  </w:r>
                </w:p>
              </w:tc>
              <w:tc>
                <w:tcPr>
                  <w:tcW w:w="2256" w:type="dxa"/>
                  <w:noWrap w:val="0"/>
                  <w:vAlign w:val="center"/>
                </w:tcPr>
                <w:p>
                  <w:pPr>
                    <w:widowControl w:val="0"/>
                    <w:jc w:val="center"/>
                    <w:rPr>
                      <w:rFonts w:hint="eastAsia" w:ascii="Times New Roman" w:hAnsi="Times New Roman" w:eastAsia="宋体"/>
                      <w:color w:val="auto"/>
                      <w:sz w:val="21"/>
                      <w:szCs w:val="21"/>
                      <w:lang w:val="en-US" w:eastAsia="zh-CN"/>
                    </w:rPr>
                  </w:pPr>
                  <w:r>
                    <w:rPr>
                      <w:rFonts w:hint="eastAsia" w:ascii="Times New Roman" w:hAnsi="Times New Roman" w:eastAsia="宋体"/>
                      <w:color w:val="auto"/>
                      <w:sz w:val="21"/>
                      <w:szCs w:val="21"/>
                      <w:lang w:val="en-US" w:eastAsia="zh-CN"/>
                    </w:rPr>
                    <w:t>《工业企业挥发性有机物排放控制标准》（DB12/524-2014）</w:t>
                  </w:r>
                </w:p>
              </w:tc>
              <w:tc>
                <w:tcPr>
                  <w:tcW w:w="1592" w:type="dxa"/>
                  <w:noWrap w:val="0"/>
                  <w:vAlign w:val="center"/>
                </w:tcPr>
                <w:p>
                  <w:pPr>
                    <w:widowControl w:val="0"/>
                    <w:jc w:val="center"/>
                    <w:rPr>
                      <w:rFonts w:hint="default" w:ascii="Times New Roman" w:hAnsi="Times New Roman" w:eastAsia="宋体"/>
                      <w:color w:val="auto"/>
                      <w:sz w:val="21"/>
                      <w:szCs w:val="21"/>
                      <w:lang w:val="en-US" w:eastAsia="zh-CN"/>
                    </w:rPr>
                  </w:pPr>
                  <w:r>
                    <w:rPr>
                      <w:rFonts w:hint="eastAsia" w:ascii="Times New Roman" w:hAnsi="Times New Roman" w:eastAsia="宋体"/>
                      <w:color w:val="auto"/>
                      <w:sz w:val="21"/>
                      <w:szCs w:val="21"/>
                      <w:lang w:val="en-US" w:eastAsia="zh-CN"/>
                    </w:rPr>
                    <w:t>2.0（厂界）</w:t>
                  </w:r>
                </w:p>
              </w:tc>
              <w:tc>
                <w:tcPr>
                  <w:tcW w:w="1173" w:type="dxa"/>
                  <w:vMerge w:val="restart"/>
                  <w:noWrap w:val="0"/>
                  <w:vAlign w:val="center"/>
                </w:tcPr>
                <w:p>
                  <w:pPr>
                    <w:widowControl w:val="0"/>
                    <w:jc w:val="center"/>
                    <w:rPr>
                      <w:rFonts w:hint="default" w:ascii="Times New Roman" w:hAnsi="Times New Roman" w:eastAsia="宋体"/>
                      <w:color w:val="auto"/>
                      <w:sz w:val="21"/>
                      <w:szCs w:val="21"/>
                      <w:lang w:val="en-US" w:eastAsia="zh-CN"/>
                    </w:rPr>
                  </w:pPr>
                  <w:r>
                    <w:rPr>
                      <w:rFonts w:hint="eastAsia" w:ascii="Times New Roman" w:hAnsi="Times New Roman" w:eastAsia="宋体"/>
                      <w:color w:val="auto"/>
                      <w:sz w:val="21"/>
                      <w:szCs w:val="21"/>
                      <w:lang w:val="en-US" w:eastAsia="zh-CN"/>
                    </w:rPr>
                    <w:t>0.0308</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811" w:type="dxa"/>
                  <w:vMerge w:val="continue"/>
                  <w:noWrap w:val="0"/>
                  <w:vAlign w:val="center"/>
                </w:tcPr>
                <w:p>
                  <w:pPr>
                    <w:widowControl w:val="0"/>
                    <w:jc w:val="center"/>
                    <w:rPr>
                      <w:rFonts w:hint="eastAsia" w:ascii="Times New Roman" w:hAnsi="Times New Roman" w:eastAsia="宋体"/>
                      <w:color w:val="auto"/>
                      <w:sz w:val="21"/>
                      <w:szCs w:val="21"/>
                    </w:rPr>
                  </w:pPr>
                </w:p>
              </w:tc>
              <w:tc>
                <w:tcPr>
                  <w:tcW w:w="1593" w:type="dxa"/>
                  <w:vMerge w:val="continue"/>
                  <w:noWrap w:val="0"/>
                  <w:vAlign w:val="center"/>
                </w:tcPr>
                <w:p>
                  <w:pPr>
                    <w:widowControl w:val="0"/>
                    <w:jc w:val="center"/>
                    <w:rPr>
                      <w:rFonts w:hint="eastAsia" w:ascii="Times New Roman" w:hAnsi="Times New Roman" w:eastAsia="宋体"/>
                      <w:color w:val="auto"/>
                      <w:sz w:val="21"/>
                      <w:szCs w:val="21"/>
                      <w:lang w:eastAsia="zh-CN"/>
                    </w:rPr>
                  </w:pPr>
                </w:p>
              </w:tc>
              <w:tc>
                <w:tcPr>
                  <w:tcW w:w="1056" w:type="dxa"/>
                  <w:vMerge w:val="continue"/>
                  <w:noWrap w:val="0"/>
                  <w:vAlign w:val="center"/>
                </w:tcPr>
                <w:p>
                  <w:pPr>
                    <w:widowControl w:val="0"/>
                    <w:jc w:val="center"/>
                    <w:rPr>
                      <w:rFonts w:hint="eastAsia" w:ascii="Times New Roman" w:hAnsi="Times New Roman" w:eastAsia="宋体"/>
                      <w:color w:val="auto"/>
                      <w:sz w:val="21"/>
                      <w:szCs w:val="21"/>
                    </w:rPr>
                  </w:pPr>
                </w:p>
              </w:tc>
              <w:tc>
                <w:tcPr>
                  <w:tcW w:w="1266" w:type="dxa"/>
                  <w:vMerge w:val="continue"/>
                  <w:noWrap w:val="0"/>
                  <w:vAlign w:val="center"/>
                </w:tcPr>
                <w:p>
                  <w:pPr>
                    <w:widowControl w:val="0"/>
                    <w:jc w:val="center"/>
                    <w:rPr>
                      <w:rFonts w:hint="eastAsia" w:ascii="Times New Roman" w:hAnsi="Times New Roman" w:eastAsia="宋体"/>
                      <w:color w:val="auto"/>
                      <w:sz w:val="21"/>
                      <w:szCs w:val="21"/>
                    </w:rPr>
                  </w:pPr>
                </w:p>
              </w:tc>
              <w:tc>
                <w:tcPr>
                  <w:tcW w:w="2256" w:type="dxa"/>
                  <w:noWrap w:val="0"/>
                  <w:vAlign w:val="center"/>
                </w:tcPr>
                <w:p>
                  <w:pPr>
                    <w:widowControl w:val="0"/>
                    <w:jc w:val="center"/>
                    <w:rPr>
                      <w:rFonts w:hint="eastAsia" w:ascii="Times New Roman" w:hAnsi="Times New Roman" w:eastAsia="宋体"/>
                      <w:color w:val="auto"/>
                      <w:sz w:val="21"/>
                      <w:szCs w:val="21"/>
                      <w:lang w:val="en-US" w:eastAsia="zh-CN"/>
                    </w:rPr>
                  </w:pPr>
                  <w:r>
                    <w:rPr>
                      <w:rFonts w:hint="eastAsia" w:ascii="Times New Roman" w:hAnsi="Times New Roman" w:eastAsia="宋体"/>
                      <w:color w:val="auto"/>
                      <w:sz w:val="21"/>
                      <w:szCs w:val="21"/>
                      <w:lang w:val="en-US" w:eastAsia="zh-CN"/>
                    </w:rPr>
                    <w:t>《挥发性有机物无组织排放控制标准》（GB37822-2019）</w:t>
                  </w:r>
                </w:p>
              </w:tc>
              <w:tc>
                <w:tcPr>
                  <w:tcW w:w="1592" w:type="dxa"/>
                  <w:noWrap w:val="0"/>
                  <w:vAlign w:val="center"/>
                </w:tcPr>
                <w:p>
                  <w:pPr>
                    <w:widowControl w:val="0"/>
                    <w:jc w:val="center"/>
                    <w:rPr>
                      <w:rFonts w:hint="eastAsia" w:ascii="Times New Roman" w:hAnsi="Times New Roman" w:eastAsia="宋体"/>
                      <w:color w:val="auto"/>
                      <w:sz w:val="21"/>
                      <w:szCs w:val="21"/>
                      <w:lang w:val="en-US" w:eastAsia="zh-CN"/>
                    </w:rPr>
                  </w:pPr>
                  <w:r>
                    <w:rPr>
                      <w:rFonts w:hint="eastAsia" w:ascii="Times New Roman" w:hAnsi="Times New Roman" w:eastAsia="宋体"/>
                      <w:color w:val="auto"/>
                      <w:sz w:val="21"/>
                      <w:szCs w:val="21"/>
                      <w:lang w:val="en-US" w:eastAsia="zh-CN"/>
                    </w:rPr>
                    <w:t>1h平均浓度值：6（厂内）</w:t>
                  </w:r>
                </w:p>
                <w:p>
                  <w:pPr>
                    <w:widowControl w:val="0"/>
                    <w:jc w:val="center"/>
                    <w:rPr>
                      <w:rFonts w:hint="default" w:ascii="Times New Roman" w:hAnsi="Times New Roman" w:eastAsia="宋体"/>
                      <w:color w:val="auto"/>
                      <w:sz w:val="21"/>
                      <w:szCs w:val="21"/>
                      <w:lang w:val="en-US" w:eastAsia="zh-CN"/>
                    </w:rPr>
                  </w:pPr>
                  <w:r>
                    <w:rPr>
                      <w:rFonts w:hint="eastAsia" w:ascii="Times New Roman" w:hAnsi="Times New Roman" w:eastAsia="宋体"/>
                      <w:color w:val="auto"/>
                      <w:sz w:val="21"/>
                      <w:szCs w:val="21"/>
                      <w:lang w:val="en-US" w:eastAsia="zh-CN"/>
                    </w:rPr>
                    <w:t>任意一次浓度值：20（厂内）</w:t>
                  </w:r>
                </w:p>
              </w:tc>
              <w:tc>
                <w:tcPr>
                  <w:tcW w:w="1173" w:type="dxa"/>
                  <w:vMerge w:val="continue"/>
                  <w:noWrap w:val="0"/>
                  <w:vAlign w:val="center"/>
                </w:tcPr>
                <w:p>
                  <w:pPr>
                    <w:widowControl w:val="0"/>
                    <w:jc w:val="center"/>
                    <w:rPr>
                      <w:rFonts w:hint="eastAsia" w:ascii="Times New Roman" w:hAnsi="Times New Roman" w:eastAsia="宋体"/>
                      <w:color w:val="auto"/>
                      <w:sz w:val="21"/>
                      <w:szCs w:val="21"/>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9747" w:type="dxa"/>
                  <w:gridSpan w:val="7"/>
                  <w:noWrap w:val="0"/>
                  <w:vAlign w:val="center"/>
                </w:tcPr>
                <w:p>
                  <w:pPr>
                    <w:widowControl w:val="0"/>
                    <w:jc w:val="center"/>
                    <w:rPr>
                      <w:rFonts w:hint="eastAsia" w:ascii="Times New Roman" w:hAnsi="Times New Roman" w:eastAsia="宋体"/>
                      <w:color w:val="auto"/>
                      <w:sz w:val="21"/>
                      <w:szCs w:val="21"/>
                    </w:rPr>
                  </w:pPr>
                  <w:r>
                    <w:rPr>
                      <w:rFonts w:hint="eastAsia" w:ascii="Times New Roman" w:hAnsi="Times New Roman" w:eastAsia="宋体"/>
                      <w:color w:val="auto"/>
                      <w:sz w:val="21"/>
                      <w:szCs w:val="21"/>
                    </w:rPr>
                    <w:t>全厂无组织排放总计</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3460" w:type="dxa"/>
                  <w:gridSpan w:val="3"/>
                  <w:vMerge w:val="restart"/>
                  <w:noWrap w:val="0"/>
                  <w:vAlign w:val="center"/>
                </w:tcPr>
                <w:p>
                  <w:pPr>
                    <w:widowControl w:val="0"/>
                    <w:jc w:val="center"/>
                    <w:rPr>
                      <w:rFonts w:hint="eastAsia" w:ascii="Times New Roman" w:hAnsi="Times New Roman" w:eastAsia="宋体"/>
                      <w:color w:val="auto"/>
                      <w:sz w:val="21"/>
                      <w:szCs w:val="21"/>
                    </w:rPr>
                  </w:pPr>
                  <w:r>
                    <w:rPr>
                      <w:rFonts w:hint="eastAsia" w:ascii="Times New Roman" w:hAnsi="Times New Roman" w:eastAsia="宋体"/>
                      <w:color w:val="auto"/>
                      <w:sz w:val="21"/>
                      <w:szCs w:val="21"/>
                    </w:rPr>
                    <w:t>全厂无组织排放总计</w:t>
                  </w:r>
                </w:p>
              </w:tc>
              <w:tc>
                <w:tcPr>
                  <w:tcW w:w="5114" w:type="dxa"/>
                  <w:gridSpan w:val="3"/>
                  <w:noWrap w:val="0"/>
                  <w:vAlign w:val="center"/>
                </w:tcPr>
                <w:p>
                  <w:pPr>
                    <w:widowControl w:val="0"/>
                    <w:jc w:val="center"/>
                    <w:rPr>
                      <w:rFonts w:hint="eastAsia" w:ascii="Times New Roman" w:hAnsi="Times New Roman" w:eastAsia="宋体"/>
                      <w:color w:val="auto"/>
                      <w:sz w:val="21"/>
                      <w:szCs w:val="21"/>
                    </w:rPr>
                  </w:pPr>
                  <w:r>
                    <w:rPr>
                      <w:rFonts w:hint="eastAsia" w:ascii="Times New Roman" w:hAnsi="Times New Roman" w:eastAsia="宋体"/>
                      <w:color w:val="auto"/>
                      <w:sz w:val="21"/>
                      <w:szCs w:val="21"/>
                    </w:rPr>
                    <w:t>颗粒物</w:t>
                  </w:r>
                </w:p>
              </w:tc>
              <w:tc>
                <w:tcPr>
                  <w:tcW w:w="1173" w:type="dxa"/>
                  <w:noWrap w:val="0"/>
                  <w:vAlign w:val="center"/>
                </w:tcPr>
                <w:p>
                  <w:pPr>
                    <w:widowControl w:val="0"/>
                    <w:jc w:val="center"/>
                    <w:rPr>
                      <w:rFonts w:hint="default" w:ascii="Times New Roman" w:hAnsi="Times New Roman" w:eastAsia="宋体"/>
                      <w:color w:val="auto"/>
                      <w:sz w:val="21"/>
                      <w:szCs w:val="21"/>
                      <w:lang w:val="en-US" w:eastAsia="zh-CN"/>
                    </w:rPr>
                  </w:pPr>
                  <w:r>
                    <w:rPr>
                      <w:rFonts w:hint="eastAsia" w:ascii="Times New Roman" w:hAnsi="Times New Roman" w:eastAsia="宋体"/>
                      <w:color w:val="auto"/>
                      <w:sz w:val="21"/>
                      <w:szCs w:val="21"/>
                      <w:lang w:val="en-US" w:eastAsia="zh-CN"/>
                    </w:rPr>
                    <w:t>0.17</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3460" w:type="dxa"/>
                  <w:gridSpan w:val="3"/>
                  <w:vMerge w:val="continue"/>
                  <w:noWrap w:val="0"/>
                  <w:vAlign w:val="center"/>
                </w:tcPr>
                <w:p>
                  <w:pPr>
                    <w:widowControl w:val="0"/>
                    <w:jc w:val="center"/>
                    <w:rPr>
                      <w:rFonts w:hint="eastAsia" w:ascii="Times New Roman" w:hAnsi="Times New Roman" w:eastAsia="宋体"/>
                      <w:color w:val="auto"/>
                      <w:sz w:val="21"/>
                      <w:szCs w:val="21"/>
                    </w:rPr>
                  </w:pPr>
                </w:p>
              </w:tc>
              <w:tc>
                <w:tcPr>
                  <w:tcW w:w="5114" w:type="dxa"/>
                  <w:gridSpan w:val="3"/>
                  <w:noWrap w:val="0"/>
                  <w:vAlign w:val="center"/>
                </w:tcPr>
                <w:p>
                  <w:pPr>
                    <w:widowControl w:val="0"/>
                    <w:jc w:val="center"/>
                    <w:rPr>
                      <w:rStyle w:val="18"/>
                      <w:rFonts w:ascii="Times New Roman" w:hAnsi="Times New Roman"/>
                      <w:color w:val="auto"/>
                      <w:kern w:val="0"/>
                    </w:rPr>
                  </w:pPr>
                  <w:r>
                    <w:rPr>
                      <w:rFonts w:hint="eastAsia" w:ascii="Times New Roman" w:hAnsi="Times New Roman" w:eastAsia="宋体"/>
                      <w:color w:val="auto"/>
                      <w:sz w:val="21"/>
                      <w:szCs w:val="21"/>
                    </w:rPr>
                    <w:t>VOCs</w:t>
                  </w:r>
                </w:p>
              </w:tc>
              <w:tc>
                <w:tcPr>
                  <w:tcW w:w="1173" w:type="dxa"/>
                  <w:noWrap w:val="0"/>
                  <w:vAlign w:val="center"/>
                </w:tcPr>
                <w:p>
                  <w:pPr>
                    <w:widowControl w:val="0"/>
                    <w:jc w:val="center"/>
                    <w:rPr>
                      <w:rFonts w:ascii="Times New Roman" w:hAnsi="Times New Roman" w:eastAsia="宋体"/>
                      <w:color w:val="auto"/>
                      <w:sz w:val="21"/>
                      <w:szCs w:val="21"/>
                    </w:rPr>
                  </w:pPr>
                  <w:r>
                    <w:rPr>
                      <w:rFonts w:hint="eastAsia" w:ascii="Times New Roman" w:hAnsi="Times New Roman" w:eastAsia="宋体"/>
                      <w:color w:val="auto"/>
                      <w:sz w:val="21"/>
                      <w:szCs w:val="21"/>
                      <w:lang w:val="en-US" w:eastAsia="zh-CN"/>
                    </w:rPr>
                    <w:t>0.0308</w:t>
                  </w:r>
                </w:p>
              </w:tc>
            </w:tr>
          </w:tbl>
          <w:p>
            <w:pPr>
              <w:widowControl w:val="0"/>
              <w:ind w:firstLine="420" w:firstLineChars="200"/>
              <w:jc w:val="center"/>
              <w:rPr>
                <w:rFonts w:ascii="Times New Roman" w:hAnsi="Times New Roman" w:eastAsia="宋体"/>
                <w:b/>
                <w:bCs/>
                <w:color w:val="auto"/>
                <w:szCs w:val="24"/>
              </w:rPr>
            </w:pPr>
          </w:p>
          <w:p>
            <w:pPr>
              <w:widowControl w:val="0"/>
              <w:ind w:firstLine="480" w:firstLineChars="200"/>
              <w:jc w:val="center"/>
              <w:rPr>
                <w:rFonts w:hint="eastAsia" w:ascii="Times New Roman" w:hAnsi="Times New Roman" w:eastAsia="宋体"/>
                <w:color w:val="auto"/>
                <w:sz w:val="24"/>
                <w:szCs w:val="24"/>
              </w:rPr>
            </w:pPr>
            <w:r>
              <w:rPr>
                <w:rFonts w:ascii="Times New Roman" w:hAnsi="Times New Roman" w:eastAsia="宋体"/>
                <w:b/>
                <w:bCs/>
                <w:color w:val="auto"/>
                <w:sz w:val="24"/>
                <w:szCs w:val="24"/>
              </w:rPr>
              <w:t>表7-</w:t>
            </w:r>
            <w:r>
              <w:rPr>
                <w:rFonts w:hint="eastAsia" w:ascii="Times New Roman" w:hAnsi="Times New Roman" w:eastAsia="宋体"/>
                <w:b/>
                <w:bCs/>
                <w:color w:val="auto"/>
                <w:sz w:val="24"/>
                <w:szCs w:val="24"/>
              </w:rPr>
              <w:t>7</w:t>
            </w:r>
            <w:r>
              <w:rPr>
                <w:rFonts w:ascii="Times New Roman" w:hAnsi="Times New Roman" w:eastAsia="宋体"/>
                <w:b/>
                <w:bCs/>
                <w:color w:val="auto"/>
                <w:sz w:val="24"/>
                <w:szCs w:val="24"/>
              </w:rPr>
              <w:t xml:space="preserve"> </w:t>
            </w:r>
            <w:r>
              <w:rPr>
                <w:rFonts w:hint="eastAsia" w:ascii="Times New Roman" w:hAnsi="Times New Roman" w:eastAsia="宋体"/>
                <w:b/>
                <w:bCs/>
                <w:color w:val="auto"/>
                <w:sz w:val="24"/>
                <w:szCs w:val="24"/>
              </w:rPr>
              <w:t>企业污染源大气污染物排污总申报量</w:t>
            </w:r>
          </w:p>
          <w:tbl>
            <w:tblPr>
              <w:tblStyle w:val="14"/>
              <w:tblW w:w="9737" w:type="dxa"/>
              <w:tblInd w:w="5"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932"/>
              <w:gridCol w:w="3555"/>
              <w:gridCol w:w="4250"/>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932" w:type="dxa"/>
                  <w:noWrap w:val="0"/>
                  <w:vAlign w:val="top"/>
                </w:tcPr>
                <w:p>
                  <w:pPr>
                    <w:widowControl w:val="0"/>
                    <w:jc w:val="center"/>
                    <w:rPr>
                      <w:rFonts w:hint="eastAsia" w:ascii="Times New Roman" w:hAnsi="Times New Roman" w:eastAsia="宋体"/>
                      <w:b/>
                      <w:bCs/>
                      <w:color w:val="auto"/>
                      <w:sz w:val="21"/>
                      <w:szCs w:val="21"/>
                    </w:rPr>
                  </w:pPr>
                  <w:r>
                    <w:rPr>
                      <w:rFonts w:hint="eastAsia" w:ascii="Times New Roman" w:hAnsi="Times New Roman" w:eastAsia="宋体"/>
                      <w:b/>
                      <w:bCs/>
                      <w:color w:val="auto"/>
                      <w:sz w:val="21"/>
                      <w:szCs w:val="21"/>
                    </w:rPr>
                    <w:t>序号</w:t>
                  </w:r>
                </w:p>
              </w:tc>
              <w:tc>
                <w:tcPr>
                  <w:tcW w:w="3555" w:type="dxa"/>
                  <w:noWrap w:val="0"/>
                  <w:vAlign w:val="top"/>
                </w:tcPr>
                <w:p>
                  <w:pPr>
                    <w:widowControl w:val="0"/>
                    <w:jc w:val="center"/>
                    <w:rPr>
                      <w:rFonts w:hint="eastAsia" w:ascii="Times New Roman" w:hAnsi="Times New Roman" w:eastAsia="宋体"/>
                      <w:b/>
                      <w:bCs/>
                      <w:color w:val="auto"/>
                      <w:sz w:val="21"/>
                      <w:szCs w:val="21"/>
                    </w:rPr>
                  </w:pPr>
                  <w:r>
                    <w:rPr>
                      <w:rFonts w:hint="eastAsia" w:ascii="Times New Roman" w:hAnsi="Times New Roman" w:eastAsia="宋体"/>
                      <w:b/>
                      <w:bCs/>
                      <w:color w:val="auto"/>
                      <w:sz w:val="21"/>
                      <w:szCs w:val="21"/>
                    </w:rPr>
                    <w:t>污染物</w:t>
                  </w:r>
                </w:p>
              </w:tc>
              <w:tc>
                <w:tcPr>
                  <w:tcW w:w="4250" w:type="dxa"/>
                  <w:noWrap w:val="0"/>
                  <w:vAlign w:val="top"/>
                </w:tcPr>
                <w:p>
                  <w:pPr>
                    <w:widowControl w:val="0"/>
                    <w:jc w:val="center"/>
                    <w:rPr>
                      <w:rFonts w:hint="eastAsia" w:ascii="Times New Roman" w:hAnsi="Times New Roman" w:eastAsia="宋体"/>
                      <w:b/>
                      <w:bCs/>
                      <w:color w:val="auto"/>
                      <w:sz w:val="21"/>
                      <w:szCs w:val="21"/>
                    </w:rPr>
                  </w:pPr>
                  <w:r>
                    <w:rPr>
                      <w:rFonts w:hint="eastAsia" w:ascii="Times New Roman" w:hAnsi="Times New Roman" w:eastAsia="宋体"/>
                      <w:b/>
                      <w:bCs/>
                      <w:color w:val="auto"/>
                      <w:sz w:val="21"/>
                      <w:szCs w:val="21"/>
                    </w:rPr>
                    <w:t>年排放量/（t/a）</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932" w:type="dxa"/>
                  <w:noWrap w:val="0"/>
                  <w:vAlign w:val="top"/>
                </w:tcPr>
                <w:p>
                  <w:pPr>
                    <w:widowControl w:val="0"/>
                    <w:jc w:val="center"/>
                    <w:rPr>
                      <w:rFonts w:hint="eastAsia" w:ascii="Times New Roman" w:hAnsi="Times New Roman" w:eastAsia="宋体"/>
                      <w:color w:val="auto"/>
                      <w:sz w:val="21"/>
                      <w:szCs w:val="21"/>
                    </w:rPr>
                  </w:pPr>
                  <w:r>
                    <w:rPr>
                      <w:rFonts w:hint="eastAsia" w:ascii="Times New Roman" w:hAnsi="Times New Roman" w:eastAsia="宋体"/>
                      <w:color w:val="auto"/>
                      <w:sz w:val="21"/>
                      <w:szCs w:val="21"/>
                    </w:rPr>
                    <w:t>1</w:t>
                  </w:r>
                </w:p>
              </w:tc>
              <w:tc>
                <w:tcPr>
                  <w:tcW w:w="3555" w:type="dxa"/>
                  <w:noWrap w:val="0"/>
                  <w:vAlign w:val="center"/>
                </w:tcPr>
                <w:p>
                  <w:pPr>
                    <w:widowControl w:val="0"/>
                    <w:jc w:val="center"/>
                    <w:rPr>
                      <w:rFonts w:hint="eastAsia" w:ascii="Times New Roman" w:hAnsi="Times New Roman" w:eastAsia="宋体"/>
                      <w:color w:val="auto"/>
                      <w:sz w:val="21"/>
                      <w:szCs w:val="21"/>
                    </w:rPr>
                  </w:pPr>
                  <w:r>
                    <w:rPr>
                      <w:rFonts w:hint="eastAsia" w:ascii="Times New Roman" w:hAnsi="Times New Roman" w:eastAsia="宋体"/>
                      <w:color w:val="auto"/>
                      <w:sz w:val="21"/>
                      <w:szCs w:val="21"/>
                    </w:rPr>
                    <w:t>颗粒物</w:t>
                  </w:r>
                </w:p>
              </w:tc>
              <w:tc>
                <w:tcPr>
                  <w:tcW w:w="4250" w:type="dxa"/>
                  <w:noWrap w:val="0"/>
                  <w:vAlign w:val="center"/>
                </w:tcPr>
                <w:p>
                  <w:pPr>
                    <w:widowControl w:val="0"/>
                    <w:jc w:val="center"/>
                    <w:rPr>
                      <w:rFonts w:hint="default" w:ascii="Times New Roman" w:hAnsi="Times New Roman" w:eastAsia="宋体"/>
                      <w:color w:val="auto"/>
                      <w:sz w:val="21"/>
                      <w:szCs w:val="21"/>
                      <w:lang w:val="en-US" w:eastAsia="zh-CN"/>
                    </w:rPr>
                  </w:pPr>
                  <w:r>
                    <w:rPr>
                      <w:rFonts w:hint="eastAsia" w:ascii="Times New Roman" w:hAnsi="Times New Roman" w:eastAsia="宋体"/>
                      <w:color w:val="auto"/>
                      <w:sz w:val="21"/>
                      <w:szCs w:val="21"/>
                      <w:lang w:val="en-US" w:eastAsia="zh-CN"/>
                    </w:rPr>
                    <w:t>0.2055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932" w:type="dxa"/>
                  <w:noWrap w:val="0"/>
                  <w:vAlign w:val="top"/>
                </w:tcPr>
                <w:p>
                  <w:pPr>
                    <w:widowControl w:val="0"/>
                    <w:jc w:val="center"/>
                    <w:rPr>
                      <w:rFonts w:ascii="Times New Roman" w:hAnsi="Times New Roman" w:eastAsia="宋体"/>
                      <w:color w:val="auto"/>
                      <w:sz w:val="21"/>
                      <w:szCs w:val="21"/>
                    </w:rPr>
                  </w:pPr>
                  <w:r>
                    <w:rPr>
                      <w:rFonts w:hint="eastAsia" w:ascii="Times New Roman" w:hAnsi="Times New Roman" w:eastAsia="宋体"/>
                      <w:color w:val="auto"/>
                      <w:sz w:val="21"/>
                      <w:szCs w:val="21"/>
                    </w:rPr>
                    <w:t>2</w:t>
                  </w:r>
                </w:p>
              </w:tc>
              <w:tc>
                <w:tcPr>
                  <w:tcW w:w="3555" w:type="dxa"/>
                  <w:noWrap w:val="0"/>
                  <w:vAlign w:val="center"/>
                </w:tcPr>
                <w:p>
                  <w:pPr>
                    <w:widowControl w:val="0"/>
                    <w:jc w:val="center"/>
                    <w:rPr>
                      <w:rFonts w:hint="eastAsia" w:ascii="Times New Roman" w:hAnsi="Times New Roman" w:eastAsia="宋体"/>
                      <w:color w:val="auto"/>
                      <w:sz w:val="21"/>
                      <w:szCs w:val="21"/>
                    </w:rPr>
                  </w:pPr>
                  <w:r>
                    <w:rPr>
                      <w:rFonts w:hint="eastAsia" w:ascii="Times New Roman" w:hAnsi="Times New Roman" w:eastAsia="宋体"/>
                      <w:color w:val="auto"/>
                      <w:sz w:val="21"/>
                      <w:szCs w:val="21"/>
                    </w:rPr>
                    <w:t>VOCs</w:t>
                  </w:r>
                </w:p>
              </w:tc>
              <w:tc>
                <w:tcPr>
                  <w:tcW w:w="4250" w:type="dxa"/>
                  <w:noWrap w:val="0"/>
                  <w:vAlign w:val="center"/>
                </w:tcPr>
                <w:p>
                  <w:pPr>
                    <w:widowControl w:val="0"/>
                    <w:jc w:val="center"/>
                    <w:rPr>
                      <w:rFonts w:hint="default" w:ascii="Times New Roman" w:hAnsi="Times New Roman" w:eastAsia="宋体"/>
                      <w:color w:val="auto"/>
                      <w:sz w:val="21"/>
                      <w:szCs w:val="21"/>
                      <w:lang w:val="en-US" w:eastAsia="zh-CN"/>
                    </w:rPr>
                  </w:pPr>
                  <w:r>
                    <w:rPr>
                      <w:rFonts w:hint="eastAsia" w:ascii="Times New Roman" w:hAnsi="Times New Roman" w:eastAsia="宋体"/>
                      <w:color w:val="auto"/>
                      <w:sz w:val="21"/>
                      <w:szCs w:val="21"/>
                      <w:lang w:val="en-US" w:eastAsia="zh-CN"/>
                    </w:rPr>
                    <w:t>0.0358</w:t>
                  </w:r>
                </w:p>
              </w:tc>
            </w:tr>
          </w:tbl>
          <w:p>
            <w:pPr>
              <w:spacing w:line="360" w:lineRule="auto"/>
              <w:ind w:left="420" w:leftChars="200"/>
              <w:rPr>
                <w:rFonts w:ascii="Times New Roman" w:hAnsi="Times New Roman" w:eastAsia="宋体" w:cs="Times New Roman"/>
                <w:color w:val="auto"/>
                <w:sz w:val="24"/>
              </w:rPr>
            </w:pPr>
          </w:p>
          <w:p>
            <w:pPr>
              <w:spacing w:line="360" w:lineRule="auto"/>
              <w:ind w:left="420" w:leftChars="200"/>
              <w:rPr>
                <w:rFonts w:ascii="Times New Roman" w:hAnsi="Times New Roman" w:eastAsia="宋体" w:cs="Times New Roman"/>
                <w:color w:val="auto"/>
                <w:sz w:val="24"/>
              </w:rPr>
            </w:pPr>
            <w:r>
              <w:rPr>
                <w:rFonts w:ascii="Times New Roman" w:hAnsi="Times New Roman" w:eastAsia="宋体" w:cs="Times New Roman"/>
                <w:color w:val="auto"/>
                <w:sz w:val="24"/>
              </w:rPr>
              <w:t>（</w:t>
            </w:r>
            <w:r>
              <w:rPr>
                <w:rFonts w:hint="eastAsia" w:ascii="Times New Roman" w:hAnsi="Times New Roman" w:eastAsia="宋体" w:cs="Times New Roman"/>
                <w:color w:val="auto"/>
                <w:sz w:val="24"/>
              </w:rPr>
              <w:t>3</w:t>
            </w:r>
            <w:r>
              <w:rPr>
                <w:rFonts w:ascii="Times New Roman" w:hAnsi="Times New Roman" w:eastAsia="宋体" w:cs="Times New Roman"/>
                <w:color w:val="auto"/>
                <w:sz w:val="24"/>
              </w:rPr>
              <w:t>）大气环境防护距离</w:t>
            </w:r>
          </w:p>
          <w:p>
            <w:pPr>
              <w:spacing w:line="360" w:lineRule="auto"/>
              <w:ind w:firstLine="480" w:firstLineChars="200"/>
              <w:rPr>
                <w:rFonts w:ascii="Times New Roman" w:hAnsi="Times New Roman" w:eastAsia="宋体" w:cs="Times New Roman"/>
                <w:color w:val="auto"/>
                <w:sz w:val="24"/>
              </w:rPr>
            </w:pPr>
            <w:r>
              <w:rPr>
                <w:rFonts w:ascii="Times New Roman" w:hAnsi="Times New Roman" w:eastAsia="宋体" w:cs="Times New Roman"/>
                <w:color w:val="auto"/>
                <w:sz w:val="24"/>
              </w:rPr>
              <w:t>本项目排放的大气污染物贡献值较小，</w:t>
            </w:r>
            <w:r>
              <w:rPr>
                <w:rFonts w:hint="eastAsia" w:ascii="Times New Roman" w:hAnsi="Times New Roman" w:eastAsia="宋体" w:cs="Times New Roman"/>
                <w:color w:val="auto"/>
                <w:sz w:val="24"/>
                <w:lang w:eastAsia="zh-CN"/>
              </w:rPr>
              <w:t>粉尘</w:t>
            </w:r>
            <w:r>
              <w:rPr>
                <w:rFonts w:ascii="Times New Roman" w:hAnsi="Times New Roman" w:eastAsia="宋体" w:cs="Times New Roman"/>
                <w:color w:val="auto"/>
                <w:sz w:val="24"/>
              </w:rPr>
              <w:t>无组织排放最大浓度为</w:t>
            </w:r>
            <w:r>
              <w:rPr>
                <w:rFonts w:hint="eastAsia" w:ascii="Times New Roman" w:hAnsi="Times New Roman" w:eastAsia="宋体" w:cs="Times New Roman"/>
                <w:color w:val="auto"/>
                <w:kern w:val="0"/>
                <w:sz w:val="24"/>
                <w:szCs w:val="24"/>
              </w:rPr>
              <w:t>0.01641</w:t>
            </w:r>
            <w:r>
              <w:rPr>
                <w:rFonts w:ascii="Times New Roman" w:hAnsi="Times New Roman" w:eastAsia="宋体" w:cs="Times New Roman"/>
                <w:color w:val="auto"/>
                <w:sz w:val="24"/>
                <w:szCs w:val="24"/>
              </w:rPr>
              <w:t>mg/m</w:t>
            </w:r>
            <w:r>
              <w:rPr>
                <w:rFonts w:ascii="Times New Roman" w:hAnsi="Times New Roman" w:eastAsia="宋体" w:cs="Times New Roman"/>
                <w:color w:val="auto"/>
                <w:sz w:val="24"/>
                <w:szCs w:val="24"/>
                <w:vertAlign w:val="superscript"/>
              </w:rPr>
              <w:t>3</w:t>
            </w:r>
            <w:r>
              <w:rPr>
                <w:rFonts w:ascii="Times New Roman" w:hAnsi="Times New Roman" w:eastAsia="宋体" w:cs="Times New Roman"/>
                <w:color w:val="auto"/>
                <w:sz w:val="24"/>
              </w:rPr>
              <w:t>，最大占标率</w:t>
            </w:r>
            <w:r>
              <w:rPr>
                <w:rFonts w:hint="eastAsia" w:ascii="Times New Roman" w:hAnsi="Times New Roman" w:eastAsia="宋体" w:cs="Times New Roman"/>
                <w:color w:val="auto"/>
                <w:sz w:val="24"/>
                <w:lang w:val="en-US" w:eastAsia="zh-CN"/>
              </w:rPr>
              <w:t>1.82</w:t>
            </w:r>
            <w:r>
              <w:rPr>
                <w:rFonts w:ascii="Times New Roman" w:hAnsi="Times New Roman" w:eastAsia="宋体" w:cs="Times New Roman"/>
                <w:color w:val="auto"/>
                <w:sz w:val="24"/>
              </w:rPr>
              <w:t>%&lt;10%。项目厂界浓度满足大气污染物厂界浓度限值，且厂界外大气污染物短期贡献浓度不超过环境质量浓度限值，因此本项目不需设置大气环境防护距离。</w:t>
            </w:r>
          </w:p>
          <w:p>
            <w:pPr>
              <w:spacing w:line="360" w:lineRule="auto"/>
              <w:ind w:left="420" w:leftChars="200"/>
              <w:rPr>
                <w:rFonts w:ascii="Times New Roman" w:hAnsi="Times New Roman" w:eastAsia="宋体" w:cs="Times New Roman"/>
                <w:color w:val="auto"/>
                <w:sz w:val="24"/>
              </w:rPr>
            </w:pPr>
            <w:r>
              <w:rPr>
                <w:rFonts w:ascii="Times New Roman" w:hAnsi="Times New Roman" w:eastAsia="宋体" w:cs="Times New Roman"/>
                <w:color w:val="auto"/>
                <w:sz w:val="24"/>
              </w:rPr>
              <w:t>（</w:t>
            </w:r>
            <w:r>
              <w:rPr>
                <w:rFonts w:hint="eastAsia" w:ascii="Times New Roman" w:hAnsi="Times New Roman" w:eastAsia="宋体" w:cs="Times New Roman"/>
                <w:color w:val="auto"/>
                <w:sz w:val="24"/>
              </w:rPr>
              <w:t>4</w:t>
            </w:r>
            <w:r>
              <w:rPr>
                <w:rFonts w:ascii="Times New Roman" w:hAnsi="Times New Roman" w:eastAsia="宋体" w:cs="Times New Roman"/>
                <w:color w:val="auto"/>
                <w:sz w:val="24"/>
              </w:rPr>
              <w:t>）大气环境影响评价自查表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imes New Roman" w:hAnsi="Times New Roman" w:eastAsia="宋体" w:cs="Times New Roman"/>
                <w:color w:val="auto"/>
                <w:sz w:val="24"/>
                <w:lang w:eastAsia="zh-CN"/>
              </w:rPr>
            </w:pPr>
            <w:r>
              <w:rPr>
                <w:rFonts w:hint="eastAsia" w:ascii="Times New Roman" w:hAnsi="Times New Roman" w:eastAsia="宋体" w:cs="Times New Roman"/>
                <w:color w:val="auto"/>
                <w:sz w:val="24"/>
                <w:lang w:eastAsia="zh-CN"/>
              </w:rPr>
              <w:t>见附件——附表</w:t>
            </w:r>
            <w:r>
              <w:rPr>
                <w:rFonts w:hint="eastAsia" w:ascii="Times New Roman" w:hAnsi="Times New Roman" w:eastAsia="宋体" w:cs="Times New Roman"/>
                <w:color w:val="auto"/>
                <w:sz w:val="24"/>
                <w:lang w:val="en-US" w:eastAsia="zh-CN"/>
              </w:rPr>
              <w:t>1</w:t>
            </w:r>
            <w:r>
              <w:rPr>
                <w:rFonts w:hint="eastAsia" w:ascii="Times New Roman" w:hAnsi="Times New Roman" w:eastAsia="宋体" w:cs="Times New Roman"/>
                <w:color w:val="auto"/>
                <w:sz w:val="24"/>
                <w:lang w:eastAsia="zh-CN"/>
              </w:rPr>
              <w:t>。</w:t>
            </w:r>
          </w:p>
          <w:p>
            <w:pPr>
              <w:spacing w:line="360" w:lineRule="auto"/>
              <w:rPr>
                <w:rFonts w:ascii="Times New Roman" w:hAnsi="Times New Roman" w:eastAsia="宋体" w:cs="Times New Roman"/>
                <w:color w:val="auto"/>
                <w:sz w:val="24"/>
              </w:rPr>
            </w:pPr>
            <w:r>
              <w:rPr>
                <w:rFonts w:ascii="Times New Roman" w:hAnsi="Times New Roman" w:eastAsia="宋体" w:cs="Times New Roman"/>
                <w:color w:val="auto"/>
                <w:sz w:val="24"/>
              </w:rPr>
              <w:t>7.2.2 地表水环境影响分析</w:t>
            </w:r>
          </w:p>
          <w:p>
            <w:pPr>
              <w:spacing w:line="360" w:lineRule="auto"/>
              <w:ind w:firstLine="480" w:firstLineChars="200"/>
              <w:rPr>
                <w:rFonts w:ascii="Times New Roman" w:hAnsi="Times New Roman" w:eastAsia="宋体" w:cs="Times New Roman"/>
                <w:color w:val="auto"/>
                <w:sz w:val="24"/>
              </w:rPr>
            </w:pPr>
            <w:r>
              <w:rPr>
                <w:rFonts w:ascii="Times New Roman" w:hAnsi="Times New Roman" w:eastAsia="宋体" w:cs="Times New Roman"/>
                <w:color w:val="auto"/>
                <w:sz w:val="24"/>
              </w:rPr>
              <w:t>本项目</w:t>
            </w:r>
            <w:r>
              <w:rPr>
                <w:rFonts w:hint="eastAsia" w:ascii="Times New Roman" w:hAnsi="Times New Roman" w:eastAsia="宋体" w:cs="Times New Roman"/>
                <w:color w:val="auto"/>
                <w:sz w:val="24"/>
              </w:rPr>
              <w:t>生活污水</w:t>
            </w:r>
            <w:r>
              <w:rPr>
                <w:rFonts w:ascii="Times New Roman" w:hAnsi="Times New Roman" w:eastAsia="宋体" w:cs="Times New Roman"/>
                <w:color w:val="auto"/>
                <w:sz w:val="24"/>
              </w:rPr>
              <w:t>产生总量</w:t>
            </w:r>
            <w:r>
              <w:rPr>
                <w:rFonts w:hint="eastAsia" w:ascii="Times New Roman" w:hAnsi="Times New Roman" w:eastAsia="宋体" w:cs="Times New Roman"/>
                <w:color w:val="auto"/>
                <w:sz w:val="24"/>
              </w:rPr>
              <w:t>211</w:t>
            </w:r>
            <w:r>
              <w:rPr>
                <w:rFonts w:ascii="Times New Roman" w:hAnsi="Times New Roman" w:eastAsia="宋体" w:cs="Times New Roman"/>
                <w:color w:val="auto"/>
                <w:sz w:val="24"/>
              </w:rPr>
              <w:t>t/a，生活污水</w:t>
            </w:r>
            <w:r>
              <w:rPr>
                <w:rFonts w:ascii="Times New Roman" w:hAnsi="Times New Roman" w:eastAsia="宋体" w:cs="Times New Roman"/>
                <w:bCs/>
                <w:color w:val="auto"/>
                <w:sz w:val="24"/>
              </w:rPr>
              <w:t>经</w:t>
            </w:r>
            <w:r>
              <w:rPr>
                <w:rFonts w:ascii="Times New Roman" w:hAnsi="Times New Roman" w:eastAsia="宋体" w:cs="Times New Roman"/>
                <w:color w:val="auto"/>
                <w:sz w:val="24"/>
              </w:rPr>
              <w:t>化粪池预处理后排入市政污水管网后由</w:t>
            </w:r>
            <w:r>
              <w:rPr>
                <w:rFonts w:hint="eastAsia" w:ascii="Times New Roman" w:hAnsi="Times New Roman" w:eastAsia="宋体" w:cs="Times New Roman"/>
                <w:color w:val="auto"/>
                <w:sz w:val="24"/>
                <w:lang w:eastAsia="zh-CN"/>
              </w:rPr>
              <w:t>南通市经济技术开发区通盛排水有限公司</w:t>
            </w:r>
            <w:r>
              <w:rPr>
                <w:rFonts w:ascii="Times New Roman" w:hAnsi="Times New Roman" w:eastAsia="宋体" w:cs="Times New Roman"/>
                <w:color w:val="auto"/>
                <w:sz w:val="24"/>
              </w:rPr>
              <w:t>处理。</w:t>
            </w:r>
          </w:p>
          <w:p>
            <w:pPr>
              <w:spacing w:line="360" w:lineRule="auto"/>
              <w:ind w:firstLine="480" w:firstLineChars="200"/>
              <w:rPr>
                <w:rFonts w:ascii="Times New Roman" w:hAnsi="Times New Roman" w:eastAsia="宋体" w:cs="Times New Roman"/>
                <w:color w:val="auto"/>
                <w:sz w:val="24"/>
              </w:rPr>
            </w:pPr>
            <w:r>
              <w:rPr>
                <w:rFonts w:hint="eastAsia" w:ascii="Times New Roman" w:hAnsi="Times New Roman" w:eastAsia="宋体" w:cs="Times New Roman"/>
                <w:color w:val="auto"/>
                <w:sz w:val="24"/>
              </w:rPr>
              <w:t>（1）</w:t>
            </w:r>
            <w:r>
              <w:rPr>
                <w:rFonts w:ascii="Times New Roman" w:hAnsi="Times New Roman" w:eastAsia="宋体" w:cs="Times New Roman"/>
                <w:color w:val="auto"/>
                <w:sz w:val="24"/>
              </w:rPr>
              <w:t>废水污染物排放信息</w:t>
            </w:r>
          </w:p>
          <w:p>
            <w:pPr>
              <w:spacing w:line="360" w:lineRule="auto"/>
              <w:ind w:firstLine="480" w:firstLineChars="200"/>
              <w:rPr>
                <w:rFonts w:ascii="Times New Roman" w:hAnsi="Times New Roman" w:eastAsia="宋体" w:cs="Times New Roman"/>
                <w:color w:val="auto"/>
                <w:sz w:val="24"/>
              </w:rPr>
            </w:pPr>
            <w:r>
              <w:rPr>
                <w:rFonts w:ascii="Times New Roman" w:hAnsi="Times New Roman" w:eastAsia="宋体" w:cs="Times New Roman"/>
                <w:color w:val="auto"/>
                <w:sz w:val="24"/>
              </w:rPr>
              <w:t>本项目废水类别、污染物及污染治理设施情况见下表。</w:t>
            </w:r>
          </w:p>
          <w:p>
            <w:pPr>
              <w:spacing w:line="360" w:lineRule="auto"/>
              <w:ind w:firstLine="480" w:firstLineChars="200"/>
              <w:jc w:val="center"/>
              <w:rPr>
                <w:rFonts w:ascii="Times New Roman" w:hAnsi="Times New Roman" w:eastAsia="宋体" w:cs="Times New Roman"/>
                <w:color w:val="auto"/>
                <w:sz w:val="24"/>
              </w:rPr>
            </w:pPr>
            <w:r>
              <w:rPr>
                <w:rFonts w:ascii="Times New Roman" w:hAnsi="Times New Roman" w:eastAsia="宋体" w:cs="Times New Roman"/>
                <w:b/>
                <w:bCs/>
                <w:color w:val="auto"/>
                <w:sz w:val="24"/>
              </w:rPr>
              <w:t>表7-</w:t>
            </w:r>
            <w:r>
              <w:rPr>
                <w:rFonts w:hint="eastAsia" w:ascii="Times New Roman" w:hAnsi="Times New Roman" w:eastAsia="宋体" w:cs="Times New Roman"/>
                <w:b/>
                <w:bCs/>
                <w:color w:val="auto"/>
                <w:sz w:val="24"/>
                <w:lang w:val="en-US" w:eastAsia="zh-CN"/>
              </w:rPr>
              <w:t>8</w:t>
            </w:r>
            <w:r>
              <w:rPr>
                <w:rFonts w:ascii="Times New Roman" w:hAnsi="Times New Roman" w:eastAsia="宋体" w:cs="Times New Roman"/>
                <w:b/>
                <w:bCs/>
                <w:color w:val="auto"/>
                <w:sz w:val="24"/>
              </w:rPr>
              <w:t xml:space="preserve"> 废水类别、污染物及污染治理设施信息表</w:t>
            </w:r>
          </w:p>
          <w:tbl>
            <w:tblPr>
              <w:tblStyle w:val="14"/>
              <w:tblW w:w="9747" w:type="dxa"/>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975"/>
              <w:gridCol w:w="974"/>
              <w:gridCol w:w="975"/>
              <w:gridCol w:w="974"/>
              <w:gridCol w:w="975"/>
              <w:gridCol w:w="975"/>
              <w:gridCol w:w="974"/>
              <w:gridCol w:w="975"/>
              <w:gridCol w:w="974"/>
              <w:gridCol w:w="976"/>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975" w:type="dxa"/>
                  <w:vMerge w:val="restart"/>
                  <w:vAlign w:val="center"/>
                </w:tcPr>
                <w:p>
                  <w:pPr>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废水类别</w:t>
                  </w:r>
                </w:p>
              </w:tc>
              <w:tc>
                <w:tcPr>
                  <w:tcW w:w="974" w:type="dxa"/>
                  <w:vMerge w:val="restart"/>
                  <w:vAlign w:val="center"/>
                </w:tcPr>
                <w:p>
                  <w:pPr>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污染物种类</w:t>
                  </w:r>
                </w:p>
              </w:tc>
              <w:tc>
                <w:tcPr>
                  <w:tcW w:w="975" w:type="dxa"/>
                  <w:vMerge w:val="restart"/>
                  <w:vAlign w:val="center"/>
                </w:tcPr>
                <w:p>
                  <w:pPr>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排放去向</w:t>
                  </w:r>
                </w:p>
              </w:tc>
              <w:tc>
                <w:tcPr>
                  <w:tcW w:w="974" w:type="dxa"/>
                  <w:vMerge w:val="restart"/>
                  <w:vAlign w:val="center"/>
                </w:tcPr>
                <w:p>
                  <w:pPr>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排放规律</w:t>
                  </w:r>
                </w:p>
              </w:tc>
              <w:tc>
                <w:tcPr>
                  <w:tcW w:w="2924" w:type="dxa"/>
                  <w:gridSpan w:val="3"/>
                  <w:vAlign w:val="center"/>
                </w:tcPr>
                <w:p>
                  <w:pPr>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污染治理设施</w:t>
                  </w:r>
                </w:p>
              </w:tc>
              <w:tc>
                <w:tcPr>
                  <w:tcW w:w="975" w:type="dxa"/>
                  <w:vMerge w:val="restart"/>
                  <w:vAlign w:val="center"/>
                </w:tcPr>
                <w:p>
                  <w:pPr>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排放口编号</w:t>
                  </w:r>
                </w:p>
              </w:tc>
              <w:tc>
                <w:tcPr>
                  <w:tcW w:w="974" w:type="dxa"/>
                  <w:vMerge w:val="restart"/>
                  <w:vAlign w:val="center"/>
                </w:tcPr>
                <w:p>
                  <w:pPr>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排放口设施是否符合要求</w:t>
                  </w:r>
                </w:p>
              </w:tc>
              <w:tc>
                <w:tcPr>
                  <w:tcW w:w="976" w:type="dxa"/>
                  <w:vMerge w:val="restart"/>
                  <w:vAlign w:val="center"/>
                </w:tcPr>
                <w:p>
                  <w:pPr>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排放口类型</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975" w:type="dxa"/>
                  <w:vMerge w:val="continue"/>
                  <w:vAlign w:val="center"/>
                </w:tcPr>
                <w:p>
                  <w:pPr>
                    <w:jc w:val="center"/>
                    <w:rPr>
                      <w:rFonts w:ascii="Times New Roman" w:hAnsi="Times New Roman" w:eastAsia="宋体" w:cs="Times New Roman"/>
                      <w:b/>
                      <w:bCs/>
                      <w:color w:val="auto"/>
                      <w:szCs w:val="21"/>
                    </w:rPr>
                  </w:pPr>
                </w:p>
              </w:tc>
              <w:tc>
                <w:tcPr>
                  <w:tcW w:w="974" w:type="dxa"/>
                  <w:vMerge w:val="continue"/>
                  <w:vAlign w:val="center"/>
                </w:tcPr>
                <w:p>
                  <w:pPr>
                    <w:jc w:val="center"/>
                    <w:rPr>
                      <w:rFonts w:ascii="Times New Roman" w:hAnsi="Times New Roman" w:eastAsia="宋体" w:cs="Times New Roman"/>
                      <w:b/>
                      <w:bCs/>
                      <w:color w:val="auto"/>
                      <w:szCs w:val="21"/>
                    </w:rPr>
                  </w:pPr>
                </w:p>
              </w:tc>
              <w:tc>
                <w:tcPr>
                  <w:tcW w:w="975" w:type="dxa"/>
                  <w:vMerge w:val="continue"/>
                  <w:vAlign w:val="center"/>
                </w:tcPr>
                <w:p>
                  <w:pPr>
                    <w:jc w:val="center"/>
                    <w:rPr>
                      <w:rFonts w:ascii="Times New Roman" w:hAnsi="Times New Roman" w:eastAsia="宋体" w:cs="Times New Roman"/>
                      <w:b/>
                      <w:bCs/>
                      <w:color w:val="auto"/>
                      <w:szCs w:val="21"/>
                    </w:rPr>
                  </w:pPr>
                </w:p>
              </w:tc>
              <w:tc>
                <w:tcPr>
                  <w:tcW w:w="974" w:type="dxa"/>
                  <w:vMerge w:val="continue"/>
                  <w:vAlign w:val="center"/>
                </w:tcPr>
                <w:p>
                  <w:pPr>
                    <w:jc w:val="center"/>
                    <w:rPr>
                      <w:rFonts w:ascii="Times New Roman" w:hAnsi="Times New Roman" w:eastAsia="宋体" w:cs="Times New Roman"/>
                      <w:b/>
                      <w:bCs/>
                      <w:color w:val="auto"/>
                      <w:szCs w:val="21"/>
                    </w:rPr>
                  </w:pPr>
                </w:p>
              </w:tc>
              <w:tc>
                <w:tcPr>
                  <w:tcW w:w="975" w:type="dxa"/>
                  <w:vAlign w:val="center"/>
                </w:tcPr>
                <w:p>
                  <w:pPr>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污染治理设施编号</w:t>
                  </w:r>
                </w:p>
              </w:tc>
              <w:tc>
                <w:tcPr>
                  <w:tcW w:w="975" w:type="dxa"/>
                  <w:vAlign w:val="center"/>
                </w:tcPr>
                <w:p>
                  <w:pPr>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污染治理设施名称</w:t>
                  </w:r>
                </w:p>
              </w:tc>
              <w:tc>
                <w:tcPr>
                  <w:tcW w:w="974" w:type="dxa"/>
                  <w:vAlign w:val="center"/>
                </w:tcPr>
                <w:p>
                  <w:pPr>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污染治理设施工艺</w:t>
                  </w:r>
                </w:p>
              </w:tc>
              <w:tc>
                <w:tcPr>
                  <w:tcW w:w="975" w:type="dxa"/>
                  <w:vMerge w:val="continue"/>
                  <w:vAlign w:val="center"/>
                </w:tcPr>
                <w:p>
                  <w:pPr>
                    <w:jc w:val="center"/>
                    <w:rPr>
                      <w:rFonts w:ascii="Times New Roman" w:hAnsi="Times New Roman" w:eastAsia="宋体" w:cs="Times New Roman"/>
                      <w:b/>
                      <w:bCs/>
                      <w:color w:val="auto"/>
                      <w:szCs w:val="21"/>
                    </w:rPr>
                  </w:pPr>
                </w:p>
              </w:tc>
              <w:tc>
                <w:tcPr>
                  <w:tcW w:w="974" w:type="dxa"/>
                  <w:vMerge w:val="continue"/>
                  <w:vAlign w:val="center"/>
                </w:tcPr>
                <w:p>
                  <w:pPr>
                    <w:jc w:val="center"/>
                    <w:rPr>
                      <w:rFonts w:ascii="Times New Roman" w:hAnsi="Times New Roman" w:eastAsia="宋体" w:cs="Times New Roman"/>
                      <w:b/>
                      <w:bCs/>
                      <w:color w:val="auto"/>
                      <w:szCs w:val="21"/>
                    </w:rPr>
                  </w:pPr>
                </w:p>
              </w:tc>
              <w:tc>
                <w:tcPr>
                  <w:tcW w:w="976" w:type="dxa"/>
                  <w:vMerge w:val="continue"/>
                  <w:vAlign w:val="center"/>
                </w:tcPr>
                <w:p>
                  <w:pPr>
                    <w:jc w:val="center"/>
                    <w:rPr>
                      <w:rFonts w:ascii="Times New Roman" w:hAnsi="Times New Roman" w:eastAsia="宋体" w:cs="Times New Roman"/>
                      <w:b/>
                      <w:bCs/>
                      <w:color w:val="auto"/>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975"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生活污水</w:t>
                  </w:r>
                </w:p>
              </w:tc>
              <w:tc>
                <w:tcPr>
                  <w:tcW w:w="974"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COD</w:t>
                  </w:r>
                </w:p>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SS</w:t>
                  </w:r>
                </w:p>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氨氮</w:t>
                  </w:r>
                </w:p>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总磷</w:t>
                  </w:r>
                </w:p>
              </w:tc>
              <w:tc>
                <w:tcPr>
                  <w:tcW w:w="975"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接管至</w:t>
                  </w:r>
                  <w:r>
                    <w:rPr>
                      <w:rFonts w:hint="eastAsia" w:ascii="Times New Roman" w:hAnsi="Times New Roman" w:eastAsia="宋体" w:cs="Times New Roman"/>
                      <w:color w:val="auto"/>
                      <w:sz w:val="21"/>
                      <w:szCs w:val="21"/>
                      <w:lang w:eastAsia="zh-CN"/>
                    </w:rPr>
                    <w:t>南通市经济技术开发区通盛排水有限公司</w:t>
                  </w:r>
                  <w:r>
                    <w:rPr>
                      <w:rFonts w:ascii="Times New Roman" w:hAnsi="Times New Roman" w:eastAsia="宋体" w:cs="Times New Roman"/>
                      <w:color w:val="auto"/>
                      <w:szCs w:val="21"/>
                    </w:rPr>
                    <w:t>处理</w:t>
                  </w:r>
                </w:p>
              </w:tc>
              <w:tc>
                <w:tcPr>
                  <w:tcW w:w="974"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连续排放流量不稳定</w:t>
                  </w:r>
                </w:p>
              </w:tc>
              <w:tc>
                <w:tcPr>
                  <w:tcW w:w="975"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污水排口1#</w:t>
                  </w:r>
                </w:p>
              </w:tc>
              <w:tc>
                <w:tcPr>
                  <w:tcW w:w="975"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化粪池</w:t>
                  </w:r>
                  <w:r>
                    <w:rPr>
                      <w:rFonts w:hint="eastAsia" w:ascii="Times New Roman" w:hAnsi="Times New Roman" w:eastAsia="宋体" w:cs="Times New Roman"/>
                      <w:color w:val="auto"/>
                      <w:szCs w:val="21"/>
                    </w:rPr>
                    <w:t>、污水处理站</w:t>
                  </w:r>
                </w:p>
              </w:tc>
              <w:tc>
                <w:tcPr>
                  <w:tcW w:w="974"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沉淀</w:t>
                  </w:r>
                </w:p>
              </w:tc>
              <w:tc>
                <w:tcPr>
                  <w:tcW w:w="975"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污水排口1#</w:t>
                  </w:r>
                </w:p>
              </w:tc>
              <w:tc>
                <w:tcPr>
                  <w:tcW w:w="974"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是</w:t>
                  </w:r>
                </w:p>
              </w:tc>
              <w:tc>
                <w:tcPr>
                  <w:tcW w:w="976"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企业总排</w:t>
                  </w:r>
                </w:p>
              </w:tc>
            </w:tr>
          </w:tbl>
          <w:p>
            <w:pPr>
              <w:spacing w:line="360" w:lineRule="auto"/>
              <w:ind w:firstLine="480" w:firstLineChars="200"/>
              <w:rPr>
                <w:rFonts w:ascii="Times New Roman" w:hAnsi="Times New Roman" w:eastAsia="宋体" w:cs="Times New Roman"/>
                <w:color w:val="auto"/>
                <w:sz w:val="24"/>
              </w:rPr>
            </w:pPr>
            <w:r>
              <w:rPr>
                <w:rFonts w:ascii="Times New Roman" w:hAnsi="Times New Roman" w:eastAsia="宋体" w:cs="Times New Roman"/>
                <w:color w:val="auto"/>
                <w:sz w:val="24"/>
              </w:rPr>
              <w:t>本项目所依托的</w:t>
            </w:r>
            <w:r>
              <w:rPr>
                <w:rFonts w:hint="eastAsia" w:ascii="Times New Roman" w:hAnsi="Times New Roman" w:eastAsia="宋体" w:cs="Times New Roman"/>
                <w:color w:val="auto"/>
                <w:sz w:val="24"/>
                <w:lang w:eastAsia="zh-CN"/>
              </w:rPr>
              <w:t>南通市经济技术开发区通盛排水有限公司</w:t>
            </w:r>
            <w:r>
              <w:rPr>
                <w:rFonts w:ascii="Times New Roman" w:hAnsi="Times New Roman" w:eastAsia="宋体" w:cs="Times New Roman"/>
                <w:color w:val="auto"/>
                <w:sz w:val="24"/>
              </w:rPr>
              <w:t>废水间接排放口基本情况见下表。</w:t>
            </w:r>
          </w:p>
          <w:p>
            <w:pPr>
              <w:spacing w:line="360" w:lineRule="auto"/>
              <w:ind w:firstLine="480" w:firstLineChars="200"/>
              <w:jc w:val="center"/>
              <w:rPr>
                <w:rFonts w:ascii="Times New Roman" w:hAnsi="Times New Roman" w:eastAsia="宋体" w:cs="Times New Roman"/>
                <w:color w:val="auto"/>
              </w:rPr>
            </w:pPr>
            <w:r>
              <w:rPr>
                <w:rFonts w:ascii="Times New Roman" w:hAnsi="Times New Roman" w:eastAsia="宋体" w:cs="Times New Roman"/>
                <w:b/>
                <w:bCs/>
                <w:color w:val="auto"/>
                <w:sz w:val="24"/>
              </w:rPr>
              <w:t>表7-</w:t>
            </w:r>
            <w:r>
              <w:rPr>
                <w:rFonts w:hint="eastAsia" w:ascii="Times New Roman" w:hAnsi="Times New Roman" w:eastAsia="宋体" w:cs="Times New Roman"/>
                <w:b/>
                <w:bCs/>
                <w:color w:val="auto"/>
                <w:sz w:val="24"/>
                <w:lang w:val="en-US" w:eastAsia="zh-CN"/>
              </w:rPr>
              <w:t>9</w:t>
            </w:r>
            <w:r>
              <w:rPr>
                <w:rFonts w:ascii="Times New Roman" w:hAnsi="Times New Roman" w:eastAsia="宋体" w:cs="Times New Roman"/>
                <w:b/>
                <w:bCs/>
                <w:color w:val="auto"/>
                <w:sz w:val="24"/>
              </w:rPr>
              <w:t xml:space="preserve"> 废水间接排放口基本情况</w:t>
            </w:r>
          </w:p>
          <w:tbl>
            <w:tblPr>
              <w:tblStyle w:val="14"/>
              <w:tblW w:w="9747" w:type="dxa"/>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887"/>
              <w:gridCol w:w="1109"/>
              <w:gridCol w:w="1214"/>
              <w:gridCol w:w="786"/>
              <w:gridCol w:w="1213"/>
              <w:gridCol w:w="899"/>
              <w:gridCol w:w="711"/>
              <w:gridCol w:w="887"/>
              <w:gridCol w:w="923"/>
              <w:gridCol w:w="1118"/>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c>
                <w:tcPr>
                  <w:tcW w:w="888" w:type="dxa"/>
                  <w:vMerge w:val="restart"/>
                  <w:vAlign w:val="center"/>
                </w:tcPr>
                <w:p>
                  <w:pPr>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排放口编号</w:t>
                  </w:r>
                </w:p>
              </w:tc>
              <w:tc>
                <w:tcPr>
                  <w:tcW w:w="2323" w:type="dxa"/>
                  <w:gridSpan w:val="2"/>
                  <w:vAlign w:val="center"/>
                </w:tcPr>
                <w:p>
                  <w:pPr>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排放口地理坐标</w:t>
                  </w:r>
                </w:p>
              </w:tc>
              <w:tc>
                <w:tcPr>
                  <w:tcW w:w="780" w:type="dxa"/>
                  <w:vMerge w:val="restart"/>
                  <w:vAlign w:val="center"/>
                </w:tcPr>
                <w:p>
                  <w:pPr>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废水排放量（万t/a）</w:t>
                  </w:r>
                </w:p>
              </w:tc>
              <w:tc>
                <w:tcPr>
                  <w:tcW w:w="1215" w:type="dxa"/>
                  <w:vMerge w:val="restart"/>
                  <w:vAlign w:val="center"/>
                </w:tcPr>
                <w:p>
                  <w:pPr>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排放去向</w:t>
                  </w:r>
                </w:p>
              </w:tc>
              <w:tc>
                <w:tcPr>
                  <w:tcW w:w="900" w:type="dxa"/>
                  <w:vMerge w:val="restart"/>
                  <w:vAlign w:val="center"/>
                </w:tcPr>
                <w:p>
                  <w:pPr>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排放规律</w:t>
                  </w:r>
                </w:p>
              </w:tc>
              <w:tc>
                <w:tcPr>
                  <w:tcW w:w="712" w:type="dxa"/>
                  <w:vMerge w:val="restart"/>
                  <w:vAlign w:val="center"/>
                </w:tcPr>
                <w:p>
                  <w:pPr>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间歇排放时段</w:t>
                  </w:r>
                </w:p>
              </w:tc>
              <w:tc>
                <w:tcPr>
                  <w:tcW w:w="2929" w:type="dxa"/>
                  <w:gridSpan w:val="3"/>
                  <w:vAlign w:val="center"/>
                </w:tcPr>
                <w:p>
                  <w:pPr>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收纳污水处理厂信息</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888" w:type="dxa"/>
                  <w:vMerge w:val="continue"/>
                  <w:vAlign w:val="center"/>
                </w:tcPr>
                <w:p>
                  <w:pPr>
                    <w:jc w:val="center"/>
                    <w:rPr>
                      <w:rFonts w:ascii="Times New Roman" w:hAnsi="Times New Roman" w:eastAsia="宋体" w:cs="Times New Roman"/>
                      <w:b/>
                      <w:bCs/>
                      <w:color w:val="auto"/>
                      <w:szCs w:val="21"/>
                    </w:rPr>
                  </w:pPr>
                </w:p>
              </w:tc>
              <w:tc>
                <w:tcPr>
                  <w:tcW w:w="1109" w:type="dxa"/>
                  <w:vAlign w:val="center"/>
                </w:tcPr>
                <w:p>
                  <w:pPr>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经度</w:t>
                  </w:r>
                </w:p>
              </w:tc>
              <w:tc>
                <w:tcPr>
                  <w:tcW w:w="1214" w:type="dxa"/>
                  <w:vAlign w:val="center"/>
                </w:tcPr>
                <w:p>
                  <w:pPr>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纬度</w:t>
                  </w:r>
                </w:p>
              </w:tc>
              <w:tc>
                <w:tcPr>
                  <w:tcW w:w="780" w:type="dxa"/>
                  <w:vMerge w:val="continue"/>
                  <w:vAlign w:val="center"/>
                </w:tcPr>
                <w:p>
                  <w:pPr>
                    <w:jc w:val="center"/>
                    <w:rPr>
                      <w:rFonts w:ascii="Times New Roman" w:hAnsi="Times New Roman" w:eastAsia="宋体" w:cs="Times New Roman"/>
                      <w:b/>
                      <w:bCs/>
                      <w:color w:val="auto"/>
                      <w:szCs w:val="21"/>
                    </w:rPr>
                  </w:pPr>
                </w:p>
              </w:tc>
              <w:tc>
                <w:tcPr>
                  <w:tcW w:w="1215" w:type="dxa"/>
                  <w:vMerge w:val="continue"/>
                  <w:vAlign w:val="center"/>
                </w:tcPr>
                <w:p>
                  <w:pPr>
                    <w:jc w:val="center"/>
                    <w:rPr>
                      <w:rFonts w:ascii="Times New Roman" w:hAnsi="Times New Roman" w:eastAsia="宋体" w:cs="Times New Roman"/>
                      <w:b/>
                      <w:bCs/>
                      <w:color w:val="auto"/>
                      <w:szCs w:val="21"/>
                    </w:rPr>
                  </w:pPr>
                </w:p>
              </w:tc>
              <w:tc>
                <w:tcPr>
                  <w:tcW w:w="900" w:type="dxa"/>
                  <w:vMerge w:val="continue"/>
                  <w:vAlign w:val="center"/>
                </w:tcPr>
                <w:p>
                  <w:pPr>
                    <w:jc w:val="center"/>
                    <w:rPr>
                      <w:rFonts w:ascii="Times New Roman" w:hAnsi="Times New Roman" w:eastAsia="宋体" w:cs="Times New Roman"/>
                      <w:b/>
                      <w:bCs/>
                      <w:color w:val="auto"/>
                      <w:szCs w:val="21"/>
                    </w:rPr>
                  </w:pPr>
                </w:p>
              </w:tc>
              <w:tc>
                <w:tcPr>
                  <w:tcW w:w="712" w:type="dxa"/>
                  <w:vMerge w:val="continue"/>
                  <w:vAlign w:val="center"/>
                </w:tcPr>
                <w:p>
                  <w:pPr>
                    <w:jc w:val="center"/>
                    <w:rPr>
                      <w:rFonts w:ascii="Times New Roman" w:hAnsi="Times New Roman" w:eastAsia="宋体" w:cs="Times New Roman"/>
                      <w:b/>
                      <w:bCs/>
                      <w:color w:val="auto"/>
                      <w:szCs w:val="21"/>
                    </w:rPr>
                  </w:pPr>
                </w:p>
              </w:tc>
              <w:tc>
                <w:tcPr>
                  <w:tcW w:w="888" w:type="dxa"/>
                  <w:vAlign w:val="center"/>
                </w:tcPr>
                <w:p>
                  <w:pPr>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名称</w:t>
                  </w:r>
                </w:p>
              </w:tc>
              <w:tc>
                <w:tcPr>
                  <w:tcW w:w="924" w:type="dxa"/>
                  <w:vAlign w:val="center"/>
                </w:tcPr>
                <w:p>
                  <w:pPr>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污染物种类</w:t>
                  </w:r>
                </w:p>
              </w:tc>
              <w:tc>
                <w:tcPr>
                  <w:tcW w:w="1117" w:type="dxa"/>
                  <w:vAlign w:val="center"/>
                </w:tcPr>
                <w:p>
                  <w:pPr>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国家或地方污染物排放标准限值（mg/L）</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888" w:type="dxa"/>
                  <w:vMerge w:val="restart"/>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污水排口1#</w:t>
                  </w:r>
                </w:p>
              </w:tc>
              <w:tc>
                <w:tcPr>
                  <w:tcW w:w="1109" w:type="dxa"/>
                  <w:vMerge w:val="restart"/>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303375.31</w:t>
                  </w:r>
                </w:p>
              </w:tc>
              <w:tc>
                <w:tcPr>
                  <w:tcW w:w="1214" w:type="dxa"/>
                  <w:vMerge w:val="restart"/>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3534031.94</w:t>
                  </w:r>
                </w:p>
              </w:tc>
              <w:tc>
                <w:tcPr>
                  <w:tcW w:w="780" w:type="dxa"/>
                  <w:vMerge w:val="restart"/>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0.</w:t>
                  </w:r>
                  <w:r>
                    <w:rPr>
                      <w:rFonts w:hint="eastAsia" w:ascii="Times New Roman" w:hAnsi="Times New Roman" w:eastAsia="宋体" w:cs="Times New Roman"/>
                      <w:color w:val="auto"/>
                      <w:szCs w:val="21"/>
                    </w:rPr>
                    <w:t>0211</w:t>
                  </w:r>
                </w:p>
              </w:tc>
              <w:tc>
                <w:tcPr>
                  <w:tcW w:w="1215" w:type="dxa"/>
                  <w:vMerge w:val="restart"/>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 w:val="21"/>
                      <w:szCs w:val="21"/>
                      <w:lang w:eastAsia="zh-CN"/>
                    </w:rPr>
                    <w:t>南通市经济技术开发区通盛排水有限公司</w:t>
                  </w:r>
                </w:p>
              </w:tc>
              <w:tc>
                <w:tcPr>
                  <w:tcW w:w="900" w:type="dxa"/>
                  <w:vMerge w:val="restart"/>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连续排放流量不稳定</w:t>
                  </w:r>
                </w:p>
              </w:tc>
              <w:tc>
                <w:tcPr>
                  <w:tcW w:w="712" w:type="dxa"/>
                  <w:vMerge w:val="restart"/>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w:t>
                  </w:r>
                </w:p>
              </w:tc>
              <w:tc>
                <w:tcPr>
                  <w:tcW w:w="888" w:type="dxa"/>
                  <w:vMerge w:val="restart"/>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 w:val="21"/>
                      <w:szCs w:val="21"/>
                      <w:lang w:eastAsia="zh-CN"/>
                    </w:rPr>
                    <w:t>南通市经济技术开发区通盛排水有限公司</w:t>
                  </w:r>
                </w:p>
              </w:tc>
              <w:tc>
                <w:tcPr>
                  <w:tcW w:w="924"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COD</w:t>
                  </w:r>
                </w:p>
              </w:tc>
              <w:tc>
                <w:tcPr>
                  <w:tcW w:w="1117"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50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888" w:type="dxa"/>
                  <w:vMerge w:val="continue"/>
                  <w:vAlign w:val="center"/>
                </w:tcPr>
                <w:p>
                  <w:pPr>
                    <w:jc w:val="center"/>
                    <w:rPr>
                      <w:rFonts w:ascii="Times New Roman" w:hAnsi="Times New Roman" w:eastAsia="宋体" w:cs="Times New Roman"/>
                      <w:color w:val="auto"/>
                      <w:szCs w:val="21"/>
                    </w:rPr>
                  </w:pPr>
                </w:p>
              </w:tc>
              <w:tc>
                <w:tcPr>
                  <w:tcW w:w="1109" w:type="dxa"/>
                  <w:vMerge w:val="continue"/>
                  <w:vAlign w:val="center"/>
                </w:tcPr>
                <w:p>
                  <w:pPr>
                    <w:jc w:val="center"/>
                    <w:rPr>
                      <w:rFonts w:ascii="Times New Roman" w:hAnsi="Times New Roman" w:eastAsia="宋体" w:cs="Times New Roman"/>
                      <w:color w:val="auto"/>
                      <w:szCs w:val="21"/>
                    </w:rPr>
                  </w:pPr>
                </w:p>
              </w:tc>
              <w:tc>
                <w:tcPr>
                  <w:tcW w:w="1214" w:type="dxa"/>
                  <w:vMerge w:val="continue"/>
                  <w:vAlign w:val="center"/>
                </w:tcPr>
                <w:p>
                  <w:pPr>
                    <w:jc w:val="center"/>
                    <w:rPr>
                      <w:rFonts w:ascii="Times New Roman" w:hAnsi="Times New Roman" w:eastAsia="宋体" w:cs="Times New Roman"/>
                      <w:color w:val="auto"/>
                      <w:szCs w:val="21"/>
                    </w:rPr>
                  </w:pPr>
                </w:p>
              </w:tc>
              <w:tc>
                <w:tcPr>
                  <w:tcW w:w="780" w:type="dxa"/>
                  <w:vMerge w:val="continue"/>
                  <w:vAlign w:val="center"/>
                </w:tcPr>
                <w:p>
                  <w:pPr>
                    <w:jc w:val="center"/>
                    <w:rPr>
                      <w:rFonts w:ascii="Times New Roman" w:hAnsi="Times New Roman" w:eastAsia="宋体" w:cs="Times New Roman"/>
                      <w:color w:val="auto"/>
                      <w:szCs w:val="21"/>
                    </w:rPr>
                  </w:pPr>
                </w:p>
              </w:tc>
              <w:tc>
                <w:tcPr>
                  <w:tcW w:w="1215" w:type="dxa"/>
                  <w:vMerge w:val="continue"/>
                  <w:vAlign w:val="center"/>
                </w:tcPr>
                <w:p>
                  <w:pPr>
                    <w:jc w:val="center"/>
                    <w:rPr>
                      <w:rFonts w:ascii="Times New Roman" w:hAnsi="Times New Roman" w:eastAsia="宋体" w:cs="Times New Roman"/>
                      <w:color w:val="auto"/>
                      <w:szCs w:val="21"/>
                    </w:rPr>
                  </w:pPr>
                </w:p>
              </w:tc>
              <w:tc>
                <w:tcPr>
                  <w:tcW w:w="900" w:type="dxa"/>
                  <w:vMerge w:val="continue"/>
                  <w:vAlign w:val="center"/>
                </w:tcPr>
                <w:p>
                  <w:pPr>
                    <w:jc w:val="center"/>
                    <w:rPr>
                      <w:rFonts w:ascii="Times New Roman" w:hAnsi="Times New Roman" w:eastAsia="宋体" w:cs="Times New Roman"/>
                      <w:color w:val="auto"/>
                      <w:szCs w:val="21"/>
                    </w:rPr>
                  </w:pPr>
                </w:p>
              </w:tc>
              <w:tc>
                <w:tcPr>
                  <w:tcW w:w="712" w:type="dxa"/>
                  <w:vMerge w:val="continue"/>
                  <w:vAlign w:val="center"/>
                </w:tcPr>
                <w:p>
                  <w:pPr>
                    <w:jc w:val="center"/>
                    <w:rPr>
                      <w:rFonts w:ascii="Times New Roman" w:hAnsi="Times New Roman" w:eastAsia="宋体" w:cs="Times New Roman"/>
                      <w:color w:val="auto"/>
                      <w:szCs w:val="21"/>
                    </w:rPr>
                  </w:pPr>
                </w:p>
              </w:tc>
              <w:tc>
                <w:tcPr>
                  <w:tcW w:w="888" w:type="dxa"/>
                  <w:vMerge w:val="continue"/>
                  <w:vAlign w:val="center"/>
                </w:tcPr>
                <w:p>
                  <w:pPr>
                    <w:jc w:val="center"/>
                    <w:rPr>
                      <w:rFonts w:ascii="Times New Roman" w:hAnsi="Times New Roman" w:eastAsia="宋体" w:cs="Times New Roman"/>
                      <w:color w:val="auto"/>
                      <w:szCs w:val="21"/>
                    </w:rPr>
                  </w:pPr>
                </w:p>
              </w:tc>
              <w:tc>
                <w:tcPr>
                  <w:tcW w:w="924"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SS</w:t>
                  </w:r>
                </w:p>
              </w:tc>
              <w:tc>
                <w:tcPr>
                  <w:tcW w:w="1117"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10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888" w:type="dxa"/>
                  <w:vMerge w:val="continue"/>
                  <w:vAlign w:val="center"/>
                </w:tcPr>
                <w:p>
                  <w:pPr>
                    <w:jc w:val="center"/>
                    <w:rPr>
                      <w:rFonts w:ascii="Times New Roman" w:hAnsi="Times New Roman" w:eastAsia="宋体" w:cs="Times New Roman"/>
                      <w:color w:val="auto"/>
                      <w:szCs w:val="21"/>
                    </w:rPr>
                  </w:pPr>
                </w:p>
              </w:tc>
              <w:tc>
                <w:tcPr>
                  <w:tcW w:w="1109" w:type="dxa"/>
                  <w:vMerge w:val="continue"/>
                  <w:vAlign w:val="center"/>
                </w:tcPr>
                <w:p>
                  <w:pPr>
                    <w:jc w:val="center"/>
                    <w:rPr>
                      <w:rFonts w:ascii="Times New Roman" w:hAnsi="Times New Roman" w:eastAsia="宋体" w:cs="Times New Roman"/>
                      <w:color w:val="auto"/>
                      <w:szCs w:val="21"/>
                    </w:rPr>
                  </w:pPr>
                </w:p>
              </w:tc>
              <w:tc>
                <w:tcPr>
                  <w:tcW w:w="1214" w:type="dxa"/>
                  <w:vMerge w:val="continue"/>
                  <w:vAlign w:val="center"/>
                </w:tcPr>
                <w:p>
                  <w:pPr>
                    <w:jc w:val="center"/>
                    <w:rPr>
                      <w:rFonts w:ascii="Times New Roman" w:hAnsi="Times New Roman" w:eastAsia="宋体" w:cs="Times New Roman"/>
                      <w:color w:val="auto"/>
                      <w:szCs w:val="21"/>
                    </w:rPr>
                  </w:pPr>
                </w:p>
              </w:tc>
              <w:tc>
                <w:tcPr>
                  <w:tcW w:w="780" w:type="dxa"/>
                  <w:vMerge w:val="continue"/>
                  <w:vAlign w:val="center"/>
                </w:tcPr>
                <w:p>
                  <w:pPr>
                    <w:jc w:val="center"/>
                    <w:rPr>
                      <w:rFonts w:ascii="Times New Roman" w:hAnsi="Times New Roman" w:eastAsia="宋体" w:cs="Times New Roman"/>
                      <w:color w:val="auto"/>
                      <w:szCs w:val="21"/>
                    </w:rPr>
                  </w:pPr>
                </w:p>
              </w:tc>
              <w:tc>
                <w:tcPr>
                  <w:tcW w:w="1215" w:type="dxa"/>
                  <w:vMerge w:val="continue"/>
                  <w:vAlign w:val="center"/>
                </w:tcPr>
                <w:p>
                  <w:pPr>
                    <w:jc w:val="center"/>
                    <w:rPr>
                      <w:rFonts w:ascii="Times New Roman" w:hAnsi="Times New Roman" w:eastAsia="宋体" w:cs="Times New Roman"/>
                      <w:color w:val="auto"/>
                      <w:szCs w:val="21"/>
                    </w:rPr>
                  </w:pPr>
                </w:p>
              </w:tc>
              <w:tc>
                <w:tcPr>
                  <w:tcW w:w="900" w:type="dxa"/>
                  <w:vMerge w:val="continue"/>
                  <w:vAlign w:val="center"/>
                </w:tcPr>
                <w:p>
                  <w:pPr>
                    <w:jc w:val="center"/>
                    <w:rPr>
                      <w:rFonts w:ascii="Times New Roman" w:hAnsi="Times New Roman" w:eastAsia="宋体" w:cs="Times New Roman"/>
                      <w:color w:val="auto"/>
                      <w:szCs w:val="21"/>
                    </w:rPr>
                  </w:pPr>
                </w:p>
              </w:tc>
              <w:tc>
                <w:tcPr>
                  <w:tcW w:w="712" w:type="dxa"/>
                  <w:vMerge w:val="continue"/>
                  <w:vAlign w:val="center"/>
                </w:tcPr>
                <w:p>
                  <w:pPr>
                    <w:jc w:val="center"/>
                    <w:rPr>
                      <w:rFonts w:ascii="Times New Roman" w:hAnsi="Times New Roman" w:eastAsia="宋体" w:cs="Times New Roman"/>
                      <w:color w:val="auto"/>
                      <w:szCs w:val="21"/>
                    </w:rPr>
                  </w:pPr>
                </w:p>
              </w:tc>
              <w:tc>
                <w:tcPr>
                  <w:tcW w:w="888" w:type="dxa"/>
                  <w:vMerge w:val="continue"/>
                  <w:vAlign w:val="center"/>
                </w:tcPr>
                <w:p>
                  <w:pPr>
                    <w:jc w:val="center"/>
                    <w:rPr>
                      <w:rFonts w:ascii="Times New Roman" w:hAnsi="Times New Roman" w:eastAsia="宋体" w:cs="Times New Roman"/>
                      <w:color w:val="auto"/>
                      <w:szCs w:val="21"/>
                    </w:rPr>
                  </w:pPr>
                </w:p>
              </w:tc>
              <w:tc>
                <w:tcPr>
                  <w:tcW w:w="924"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氨氮</w:t>
                  </w:r>
                </w:p>
              </w:tc>
              <w:tc>
                <w:tcPr>
                  <w:tcW w:w="1117"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888" w:type="dxa"/>
                  <w:vMerge w:val="continue"/>
                  <w:vAlign w:val="center"/>
                </w:tcPr>
                <w:p>
                  <w:pPr>
                    <w:jc w:val="center"/>
                    <w:rPr>
                      <w:rFonts w:ascii="Times New Roman" w:hAnsi="Times New Roman" w:eastAsia="宋体" w:cs="Times New Roman"/>
                      <w:color w:val="auto"/>
                      <w:szCs w:val="21"/>
                    </w:rPr>
                  </w:pPr>
                </w:p>
              </w:tc>
              <w:tc>
                <w:tcPr>
                  <w:tcW w:w="1109" w:type="dxa"/>
                  <w:vMerge w:val="continue"/>
                  <w:vAlign w:val="center"/>
                </w:tcPr>
                <w:p>
                  <w:pPr>
                    <w:jc w:val="center"/>
                    <w:rPr>
                      <w:rFonts w:ascii="Times New Roman" w:hAnsi="Times New Roman" w:eastAsia="宋体" w:cs="Times New Roman"/>
                      <w:color w:val="auto"/>
                      <w:szCs w:val="21"/>
                    </w:rPr>
                  </w:pPr>
                </w:p>
              </w:tc>
              <w:tc>
                <w:tcPr>
                  <w:tcW w:w="1214" w:type="dxa"/>
                  <w:vMerge w:val="continue"/>
                  <w:vAlign w:val="center"/>
                </w:tcPr>
                <w:p>
                  <w:pPr>
                    <w:jc w:val="center"/>
                    <w:rPr>
                      <w:rFonts w:ascii="Times New Roman" w:hAnsi="Times New Roman" w:eastAsia="宋体" w:cs="Times New Roman"/>
                      <w:color w:val="auto"/>
                      <w:szCs w:val="21"/>
                    </w:rPr>
                  </w:pPr>
                </w:p>
              </w:tc>
              <w:tc>
                <w:tcPr>
                  <w:tcW w:w="780" w:type="dxa"/>
                  <w:vMerge w:val="continue"/>
                  <w:vAlign w:val="center"/>
                </w:tcPr>
                <w:p>
                  <w:pPr>
                    <w:jc w:val="center"/>
                    <w:rPr>
                      <w:rFonts w:ascii="Times New Roman" w:hAnsi="Times New Roman" w:eastAsia="宋体" w:cs="Times New Roman"/>
                      <w:color w:val="auto"/>
                      <w:szCs w:val="21"/>
                    </w:rPr>
                  </w:pPr>
                </w:p>
              </w:tc>
              <w:tc>
                <w:tcPr>
                  <w:tcW w:w="1215" w:type="dxa"/>
                  <w:vMerge w:val="continue"/>
                  <w:vAlign w:val="center"/>
                </w:tcPr>
                <w:p>
                  <w:pPr>
                    <w:jc w:val="center"/>
                    <w:rPr>
                      <w:rFonts w:ascii="Times New Roman" w:hAnsi="Times New Roman" w:eastAsia="宋体" w:cs="Times New Roman"/>
                      <w:color w:val="auto"/>
                      <w:szCs w:val="21"/>
                    </w:rPr>
                  </w:pPr>
                </w:p>
              </w:tc>
              <w:tc>
                <w:tcPr>
                  <w:tcW w:w="900" w:type="dxa"/>
                  <w:vMerge w:val="continue"/>
                  <w:vAlign w:val="center"/>
                </w:tcPr>
                <w:p>
                  <w:pPr>
                    <w:jc w:val="center"/>
                    <w:rPr>
                      <w:rFonts w:ascii="Times New Roman" w:hAnsi="Times New Roman" w:eastAsia="宋体" w:cs="Times New Roman"/>
                      <w:color w:val="auto"/>
                      <w:szCs w:val="21"/>
                    </w:rPr>
                  </w:pPr>
                </w:p>
              </w:tc>
              <w:tc>
                <w:tcPr>
                  <w:tcW w:w="712" w:type="dxa"/>
                  <w:vMerge w:val="continue"/>
                  <w:vAlign w:val="center"/>
                </w:tcPr>
                <w:p>
                  <w:pPr>
                    <w:jc w:val="center"/>
                    <w:rPr>
                      <w:rFonts w:ascii="Times New Roman" w:hAnsi="Times New Roman" w:eastAsia="宋体" w:cs="Times New Roman"/>
                      <w:color w:val="auto"/>
                      <w:szCs w:val="21"/>
                    </w:rPr>
                  </w:pPr>
                </w:p>
              </w:tc>
              <w:tc>
                <w:tcPr>
                  <w:tcW w:w="888" w:type="dxa"/>
                  <w:vMerge w:val="continue"/>
                  <w:vAlign w:val="center"/>
                </w:tcPr>
                <w:p>
                  <w:pPr>
                    <w:jc w:val="center"/>
                    <w:rPr>
                      <w:rFonts w:ascii="Times New Roman" w:hAnsi="Times New Roman" w:eastAsia="宋体" w:cs="Times New Roman"/>
                      <w:color w:val="auto"/>
                      <w:szCs w:val="21"/>
                    </w:rPr>
                  </w:pPr>
                </w:p>
              </w:tc>
              <w:tc>
                <w:tcPr>
                  <w:tcW w:w="924"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总磷</w:t>
                  </w:r>
                </w:p>
              </w:tc>
              <w:tc>
                <w:tcPr>
                  <w:tcW w:w="1117"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0.5</w:t>
                  </w:r>
                </w:p>
              </w:tc>
            </w:tr>
          </w:tbl>
          <w:p>
            <w:pPr>
              <w:spacing w:line="360" w:lineRule="auto"/>
              <w:ind w:firstLine="480" w:firstLineChars="200"/>
              <w:rPr>
                <w:rFonts w:ascii="Times New Roman" w:hAnsi="Times New Roman" w:eastAsia="宋体" w:cs="Times New Roman"/>
                <w:color w:val="auto"/>
                <w:sz w:val="24"/>
              </w:rPr>
            </w:pPr>
            <w:r>
              <w:rPr>
                <w:rFonts w:ascii="Times New Roman" w:hAnsi="Times New Roman" w:eastAsia="宋体" w:cs="Times New Roman"/>
                <w:color w:val="auto"/>
                <w:sz w:val="24"/>
              </w:rPr>
              <w:t>本项目废水污染物排放执行标准见下表。</w:t>
            </w:r>
          </w:p>
          <w:p>
            <w:pPr>
              <w:spacing w:line="360" w:lineRule="auto"/>
              <w:ind w:firstLine="480" w:firstLineChars="200"/>
              <w:jc w:val="center"/>
              <w:rPr>
                <w:rFonts w:ascii="Times New Roman" w:hAnsi="Times New Roman" w:eastAsia="宋体" w:cs="Times New Roman"/>
                <w:color w:val="auto"/>
                <w:sz w:val="24"/>
              </w:rPr>
            </w:pPr>
            <w:r>
              <w:rPr>
                <w:rFonts w:ascii="Times New Roman" w:hAnsi="Times New Roman" w:eastAsia="宋体" w:cs="Times New Roman"/>
                <w:b/>
                <w:bCs/>
                <w:color w:val="auto"/>
                <w:sz w:val="24"/>
              </w:rPr>
              <w:t>表7-</w:t>
            </w:r>
            <w:r>
              <w:rPr>
                <w:rFonts w:hint="eastAsia" w:ascii="Times New Roman" w:hAnsi="Times New Roman" w:eastAsia="宋体" w:cs="Times New Roman"/>
                <w:b/>
                <w:bCs/>
                <w:color w:val="auto"/>
                <w:sz w:val="24"/>
                <w:lang w:val="en-US" w:eastAsia="zh-CN"/>
              </w:rPr>
              <w:t>10</w:t>
            </w:r>
            <w:r>
              <w:rPr>
                <w:rFonts w:ascii="Times New Roman" w:hAnsi="Times New Roman" w:eastAsia="宋体" w:cs="Times New Roman"/>
                <w:b/>
                <w:bCs/>
                <w:color w:val="auto"/>
                <w:sz w:val="24"/>
              </w:rPr>
              <w:t>废水污染物排放执行标准表</w:t>
            </w:r>
          </w:p>
          <w:tbl>
            <w:tblPr>
              <w:tblStyle w:val="14"/>
              <w:tblW w:w="9747" w:type="dxa"/>
              <w:tblInd w:w="5"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076"/>
              <w:gridCol w:w="1620"/>
              <w:gridCol w:w="1410"/>
              <w:gridCol w:w="3960"/>
              <w:gridCol w:w="1681"/>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076" w:type="dxa"/>
                  <w:vMerge w:val="restart"/>
                  <w:vAlign w:val="center"/>
                </w:tcPr>
                <w:p>
                  <w:pPr>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序号</w:t>
                  </w:r>
                </w:p>
              </w:tc>
              <w:tc>
                <w:tcPr>
                  <w:tcW w:w="1620" w:type="dxa"/>
                  <w:vMerge w:val="restart"/>
                  <w:vAlign w:val="center"/>
                </w:tcPr>
                <w:p>
                  <w:pPr>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排放口编号</w:t>
                  </w:r>
                </w:p>
              </w:tc>
              <w:tc>
                <w:tcPr>
                  <w:tcW w:w="1410" w:type="dxa"/>
                  <w:vMerge w:val="restart"/>
                  <w:vAlign w:val="center"/>
                </w:tcPr>
                <w:p>
                  <w:pPr>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污染物种类</w:t>
                  </w:r>
                </w:p>
              </w:tc>
              <w:tc>
                <w:tcPr>
                  <w:tcW w:w="5641" w:type="dxa"/>
                  <w:gridSpan w:val="2"/>
                  <w:vAlign w:val="center"/>
                </w:tcPr>
                <w:p>
                  <w:pPr>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国家或地方污染物排放标准及其他按规定商定的排放协议</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076" w:type="dxa"/>
                  <w:vMerge w:val="continue"/>
                  <w:vAlign w:val="center"/>
                </w:tcPr>
                <w:p>
                  <w:pPr>
                    <w:jc w:val="center"/>
                    <w:rPr>
                      <w:rFonts w:ascii="Times New Roman" w:hAnsi="Times New Roman" w:eastAsia="宋体" w:cs="Times New Roman"/>
                      <w:color w:val="auto"/>
                      <w:szCs w:val="21"/>
                    </w:rPr>
                  </w:pPr>
                </w:p>
              </w:tc>
              <w:tc>
                <w:tcPr>
                  <w:tcW w:w="1620" w:type="dxa"/>
                  <w:vMerge w:val="continue"/>
                  <w:vAlign w:val="center"/>
                </w:tcPr>
                <w:p>
                  <w:pPr>
                    <w:jc w:val="center"/>
                    <w:rPr>
                      <w:rFonts w:ascii="Times New Roman" w:hAnsi="Times New Roman" w:eastAsia="宋体" w:cs="Times New Roman"/>
                      <w:color w:val="auto"/>
                      <w:szCs w:val="21"/>
                    </w:rPr>
                  </w:pPr>
                </w:p>
              </w:tc>
              <w:tc>
                <w:tcPr>
                  <w:tcW w:w="1410" w:type="dxa"/>
                  <w:vMerge w:val="continue"/>
                  <w:vAlign w:val="center"/>
                </w:tcPr>
                <w:p>
                  <w:pPr>
                    <w:jc w:val="center"/>
                    <w:rPr>
                      <w:rFonts w:ascii="Times New Roman" w:hAnsi="Times New Roman" w:eastAsia="宋体" w:cs="Times New Roman"/>
                      <w:color w:val="auto"/>
                      <w:szCs w:val="21"/>
                    </w:rPr>
                  </w:pPr>
                </w:p>
              </w:tc>
              <w:tc>
                <w:tcPr>
                  <w:tcW w:w="3960" w:type="dxa"/>
                  <w:vAlign w:val="center"/>
                </w:tcPr>
                <w:p>
                  <w:pPr>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名称</w:t>
                  </w:r>
                </w:p>
              </w:tc>
              <w:tc>
                <w:tcPr>
                  <w:tcW w:w="1681" w:type="dxa"/>
                  <w:vAlign w:val="center"/>
                </w:tcPr>
                <w:p>
                  <w:pPr>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浓度限值（mg/L）</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076"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1</w:t>
                  </w:r>
                </w:p>
              </w:tc>
              <w:tc>
                <w:tcPr>
                  <w:tcW w:w="1620" w:type="dxa"/>
                  <w:vMerge w:val="restart"/>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污水排口1#</w:t>
                  </w:r>
                </w:p>
              </w:tc>
              <w:tc>
                <w:tcPr>
                  <w:tcW w:w="1410"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COD</w:t>
                  </w:r>
                </w:p>
              </w:tc>
              <w:tc>
                <w:tcPr>
                  <w:tcW w:w="3960" w:type="dxa"/>
                  <w:vMerge w:val="restart"/>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《污水综合排放标准》（GB8978-1996）中表4中的三级标准</w:t>
                  </w:r>
                </w:p>
              </w:tc>
              <w:tc>
                <w:tcPr>
                  <w:tcW w:w="1681"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500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076"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2</w:t>
                  </w:r>
                </w:p>
              </w:tc>
              <w:tc>
                <w:tcPr>
                  <w:tcW w:w="1620" w:type="dxa"/>
                  <w:vMerge w:val="continue"/>
                  <w:vAlign w:val="center"/>
                </w:tcPr>
                <w:p>
                  <w:pPr>
                    <w:jc w:val="center"/>
                    <w:rPr>
                      <w:rFonts w:ascii="Times New Roman" w:hAnsi="Times New Roman" w:eastAsia="宋体" w:cs="Times New Roman"/>
                      <w:color w:val="auto"/>
                      <w:szCs w:val="21"/>
                    </w:rPr>
                  </w:pPr>
                </w:p>
              </w:tc>
              <w:tc>
                <w:tcPr>
                  <w:tcW w:w="1410"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SS</w:t>
                  </w:r>
                </w:p>
              </w:tc>
              <w:tc>
                <w:tcPr>
                  <w:tcW w:w="3960" w:type="dxa"/>
                  <w:vMerge w:val="continue"/>
                  <w:vAlign w:val="center"/>
                </w:tcPr>
                <w:p>
                  <w:pPr>
                    <w:jc w:val="center"/>
                    <w:rPr>
                      <w:rFonts w:ascii="Times New Roman" w:hAnsi="Times New Roman" w:eastAsia="宋体" w:cs="Times New Roman"/>
                      <w:color w:val="auto"/>
                      <w:szCs w:val="21"/>
                    </w:rPr>
                  </w:pPr>
                </w:p>
              </w:tc>
              <w:tc>
                <w:tcPr>
                  <w:tcW w:w="1681"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400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076"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4</w:t>
                  </w:r>
                </w:p>
              </w:tc>
              <w:tc>
                <w:tcPr>
                  <w:tcW w:w="1620" w:type="dxa"/>
                  <w:vMerge w:val="continue"/>
                  <w:vAlign w:val="center"/>
                </w:tcPr>
                <w:p>
                  <w:pPr>
                    <w:jc w:val="center"/>
                    <w:rPr>
                      <w:rFonts w:ascii="Times New Roman" w:hAnsi="Times New Roman" w:eastAsia="宋体" w:cs="Times New Roman"/>
                      <w:color w:val="auto"/>
                      <w:szCs w:val="21"/>
                    </w:rPr>
                  </w:pPr>
                </w:p>
              </w:tc>
              <w:tc>
                <w:tcPr>
                  <w:tcW w:w="1410"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氨氮</w:t>
                  </w:r>
                </w:p>
              </w:tc>
              <w:tc>
                <w:tcPr>
                  <w:tcW w:w="3960" w:type="dxa"/>
                  <w:vMerge w:val="restart"/>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《污水排入城镇下水道水质标准》（GB/T 31962-2015）中的B等级标准</w:t>
                  </w:r>
                </w:p>
              </w:tc>
              <w:tc>
                <w:tcPr>
                  <w:tcW w:w="1681"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45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076"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5</w:t>
                  </w:r>
                </w:p>
              </w:tc>
              <w:tc>
                <w:tcPr>
                  <w:tcW w:w="1620" w:type="dxa"/>
                  <w:vMerge w:val="continue"/>
                  <w:vAlign w:val="center"/>
                </w:tcPr>
                <w:p>
                  <w:pPr>
                    <w:jc w:val="center"/>
                    <w:rPr>
                      <w:rFonts w:ascii="Times New Roman" w:hAnsi="Times New Roman" w:eastAsia="宋体" w:cs="Times New Roman"/>
                      <w:color w:val="auto"/>
                      <w:szCs w:val="21"/>
                    </w:rPr>
                  </w:pPr>
                </w:p>
              </w:tc>
              <w:tc>
                <w:tcPr>
                  <w:tcW w:w="1410"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总磷</w:t>
                  </w:r>
                </w:p>
              </w:tc>
              <w:tc>
                <w:tcPr>
                  <w:tcW w:w="3960" w:type="dxa"/>
                  <w:vMerge w:val="continue"/>
                  <w:vAlign w:val="center"/>
                </w:tcPr>
                <w:p>
                  <w:pPr>
                    <w:jc w:val="center"/>
                    <w:rPr>
                      <w:rFonts w:ascii="Times New Roman" w:hAnsi="Times New Roman" w:eastAsia="宋体" w:cs="Times New Roman"/>
                      <w:color w:val="auto"/>
                      <w:szCs w:val="21"/>
                    </w:rPr>
                  </w:pPr>
                </w:p>
              </w:tc>
              <w:tc>
                <w:tcPr>
                  <w:tcW w:w="1681"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8</w:t>
                  </w:r>
                </w:p>
              </w:tc>
            </w:tr>
          </w:tbl>
          <w:p>
            <w:pPr>
              <w:spacing w:line="360" w:lineRule="auto"/>
              <w:ind w:firstLine="420" w:firstLineChars="200"/>
              <w:rPr>
                <w:rFonts w:ascii="Times New Roman" w:hAnsi="Times New Roman" w:eastAsia="宋体" w:cs="Times New Roman"/>
                <w:color w:val="auto"/>
              </w:rPr>
            </w:pPr>
            <w:r>
              <w:rPr>
                <w:rFonts w:ascii="Times New Roman" w:hAnsi="Times New Roman" w:eastAsia="宋体" w:cs="Times New Roman"/>
                <w:color w:val="auto"/>
              </w:rPr>
              <w:t>本项目废水污染物排放信息见下表。</w:t>
            </w:r>
          </w:p>
          <w:p>
            <w:pPr>
              <w:spacing w:line="360" w:lineRule="auto"/>
              <w:ind w:firstLine="480" w:firstLineChars="200"/>
              <w:jc w:val="center"/>
              <w:rPr>
                <w:rFonts w:ascii="Times New Roman" w:hAnsi="Times New Roman" w:eastAsia="宋体" w:cs="Times New Roman"/>
                <w:b/>
                <w:bCs/>
                <w:color w:val="auto"/>
                <w:sz w:val="24"/>
              </w:rPr>
            </w:pPr>
            <w:r>
              <w:rPr>
                <w:rFonts w:ascii="Times New Roman" w:hAnsi="Times New Roman" w:eastAsia="宋体" w:cs="Times New Roman"/>
                <w:b/>
                <w:bCs/>
                <w:color w:val="auto"/>
                <w:sz w:val="24"/>
              </w:rPr>
              <w:t>表7-</w:t>
            </w:r>
            <w:r>
              <w:rPr>
                <w:rFonts w:hint="eastAsia" w:ascii="Times New Roman" w:hAnsi="Times New Roman" w:eastAsia="宋体" w:cs="Times New Roman"/>
                <w:b/>
                <w:bCs/>
                <w:color w:val="auto"/>
                <w:sz w:val="24"/>
                <w:lang w:val="en-US" w:eastAsia="zh-CN"/>
              </w:rPr>
              <w:t>11</w:t>
            </w:r>
            <w:r>
              <w:rPr>
                <w:rFonts w:ascii="Times New Roman" w:hAnsi="Times New Roman" w:eastAsia="宋体" w:cs="Times New Roman"/>
                <w:b/>
                <w:bCs/>
                <w:color w:val="auto"/>
                <w:sz w:val="24"/>
              </w:rPr>
              <w:t xml:space="preserve"> 废水污染物排放信息表</w:t>
            </w:r>
          </w:p>
          <w:tbl>
            <w:tblPr>
              <w:tblStyle w:val="14"/>
              <w:tblW w:w="9747" w:type="dxa"/>
              <w:tblInd w:w="5"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624"/>
              <w:gridCol w:w="1624"/>
              <w:gridCol w:w="1624"/>
              <w:gridCol w:w="1625"/>
              <w:gridCol w:w="1625"/>
              <w:gridCol w:w="1625"/>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624" w:type="dxa"/>
                  <w:vAlign w:val="center"/>
                </w:tcPr>
                <w:p>
                  <w:pPr>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序号</w:t>
                  </w:r>
                </w:p>
              </w:tc>
              <w:tc>
                <w:tcPr>
                  <w:tcW w:w="1624" w:type="dxa"/>
                  <w:vAlign w:val="center"/>
                </w:tcPr>
                <w:p>
                  <w:pPr>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排放口编号</w:t>
                  </w:r>
                </w:p>
              </w:tc>
              <w:tc>
                <w:tcPr>
                  <w:tcW w:w="1624" w:type="dxa"/>
                  <w:vAlign w:val="center"/>
                </w:tcPr>
                <w:p>
                  <w:pPr>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污染物种类</w:t>
                  </w:r>
                </w:p>
              </w:tc>
              <w:tc>
                <w:tcPr>
                  <w:tcW w:w="1625" w:type="dxa"/>
                  <w:vAlign w:val="center"/>
                </w:tcPr>
                <w:p>
                  <w:pPr>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排放浓度（mg/L）</w:t>
                  </w:r>
                </w:p>
              </w:tc>
              <w:tc>
                <w:tcPr>
                  <w:tcW w:w="1625" w:type="dxa"/>
                  <w:vAlign w:val="center"/>
                </w:tcPr>
                <w:p>
                  <w:pPr>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日排放量（t/d）</w:t>
                  </w:r>
                </w:p>
              </w:tc>
              <w:tc>
                <w:tcPr>
                  <w:tcW w:w="1625" w:type="dxa"/>
                  <w:vAlign w:val="center"/>
                </w:tcPr>
                <w:p>
                  <w:pPr>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年排放量（t/a）</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624"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1</w:t>
                  </w:r>
                </w:p>
              </w:tc>
              <w:tc>
                <w:tcPr>
                  <w:tcW w:w="1624" w:type="dxa"/>
                  <w:vMerge w:val="restart"/>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污水排口1#</w:t>
                  </w:r>
                </w:p>
              </w:tc>
              <w:tc>
                <w:tcPr>
                  <w:tcW w:w="1624"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COD</w:t>
                  </w:r>
                </w:p>
              </w:tc>
              <w:tc>
                <w:tcPr>
                  <w:tcW w:w="1625"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320</w:t>
                  </w:r>
                </w:p>
              </w:tc>
              <w:tc>
                <w:tcPr>
                  <w:tcW w:w="1625"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0.00025</w:t>
                  </w:r>
                </w:p>
              </w:tc>
              <w:tc>
                <w:tcPr>
                  <w:tcW w:w="1625"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0.067</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624"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3</w:t>
                  </w:r>
                </w:p>
              </w:tc>
              <w:tc>
                <w:tcPr>
                  <w:tcW w:w="1624" w:type="dxa"/>
                  <w:vMerge w:val="continue"/>
                  <w:vAlign w:val="center"/>
                </w:tcPr>
                <w:p>
                  <w:pPr>
                    <w:jc w:val="center"/>
                    <w:rPr>
                      <w:rFonts w:ascii="Times New Roman" w:hAnsi="Times New Roman" w:eastAsia="宋体" w:cs="Times New Roman"/>
                      <w:color w:val="auto"/>
                      <w:szCs w:val="21"/>
                    </w:rPr>
                  </w:pPr>
                </w:p>
              </w:tc>
              <w:tc>
                <w:tcPr>
                  <w:tcW w:w="1624"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SS</w:t>
                  </w:r>
                </w:p>
              </w:tc>
              <w:tc>
                <w:tcPr>
                  <w:tcW w:w="1625"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280</w:t>
                  </w:r>
                </w:p>
              </w:tc>
              <w:tc>
                <w:tcPr>
                  <w:tcW w:w="1625"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0.00022</w:t>
                  </w:r>
                </w:p>
              </w:tc>
              <w:tc>
                <w:tcPr>
                  <w:tcW w:w="1625"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0.059</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624"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4</w:t>
                  </w:r>
                </w:p>
              </w:tc>
              <w:tc>
                <w:tcPr>
                  <w:tcW w:w="1624" w:type="dxa"/>
                  <w:vMerge w:val="continue"/>
                  <w:vAlign w:val="center"/>
                </w:tcPr>
                <w:p>
                  <w:pPr>
                    <w:jc w:val="center"/>
                    <w:rPr>
                      <w:rFonts w:ascii="Times New Roman" w:hAnsi="Times New Roman" w:eastAsia="宋体" w:cs="Times New Roman"/>
                      <w:color w:val="auto"/>
                      <w:szCs w:val="21"/>
                    </w:rPr>
                  </w:pPr>
                </w:p>
              </w:tc>
              <w:tc>
                <w:tcPr>
                  <w:tcW w:w="1624"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氨氮</w:t>
                  </w:r>
                </w:p>
              </w:tc>
              <w:tc>
                <w:tcPr>
                  <w:tcW w:w="1625"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4</w:t>
                  </w:r>
                  <w:r>
                    <w:rPr>
                      <w:rFonts w:hint="eastAsia" w:ascii="Times New Roman" w:hAnsi="Times New Roman" w:eastAsia="宋体" w:cs="Times New Roman"/>
                      <w:color w:val="auto"/>
                      <w:szCs w:val="21"/>
                    </w:rPr>
                    <w:t>0</w:t>
                  </w:r>
                </w:p>
              </w:tc>
              <w:tc>
                <w:tcPr>
                  <w:tcW w:w="1625"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0.00003</w:t>
                  </w:r>
                </w:p>
              </w:tc>
              <w:tc>
                <w:tcPr>
                  <w:tcW w:w="1625"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0.008</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624"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5</w:t>
                  </w:r>
                </w:p>
              </w:tc>
              <w:tc>
                <w:tcPr>
                  <w:tcW w:w="1624" w:type="dxa"/>
                  <w:vMerge w:val="continue"/>
                  <w:vAlign w:val="center"/>
                </w:tcPr>
                <w:p>
                  <w:pPr>
                    <w:jc w:val="center"/>
                    <w:rPr>
                      <w:rFonts w:ascii="Times New Roman" w:hAnsi="Times New Roman" w:eastAsia="宋体" w:cs="Times New Roman"/>
                      <w:color w:val="auto"/>
                      <w:szCs w:val="21"/>
                    </w:rPr>
                  </w:pPr>
                </w:p>
              </w:tc>
              <w:tc>
                <w:tcPr>
                  <w:tcW w:w="1624"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总磷</w:t>
                  </w:r>
                </w:p>
              </w:tc>
              <w:tc>
                <w:tcPr>
                  <w:tcW w:w="1625"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6</w:t>
                  </w:r>
                </w:p>
              </w:tc>
              <w:tc>
                <w:tcPr>
                  <w:tcW w:w="1625"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0.000005</w:t>
                  </w:r>
                </w:p>
              </w:tc>
              <w:tc>
                <w:tcPr>
                  <w:tcW w:w="1625"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0.0013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76" w:hRule="atLeast"/>
              </w:trPr>
              <w:tc>
                <w:tcPr>
                  <w:tcW w:w="3248" w:type="dxa"/>
                  <w:gridSpan w:val="2"/>
                  <w:vMerge w:val="restart"/>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全厂排放口合计</w:t>
                  </w:r>
                </w:p>
              </w:tc>
              <w:tc>
                <w:tcPr>
                  <w:tcW w:w="4874" w:type="dxa"/>
                  <w:gridSpan w:val="3"/>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COD</w:t>
                  </w:r>
                </w:p>
              </w:tc>
              <w:tc>
                <w:tcPr>
                  <w:tcW w:w="1625"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0.067</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3248" w:type="dxa"/>
                  <w:gridSpan w:val="2"/>
                  <w:vMerge w:val="continue"/>
                  <w:vAlign w:val="center"/>
                </w:tcPr>
                <w:p>
                  <w:pPr>
                    <w:jc w:val="center"/>
                    <w:rPr>
                      <w:rFonts w:ascii="Times New Roman" w:hAnsi="Times New Roman" w:eastAsia="宋体" w:cs="Times New Roman"/>
                      <w:color w:val="auto"/>
                      <w:szCs w:val="21"/>
                    </w:rPr>
                  </w:pPr>
                </w:p>
              </w:tc>
              <w:tc>
                <w:tcPr>
                  <w:tcW w:w="4874" w:type="dxa"/>
                  <w:gridSpan w:val="3"/>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SS</w:t>
                  </w:r>
                </w:p>
              </w:tc>
              <w:tc>
                <w:tcPr>
                  <w:tcW w:w="1625"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0.059</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3248" w:type="dxa"/>
                  <w:gridSpan w:val="2"/>
                  <w:vMerge w:val="continue"/>
                  <w:vAlign w:val="center"/>
                </w:tcPr>
                <w:p>
                  <w:pPr>
                    <w:jc w:val="center"/>
                    <w:rPr>
                      <w:rFonts w:ascii="Times New Roman" w:hAnsi="Times New Roman" w:eastAsia="宋体" w:cs="Times New Roman"/>
                      <w:color w:val="auto"/>
                      <w:szCs w:val="21"/>
                    </w:rPr>
                  </w:pPr>
                </w:p>
              </w:tc>
              <w:tc>
                <w:tcPr>
                  <w:tcW w:w="4874" w:type="dxa"/>
                  <w:gridSpan w:val="3"/>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氨氮</w:t>
                  </w:r>
                </w:p>
              </w:tc>
              <w:tc>
                <w:tcPr>
                  <w:tcW w:w="1625"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0.008</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3248" w:type="dxa"/>
                  <w:gridSpan w:val="2"/>
                  <w:vMerge w:val="continue"/>
                  <w:vAlign w:val="center"/>
                </w:tcPr>
                <w:p>
                  <w:pPr>
                    <w:jc w:val="center"/>
                    <w:rPr>
                      <w:rFonts w:ascii="Times New Roman" w:hAnsi="Times New Roman" w:eastAsia="宋体" w:cs="Times New Roman"/>
                      <w:color w:val="auto"/>
                      <w:szCs w:val="21"/>
                    </w:rPr>
                  </w:pPr>
                </w:p>
              </w:tc>
              <w:tc>
                <w:tcPr>
                  <w:tcW w:w="4874" w:type="dxa"/>
                  <w:gridSpan w:val="3"/>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总磷</w:t>
                  </w:r>
                </w:p>
              </w:tc>
              <w:tc>
                <w:tcPr>
                  <w:tcW w:w="1625"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0.0013</w:t>
                  </w:r>
                </w:p>
              </w:tc>
            </w:tr>
          </w:tbl>
          <w:p>
            <w:pPr>
              <w:spacing w:line="360" w:lineRule="auto"/>
              <w:ind w:firstLine="480" w:firstLineChars="200"/>
              <w:rPr>
                <w:rFonts w:ascii="Times New Roman" w:hAnsi="Times New Roman" w:eastAsia="宋体" w:cs="Times New Roman"/>
                <w:color w:val="auto"/>
                <w:sz w:val="24"/>
              </w:rPr>
            </w:pPr>
            <w:r>
              <w:rPr>
                <w:rFonts w:hint="eastAsia" w:ascii="Times New Roman" w:hAnsi="Times New Roman" w:eastAsia="宋体" w:cs="Times New Roman"/>
                <w:color w:val="auto"/>
                <w:sz w:val="24"/>
              </w:rPr>
              <w:t>②</w:t>
            </w:r>
            <w:r>
              <w:rPr>
                <w:rFonts w:ascii="Times New Roman" w:hAnsi="Times New Roman" w:eastAsia="宋体" w:cs="Times New Roman"/>
                <w:color w:val="auto"/>
                <w:sz w:val="24"/>
              </w:rPr>
              <w:t>污水处理可行性分析</w:t>
            </w:r>
          </w:p>
          <w:p>
            <w:pPr>
              <w:spacing w:line="360" w:lineRule="auto"/>
              <w:ind w:firstLine="480" w:firstLineChars="200"/>
              <w:rPr>
                <w:rFonts w:ascii="Times New Roman" w:hAnsi="Times New Roman" w:eastAsia="宋体"/>
                <w:color w:val="auto"/>
                <w:sz w:val="24"/>
              </w:rPr>
            </w:pPr>
            <w:r>
              <w:rPr>
                <w:rFonts w:hint="eastAsia" w:ascii="Times New Roman" w:hAnsi="Times New Roman" w:eastAsia="宋体" w:cs="Times New Roman"/>
                <w:color w:val="auto"/>
                <w:sz w:val="24"/>
                <w:szCs w:val="24"/>
                <w:lang w:eastAsia="zh-CN"/>
              </w:rPr>
              <w:t>南通市经济技术开发区通盛排水有限公司（原开发区第二污水处理厂）</w:t>
            </w:r>
            <w:r>
              <w:rPr>
                <w:rFonts w:ascii="Times New Roman" w:hAnsi="Times New Roman" w:eastAsia="宋体"/>
                <w:color w:val="auto"/>
                <w:sz w:val="24"/>
              </w:rPr>
              <w:t>目前一期工程2.5万吨/日已经建成运行，已趋满负荷运行。一期工程采用水解＋氧化沟处理工艺对废水进行处理，尾水排入长江，工程于2005年12月建成，2008年10月通过了环保验收。污水厂二期工程2.5万吨/日已通过环保审批，采用水解酸化+四槽式氧化沟+混凝沉淀工艺，于2010年底建成并调试，已经投入运行，根据污水厂介绍，正常情况下，全厂进水量约40000t/d左右，目前二期已经趋于满负荷运行。本项目废水（</w:t>
            </w:r>
            <w:r>
              <w:rPr>
                <w:rFonts w:hint="eastAsia" w:ascii="Times New Roman" w:hAnsi="Times New Roman" w:eastAsia="宋体"/>
                <w:color w:val="auto"/>
                <w:sz w:val="24"/>
              </w:rPr>
              <w:t>211</w:t>
            </w:r>
            <w:r>
              <w:rPr>
                <w:rFonts w:ascii="Times New Roman" w:hAnsi="Times New Roman" w:eastAsia="宋体"/>
                <w:color w:val="auto"/>
                <w:sz w:val="24"/>
              </w:rPr>
              <w:t>t/a）排入开发区污水处理厂三期扩建工程（4.8万吨/日），采用水解酸化+厌氧-缺氧-好氧生物处理工艺。</w:t>
            </w:r>
          </w:p>
          <w:p>
            <w:pPr>
              <w:spacing w:line="360" w:lineRule="auto"/>
              <w:ind w:firstLine="480" w:firstLineChars="200"/>
              <w:rPr>
                <w:rFonts w:ascii="Times New Roman" w:hAnsi="Times New Roman" w:eastAsia="宋体"/>
                <w:color w:val="auto"/>
                <w:sz w:val="24"/>
              </w:rPr>
            </w:pPr>
            <w:r>
              <w:rPr>
                <w:rFonts w:hint="eastAsia" w:ascii="Times New Roman" w:hAnsi="Times New Roman" w:eastAsia="宋体"/>
                <w:color w:val="auto"/>
                <w:sz w:val="24"/>
              </w:rPr>
              <w:t>本</w:t>
            </w:r>
            <w:r>
              <w:rPr>
                <w:rFonts w:ascii="Times New Roman" w:hAnsi="Times New Roman" w:eastAsia="宋体"/>
                <w:color w:val="auto"/>
                <w:sz w:val="24"/>
              </w:rPr>
              <w:t>项目废水排入污水处理厂处理的可行性分析如下：</w:t>
            </w:r>
          </w:p>
          <w:p>
            <w:pPr>
              <w:spacing w:line="360" w:lineRule="auto"/>
              <w:ind w:firstLine="480" w:firstLineChars="200"/>
              <w:rPr>
                <w:rFonts w:ascii="Times New Roman" w:hAnsi="Times New Roman" w:eastAsia="宋体"/>
                <w:color w:val="auto"/>
                <w:sz w:val="24"/>
              </w:rPr>
            </w:pPr>
            <w:r>
              <w:rPr>
                <w:rFonts w:hint="eastAsia" w:ascii="Times New Roman" w:hAnsi="Times New Roman" w:eastAsia="宋体"/>
                <w:color w:val="auto"/>
                <w:sz w:val="24"/>
              </w:rPr>
              <w:t>A.污水管网建设情况分析</w:t>
            </w:r>
          </w:p>
          <w:p>
            <w:pPr>
              <w:spacing w:line="360" w:lineRule="auto"/>
              <w:ind w:firstLine="480" w:firstLineChars="200"/>
              <w:rPr>
                <w:rFonts w:ascii="Times New Roman" w:hAnsi="Times New Roman" w:eastAsia="宋体"/>
                <w:color w:val="auto"/>
                <w:sz w:val="24"/>
              </w:rPr>
            </w:pPr>
            <w:r>
              <w:rPr>
                <w:rFonts w:ascii="Times New Roman" w:hAnsi="Times New Roman" w:eastAsia="宋体"/>
                <w:color w:val="auto"/>
                <w:sz w:val="24"/>
              </w:rPr>
              <w:t>本项目位于</w:t>
            </w:r>
            <w:r>
              <w:rPr>
                <w:rFonts w:ascii="Times New Roman" w:hAnsi="Times New Roman" w:eastAsia="宋体" w:cs="Times New Roman"/>
                <w:color w:val="auto"/>
                <w:sz w:val="24"/>
              </w:rPr>
              <w:t>南通市经济技术开发区</w:t>
            </w:r>
            <w:r>
              <w:rPr>
                <w:rFonts w:hint="eastAsia" w:ascii="Times New Roman" w:hAnsi="Times New Roman" w:eastAsia="宋体" w:cs="Times New Roman"/>
                <w:color w:val="auto"/>
                <w:sz w:val="24"/>
              </w:rPr>
              <w:t>江韵路南、通顺路东</w:t>
            </w:r>
            <w:r>
              <w:rPr>
                <w:rFonts w:ascii="Times New Roman" w:hAnsi="Times New Roman" w:eastAsia="宋体"/>
                <w:color w:val="auto"/>
                <w:sz w:val="24"/>
              </w:rPr>
              <w:t>，</w:t>
            </w:r>
            <w:r>
              <w:rPr>
                <w:rFonts w:hint="eastAsia" w:ascii="Times New Roman" w:hAnsi="Times New Roman" w:eastAsia="宋体" w:cs="Times New Roman"/>
                <w:color w:val="auto"/>
                <w:sz w:val="24"/>
                <w:szCs w:val="24"/>
                <w:lang w:eastAsia="zh-CN"/>
              </w:rPr>
              <w:t>南通市经济技术开发区通盛排水有限公司</w:t>
            </w:r>
            <w:r>
              <w:rPr>
                <w:rFonts w:ascii="Times New Roman" w:hAnsi="Times New Roman" w:eastAsia="宋体"/>
                <w:color w:val="auto"/>
                <w:sz w:val="24"/>
              </w:rPr>
              <w:t>的污水管网已铺设至此地，本项目产生的废水</w:t>
            </w:r>
            <w:r>
              <w:rPr>
                <w:rFonts w:hint="eastAsia" w:ascii="Times New Roman" w:hAnsi="Times New Roman" w:eastAsia="宋体"/>
                <w:color w:val="auto"/>
                <w:sz w:val="24"/>
              </w:rPr>
              <w:t>可</w:t>
            </w:r>
            <w:r>
              <w:rPr>
                <w:rFonts w:ascii="Times New Roman" w:hAnsi="Times New Roman" w:eastAsia="宋体"/>
                <w:color w:val="auto"/>
                <w:sz w:val="24"/>
              </w:rPr>
              <w:t>通过污水管网排入开发区污水处理厂进行处理。</w:t>
            </w:r>
          </w:p>
          <w:p>
            <w:pPr>
              <w:spacing w:line="360" w:lineRule="auto"/>
              <w:ind w:firstLine="480" w:firstLineChars="200"/>
              <w:rPr>
                <w:rFonts w:ascii="Times New Roman" w:hAnsi="Times New Roman" w:eastAsia="宋体"/>
                <w:color w:val="auto"/>
                <w:sz w:val="24"/>
              </w:rPr>
            </w:pPr>
            <w:r>
              <w:rPr>
                <w:rFonts w:hint="eastAsia" w:ascii="Times New Roman" w:hAnsi="Times New Roman" w:eastAsia="宋体"/>
                <w:color w:val="auto"/>
                <w:sz w:val="24"/>
              </w:rPr>
              <w:t>B.废水量可行性分析</w:t>
            </w:r>
          </w:p>
          <w:p>
            <w:pPr>
              <w:spacing w:line="360" w:lineRule="auto"/>
              <w:ind w:firstLine="480" w:firstLineChars="200"/>
              <w:rPr>
                <w:rFonts w:ascii="Times New Roman" w:hAnsi="Times New Roman" w:eastAsia="宋体"/>
                <w:color w:val="auto"/>
                <w:sz w:val="24"/>
              </w:rPr>
            </w:pPr>
            <w:r>
              <w:rPr>
                <w:rFonts w:hint="eastAsia" w:ascii="Times New Roman" w:hAnsi="Times New Roman" w:eastAsia="宋体" w:cs="Times New Roman"/>
                <w:color w:val="auto"/>
                <w:sz w:val="24"/>
                <w:szCs w:val="24"/>
                <w:lang w:eastAsia="zh-CN"/>
              </w:rPr>
              <w:t>南通市经济技术开发区通盛排水有限公司</w:t>
            </w:r>
            <w:r>
              <w:rPr>
                <w:rFonts w:hint="eastAsia" w:ascii="Times New Roman" w:hAnsi="Times New Roman" w:eastAsia="宋体"/>
                <w:color w:val="auto"/>
                <w:sz w:val="24"/>
              </w:rPr>
              <w:t>目前的日处理量约9.8万吨，尚有余量接纳本项目废水，本项目废水产生量为211t/a，且排放的废水进入</w:t>
            </w:r>
            <w:r>
              <w:rPr>
                <w:rFonts w:hint="eastAsia" w:ascii="Times New Roman" w:hAnsi="Times New Roman" w:eastAsia="宋体" w:cs="Times New Roman"/>
                <w:color w:val="auto"/>
                <w:sz w:val="24"/>
                <w:szCs w:val="24"/>
                <w:lang w:eastAsia="zh-CN"/>
              </w:rPr>
              <w:t>南通市经济技术开发区通盛排水有限公司</w:t>
            </w:r>
            <w:r>
              <w:rPr>
                <w:rFonts w:hint="eastAsia" w:ascii="Times New Roman" w:hAnsi="Times New Roman" w:eastAsia="宋体"/>
                <w:color w:val="auto"/>
                <w:sz w:val="24"/>
              </w:rPr>
              <w:t>后不会对污水处理厂的生化处理工艺的正常运行产生影响。</w:t>
            </w:r>
          </w:p>
          <w:p>
            <w:pPr>
              <w:spacing w:line="360" w:lineRule="auto"/>
              <w:ind w:firstLine="480" w:firstLineChars="200"/>
              <w:rPr>
                <w:rFonts w:ascii="Times New Roman" w:hAnsi="Times New Roman" w:eastAsia="宋体"/>
                <w:color w:val="auto"/>
                <w:sz w:val="24"/>
              </w:rPr>
            </w:pPr>
            <w:r>
              <w:rPr>
                <w:rFonts w:hint="eastAsia" w:ascii="Times New Roman" w:hAnsi="Times New Roman" w:eastAsia="宋体"/>
                <w:color w:val="auto"/>
                <w:sz w:val="24"/>
              </w:rPr>
              <w:t>C.水质的可行性分析</w:t>
            </w:r>
          </w:p>
          <w:p>
            <w:pPr>
              <w:spacing w:line="360" w:lineRule="auto"/>
              <w:ind w:firstLine="480" w:firstLineChars="200"/>
              <w:rPr>
                <w:rFonts w:ascii="Times New Roman" w:hAnsi="Times New Roman" w:eastAsia="宋体"/>
                <w:color w:val="auto"/>
                <w:sz w:val="24"/>
              </w:rPr>
            </w:pPr>
            <w:r>
              <w:rPr>
                <w:rFonts w:hint="eastAsia" w:ascii="Times New Roman" w:hAnsi="Times New Roman" w:eastAsia="宋体"/>
                <w:color w:val="auto"/>
                <w:sz w:val="24"/>
              </w:rPr>
              <w:t>本项目废水中各污染物浓度均满足</w:t>
            </w:r>
            <w:r>
              <w:rPr>
                <w:rFonts w:hint="eastAsia" w:ascii="Times New Roman" w:hAnsi="Times New Roman" w:eastAsia="宋体" w:cs="Times New Roman"/>
                <w:color w:val="auto"/>
                <w:sz w:val="24"/>
                <w:szCs w:val="24"/>
                <w:lang w:eastAsia="zh-CN"/>
              </w:rPr>
              <w:t>南通市经济技术开发区通盛排水有限公司</w:t>
            </w:r>
            <w:r>
              <w:rPr>
                <w:rFonts w:hint="eastAsia" w:ascii="Times New Roman" w:hAnsi="Times New Roman" w:eastAsia="宋体"/>
                <w:color w:val="auto"/>
                <w:sz w:val="24"/>
              </w:rPr>
              <w:t>的接纳废水水质的接管要求。本项目废水中无有毒有害物质，不会对污水处理厂生化处理工序造成影响。因此，从废水水质来看，开发区污水处理厂是可以接纳本项目废水的。</w:t>
            </w:r>
          </w:p>
          <w:p>
            <w:pPr>
              <w:adjustRightInd w:val="0"/>
              <w:snapToGrid w:val="0"/>
              <w:jc w:val="center"/>
              <w:rPr>
                <w:rFonts w:ascii="Times New Roman" w:hAnsi="Times New Roman" w:eastAsia="宋体" w:cs="Times New Roman"/>
                <w:b/>
                <w:bCs/>
                <w:color w:val="auto"/>
                <w:sz w:val="24"/>
              </w:rPr>
            </w:pPr>
            <w:r>
              <w:rPr>
                <w:rFonts w:ascii="Times New Roman" w:hAnsi="Times New Roman" w:eastAsia="宋体" w:cs="Times New Roman"/>
                <w:b/>
                <w:bCs/>
                <w:color w:val="auto"/>
                <w:sz w:val="24"/>
              </w:rPr>
              <w:t>表7-</w:t>
            </w:r>
            <w:r>
              <w:rPr>
                <w:rFonts w:hint="eastAsia" w:ascii="Times New Roman" w:hAnsi="Times New Roman" w:eastAsia="宋体" w:cs="Times New Roman"/>
                <w:b/>
                <w:bCs/>
                <w:color w:val="auto"/>
                <w:sz w:val="24"/>
                <w:lang w:val="en-US" w:eastAsia="zh-CN"/>
              </w:rPr>
              <w:t>12</w:t>
            </w:r>
            <w:r>
              <w:rPr>
                <w:rFonts w:ascii="Times New Roman" w:hAnsi="Times New Roman" w:eastAsia="宋体" w:cs="Times New Roman"/>
                <w:b/>
                <w:bCs/>
                <w:color w:val="auto"/>
                <w:sz w:val="24"/>
              </w:rPr>
              <w:t xml:space="preserve">  本项目废水最终排放情况</w:t>
            </w:r>
          </w:p>
          <w:tbl>
            <w:tblPr>
              <w:tblStyle w:val="14"/>
              <w:tblW w:w="9747" w:type="dxa"/>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386"/>
              <w:gridCol w:w="1392"/>
              <w:gridCol w:w="1394"/>
              <w:gridCol w:w="1419"/>
              <w:gridCol w:w="2197"/>
              <w:gridCol w:w="1959"/>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386" w:type="dxa"/>
                  <w:vMerge w:val="restart"/>
                  <w:vAlign w:val="center"/>
                </w:tcPr>
                <w:p>
                  <w:pPr>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来源</w:t>
                  </w:r>
                </w:p>
              </w:tc>
              <w:tc>
                <w:tcPr>
                  <w:tcW w:w="1392" w:type="dxa"/>
                  <w:vMerge w:val="restart"/>
                  <w:vAlign w:val="center"/>
                </w:tcPr>
                <w:p>
                  <w:pPr>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废水量</w:t>
                  </w:r>
                </w:p>
                <w:p>
                  <w:pPr>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m</w:t>
                  </w:r>
                  <w:r>
                    <w:rPr>
                      <w:rFonts w:ascii="Times New Roman" w:hAnsi="Times New Roman" w:eastAsia="宋体" w:cs="Times New Roman"/>
                      <w:b/>
                      <w:bCs/>
                      <w:color w:val="auto"/>
                      <w:szCs w:val="21"/>
                      <w:vertAlign w:val="superscript"/>
                    </w:rPr>
                    <w:t>3</w:t>
                  </w:r>
                  <w:r>
                    <w:rPr>
                      <w:rFonts w:ascii="Times New Roman" w:hAnsi="Times New Roman" w:eastAsia="宋体" w:cs="Times New Roman"/>
                      <w:b/>
                      <w:bCs/>
                      <w:color w:val="auto"/>
                      <w:szCs w:val="21"/>
                    </w:rPr>
                    <w:t>/a</w:t>
                  </w:r>
                </w:p>
              </w:tc>
              <w:tc>
                <w:tcPr>
                  <w:tcW w:w="1394" w:type="dxa"/>
                  <w:vMerge w:val="restart"/>
                  <w:vAlign w:val="center"/>
                </w:tcPr>
                <w:p>
                  <w:pPr>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污染物</w:t>
                  </w:r>
                </w:p>
              </w:tc>
              <w:tc>
                <w:tcPr>
                  <w:tcW w:w="3616" w:type="dxa"/>
                  <w:gridSpan w:val="2"/>
                  <w:vAlign w:val="center"/>
                </w:tcPr>
                <w:p>
                  <w:pPr>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排入环境</w:t>
                  </w:r>
                </w:p>
              </w:tc>
              <w:tc>
                <w:tcPr>
                  <w:tcW w:w="1959" w:type="dxa"/>
                  <w:vMerge w:val="restart"/>
                  <w:vAlign w:val="center"/>
                </w:tcPr>
                <w:p>
                  <w:pPr>
                    <w:jc w:val="center"/>
                    <w:rPr>
                      <w:rFonts w:ascii="Times New Roman" w:hAnsi="Times New Roman" w:eastAsia="宋体" w:cs="Times New Roman"/>
                      <w:color w:val="auto"/>
                      <w:szCs w:val="21"/>
                    </w:rPr>
                  </w:pPr>
                  <w:r>
                    <w:rPr>
                      <w:rFonts w:ascii="Times New Roman" w:hAnsi="Times New Roman" w:eastAsia="宋体" w:cs="Times New Roman"/>
                      <w:b/>
                      <w:bCs/>
                      <w:color w:val="auto"/>
                      <w:szCs w:val="21"/>
                    </w:rPr>
                    <w:t>排放去向</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386" w:type="dxa"/>
                  <w:vMerge w:val="continue"/>
                  <w:vAlign w:val="center"/>
                </w:tcPr>
                <w:p>
                  <w:pPr>
                    <w:jc w:val="center"/>
                    <w:rPr>
                      <w:rFonts w:ascii="Times New Roman" w:hAnsi="Times New Roman" w:eastAsia="宋体" w:cs="Times New Roman"/>
                      <w:b/>
                      <w:bCs/>
                      <w:color w:val="auto"/>
                      <w:szCs w:val="21"/>
                    </w:rPr>
                  </w:pPr>
                </w:p>
              </w:tc>
              <w:tc>
                <w:tcPr>
                  <w:tcW w:w="1392" w:type="dxa"/>
                  <w:vMerge w:val="continue"/>
                  <w:vAlign w:val="center"/>
                </w:tcPr>
                <w:p>
                  <w:pPr>
                    <w:jc w:val="center"/>
                    <w:rPr>
                      <w:rFonts w:ascii="Times New Roman" w:hAnsi="Times New Roman" w:eastAsia="宋体" w:cs="Times New Roman"/>
                      <w:b/>
                      <w:bCs/>
                      <w:color w:val="auto"/>
                      <w:szCs w:val="21"/>
                    </w:rPr>
                  </w:pPr>
                </w:p>
              </w:tc>
              <w:tc>
                <w:tcPr>
                  <w:tcW w:w="1394" w:type="dxa"/>
                  <w:vMerge w:val="continue"/>
                  <w:vAlign w:val="center"/>
                </w:tcPr>
                <w:p>
                  <w:pPr>
                    <w:jc w:val="center"/>
                    <w:rPr>
                      <w:rFonts w:ascii="Times New Roman" w:hAnsi="Times New Roman" w:eastAsia="宋体" w:cs="Times New Roman"/>
                      <w:b/>
                      <w:bCs/>
                      <w:color w:val="auto"/>
                      <w:szCs w:val="21"/>
                    </w:rPr>
                  </w:pPr>
                </w:p>
              </w:tc>
              <w:tc>
                <w:tcPr>
                  <w:tcW w:w="1419" w:type="dxa"/>
                  <w:vAlign w:val="center"/>
                </w:tcPr>
                <w:p>
                  <w:pPr>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*浓度mg/L</w:t>
                  </w:r>
                </w:p>
              </w:tc>
              <w:tc>
                <w:tcPr>
                  <w:tcW w:w="2197" w:type="dxa"/>
                  <w:vAlign w:val="center"/>
                </w:tcPr>
                <w:p>
                  <w:pPr>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排入环境的量t/a</w:t>
                  </w:r>
                </w:p>
              </w:tc>
              <w:tc>
                <w:tcPr>
                  <w:tcW w:w="1959" w:type="dxa"/>
                  <w:vMerge w:val="continue"/>
                  <w:vAlign w:val="center"/>
                </w:tcPr>
                <w:p>
                  <w:pPr>
                    <w:jc w:val="center"/>
                    <w:rPr>
                      <w:rFonts w:ascii="Times New Roman" w:hAnsi="Times New Roman" w:eastAsia="宋体" w:cs="Times New Roman"/>
                      <w:color w:val="auto"/>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386" w:type="dxa"/>
                  <w:vMerge w:val="restart"/>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生活污水</w:t>
                  </w:r>
                </w:p>
              </w:tc>
              <w:tc>
                <w:tcPr>
                  <w:tcW w:w="1392" w:type="dxa"/>
                  <w:vMerge w:val="restart"/>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211</w:t>
                  </w:r>
                </w:p>
              </w:tc>
              <w:tc>
                <w:tcPr>
                  <w:tcW w:w="1394"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COD</w:t>
                  </w:r>
                </w:p>
              </w:tc>
              <w:tc>
                <w:tcPr>
                  <w:tcW w:w="1419"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50</w:t>
                  </w:r>
                </w:p>
              </w:tc>
              <w:tc>
                <w:tcPr>
                  <w:tcW w:w="2197"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0.01</w:t>
                  </w:r>
                </w:p>
              </w:tc>
              <w:tc>
                <w:tcPr>
                  <w:tcW w:w="1959" w:type="dxa"/>
                  <w:vMerge w:val="restart"/>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长江</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386" w:type="dxa"/>
                  <w:vMerge w:val="continue"/>
                  <w:vAlign w:val="center"/>
                </w:tcPr>
                <w:p>
                  <w:pPr>
                    <w:jc w:val="center"/>
                    <w:rPr>
                      <w:rFonts w:ascii="Times New Roman" w:hAnsi="Times New Roman" w:eastAsia="宋体" w:cs="Times New Roman"/>
                      <w:color w:val="auto"/>
                      <w:szCs w:val="21"/>
                    </w:rPr>
                  </w:pPr>
                </w:p>
              </w:tc>
              <w:tc>
                <w:tcPr>
                  <w:tcW w:w="1392" w:type="dxa"/>
                  <w:vMerge w:val="continue"/>
                  <w:vAlign w:val="center"/>
                </w:tcPr>
                <w:p>
                  <w:pPr>
                    <w:jc w:val="center"/>
                    <w:rPr>
                      <w:rFonts w:ascii="Times New Roman" w:hAnsi="Times New Roman" w:eastAsia="宋体" w:cs="Times New Roman"/>
                      <w:color w:val="auto"/>
                      <w:szCs w:val="21"/>
                    </w:rPr>
                  </w:pPr>
                </w:p>
              </w:tc>
              <w:tc>
                <w:tcPr>
                  <w:tcW w:w="1394"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SS</w:t>
                  </w:r>
                </w:p>
              </w:tc>
              <w:tc>
                <w:tcPr>
                  <w:tcW w:w="1419"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10</w:t>
                  </w:r>
                </w:p>
              </w:tc>
              <w:tc>
                <w:tcPr>
                  <w:tcW w:w="2197"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0.002</w:t>
                  </w:r>
                </w:p>
              </w:tc>
              <w:tc>
                <w:tcPr>
                  <w:tcW w:w="1959" w:type="dxa"/>
                  <w:vMerge w:val="continue"/>
                  <w:vAlign w:val="center"/>
                </w:tcPr>
                <w:p>
                  <w:pPr>
                    <w:jc w:val="center"/>
                    <w:rPr>
                      <w:rFonts w:ascii="Times New Roman" w:hAnsi="Times New Roman" w:eastAsia="宋体" w:cs="Times New Roman"/>
                      <w:color w:val="auto"/>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386" w:type="dxa"/>
                  <w:vMerge w:val="continue"/>
                  <w:vAlign w:val="center"/>
                </w:tcPr>
                <w:p>
                  <w:pPr>
                    <w:jc w:val="center"/>
                    <w:rPr>
                      <w:rFonts w:ascii="Times New Roman" w:hAnsi="Times New Roman" w:eastAsia="宋体" w:cs="Times New Roman"/>
                      <w:color w:val="auto"/>
                      <w:szCs w:val="21"/>
                    </w:rPr>
                  </w:pPr>
                </w:p>
              </w:tc>
              <w:tc>
                <w:tcPr>
                  <w:tcW w:w="1392" w:type="dxa"/>
                  <w:vMerge w:val="continue"/>
                  <w:vAlign w:val="center"/>
                </w:tcPr>
                <w:p>
                  <w:pPr>
                    <w:jc w:val="center"/>
                    <w:rPr>
                      <w:rFonts w:ascii="Times New Roman" w:hAnsi="Times New Roman" w:eastAsia="宋体" w:cs="Times New Roman"/>
                      <w:color w:val="auto"/>
                      <w:szCs w:val="21"/>
                    </w:rPr>
                  </w:pPr>
                </w:p>
              </w:tc>
              <w:tc>
                <w:tcPr>
                  <w:tcW w:w="1394"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氨氮</w:t>
                  </w:r>
                </w:p>
              </w:tc>
              <w:tc>
                <w:tcPr>
                  <w:tcW w:w="1419"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5</w:t>
                  </w:r>
                </w:p>
              </w:tc>
              <w:tc>
                <w:tcPr>
                  <w:tcW w:w="2197"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0.001</w:t>
                  </w:r>
                </w:p>
              </w:tc>
              <w:tc>
                <w:tcPr>
                  <w:tcW w:w="1959" w:type="dxa"/>
                  <w:vMerge w:val="continue"/>
                  <w:vAlign w:val="center"/>
                </w:tcPr>
                <w:p>
                  <w:pPr>
                    <w:jc w:val="center"/>
                    <w:rPr>
                      <w:rFonts w:ascii="Times New Roman" w:hAnsi="Times New Roman" w:eastAsia="宋体" w:cs="Times New Roman"/>
                      <w:color w:val="auto"/>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386" w:type="dxa"/>
                  <w:vMerge w:val="continue"/>
                  <w:vAlign w:val="center"/>
                </w:tcPr>
                <w:p>
                  <w:pPr>
                    <w:jc w:val="center"/>
                    <w:rPr>
                      <w:rFonts w:ascii="Times New Roman" w:hAnsi="Times New Roman" w:eastAsia="宋体" w:cs="Times New Roman"/>
                      <w:color w:val="auto"/>
                      <w:szCs w:val="21"/>
                    </w:rPr>
                  </w:pPr>
                </w:p>
              </w:tc>
              <w:tc>
                <w:tcPr>
                  <w:tcW w:w="1392" w:type="dxa"/>
                  <w:vMerge w:val="continue"/>
                  <w:vAlign w:val="center"/>
                </w:tcPr>
                <w:p>
                  <w:pPr>
                    <w:jc w:val="center"/>
                    <w:rPr>
                      <w:rFonts w:ascii="Times New Roman" w:hAnsi="Times New Roman" w:eastAsia="宋体" w:cs="Times New Roman"/>
                      <w:color w:val="auto"/>
                      <w:szCs w:val="21"/>
                    </w:rPr>
                  </w:pPr>
                </w:p>
              </w:tc>
              <w:tc>
                <w:tcPr>
                  <w:tcW w:w="1394"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总磷</w:t>
                  </w:r>
                </w:p>
              </w:tc>
              <w:tc>
                <w:tcPr>
                  <w:tcW w:w="1419"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0.5</w:t>
                  </w:r>
                </w:p>
              </w:tc>
              <w:tc>
                <w:tcPr>
                  <w:tcW w:w="2197"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0.0001</w:t>
                  </w:r>
                </w:p>
              </w:tc>
              <w:tc>
                <w:tcPr>
                  <w:tcW w:w="1959" w:type="dxa"/>
                  <w:vMerge w:val="continue"/>
                  <w:vAlign w:val="center"/>
                </w:tcPr>
                <w:p>
                  <w:pPr>
                    <w:jc w:val="center"/>
                    <w:rPr>
                      <w:rFonts w:ascii="Times New Roman" w:hAnsi="Times New Roman" w:eastAsia="宋体" w:cs="Times New Roman"/>
                      <w:color w:val="auto"/>
                      <w:szCs w:val="21"/>
                    </w:rPr>
                  </w:pPr>
                </w:p>
              </w:tc>
            </w:tr>
          </w:tbl>
          <w:p>
            <w:pPr>
              <w:adjustRightInd w:val="0"/>
              <w:snapToGrid w:val="0"/>
              <w:spacing w:line="360" w:lineRule="auto"/>
              <w:rPr>
                <w:rFonts w:ascii="Times New Roman" w:hAnsi="Times New Roman" w:eastAsia="宋体" w:cs="Times New Roman"/>
                <w:color w:val="auto"/>
                <w:szCs w:val="21"/>
              </w:rPr>
            </w:pPr>
            <w:r>
              <w:rPr>
                <w:rFonts w:ascii="Times New Roman" w:hAnsi="Times New Roman" w:eastAsia="宋体" w:cs="Times New Roman"/>
                <w:color w:val="auto"/>
                <w:szCs w:val="21"/>
              </w:rPr>
              <w:t>注：*为污水处理厂尾水排放标准。</w:t>
            </w:r>
          </w:p>
          <w:p>
            <w:pPr>
              <w:spacing w:line="360" w:lineRule="auto"/>
              <w:ind w:left="420" w:leftChars="200"/>
              <w:rPr>
                <w:rFonts w:ascii="Times New Roman" w:hAnsi="Times New Roman" w:eastAsia="宋体" w:cs="Times New Roman"/>
                <w:color w:val="auto"/>
                <w:sz w:val="24"/>
              </w:rPr>
            </w:pPr>
            <w:r>
              <w:rPr>
                <w:rFonts w:ascii="Times New Roman" w:hAnsi="Times New Roman" w:eastAsia="宋体" w:cs="Times New Roman"/>
                <w:color w:val="auto"/>
                <w:sz w:val="24"/>
              </w:rPr>
              <w:t>（3）地表水环境影响评价自查表</w:t>
            </w:r>
          </w:p>
          <w:p>
            <w:pPr>
              <w:spacing w:line="360" w:lineRule="auto"/>
              <w:rPr>
                <w:rFonts w:ascii="Times New Roman" w:hAnsi="Times New Roman" w:eastAsia="宋体" w:cs="Times New Roman"/>
                <w:color w:val="auto"/>
                <w:sz w:val="24"/>
              </w:rPr>
            </w:pPr>
            <w:r>
              <w:rPr>
                <w:rFonts w:ascii="Times New Roman" w:hAnsi="Times New Roman" w:eastAsia="宋体" w:cs="Times New Roman"/>
                <w:color w:val="auto"/>
                <w:sz w:val="24"/>
              </w:rPr>
              <w:t>7.2.3 噪声环境影响分析</w:t>
            </w:r>
          </w:p>
          <w:p>
            <w:pPr>
              <w:spacing w:line="360" w:lineRule="auto"/>
              <w:ind w:firstLine="480" w:firstLineChars="200"/>
              <w:rPr>
                <w:rFonts w:ascii="Times New Roman" w:hAnsi="Times New Roman" w:eastAsia="宋体" w:cs="Times New Roman"/>
                <w:color w:val="auto"/>
                <w:sz w:val="24"/>
              </w:rPr>
            </w:pPr>
            <w:r>
              <w:rPr>
                <w:rFonts w:ascii="Times New Roman" w:hAnsi="Times New Roman" w:eastAsia="宋体" w:cs="Times New Roman"/>
                <w:color w:val="auto"/>
                <w:sz w:val="24"/>
              </w:rPr>
              <w:t>本项目建成后主要高噪声设备为</w:t>
            </w:r>
            <w:r>
              <w:rPr>
                <w:rFonts w:hint="eastAsia" w:ascii="Times New Roman" w:hAnsi="Times New Roman" w:eastAsia="宋体" w:cs="Times New Roman"/>
                <w:color w:val="auto"/>
                <w:sz w:val="24"/>
                <w:lang w:eastAsia="zh-CN"/>
              </w:rPr>
              <w:t>搅拌机、振动台、挤出机</w:t>
            </w:r>
            <w:r>
              <w:rPr>
                <w:rFonts w:hint="eastAsia" w:ascii="Times New Roman" w:hAnsi="Times New Roman" w:eastAsia="宋体" w:cs="Times New Roman"/>
                <w:color w:val="auto"/>
                <w:sz w:val="24"/>
              </w:rPr>
              <w:t>、</w:t>
            </w:r>
            <w:r>
              <w:rPr>
                <w:rFonts w:ascii="Times New Roman" w:hAnsi="Times New Roman" w:eastAsia="宋体" w:cs="Times New Roman"/>
                <w:color w:val="auto"/>
                <w:sz w:val="24"/>
              </w:rPr>
              <w:t>空压机，噪声源强约</w:t>
            </w:r>
            <w:r>
              <w:rPr>
                <w:rFonts w:hint="eastAsia" w:ascii="Times New Roman" w:hAnsi="Times New Roman" w:eastAsia="宋体" w:cs="Times New Roman"/>
                <w:color w:val="auto"/>
                <w:sz w:val="24"/>
                <w:lang w:val="en-US" w:eastAsia="zh-CN"/>
              </w:rPr>
              <w:t>75</w:t>
            </w:r>
            <w:r>
              <w:rPr>
                <w:rFonts w:ascii="Times New Roman" w:hAnsi="Times New Roman" w:eastAsia="宋体" w:cs="Times New Roman"/>
                <w:color w:val="auto"/>
                <w:sz w:val="24"/>
              </w:rPr>
              <w:t>~85dB。</w:t>
            </w:r>
          </w:p>
          <w:p>
            <w:pPr>
              <w:spacing w:line="360" w:lineRule="auto"/>
              <w:ind w:firstLine="480" w:firstLineChars="200"/>
              <w:rPr>
                <w:rFonts w:ascii="Times New Roman" w:hAnsi="Times New Roman" w:eastAsia="宋体" w:cs="Times New Roman"/>
                <w:color w:val="auto"/>
                <w:sz w:val="24"/>
              </w:rPr>
            </w:pPr>
            <w:r>
              <w:rPr>
                <w:rFonts w:ascii="Times New Roman" w:hAnsi="Times New Roman" w:eastAsia="宋体" w:cs="Times New Roman"/>
                <w:color w:val="auto"/>
                <w:sz w:val="24"/>
              </w:rPr>
              <w:t>计算中主要考虑建筑物及围墙的隔声及距离衰减因素，预测正常生产条件下的生产噪声在厂界上的各预测值。对照评价标准，作出噪声环境影响评价。</w:t>
            </w:r>
          </w:p>
          <w:p>
            <w:pPr>
              <w:pStyle w:val="26"/>
              <w:spacing w:line="460" w:lineRule="exact"/>
              <w:ind w:left="115" w:right="115" w:firstLine="346"/>
              <w:rPr>
                <w:rFonts w:ascii="Times New Roman" w:hAnsi="Times New Roman" w:eastAsia="宋体" w:cs="Times New Roman"/>
                <w:bCs w:val="0"/>
                <w:color w:val="auto"/>
                <w:sz w:val="24"/>
                <w:szCs w:val="24"/>
              </w:rPr>
            </w:pPr>
            <w:r>
              <w:rPr>
                <w:rFonts w:ascii="Times New Roman" w:hAnsi="Times New Roman" w:eastAsia="宋体" w:cs="Times New Roman"/>
                <w:bCs w:val="0"/>
                <w:color w:val="auto"/>
                <w:sz w:val="24"/>
                <w:szCs w:val="24"/>
              </w:rPr>
              <w:t>计算公式如下：</w:t>
            </w:r>
          </w:p>
          <w:p>
            <w:pPr>
              <w:pStyle w:val="26"/>
              <w:spacing w:line="460" w:lineRule="exact"/>
              <w:ind w:left="115" w:right="115" w:firstLine="346"/>
              <w:rPr>
                <w:rFonts w:ascii="Times New Roman" w:hAnsi="Times New Roman" w:eastAsia="宋体" w:cs="Times New Roman"/>
                <w:bCs w:val="0"/>
                <w:color w:val="auto"/>
                <w:sz w:val="24"/>
                <w:szCs w:val="24"/>
              </w:rPr>
            </w:pPr>
            <w:r>
              <w:rPr>
                <w:rFonts w:ascii="Times New Roman" w:hAnsi="Times New Roman" w:eastAsia="宋体" w:cs="Times New Roman"/>
                <w:bCs w:val="0"/>
                <w:color w:val="auto"/>
                <w:sz w:val="24"/>
                <w:szCs w:val="24"/>
              </w:rPr>
              <w:t>①噪声预测公式：</w:t>
            </w:r>
          </w:p>
          <w:p>
            <w:pPr>
              <w:pStyle w:val="26"/>
              <w:spacing w:line="360" w:lineRule="auto"/>
              <w:ind w:left="115" w:right="115" w:firstLine="1132" w:firstLineChars="472"/>
              <w:rPr>
                <w:rFonts w:ascii="Times New Roman" w:hAnsi="Times New Roman" w:eastAsia="宋体" w:cs="Times New Roman"/>
                <w:bCs w:val="0"/>
                <w:color w:val="auto"/>
                <w:sz w:val="24"/>
                <w:szCs w:val="24"/>
              </w:rPr>
            </w:pPr>
            <w:r>
              <w:rPr>
                <w:rFonts w:ascii="Times New Roman" w:hAnsi="Times New Roman" w:eastAsia="宋体" w:cs="Times New Roman"/>
                <w:color w:val="auto"/>
                <w:position w:val="-30"/>
                <w:sz w:val="24"/>
                <w:szCs w:val="24"/>
              </w:rPr>
              <w:object>
                <v:shape id="_x0000_i1025" o:spt="75" type="#_x0000_t75" style="height:33.8pt;width:125.85pt;" o:ole="t" filled="f" o:preferrelative="t" stroked="f" coordsize="21600,21600">
                  <v:path/>
                  <v:fill on="f" focussize="0,0"/>
                  <v:stroke on="f" joinstyle="miter"/>
                  <v:imagedata r:id="rId15" o:title=""/>
                  <o:lock v:ext="edit" aspectratio="t"/>
                  <w10:wrap type="none"/>
                  <w10:anchorlock/>
                </v:shape>
                <o:OLEObject Type="Embed" ProgID="Equation.3" ShapeID="_x0000_i1025" DrawAspect="Content" ObjectID="_1468075725" r:id="rId14">
                  <o:LockedField>false</o:LockedField>
                </o:OLEObject>
              </w:object>
            </w:r>
          </w:p>
          <w:p>
            <w:pPr>
              <w:pStyle w:val="26"/>
              <w:spacing w:line="460" w:lineRule="exact"/>
              <w:ind w:right="115" w:firstLine="566" w:firstLineChars="236"/>
              <w:rPr>
                <w:rFonts w:ascii="Times New Roman" w:hAnsi="Times New Roman" w:eastAsia="宋体" w:cs="Times New Roman"/>
                <w:bCs w:val="0"/>
                <w:color w:val="auto"/>
                <w:sz w:val="24"/>
                <w:szCs w:val="24"/>
              </w:rPr>
            </w:pPr>
            <w:r>
              <w:rPr>
                <w:rFonts w:ascii="Times New Roman" w:hAnsi="Times New Roman" w:eastAsia="宋体" w:cs="Times New Roman"/>
                <w:bCs w:val="0"/>
                <w:color w:val="auto"/>
                <w:sz w:val="24"/>
                <w:szCs w:val="24"/>
              </w:rPr>
              <w:t xml:space="preserve">    式中：Lr — 距噪声源距离为r处等效A声级值，dB（A）；</w:t>
            </w:r>
          </w:p>
          <w:p>
            <w:pPr>
              <w:pStyle w:val="26"/>
              <w:spacing w:line="460" w:lineRule="exact"/>
              <w:ind w:right="115" w:firstLine="566" w:firstLineChars="236"/>
              <w:rPr>
                <w:rFonts w:ascii="Times New Roman" w:hAnsi="Times New Roman" w:eastAsia="宋体" w:cs="Times New Roman"/>
                <w:bCs w:val="0"/>
                <w:color w:val="auto"/>
                <w:sz w:val="24"/>
                <w:szCs w:val="24"/>
              </w:rPr>
            </w:pPr>
            <w:r>
              <w:rPr>
                <w:rFonts w:ascii="Times New Roman" w:hAnsi="Times New Roman" w:eastAsia="宋体" w:cs="Times New Roman"/>
                <w:bCs w:val="0"/>
                <w:color w:val="auto"/>
                <w:sz w:val="24"/>
                <w:szCs w:val="24"/>
              </w:rPr>
              <w:t xml:space="preserve">          L</w:t>
            </w:r>
            <w:r>
              <w:rPr>
                <w:rFonts w:ascii="Times New Roman" w:hAnsi="Times New Roman" w:eastAsia="宋体" w:cs="Times New Roman"/>
                <w:bCs w:val="0"/>
                <w:color w:val="auto"/>
                <w:sz w:val="24"/>
                <w:szCs w:val="24"/>
                <w:vertAlign w:val="subscript"/>
              </w:rPr>
              <w:t>0</w:t>
            </w:r>
            <w:r>
              <w:rPr>
                <w:rFonts w:ascii="Times New Roman" w:hAnsi="Times New Roman" w:eastAsia="宋体" w:cs="Times New Roman"/>
                <w:bCs w:val="0"/>
                <w:color w:val="auto"/>
                <w:sz w:val="24"/>
                <w:szCs w:val="24"/>
              </w:rPr>
              <w:t xml:space="preserve"> — 距噪声源距离为r</w:t>
            </w:r>
            <w:r>
              <w:rPr>
                <w:rFonts w:ascii="Times New Roman" w:hAnsi="Times New Roman" w:eastAsia="宋体" w:cs="Times New Roman"/>
                <w:bCs w:val="0"/>
                <w:color w:val="auto"/>
                <w:sz w:val="24"/>
                <w:szCs w:val="24"/>
                <w:vertAlign w:val="subscript"/>
              </w:rPr>
              <w:t>0</w:t>
            </w:r>
            <w:r>
              <w:rPr>
                <w:rFonts w:ascii="Times New Roman" w:hAnsi="Times New Roman" w:eastAsia="宋体" w:cs="Times New Roman"/>
                <w:bCs w:val="0"/>
                <w:color w:val="auto"/>
                <w:sz w:val="24"/>
                <w:szCs w:val="24"/>
              </w:rPr>
              <w:t>处等效A声级值，dB（A）；</w:t>
            </w:r>
          </w:p>
          <w:p>
            <w:pPr>
              <w:pStyle w:val="26"/>
              <w:spacing w:line="460" w:lineRule="exact"/>
              <w:ind w:right="115" w:firstLine="566" w:firstLineChars="236"/>
              <w:rPr>
                <w:rFonts w:ascii="Times New Roman" w:hAnsi="Times New Roman" w:eastAsia="宋体" w:cs="Times New Roman"/>
                <w:bCs w:val="0"/>
                <w:color w:val="auto"/>
                <w:sz w:val="24"/>
                <w:szCs w:val="24"/>
              </w:rPr>
            </w:pPr>
            <w:r>
              <w:rPr>
                <w:rFonts w:ascii="Times New Roman" w:hAnsi="Times New Roman" w:eastAsia="宋体" w:cs="Times New Roman"/>
                <w:bCs w:val="0"/>
                <w:color w:val="auto"/>
                <w:sz w:val="24"/>
                <w:szCs w:val="24"/>
              </w:rPr>
              <w:t xml:space="preserve">          r — 关心点距噪声源距离，m；</w:t>
            </w:r>
          </w:p>
          <w:p>
            <w:pPr>
              <w:pStyle w:val="26"/>
              <w:spacing w:line="460" w:lineRule="exact"/>
              <w:ind w:right="115" w:firstLine="566" w:firstLineChars="236"/>
              <w:rPr>
                <w:rFonts w:ascii="Times New Roman" w:hAnsi="Times New Roman" w:eastAsia="宋体" w:cs="Times New Roman"/>
                <w:bCs w:val="0"/>
                <w:color w:val="auto"/>
                <w:sz w:val="24"/>
                <w:szCs w:val="24"/>
              </w:rPr>
            </w:pPr>
            <w:r>
              <w:rPr>
                <w:rFonts w:ascii="Times New Roman" w:hAnsi="Times New Roman" w:eastAsia="宋体" w:cs="Times New Roman"/>
                <w:bCs w:val="0"/>
                <w:color w:val="auto"/>
                <w:sz w:val="24"/>
                <w:szCs w:val="24"/>
              </w:rPr>
              <w:t xml:space="preserve">          r</w:t>
            </w:r>
            <w:r>
              <w:rPr>
                <w:rFonts w:ascii="Times New Roman" w:hAnsi="Times New Roman" w:eastAsia="宋体" w:cs="Times New Roman"/>
                <w:bCs w:val="0"/>
                <w:color w:val="auto"/>
                <w:sz w:val="24"/>
                <w:szCs w:val="24"/>
                <w:vertAlign w:val="subscript"/>
              </w:rPr>
              <w:t>0</w:t>
            </w:r>
            <w:r>
              <w:rPr>
                <w:rFonts w:ascii="Times New Roman" w:hAnsi="Times New Roman" w:eastAsia="宋体" w:cs="Times New Roman"/>
                <w:bCs w:val="0"/>
                <w:color w:val="auto"/>
                <w:sz w:val="24"/>
                <w:szCs w:val="24"/>
              </w:rPr>
              <w:t xml:space="preserve"> — 距噪声源距离，以1米计；</w:t>
            </w:r>
          </w:p>
          <w:p>
            <w:pPr>
              <w:pStyle w:val="26"/>
              <w:spacing w:line="460" w:lineRule="exact"/>
              <w:ind w:right="115" w:firstLine="566" w:firstLineChars="236"/>
              <w:rPr>
                <w:rFonts w:ascii="Times New Roman" w:hAnsi="Times New Roman" w:eastAsia="宋体" w:cs="Times New Roman"/>
                <w:bCs w:val="0"/>
                <w:color w:val="auto"/>
                <w:sz w:val="24"/>
                <w:szCs w:val="24"/>
              </w:rPr>
            </w:pPr>
            <w:r>
              <w:rPr>
                <w:rFonts w:ascii="Times New Roman" w:hAnsi="Times New Roman" w:eastAsia="宋体" w:cs="Times New Roman"/>
                <w:bCs w:val="0"/>
                <w:color w:val="auto"/>
                <w:sz w:val="24"/>
                <w:szCs w:val="24"/>
              </w:rPr>
              <w:t xml:space="preserve">          △L— 噪声衰减值，dB（A）。</w:t>
            </w:r>
          </w:p>
          <w:p>
            <w:pPr>
              <w:adjustRightInd w:val="0"/>
              <w:snapToGrid w:val="0"/>
              <w:spacing w:line="360" w:lineRule="auto"/>
              <w:ind w:firstLine="720" w:firstLineChars="300"/>
              <w:rPr>
                <w:rFonts w:ascii="Times New Roman" w:hAnsi="Times New Roman" w:eastAsia="宋体" w:cs="Times New Roman"/>
                <w:bCs/>
                <w:snapToGrid w:val="0"/>
                <w:color w:val="auto"/>
                <w:sz w:val="24"/>
              </w:rPr>
            </w:pPr>
            <w:r>
              <w:rPr>
                <w:rFonts w:ascii="Times New Roman" w:hAnsi="Times New Roman" w:eastAsia="宋体" w:cs="Times New Roman"/>
                <w:bCs/>
                <w:snapToGrid w:val="0"/>
                <w:color w:val="auto"/>
                <w:sz w:val="24"/>
              </w:rPr>
              <w:t>②噪声叠加公式采用：</w:t>
            </w:r>
          </w:p>
          <w:p>
            <w:pPr>
              <w:spacing w:line="360" w:lineRule="auto"/>
              <w:ind w:firstLine="2304" w:firstLineChars="960"/>
              <w:rPr>
                <w:rFonts w:ascii="Times New Roman" w:hAnsi="Times New Roman" w:eastAsia="宋体" w:cs="Times New Roman"/>
                <w:bCs/>
                <w:snapToGrid w:val="0"/>
                <w:color w:val="auto"/>
                <w:sz w:val="24"/>
              </w:rPr>
            </w:pPr>
            <w:r>
              <w:rPr>
                <w:rFonts w:ascii="Times New Roman" w:hAnsi="Times New Roman" w:eastAsia="宋体" w:cs="Times New Roman"/>
                <w:bCs/>
                <w:snapToGrid w:val="0"/>
                <w:color w:val="auto"/>
                <w:position w:val="-28"/>
                <w:sz w:val="24"/>
              </w:rPr>
              <w:object>
                <v:shape id="_x0000_i1026" o:spt="75" type="#_x0000_t75" style="height:41.3pt;width:104.55pt;" o:ole="t" filled="f" o:preferrelative="t" stroked="f" coordsize="21600,21600">
                  <v:path/>
                  <v:fill on="f" focussize="0,0"/>
                  <v:stroke on="f" joinstyle="miter"/>
                  <v:imagedata r:id="rId17" o:title=""/>
                  <o:lock v:ext="edit" aspectratio="t"/>
                  <w10:wrap type="none"/>
                  <w10:anchorlock/>
                </v:shape>
                <o:OLEObject Type="Embed" ProgID="Equation.3" ShapeID="_x0000_i1026" DrawAspect="Content" ObjectID="_1468075726" r:id="rId16">
                  <o:LockedField>false</o:LockedField>
                </o:OLEObject>
              </w:object>
            </w:r>
          </w:p>
          <w:p>
            <w:pPr>
              <w:ind w:firstLine="960" w:firstLineChars="400"/>
              <w:rPr>
                <w:rFonts w:ascii="Times New Roman" w:hAnsi="Times New Roman" w:eastAsia="宋体" w:cs="Times New Roman"/>
                <w:bCs/>
                <w:snapToGrid w:val="0"/>
                <w:color w:val="auto"/>
                <w:sz w:val="24"/>
              </w:rPr>
            </w:pPr>
            <w:r>
              <w:rPr>
                <w:rFonts w:ascii="Times New Roman" w:hAnsi="Times New Roman" w:eastAsia="宋体" w:cs="Times New Roman"/>
                <w:bCs/>
                <w:snapToGrid w:val="0"/>
                <w:color w:val="auto"/>
                <w:sz w:val="24"/>
              </w:rPr>
              <w:t>式中：L</w:t>
            </w:r>
            <w:r>
              <w:rPr>
                <w:rFonts w:ascii="Times New Roman" w:hAnsi="Times New Roman" w:eastAsia="宋体" w:cs="Times New Roman"/>
                <w:bCs/>
                <w:snapToGrid w:val="0"/>
                <w:color w:val="auto"/>
                <w:sz w:val="24"/>
                <w:vertAlign w:val="subscript"/>
              </w:rPr>
              <w:t>i</w:t>
            </w:r>
            <w:r>
              <w:rPr>
                <w:rFonts w:ascii="Times New Roman" w:hAnsi="Times New Roman" w:eastAsia="宋体" w:cs="Times New Roman"/>
                <w:bCs/>
                <w:snapToGrid w:val="0"/>
                <w:color w:val="auto"/>
                <w:sz w:val="24"/>
              </w:rPr>
              <w:t xml:space="preserve"> —第i个噪声源的声级； </w:t>
            </w:r>
          </w:p>
          <w:p>
            <w:pPr>
              <w:spacing w:beforeLines="50" w:afterLines="50"/>
              <w:ind w:left="149" w:leftChars="71" w:right="115" w:firstLine="1560" w:firstLineChars="650"/>
              <w:rPr>
                <w:rFonts w:ascii="Times New Roman" w:hAnsi="Times New Roman" w:eastAsia="宋体" w:cs="Times New Roman"/>
                <w:color w:val="auto"/>
                <w:sz w:val="24"/>
              </w:rPr>
            </w:pPr>
            <w:r>
              <w:rPr>
                <w:rFonts w:ascii="Times New Roman" w:hAnsi="Times New Roman" w:eastAsia="宋体" w:cs="Times New Roman"/>
                <w:color w:val="auto"/>
                <w:sz w:val="24"/>
              </w:rPr>
              <w:t>n—声源个数</w:t>
            </w:r>
          </w:p>
          <w:p>
            <w:pPr>
              <w:spacing w:line="360" w:lineRule="auto"/>
              <w:ind w:right="115"/>
              <w:rPr>
                <w:rFonts w:ascii="Times New Roman" w:hAnsi="Times New Roman" w:eastAsia="宋体" w:cs="Times New Roman"/>
                <w:color w:val="auto"/>
                <w:sz w:val="24"/>
              </w:rPr>
            </w:pPr>
            <w:r>
              <w:rPr>
                <w:rFonts w:ascii="Times New Roman" w:hAnsi="Times New Roman" w:eastAsia="宋体" w:cs="Times New Roman"/>
                <w:color w:val="auto"/>
                <w:sz w:val="24"/>
              </w:rPr>
              <w:t xml:space="preserve">    建筑物和围墙的隔声量约30dB。具体预测方法为以各噪声设备为噪声点源，根据距厂界的距离及衰减状况，计算各点源对厂界的贡献值</w:t>
            </w:r>
            <w:r>
              <w:rPr>
                <w:rFonts w:hAnsi="宋体" w:eastAsia="宋体"/>
                <w:color w:val="auto"/>
                <w:sz w:val="24"/>
              </w:rPr>
              <w:t>，然后预测厂界噪声值</w:t>
            </w:r>
            <w:r>
              <w:rPr>
                <w:rFonts w:hint="eastAsia" w:ascii="Times New Roman" w:hAnsi="Times New Roman" w:eastAsia="宋体"/>
                <w:color w:val="auto"/>
                <w:sz w:val="24"/>
              </w:rPr>
              <w:t>，</w:t>
            </w:r>
            <w:r>
              <w:rPr>
                <w:rFonts w:ascii="Times New Roman" w:hAnsi="Times New Roman" w:eastAsia="宋体"/>
                <w:color w:val="auto"/>
                <w:sz w:val="24"/>
              </w:rPr>
              <w:t>预测结果见表7</w:t>
            </w:r>
            <w:r>
              <w:rPr>
                <w:rFonts w:hint="eastAsia" w:ascii="Times New Roman" w:hAnsi="Times New Roman" w:eastAsia="宋体"/>
                <w:color w:val="auto"/>
                <w:sz w:val="24"/>
              </w:rPr>
              <w:t>-1</w:t>
            </w:r>
            <w:r>
              <w:rPr>
                <w:rFonts w:hint="eastAsia" w:ascii="Times New Roman" w:hAnsi="Times New Roman" w:eastAsia="宋体"/>
                <w:color w:val="auto"/>
                <w:sz w:val="24"/>
                <w:lang w:val="en-US" w:eastAsia="zh-CN"/>
              </w:rPr>
              <w:t>0</w:t>
            </w:r>
            <w:r>
              <w:rPr>
                <w:rFonts w:ascii="Times New Roman" w:hAnsi="Times New Roman" w:eastAsia="宋体" w:cs="Times New Roman"/>
                <w:color w:val="auto"/>
                <w:sz w:val="24"/>
              </w:rPr>
              <w:t>。</w:t>
            </w:r>
          </w:p>
          <w:p>
            <w:pPr>
              <w:adjustRightInd w:val="0"/>
              <w:snapToGrid w:val="0"/>
              <w:ind w:firstLine="480" w:firstLineChars="200"/>
              <w:jc w:val="center"/>
              <w:rPr>
                <w:rFonts w:ascii="Times New Roman" w:hAnsi="Times New Roman" w:eastAsia="宋体" w:cs="Times New Roman"/>
                <w:color w:val="auto"/>
                <w:sz w:val="24"/>
              </w:rPr>
            </w:pPr>
            <w:r>
              <w:rPr>
                <w:rFonts w:ascii="Times New Roman" w:hAnsi="Times New Roman" w:eastAsia="宋体" w:cs="Times New Roman"/>
                <w:b/>
                <w:bCs/>
                <w:color w:val="auto"/>
                <w:sz w:val="24"/>
              </w:rPr>
              <w:t>表7-1</w:t>
            </w:r>
            <w:r>
              <w:rPr>
                <w:rFonts w:hint="eastAsia" w:ascii="Times New Roman" w:hAnsi="Times New Roman" w:eastAsia="宋体" w:cs="Times New Roman"/>
                <w:b/>
                <w:bCs/>
                <w:color w:val="auto"/>
                <w:sz w:val="24"/>
                <w:lang w:val="en-US" w:eastAsia="zh-CN"/>
              </w:rPr>
              <w:t>3</w:t>
            </w:r>
            <w:r>
              <w:rPr>
                <w:rFonts w:ascii="Times New Roman" w:hAnsi="Times New Roman" w:eastAsia="宋体" w:cs="Times New Roman"/>
                <w:b/>
                <w:bCs/>
                <w:color w:val="auto"/>
                <w:sz w:val="24"/>
              </w:rPr>
              <w:t xml:space="preserve">  厂界噪声预测结果（dB）</w:t>
            </w:r>
          </w:p>
          <w:tbl>
            <w:tblPr>
              <w:tblStyle w:val="14"/>
              <w:tblW w:w="9747"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118"/>
              <w:gridCol w:w="1285"/>
              <w:gridCol w:w="1176"/>
              <w:gridCol w:w="1050"/>
              <w:gridCol w:w="1014"/>
              <w:gridCol w:w="918"/>
              <w:gridCol w:w="1004"/>
              <w:gridCol w:w="952"/>
              <w:gridCol w:w="1230"/>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118" w:type="dxa"/>
                  <w:vMerge w:val="restart"/>
                  <w:noWrap/>
                  <w:vAlign w:val="center"/>
                </w:tcPr>
                <w:p>
                  <w:pPr>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预测点</w:t>
                  </w:r>
                </w:p>
              </w:tc>
              <w:tc>
                <w:tcPr>
                  <w:tcW w:w="1285" w:type="dxa"/>
                  <w:vMerge w:val="restart"/>
                  <w:noWrap/>
                  <w:vAlign w:val="center"/>
                </w:tcPr>
                <w:p>
                  <w:pPr>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贡献值</w:t>
                  </w:r>
                </w:p>
              </w:tc>
              <w:tc>
                <w:tcPr>
                  <w:tcW w:w="2226" w:type="dxa"/>
                  <w:gridSpan w:val="2"/>
                  <w:noWrap/>
                  <w:vAlign w:val="center"/>
                </w:tcPr>
                <w:p>
                  <w:pPr>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背景值</w:t>
                  </w:r>
                </w:p>
              </w:tc>
              <w:tc>
                <w:tcPr>
                  <w:tcW w:w="1932" w:type="dxa"/>
                  <w:gridSpan w:val="2"/>
                  <w:noWrap/>
                  <w:vAlign w:val="center"/>
                </w:tcPr>
                <w:p>
                  <w:pPr>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预测值</w:t>
                  </w:r>
                </w:p>
              </w:tc>
              <w:tc>
                <w:tcPr>
                  <w:tcW w:w="1956" w:type="dxa"/>
                  <w:gridSpan w:val="2"/>
                  <w:noWrap/>
                  <w:vAlign w:val="center"/>
                </w:tcPr>
                <w:p>
                  <w:pPr>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排放标准</w:t>
                  </w:r>
                </w:p>
              </w:tc>
              <w:tc>
                <w:tcPr>
                  <w:tcW w:w="1230" w:type="dxa"/>
                  <w:vMerge w:val="restart"/>
                  <w:noWrap/>
                  <w:vAlign w:val="center"/>
                </w:tcPr>
                <w:p>
                  <w:pPr>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达标情况</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28" w:hRule="atLeast"/>
                <w:jc w:val="center"/>
              </w:trPr>
              <w:tc>
                <w:tcPr>
                  <w:tcW w:w="1118" w:type="dxa"/>
                  <w:vMerge w:val="continue"/>
                  <w:noWrap/>
                  <w:vAlign w:val="center"/>
                </w:tcPr>
                <w:p>
                  <w:pPr>
                    <w:jc w:val="center"/>
                    <w:rPr>
                      <w:rFonts w:ascii="Times New Roman" w:hAnsi="Times New Roman" w:eastAsia="宋体" w:cs="Times New Roman"/>
                      <w:color w:val="auto"/>
                      <w:szCs w:val="21"/>
                    </w:rPr>
                  </w:pPr>
                </w:p>
              </w:tc>
              <w:tc>
                <w:tcPr>
                  <w:tcW w:w="1285" w:type="dxa"/>
                  <w:vMerge w:val="continue"/>
                  <w:noWrap/>
                  <w:vAlign w:val="center"/>
                </w:tcPr>
                <w:p>
                  <w:pPr>
                    <w:jc w:val="center"/>
                    <w:rPr>
                      <w:rFonts w:ascii="Times New Roman" w:hAnsi="Times New Roman" w:eastAsia="宋体" w:cs="Times New Roman"/>
                      <w:color w:val="auto"/>
                      <w:szCs w:val="21"/>
                    </w:rPr>
                  </w:pPr>
                </w:p>
              </w:tc>
              <w:tc>
                <w:tcPr>
                  <w:tcW w:w="1176" w:type="dxa"/>
                  <w:noWrap/>
                  <w:vAlign w:val="center"/>
                </w:tcPr>
                <w:p>
                  <w:pPr>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昼间</w:t>
                  </w:r>
                </w:p>
              </w:tc>
              <w:tc>
                <w:tcPr>
                  <w:tcW w:w="1050" w:type="dxa"/>
                  <w:noWrap/>
                  <w:vAlign w:val="center"/>
                </w:tcPr>
                <w:p>
                  <w:pPr>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夜间</w:t>
                  </w:r>
                </w:p>
              </w:tc>
              <w:tc>
                <w:tcPr>
                  <w:tcW w:w="1014" w:type="dxa"/>
                  <w:noWrap/>
                  <w:vAlign w:val="center"/>
                </w:tcPr>
                <w:p>
                  <w:pPr>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昼间</w:t>
                  </w:r>
                </w:p>
              </w:tc>
              <w:tc>
                <w:tcPr>
                  <w:tcW w:w="918" w:type="dxa"/>
                  <w:noWrap/>
                  <w:vAlign w:val="center"/>
                </w:tcPr>
                <w:p>
                  <w:pPr>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夜间</w:t>
                  </w:r>
                </w:p>
              </w:tc>
              <w:tc>
                <w:tcPr>
                  <w:tcW w:w="1004" w:type="dxa"/>
                  <w:noWrap/>
                  <w:vAlign w:val="center"/>
                </w:tcPr>
                <w:p>
                  <w:pPr>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昼间</w:t>
                  </w:r>
                </w:p>
              </w:tc>
              <w:tc>
                <w:tcPr>
                  <w:tcW w:w="952" w:type="dxa"/>
                  <w:noWrap/>
                  <w:vAlign w:val="center"/>
                </w:tcPr>
                <w:p>
                  <w:pPr>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夜间</w:t>
                  </w:r>
                </w:p>
              </w:tc>
              <w:tc>
                <w:tcPr>
                  <w:tcW w:w="1230" w:type="dxa"/>
                  <w:vMerge w:val="continue"/>
                  <w:noWrap/>
                  <w:vAlign w:val="center"/>
                </w:tcPr>
                <w:p>
                  <w:pPr>
                    <w:jc w:val="center"/>
                    <w:rPr>
                      <w:rFonts w:ascii="Times New Roman" w:hAnsi="Times New Roman" w:eastAsia="宋体" w:cs="Times New Roman"/>
                      <w:color w:val="auto"/>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118" w:type="dxa"/>
                  <w:noWrap/>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1</w:t>
                  </w:r>
                </w:p>
              </w:tc>
              <w:tc>
                <w:tcPr>
                  <w:tcW w:w="1285" w:type="dxa"/>
                  <w:noWrap/>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36.7</w:t>
                  </w:r>
                </w:p>
              </w:tc>
              <w:tc>
                <w:tcPr>
                  <w:tcW w:w="1176" w:type="dxa"/>
                  <w:noWrap/>
                  <w:vAlign w:val="center"/>
                </w:tcPr>
                <w:p>
                  <w:pPr>
                    <w:adjustRightInd w:val="0"/>
                    <w:snapToGrid w:val="0"/>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53.8</w:t>
                  </w:r>
                </w:p>
              </w:tc>
              <w:tc>
                <w:tcPr>
                  <w:tcW w:w="1050" w:type="dxa"/>
                  <w:noWrap/>
                  <w:vAlign w:val="center"/>
                </w:tcPr>
                <w:p>
                  <w:pPr>
                    <w:adjustRightInd w:val="0"/>
                    <w:snapToGrid w:val="0"/>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46.2</w:t>
                  </w:r>
                </w:p>
              </w:tc>
              <w:tc>
                <w:tcPr>
                  <w:tcW w:w="1014" w:type="dxa"/>
                  <w:noWrap/>
                  <w:vAlign w:val="center"/>
                </w:tcPr>
                <w:p>
                  <w:pPr>
                    <w:adjustRightInd w:val="0"/>
                    <w:snapToGrid w:val="0"/>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53.9</w:t>
                  </w:r>
                </w:p>
              </w:tc>
              <w:tc>
                <w:tcPr>
                  <w:tcW w:w="918" w:type="dxa"/>
                  <w:noWrap/>
                  <w:vAlign w:val="center"/>
                </w:tcPr>
                <w:p>
                  <w:pPr>
                    <w:adjustRightInd w:val="0"/>
                    <w:snapToGrid w:val="0"/>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46.2</w:t>
                  </w:r>
                </w:p>
              </w:tc>
              <w:tc>
                <w:tcPr>
                  <w:tcW w:w="1004" w:type="dxa"/>
                  <w:noWrap/>
                  <w:vAlign w:val="center"/>
                </w:tcPr>
                <w:p>
                  <w:pPr>
                    <w:adjustRightInd w:val="0"/>
                    <w:snapToGrid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65</w:t>
                  </w:r>
                </w:p>
              </w:tc>
              <w:tc>
                <w:tcPr>
                  <w:tcW w:w="952" w:type="dxa"/>
                  <w:noWrap/>
                  <w:vAlign w:val="center"/>
                </w:tcPr>
                <w:p>
                  <w:pPr>
                    <w:adjustRightInd w:val="0"/>
                    <w:snapToGrid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55</w:t>
                  </w:r>
                </w:p>
              </w:tc>
              <w:tc>
                <w:tcPr>
                  <w:tcW w:w="1230" w:type="dxa"/>
                  <w:noWrap/>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03" w:hRule="atLeast"/>
                <w:jc w:val="center"/>
              </w:trPr>
              <w:tc>
                <w:tcPr>
                  <w:tcW w:w="1118" w:type="dxa"/>
                  <w:noWrap/>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2</w:t>
                  </w:r>
                </w:p>
              </w:tc>
              <w:tc>
                <w:tcPr>
                  <w:tcW w:w="1285" w:type="dxa"/>
                  <w:noWrap/>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38.1</w:t>
                  </w:r>
                </w:p>
              </w:tc>
              <w:tc>
                <w:tcPr>
                  <w:tcW w:w="1176" w:type="dxa"/>
                  <w:noWrap/>
                  <w:vAlign w:val="center"/>
                </w:tcPr>
                <w:p>
                  <w:pPr>
                    <w:adjustRightInd w:val="0"/>
                    <w:snapToGrid w:val="0"/>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54.2</w:t>
                  </w:r>
                </w:p>
              </w:tc>
              <w:tc>
                <w:tcPr>
                  <w:tcW w:w="1050" w:type="dxa"/>
                  <w:noWrap/>
                  <w:vAlign w:val="center"/>
                </w:tcPr>
                <w:p>
                  <w:pPr>
                    <w:adjustRightInd w:val="0"/>
                    <w:snapToGrid w:val="0"/>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45.0</w:t>
                  </w:r>
                </w:p>
              </w:tc>
              <w:tc>
                <w:tcPr>
                  <w:tcW w:w="1014" w:type="dxa"/>
                  <w:noWrap/>
                  <w:vAlign w:val="center"/>
                </w:tcPr>
                <w:p>
                  <w:pPr>
                    <w:adjustRightInd w:val="0"/>
                    <w:snapToGrid w:val="0"/>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54.3</w:t>
                  </w:r>
                </w:p>
              </w:tc>
              <w:tc>
                <w:tcPr>
                  <w:tcW w:w="918" w:type="dxa"/>
                  <w:noWrap/>
                  <w:vAlign w:val="center"/>
                </w:tcPr>
                <w:p>
                  <w:pPr>
                    <w:adjustRightInd w:val="0"/>
                    <w:snapToGrid w:val="0"/>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45.0</w:t>
                  </w:r>
                </w:p>
              </w:tc>
              <w:tc>
                <w:tcPr>
                  <w:tcW w:w="1004" w:type="dxa"/>
                  <w:noWrap/>
                  <w:vAlign w:val="center"/>
                </w:tcPr>
                <w:p>
                  <w:pPr>
                    <w:adjustRightInd w:val="0"/>
                    <w:snapToGrid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65</w:t>
                  </w:r>
                </w:p>
              </w:tc>
              <w:tc>
                <w:tcPr>
                  <w:tcW w:w="952" w:type="dxa"/>
                  <w:noWrap/>
                  <w:vAlign w:val="center"/>
                </w:tcPr>
                <w:p>
                  <w:pPr>
                    <w:adjustRightInd w:val="0"/>
                    <w:snapToGrid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55</w:t>
                  </w:r>
                </w:p>
              </w:tc>
              <w:tc>
                <w:tcPr>
                  <w:tcW w:w="1230" w:type="dxa"/>
                  <w:noWrap/>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118" w:type="dxa"/>
                  <w:noWrap/>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3</w:t>
                  </w:r>
                </w:p>
              </w:tc>
              <w:tc>
                <w:tcPr>
                  <w:tcW w:w="1285" w:type="dxa"/>
                  <w:noWrap/>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39.9</w:t>
                  </w:r>
                </w:p>
              </w:tc>
              <w:tc>
                <w:tcPr>
                  <w:tcW w:w="1176" w:type="dxa"/>
                  <w:noWrap/>
                  <w:vAlign w:val="center"/>
                </w:tcPr>
                <w:p>
                  <w:pPr>
                    <w:adjustRightInd w:val="0"/>
                    <w:snapToGrid w:val="0"/>
                    <w:jc w:val="center"/>
                    <w:rPr>
                      <w:rFonts w:ascii="Times New Roman" w:hAnsi="Times New Roman" w:cs="Times New Roman"/>
                      <w:color w:val="auto"/>
                      <w:szCs w:val="21"/>
                    </w:rPr>
                  </w:pPr>
                  <w:r>
                    <w:rPr>
                      <w:rFonts w:hint="eastAsia" w:ascii="Times New Roman" w:hAnsi="Times New Roman" w:eastAsia="宋体" w:cs="Times New Roman"/>
                      <w:color w:val="auto"/>
                      <w:szCs w:val="21"/>
                    </w:rPr>
                    <w:t>57.8</w:t>
                  </w:r>
                </w:p>
              </w:tc>
              <w:tc>
                <w:tcPr>
                  <w:tcW w:w="1050" w:type="dxa"/>
                  <w:noWrap/>
                  <w:vAlign w:val="center"/>
                </w:tcPr>
                <w:p>
                  <w:pPr>
                    <w:adjustRightInd w:val="0"/>
                    <w:snapToGrid w:val="0"/>
                    <w:jc w:val="center"/>
                    <w:rPr>
                      <w:rFonts w:ascii="Times New Roman" w:hAnsi="Times New Roman" w:cs="Times New Roman"/>
                      <w:color w:val="auto"/>
                      <w:szCs w:val="21"/>
                    </w:rPr>
                  </w:pPr>
                  <w:r>
                    <w:rPr>
                      <w:rFonts w:hint="eastAsia" w:ascii="Times New Roman" w:hAnsi="Times New Roman" w:eastAsia="宋体" w:cs="Times New Roman"/>
                      <w:color w:val="auto"/>
                      <w:szCs w:val="21"/>
                    </w:rPr>
                    <w:t>43.5</w:t>
                  </w:r>
                </w:p>
              </w:tc>
              <w:tc>
                <w:tcPr>
                  <w:tcW w:w="1014" w:type="dxa"/>
                  <w:noWrap/>
                  <w:vAlign w:val="center"/>
                </w:tcPr>
                <w:p>
                  <w:pPr>
                    <w:jc w:val="center"/>
                    <w:rPr>
                      <w:rFonts w:ascii="Times New Roman" w:hAnsi="Times New Roman" w:cs="Times New Roman"/>
                      <w:color w:val="auto"/>
                      <w:szCs w:val="21"/>
                    </w:rPr>
                  </w:pPr>
                  <w:r>
                    <w:rPr>
                      <w:rFonts w:hint="eastAsia" w:ascii="Times New Roman" w:hAnsi="Times New Roman" w:cs="Times New Roman"/>
                      <w:color w:val="auto"/>
                      <w:szCs w:val="21"/>
                    </w:rPr>
                    <w:t>57.9</w:t>
                  </w:r>
                </w:p>
              </w:tc>
              <w:tc>
                <w:tcPr>
                  <w:tcW w:w="918" w:type="dxa"/>
                  <w:noWrap/>
                  <w:vAlign w:val="center"/>
                </w:tcPr>
                <w:p>
                  <w:pPr>
                    <w:adjustRightInd w:val="0"/>
                    <w:snapToGrid w:val="0"/>
                    <w:jc w:val="center"/>
                    <w:rPr>
                      <w:rFonts w:ascii="Times New Roman" w:hAnsi="Times New Roman" w:cs="Times New Roman"/>
                      <w:color w:val="auto"/>
                      <w:szCs w:val="21"/>
                    </w:rPr>
                  </w:pPr>
                  <w:r>
                    <w:rPr>
                      <w:rFonts w:hint="eastAsia" w:ascii="Times New Roman" w:hAnsi="Times New Roman" w:eastAsia="宋体" w:cs="Times New Roman"/>
                      <w:color w:val="auto"/>
                      <w:szCs w:val="21"/>
                    </w:rPr>
                    <w:t>43.5</w:t>
                  </w:r>
                </w:p>
              </w:tc>
              <w:tc>
                <w:tcPr>
                  <w:tcW w:w="1004" w:type="dxa"/>
                  <w:noWrap/>
                  <w:vAlign w:val="center"/>
                </w:tcPr>
                <w:p>
                  <w:pPr>
                    <w:adjustRightInd w:val="0"/>
                    <w:snapToGrid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65</w:t>
                  </w:r>
                </w:p>
              </w:tc>
              <w:tc>
                <w:tcPr>
                  <w:tcW w:w="952" w:type="dxa"/>
                  <w:noWrap/>
                  <w:vAlign w:val="center"/>
                </w:tcPr>
                <w:p>
                  <w:pPr>
                    <w:adjustRightInd w:val="0"/>
                    <w:snapToGrid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55</w:t>
                  </w:r>
                </w:p>
              </w:tc>
              <w:tc>
                <w:tcPr>
                  <w:tcW w:w="1230" w:type="dxa"/>
                  <w:noWrap/>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18" w:type="dxa"/>
                  <w:noWrap/>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4</w:t>
                  </w:r>
                </w:p>
              </w:tc>
              <w:tc>
                <w:tcPr>
                  <w:tcW w:w="1285" w:type="dxa"/>
                  <w:noWrap/>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41.9</w:t>
                  </w:r>
                </w:p>
              </w:tc>
              <w:tc>
                <w:tcPr>
                  <w:tcW w:w="1176" w:type="dxa"/>
                  <w:noWrap/>
                  <w:vAlign w:val="center"/>
                </w:tcPr>
                <w:p>
                  <w:pPr>
                    <w:adjustRightInd w:val="0"/>
                    <w:snapToGrid w:val="0"/>
                    <w:jc w:val="center"/>
                    <w:rPr>
                      <w:rFonts w:ascii="Times New Roman" w:hAnsi="Times New Roman" w:cs="Times New Roman"/>
                      <w:color w:val="auto"/>
                      <w:szCs w:val="21"/>
                    </w:rPr>
                  </w:pPr>
                  <w:r>
                    <w:rPr>
                      <w:rFonts w:hint="eastAsia" w:ascii="Times New Roman" w:hAnsi="Times New Roman" w:eastAsia="宋体" w:cs="Times New Roman"/>
                      <w:color w:val="auto"/>
                      <w:szCs w:val="21"/>
                    </w:rPr>
                    <w:t>57.0</w:t>
                  </w:r>
                </w:p>
              </w:tc>
              <w:tc>
                <w:tcPr>
                  <w:tcW w:w="1050" w:type="dxa"/>
                  <w:noWrap/>
                  <w:vAlign w:val="center"/>
                </w:tcPr>
                <w:p>
                  <w:pPr>
                    <w:adjustRightInd w:val="0"/>
                    <w:snapToGrid w:val="0"/>
                    <w:jc w:val="center"/>
                    <w:rPr>
                      <w:rFonts w:ascii="Times New Roman" w:hAnsi="Times New Roman" w:cs="Times New Roman"/>
                      <w:color w:val="auto"/>
                      <w:szCs w:val="21"/>
                    </w:rPr>
                  </w:pPr>
                  <w:r>
                    <w:rPr>
                      <w:rFonts w:hint="eastAsia" w:ascii="Times New Roman" w:hAnsi="Times New Roman" w:eastAsia="宋体" w:cs="Times New Roman"/>
                      <w:color w:val="auto"/>
                      <w:szCs w:val="21"/>
                    </w:rPr>
                    <w:t>43.7</w:t>
                  </w:r>
                </w:p>
              </w:tc>
              <w:tc>
                <w:tcPr>
                  <w:tcW w:w="1014" w:type="dxa"/>
                  <w:noWrap/>
                  <w:vAlign w:val="center"/>
                </w:tcPr>
                <w:p>
                  <w:pPr>
                    <w:jc w:val="center"/>
                    <w:rPr>
                      <w:rFonts w:ascii="Times New Roman" w:hAnsi="Times New Roman" w:cs="Times New Roman"/>
                      <w:color w:val="auto"/>
                      <w:szCs w:val="21"/>
                    </w:rPr>
                  </w:pPr>
                  <w:r>
                    <w:rPr>
                      <w:rFonts w:hint="eastAsia" w:ascii="Times New Roman" w:hAnsi="Times New Roman" w:cs="Times New Roman"/>
                      <w:color w:val="auto"/>
                      <w:szCs w:val="21"/>
                    </w:rPr>
                    <w:t>57.1</w:t>
                  </w:r>
                </w:p>
              </w:tc>
              <w:tc>
                <w:tcPr>
                  <w:tcW w:w="918" w:type="dxa"/>
                  <w:noWrap/>
                  <w:vAlign w:val="center"/>
                </w:tcPr>
                <w:p>
                  <w:pPr>
                    <w:adjustRightInd w:val="0"/>
                    <w:snapToGrid w:val="0"/>
                    <w:jc w:val="center"/>
                    <w:rPr>
                      <w:rFonts w:ascii="Times New Roman" w:hAnsi="Times New Roman" w:cs="Times New Roman"/>
                      <w:color w:val="auto"/>
                      <w:szCs w:val="21"/>
                    </w:rPr>
                  </w:pPr>
                  <w:r>
                    <w:rPr>
                      <w:rFonts w:hint="eastAsia" w:ascii="Times New Roman" w:hAnsi="Times New Roman" w:eastAsia="宋体" w:cs="Times New Roman"/>
                      <w:color w:val="auto"/>
                      <w:szCs w:val="21"/>
                    </w:rPr>
                    <w:t>43.7</w:t>
                  </w:r>
                </w:p>
              </w:tc>
              <w:tc>
                <w:tcPr>
                  <w:tcW w:w="1004" w:type="dxa"/>
                  <w:noWrap/>
                  <w:vAlign w:val="center"/>
                </w:tcPr>
                <w:p>
                  <w:pPr>
                    <w:adjustRightInd w:val="0"/>
                    <w:snapToGrid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65</w:t>
                  </w:r>
                </w:p>
              </w:tc>
              <w:tc>
                <w:tcPr>
                  <w:tcW w:w="952" w:type="dxa"/>
                  <w:noWrap/>
                  <w:vAlign w:val="center"/>
                </w:tcPr>
                <w:p>
                  <w:pPr>
                    <w:adjustRightInd w:val="0"/>
                    <w:snapToGrid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55</w:t>
                  </w:r>
                </w:p>
              </w:tc>
              <w:tc>
                <w:tcPr>
                  <w:tcW w:w="1230" w:type="dxa"/>
                  <w:noWrap/>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达标</w:t>
                  </w:r>
                </w:p>
              </w:tc>
            </w:tr>
          </w:tbl>
          <w:p>
            <w:pPr>
              <w:adjustRightInd w:val="0"/>
              <w:snapToGrid w:val="0"/>
              <w:spacing w:line="360" w:lineRule="auto"/>
              <w:ind w:firstLine="480" w:firstLineChars="200"/>
              <w:rPr>
                <w:rFonts w:ascii="Times New Roman" w:hAnsi="Times New Roman" w:eastAsia="宋体" w:cs="Times New Roman"/>
                <w:color w:val="auto"/>
                <w:sz w:val="24"/>
              </w:rPr>
            </w:pPr>
            <w:r>
              <w:rPr>
                <w:rFonts w:ascii="Times New Roman" w:hAnsi="Times New Roman" w:eastAsia="宋体" w:cs="Times New Roman"/>
                <w:color w:val="auto"/>
                <w:sz w:val="24"/>
              </w:rPr>
              <w:t>根据预测结果可知，本项目建成后厂界噪声值达到《工业企业厂界环境噪声排放标准》GB12348-2008中的3类标准。</w:t>
            </w:r>
          </w:p>
          <w:p>
            <w:pPr>
              <w:spacing w:line="360" w:lineRule="auto"/>
              <w:rPr>
                <w:rFonts w:ascii="Times New Roman" w:hAnsi="Times New Roman" w:eastAsia="宋体" w:cs="Times New Roman"/>
                <w:color w:val="auto"/>
                <w:sz w:val="24"/>
              </w:rPr>
            </w:pPr>
            <w:r>
              <w:rPr>
                <w:rFonts w:ascii="Times New Roman" w:hAnsi="Times New Roman" w:eastAsia="宋体" w:cs="Times New Roman"/>
                <w:color w:val="auto"/>
                <w:sz w:val="24"/>
              </w:rPr>
              <w:t>7.2.4 固体废弃物影响分析</w:t>
            </w:r>
          </w:p>
          <w:p>
            <w:pPr>
              <w:spacing w:line="360" w:lineRule="auto"/>
              <w:ind w:firstLine="480" w:firstLineChars="200"/>
              <w:rPr>
                <w:rFonts w:ascii="Times New Roman" w:hAnsi="Times New Roman" w:eastAsia="宋体" w:cs="Times New Roman"/>
                <w:color w:val="auto"/>
                <w:sz w:val="24"/>
              </w:rPr>
            </w:pPr>
            <w:r>
              <w:rPr>
                <w:rFonts w:ascii="Times New Roman" w:hAnsi="Times New Roman" w:eastAsia="宋体" w:cs="Times New Roman"/>
                <w:color w:val="auto"/>
                <w:sz w:val="24"/>
              </w:rPr>
              <w:t>本项目产生的固废包括</w:t>
            </w:r>
            <w:r>
              <w:rPr>
                <w:rFonts w:hint="eastAsia" w:ascii="Times New Roman" w:hAnsi="Times New Roman" w:eastAsia="宋体" w:cs="Times New Roman"/>
                <w:color w:val="auto"/>
                <w:sz w:val="24"/>
              </w:rPr>
              <w:t>废包装桶2.3</w:t>
            </w:r>
            <w:r>
              <w:rPr>
                <w:rFonts w:ascii="Times New Roman" w:hAnsi="Times New Roman" w:eastAsia="宋体" w:cs="Times New Roman"/>
                <w:color w:val="auto"/>
                <w:sz w:val="24"/>
              </w:rPr>
              <w:t>t/a</w:t>
            </w:r>
            <w:r>
              <w:rPr>
                <w:rFonts w:hint="eastAsia" w:ascii="Times New Roman" w:hAnsi="Times New Roman" w:eastAsia="宋体" w:cs="Times New Roman"/>
                <w:color w:val="auto"/>
                <w:sz w:val="24"/>
                <w:lang w:eastAsia="zh-CN"/>
              </w:rPr>
              <w:t>、废活性炭</w:t>
            </w:r>
            <w:r>
              <w:rPr>
                <w:rFonts w:hint="eastAsia" w:ascii="Times New Roman" w:hAnsi="Times New Roman" w:eastAsia="宋体" w:cs="Times New Roman"/>
                <w:color w:val="auto"/>
                <w:sz w:val="24"/>
                <w:lang w:val="en-US" w:eastAsia="zh-CN"/>
              </w:rPr>
              <w:t>0.22</w:t>
            </w:r>
            <w:r>
              <w:rPr>
                <w:rFonts w:ascii="Times New Roman" w:hAnsi="Times New Roman" w:eastAsia="宋体" w:cs="Times New Roman"/>
                <w:color w:val="auto"/>
                <w:sz w:val="24"/>
              </w:rPr>
              <w:t>t/a，</w:t>
            </w:r>
            <w:r>
              <w:rPr>
                <w:rFonts w:hint="eastAsia" w:ascii="Times New Roman" w:hAnsi="Times New Roman" w:eastAsia="宋体" w:cs="Times New Roman"/>
                <w:color w:val="auto"/>
                <w:sz w:val="24"/>
              </w:rPr>
              <w:t>属于危险废物，委托有资质单位处理</w:t>
            </w:r>
            <w:r>
              <w:rPr>
                <w:rFonts w:ascii="Times New Roman" w:hAnsi="Times New Roman" w:eastAsia="宋体" w:cs="Times New Roman"/>
                <w:color w:val="auto"/>
                <w:sz w:val="24"/>
              </w:rPr>
              <w:t>；生活垃圾产生量为</w:t>
            </w:r>
            <w:r>
              <w:rPr>
                <w:rFonts w:hint="eastAsia" w:ascii="Times New Roman" w:hAnsi="Times New Roman" w:eastAsia="宋体" w:cs="Times New Roman"/>
                <w:color w:val="auto"/>
                <w:sz w:val="24"/>
              </w:rPr>
              <w:t>2.64</w:t>
            </w:r>
            <w:r>
              <w:rPr>
                <w:rFonts w:ascii="Times New Roman" w:hAnsi="Times New Roman" w:eastAsia="宋体" w:cs="Times New Roman"/>
                <w:color w:val="auto"/>
                <w:sz w:val="24"/>
              </w:rPr>
              <w:t>t/a，由当地环卫部门清运并进行卫生填埋处置。</w:t>
            </w:r>
          </w:p>
          <w:p>
            <w:pPr>
              <w:spacing w:line="360" w:lineRule="auto"/>
              <w:ind w:firstLine="480" w:firstLineChars="200"/>
              <w:rPr>
                <w:rFonts w:ascii="Times New Roman" w:hAnsi="Times New Roman" w:eastAsia="宋体" w:cs="Times New Roman"/>
                <w:color w:val="auto"/>
                <w:sz w:val="24"/>
              </w:rPr>
            </w:pPr>
            <w:r>
              <w:rPr>
                <w:rFonts w:ascii="Times New Roman" w:hAnsi="Times New Roman" w:eastAsia="宋体" w:cs="Times New Roman"/>
                <w:color w:val="auto"/>
                <w:sz w:val="24"/>
              </w:rPr>
              <w:t>(1)危险废物环境影响分析</w:t>
            </w:r>
          </w:p>
          <w:p>
            <w:pPr>
              <w:spacing w:line="360" w:lineRule="auto"/>
              <w:ind w:firstLine="480" w:firstLineChars="200"/>
              <w:rPr>
                <w:rFonts w:ascii="Times New Roman" w:hAnsi="Times New Roman" w:eastAsia="宋体" w:cs="Times New Roman"/>
                <w:color w:val="auto"/>
                <w:sz w:val="24"/>
              </w:rPr>
            </w:pPr>
            <w:r>
              <w:rPr>
                <w:rFonts w:ascii="Times New Roman" w:hAnsi="Times New Roman" w:eastAsia="宋体" w:cs="Times New Roman"/>
                <w:color w:val="auto"/>
                <w:sz w:val="24"/>
              </w:rPr>
              <w:t>本项目危险固废</w:t>
            </w:r>
            <w:r>
              <w:rPr>
                <w:rFonts w:hint="eastAsia" w:ascii="Times New Roman" w:hAnsi="Times New Roman" w:eastAsia="宋体" w:cs="Times New Roman"/>
                <w:color w:val="auto"/>
                <w:sz w:val="24"/>
              </w:rPr>
              <w:t>为废包装桶</w:t>
            </w:r>
            <w:r>
              <w:rPr>
                <w:rFonts w:hint="eastAsia" w:ascii="Times New Roman" w:hAnsi="Times New Roman" w:eastAsia="宋体" w:cs="Times New Roman"/>
                <w:color w:val="auto"/>
                <w:sz w:val="24"/>
                <w:lang w:eastAsia="zh-CN"/>
              </w:rPr>
              <w:t>、废活性炭</w:t>
            </w:r>
            <w:r>
              <w:rPr>
                <w:rFonts w:hint="eastAsia" w:ascii="Times New Roman" w:hAnsi="Times New Roman" w:eastAsia="宋体" w:cs="Times New Roman"/>
                <w:color w:val="auto"/>
                <w:sz w:val="24"/>
              </w:rPr>
              <w:t>，</w:t>
            </w:r>
            <w:r>
              <w:rPr>
                <w:rFonts w:ascii="Times New Roman" w:hAnsi="Times New Roman" w:eastAsia="宋体" w:cs="Times New Roman"/>
                <w:color w:val="auto"/>
                <w:sz w:val="24"/>
              </w:rPr>
              <w:t>固体废物的处理处置应遵循分类收集和综合利用的原则，具体处置方式如下：</w:t>
            </w:r>
          </w:p>
          <w:p>
            <w:pPr>
              <w:spacing w:line="360" w:lineRule="auto"/>
              <w:ind w:firstLine="480" w:firstLineChars="200"/>
              <w:rPr>
                <w:rFonts w:ascii="Times New Roman" w:hAnsi="Times New Roman" w:eastAsia="宋体" w:cs="Times New Roman"/>
                <w:color w:val="auto"/>
                <w:sz w:val="24"/>
              </w:rPr>
            </w:pPr>
            <w:r>
              <w:rPr>
                <w:rFonts w:ascii="Times New Roman" w:hAnsi="Times New Roman" w:eastAsia="宋体" w:cs="Times New Roman"/>
                <w:color w:val="auto"/>
                <w:sz w:val="24"/>
              </w:rPr>
              <w:t>危险固废：核对《国家危险废物名录》（2016年版），本项目主要产生HW49类危险废物</w:t>
            </w:r>
            <w:r>
              <w:rPr>
                <w:rFonts w:hint="eastAsia" w:ascii="Times New Roman" w:hAnsi="Times New Roman" w:eastAsia="宋体" w:cs="Times New Roman"/>
                <w:color w:val="auto"/>
                <w:sz w:val="24"/>
              </w:rPr>
              <w:t>，</w:t>
            </w:r>
            <w:r>
              <w:rPr>
                <w:rFonts w:ascii="Times New Roman" w:hAnsi="Times New Roman" w:eastAsia="宋体" w:cs="Times New Roman"/>
                <w:color w:val="auto"/>
                <w:sz w:val="24"/>
              </w:rPr>
              <w:t>需委托有资质单位进行处置</w:t>
            </w:r>
            <w:r>
              <w:rPr>
                <w:rFonts w:hint="eastAsia" w:ascii="Times New Roman" w:hAnsi="Times New Roman" w:eastAsia="宋体" w:cs="Times New Roman"/>
                <w:color w:val="auto"/>
                <w:sz w:val="24"/>
              </w:rPr>
              <w:t>。</w:t>
            </w:r>
          </w:p>
          <w:p>
            <w:pPr>
              <w:spacing w:line="360" w:lineRule="auto"/>
              <w:ind w:firstLine="480" w:firstLineChars="200"/>
              <w:rPr>
                <w:rFonts w:ascii="Times New Roman" w:hAnsi="Times New Roman" w:eastAsia="宋体"/>
                <w:color w:val="auto"/>
                <w:sz w:val="24"/>
              </w:rPr>
            </w:pPr>
            <w:r>
              <w:rPr>
                <w:rFonts w:ascii="Times New Roman" w:hAnsi="Times New Roman" w:eastAsia="宋体"/>
                <w:color w:val="auto"/>
                <w:sz w:val="24"/>
              </w:rPr>
              <w:t>(</w:t>
            </w:r>
            <w:r>
              <w:rPr>
                <w:rFonts w:hint="eastAsia" w:ascii="Times New Roman" w:hAnsi="Times New Roman" w:eastAsia="宋体"/>
                <w:color w:val="auto"/>
                <w:sz w:val="24"/>
              </w:rPr>
              <w:t>2</w:t>
            </w:r>
            <w:r>
              <w:rPr>
                <w:rFonts w:ascii="Times New Roman" w:hAnsi="Times New Roman" w:eastAsia="宋体"/>
                <w:color w:val="auto"/>
                <w:sz w:val="24"/>
              </w:rPr>
              <w:t>)贮存场所环境影响分析</w:t>
            </w:r>
          </w:p>
          <w:p>
            <w:pPr>
              <w:spacing w:line="360" w:lineRule="auto"/>
              <w:ind w:firstLine="480" w:firstLineChars="200"/>
              <w:rPr>
                <w:rFonts w:ascii="Times New Roman" w:hAnsi="Times New Roman" w:eastAsia="宋体"/>
                <w:color w:val="auto"/>
                <w:sz w:val="24"/>
              </w:rPr>
            </w:pPr>
            <w:r>
              <w:rPr>
                <w:rFonts w:ascii="Times New Roman" w:hAnsi="Times New Roman" w:eastAsia="宋体"/>
                <w:color w:val="auto"/>
                <w:sz w:val="24"/>
              </w:rPr>
              <w:t>本项目设置1个</w:t>
            </w:r>
            <w:r>
              <w:rPr>
                <w:rFonts w:hint="eastAsia" w:ascii="Times New Roman" w:hAnsi="Times New Roman" w:eastAsia="宋体"/>
                <w:color w:val="auto"/>
                <w:sz w:val="24"/>
              </w:rPr>
              <w:t>100</w:t>
            </w:r>
            <w:r>
              <w:rPr>
                <w:rFonts w:ascii="Times New Roman" w:hAnsi="Times New Roman" w:eastAsia="宋体"/>
                <w:color w:val="auto"/>
                <w:sz w:val="24"/>
              </w:rPr>
              <w:t>m</w:t>
            </w:r>
            <w:r>
              <w:rPr>
                <w:rFonts w:ascii="Times New Roman" w:hAnsi="Times New Roman" w:eastAsia="宋体"/>
                <w:color w:val="auto"/>
                <w:sz w:val="24"/>
                <w:vertAlign w:val="superscript"/>
              </w:rPr>
              <w:t>2</w:t>
            </w:r>
            <w:r>
              <w:rPr>
                <w:rFonts w:ascii="Times New Roman" w:hAnsi="Times New Roman" w:eastAsia="宋体"/>
                <w:color w:val="auto"/>
                <w:sz w:val="24"/>
              </w:rPr>
              <w:t>的危废仓库，位于</w:t>
            </w:r>
            <w:r>
              <w:rPr>
                <w:rFonts w:hint="eastAsia" w:ascii="Times New Roman" w:hAnsi="Times New Roman" w:eastAsia="宋体"/>
                <w:color w:val="auto"/>
                <w:sz w:val="24"/>
              </w:rPr>
              <w:t>生产车间东侧</w:t>
            </w:r>
            <w:r>
              <w:rPr>
                <w:rFonts w:ascii="Times New Roman" w:hAnsi="Times New Roman" w:eastAsia="宋体"/>
                <w:color w:val="auto"/>
                <w:sz w:val="24"/>
              </w:rPr>
              <w:t>。项目所在地地质结构稳定，地震烈度为6级；危废仓库底部高于地下水最高水位；远离居民区及地表水域；区域地质结构稳定，洪水、滑坡、泥石流、潮汐等自然灾害较少；周围没有易燃、易爆的危险品仓库等，因此本项目危废仓库选址符合《危险废物贮存污染控制》（GB18597-2001）要求。</w:t>
            </w:r>
          </w:p>
          <w:p>
            <w:pPr>
              <w:spacing w:line="360" w:lineRule="auto"/>
              <w:ind w:firstLine="480" w:firstLineChars="200"/>
              <w:rPr>
                <w:rFonts w:ascii="Times New Roman" w:hAnsi="Times New Roman" w:eastAsia="宋体" w:cs="Times New Roman"/>
                <w:color w:val="auto"/>
                <w:sz w:val="24"/>
              </w:rPr>
            </w:pPr>
            <w:r>
              <w:rPr>
                <w:rFonts w:ascii="Times New Roman" w:hAnsi="Times New Roman" w:eastAsia="宋体"/>
                <w:color w:val="auto"/>
                <w:sz w:val="24"/>
              </w:rPr>
              <w:t>项目危险废物的危险特性主要表现为毒性，危废仓库需</w:t>
            </w:r>
            <w:r>
              <w:rPr>
                <w:rFonts w:hint="eastAsia" w:ascii="Times New Roman" w:hAnsi="Times New Roman" w:eastAsia="宋体"/>
                <w:color w:val="auto"/>
                <w:sz w:val="24"/>
                <w:lang w:eastAsia="zh-CN"/>
              </w:rPr>
              <w:t>按照《危险废物贮存污染控制标准》（</w:t>
            </w:r>
            <w:r>
              <w:rPr>
                <w:rFonts w:hint="eastAsia" w:ascii="Times New Roman" w:hAnsi="Times New Roman" w:eastAsia="宋体"/>
                <w:color w:val="auto"/>
                <w:sz w:val="24"/>
                <w:lang w:val="en-US" w:eastAsia="zh-CN"/>
              </w:rPr>
              <w:t>GB 18597-2001</w:t>
            </w:r>
            <w:r>
              <w:rPr>
                <w:rFonts w:hint="eastAsia" w:ascii="Times New Roman" w:hAnsi="Times New Roman" w:eastAsia="宋体"/>
                <w:color w:val="auto"/>
                <w:sz w:val="24"/>
                <w:lang w:eastAsia="zh-CN"/>
              </w:rPr>
              <w:t>）的要求</w:t>
            </w:r>
            <w:r>
              <w:rPr>
                <w:rFonts w:ascii="Times New Roman" w:hAnsi="Times New Roman" w:eastAsia="宋体"/>
                <w:color w:val="auto"/>
                <w:sz w:val="24"/>
              </w:rPr>
              <w:t>进行防风、防</w:t>
            </w:r>
            <w:r>
              <w:rPr>
                <w:rFonts w:hint="eastAsia" w:ascii="Times New Roman" w:hAnsi="Times New Roman" w:eastAsia="宋体"/>
                <w:color w:val="auto"/>
                <w:sz w:val="24"/>
                <w:lang w:eastAsia="zh-CN"/>
              </w:rPr>
              <w:t>雨</w:t>
            </w:r>
            <w:r>
              <w:rPr>
                <w:rFonts w:ascii="Times New Roman" w:hAnsi="Times New Roman" w:eastAsia="宋体"/>
                <w:color w:val="auto"/>
                <w:sz w:val="24"/>
              </w:rPr>
              <w:t>、防</w:t>
            </w:r>
            <w:r>
              <w:rPr>
                <w:rFonts w:hint="eastAsia" w:ascii="Times New Roman" w:hAnsi="Times New Roman" w:eastAsia="宋体"/>
                <w:color w:val="auto"/>
                <w:sz w:val="24"/>
                <w:lang w:eastAsia="zh-CN"/>
              </w:rPr>
              <w:t>晒</w:t>
            </w:r>
            <w:r>
              <w:rPr>
                <w:rFonts w:ascii="Times New Roman" w:hAnsi="Times New Roman" w:eastAsia="宋体"/>
                <w:color w:val="auto"/>
                <w:sz w:val="24"/>
              </w:rPr>
              <w:t>处理，并进行基础防渗，可避免对周边土壤和地下水产生影响。</w:t>
            </w:r>
          </w:p>
          <w:p>
            <w:pPr>
              <w:spacing w:line="360" w:lineRule="auto"/>
              <w:ind w:firstLine="480" w:firstLineChars="200"/>
              <w:rPr>
                <w:rFonts w:ascii="Times New Roman" w:hAnsi="Times New Roman" w:eastAsia="宋体" w:cs="Times New Roman"/>
                <w:color w:val="auto"/>
                <w:sz w:val="24"/>
              </w:rPr>
            </w:pPr>
            <w:r>
              <w:rPr>
                <w:rFonts w:ascii="Times New Roman" w:hAnsi="Times New Roman" w:eastAsia="宋体" w:cs="Times New Roman"/>
                <w:color w:val="auto"/>
                <w:sz w:val="24"/>
              </w:rPr>
              <w:t>(</w:t>
            </w:r>
            <w:r>
              <w:rPr>
                <w:rFonts w:hint="eastAsia" w:ascii="Times New Roman" w:hAnsi="Times New Roman" w:eastAsia="宋体" w:cs="Times New Roman"/>
                <w:color w:val="auto"/>
                <w:sz w:val="24"/>
              </w:rPr>
              <w:t>3</w:t>
            </w:r>
            <w:r>
              <w:rPr>
                <w:rFonts w:ascii="Times New Roman" w:hAnsi="Times New Roman" w:eastAsia="宋体" w:cs="Times New Roman"/>
                <w:color w:val="auto"/>
                <w:sz w:val="24"/>
              </w:rPr>
              <w:t>)运输过程环境影响分析</w:t>
            </w:r>
          </w:p>
          <w:p>
            <w:pPr>
              <w:spacing w:line="360" w:lineRule="auto"/>
              <w:ind w:firstLine="480" w:firstLineChars="200"/>
              <w:rPr>
                <w:rFonts w:ascii="Times New Roman" w:hAnsi="Times New Roman" w:eastAsia="宋体" w:cs="Times New Roman"/>
                <w:color w:val="auto"/>
                <w:sz w:val="24"/>
              </w:rPr>
            </w:pPr>
            <w:r>
              <w:rPr>
                <w:rFonts w:hint="eastAsia" w:ascii="Times New Roman" w:hAnsi="Times New Roman"/>
                <w:color w:val="auto"/>
                <w:sz w:val="24"/>
              </w:rPr>
              <w:t>严格执行《危险废物收集贮存运输技术规范》（</w:t>
            </w:r>
            <w:r>
              <w:rPr>
                <w:rFonts w:ascii="Times New Roman" w:hAnsi="Times New Roman"/>
                <w:color w:val="auto"/>
                <w:sz w:val="24"/>
              </w:rPr>
              <w:t>HJ2025-2012</w:t>
            </w:r>
            <w:r>
              <w:rPr>
                <w:rFonts w:hint="eastAsia" w:ascii="Times New Roman" w:hAnsi="Times New Roman"/>
                <w:color w:val="auto"/>
                <w:sz w:val="24"/>
              </w:rPr>
              <w:t>），本项目产生的危废委托有资质单位处置，并按照危废转移要求，同时危废装卸、运输应委托有资质单位进行，杜绝包装、运输过程中危险废物散落、泄漏。</w:t>
            </w:r>
          </w:p>
          <w:p>
            <w:pPr>
              <w:spacing w:line="360" w:lineRule="auto"/>
              <w:ind w:firstLine="480" w:firstLineChars="200"/>
              <w:rPr>
                <w:rFonts w:ascii="Times New Roman" w:hAnsi="Times New Roman" w:eastAsia="宋体" w:cs="Times New Roman"/>
                <w:color w:val="auto"/>
                <w:sz w:val="24"/>
              </w:rPr>
            </w:pPr>
            <w:r>
              <w:rPr>
                <w:rFonts w:ascii="Times New Roman" w:hAnsi="Times New Roman" w:eastAsia="宋体" w:cs="Times New Roman"/>
                <w:color w:val="auto"/>
                <w:sz w:val="24"/>
              </w:rPr>
              <w:t>(</w:t>
            </w:r>
            <w:r>
              <w:rPr>
                <w:rFonts w:hint="eastAsia" w:ascii="Times New Roman" w:hAnsi="Times New Roman" w:eastAsia="宋体" w:cs="Times New Roman"/>
                <w:color w:val="auto"/>
                <w:sz w:val="24"/>
              </w:rPr>
              <w:t>4</w:t>
            </w:r>
            <w:r>
              <w:rPr>
                <w:rFonts w:ascii="Times New Roman" w:hAnsi="Times New Roman" w:eastAsia="宋体" w:cs="Times New Roman"/>
                <w:color w:val="auto"/>
                <w:sz w:val="24"/>
              </w:rPr>
              <w:t>)综合利用、处理、处置的环境影响分析</w:t>
            </w:r>
          </w:p>
          <w:p>
            <w:pPr>
              <w:spacing w:line="360" w:lineRule="auto"/>
              <w:ind w:firstLine="480" w:firstLineChars="200"/>
              <w:rPr>
                <w:rFonts w:ascii="Times New Roman" w:hAnsi="Times New Roman" w:eastAsia="宋体" w:cs="Times New Roman"/>
                <w:color w:val="auto"/>
                <w:sz w:val="24"/>
              </w:rPr>
            </w:pPr>
            <w:r>
              <w:rPr>
                <w:rFonts w:ascii="Times New Roman" w:hAnsi="Times New Roman" w:eastAsia="宋体" w:cs="Times New Roman"/>
                <w:color w:val="auto"/>
                <w:sz w:val="24"/>
              </w:rPr>
              <w:t>本项目危废委托有资质单位安全处置，严格按照危险废物转移联单制度，确保项目危废的有效处置，因此对周围环境基本无影响。</w:t>
            </w:r>
          </w:p>
          <w:p>
            <w:pPr>
              <w:spacing w:line="360" w:lineRule="auto"/>
              <w:ind w:firstLine="480" w:firstLineChars="200"/>
              <w:rPr>
                <w:rFonts w:ascii="Times New Roman" w:hAnsi="Times New Roman" w:eastAsia="宋体" w:cs="Times New Roman"/>
                <w:color w:val="auto"/>
                <w:sz w:val="24"/>
              </w:rPr>
            </w:pPr>
            <w:r>
              <w:rPr>
                <w:rFonts w:ascii="Times New Roman" w:hAnsi="Times New Roman" w:eastAsia="宋体" w:cs="Times New Roman"/>
                <w:color w:val="auto"/>
                <w:sz w:val="24"/>
              </w:rPr>
              <w:t>Ⅰ、综合利用，合理处置</w:t>
            </w:r>
          </w:p>
          <w:p>
            <w:pPr>
              <w:spacing w:line="360" w:lineRule="auto"/>
              <w:ind w:firstLine="480" w:firstLineChars="200"/>
              <w:rPr>
                <w:rFonts w:ascii="Times New Roman" w:hAnsi="Times New Roman" w:eastAsia="宋体" w:cs="Times New Roman"/>
                <w:color w:val="auto"/>
                <w:sz w:val="24"/>
              </w:rPr>
            </w:pPr>
            <w:r>
              <w:rPr>
                <w:rFonts w:ascii="Times New Roman" w:hAnsi="Times New Roman" w:eastAsia="宋体" w:cs="Times New Roman"/>
                <w:color w:val="auto"/>
                <w:sz w:val="24"/>
              </w:rPr>
              <w:t>危险废物委托相应有资质单位处置。</w:t>
            </w:r>
          </w:p>
          <w:p>
            <w:pPr>
              <w:spacing w:line="360" w:lineRule="auto"/>
              <w:ind w:firstLine="480" w:firstLineChars="200"/>
              <w:rPr>
                <w:rFonts w:ascii="Times New Roman" w:hAnsi="Times New Roman" w:eastAsia="宋体" w:cs="Times New Roman"/>
                <w:color w:val="auto"/>
                <w:sz w:val="24"/>
              </w:rPr>
            </w:pPr>
            <w:r>
              <w:rPr>
                <w:rFonts w:ascii="Times New Roman" w:hAnsi="Times New Roman" w:eastAsia="宋体" w:cs="Times New Roman"/>
                <w:color w:val="auto"/>
                <w:sz w:val="24"/>
              </w:rPr>
              <w:t>Ⅱ、厂内暂堆场影响</w:t>
            </w:r>
          </w:p>
          <w:p>
            <w:pPr>
              <w:spacing w:line="360" w:lineRule="auto"/>
              <w:ind w:firstLine="480" w:firstLineChars="200"/>
              <w:rPr>
                <w:rFonts w:ascii="Times New Roman" w:hAnsi="Times New Roman" w:eastAsia="宋体" w:cs="Times New Roman"/>
                <w:color w:val="auto"/>
                <w:sz w:val="24"/>
              </w:rPr>
            </w:pPr>
            <w:r>
              <w:rPr>
                <w:rFonts w:ascii="Times New Roman" w:hAnsi="Times New Roman" w:eastAsia="宋体" w:cs="Times New Roman"/>
                <w:color w:val="auto"/>
                <w:sz w:val="24"/>
              </w:rPr>
              <w:t>各种固体废物在厂内堆放和转移运输过程应防止对环境造成影响，堆放场所采取防火、防扬散、防流失、防渗漏或者其它防止污染环境的措施后，对周围环境基本无影响。</w:t>
            </w:r>
          </w:p>
          <w:p>
            <w:pPr>
              <w:spacing w:line="360" w:lineRule="auto"/>
              <w:ind w:firstLine="480" w:firstLineChars="200"/>
              <w:rPr>
                <w:rFonts w:ascii="Times New Roman" w:hAnsi="Times New Roman" w:eastAsia="宋体" w:cs="Times New Roman"/>
                <w:color w:val="auto"/>
                <w:sz w:val="24"/>
              </w:rPr>
            </w:pPr>
            <w:r>
              <w:rPr>
                <w:rFonts w:ascii="Times New Roman" w:hAnsi="Times New Roman" w:eastAsia="宋体" w:cs="Times New Roman"/>
                <w:color w:val="auto"/>
                <w:sz w:val="24"/>
              </w:rPr>
              <w:t>建设项目强化废物产生、收集、贮运各环节的管理，杜绝固废在厂区内的散失、渗漏。做好固体废物在厂区内的收集和储存相关防护工作，收集后进行有效处置。建立完善的规章制度，以降低危险固体废物散落对周围环境的影响。因此，本项目产生的固体废物基本实现了资源化、无害化、减量化处置，不会</w:t>
            </w:r>
            <w:r>
              <w:rPr>
                <w:rFonts w:hint="eastAsia" w:eastAsia="宋体"/>
                <w:color w:val="auto"/>
                <w:sz w:val="24"/>
              </w:rPr>
              <w:t>产生二次污染，对周围环境影响较小。</w:t>
            </w:r>
          </w:p>
          <w:p>
            <w:pPr>
              <w:spacing w:line="360" w:lineRule="auto"/>
              <w:ind w:firstLine="480" w:firstLineChars="200"/>
              <w:rPr>
                <w:rFonts w:ascii="Times New Roman" w:hAnsi="Times New Roman" w:eastAsia="宋体" w:cs="Times New Roman"/>
                <w:color w:val="auto"/>
                <w:sz w:val="24"/>
              </w:rPr>
            </w:pPr>
            <w:r>
              <w:rPr>
                <w:rFonts w:ascii="Times New Roman" w:hAnsi="Times New Roman" w:eastAsia="宋体" w:cs="Times New Roman"/>
                <w:color w:val="auto"/>
                <w:sz w:val="24"/>
              </w:rPr>
              <w:t>(</w:t>
            </w:r>
            <w:r>
              <w:rPr>
                <w:rFonts w:hint="eastAsia" w:ascii="Times New Roman" w:hAnsi="Times New Roman" w:eastAsia="宋体" w:cs="Times New Roman"/>
                <w:color w:val="auto"/>
                <w:sz w:val="24"/>
              </w:rPr>
              <w:t>5</w:t>
            </w:r>
            <w:r>
              <w:rPr>
                <w:rFonts w:ascii="Times New Roman" w:hAnsi="Times New Roman" w:eastAsia="宋体" w:cs="Times New Roman"/>
                <w:color w:val="auto"/>
                <w:sz w:val="24"/>
              </w:rPr>
              <w:t>)项目固废产生及处理处置情况</w:t>
            </w:r>
          </w:p>
          <w:p>
            <w:pPr>
              <w:spacing w:line="360" w:lineRule="auto"/>
              <w:ind w:firstLine="480" w:firstLineChars="200"/>
              <w:rPr>
                <w:rFonts w:ascii="Times New Roman" w:hAnsi="Times New Roman" w:eastAsia="宋体" w:cs="Times New Roman"/>
                <w:b/>
                <w:color w:val="auto"/>
                <w:sz w:val="24"/>
              </w:rPr>
            </w:pPr>
            <w:r>
              <w:rPr>
                <w:rFonts w:ascii="Times New Roman" w:hAnsi="Times New Roman" w:eastAsia="宋体" w:cs="Times New Roman"/>
                <w:color w:val="auto"/>
                <w:sz w:val="24"/>
              </w:rPr>
              <w:t>营运期固体废物分析结果见表7-1</w:t>
            </w:r>
            <w:r>
              <w:rPr>
                <w:rFonts w:hint="eastAsia" w:ascii="Times New Roman" w:hAnsi="Times New Roman" w:eastAsia="宋体" w:cs="Times New Roman"/>
                <w:color w:val="auto"/>
                <w:sz w:val="24"/>
                <w:lang w:val="en-US" w:eastAsia="zh-CN"/>
              </w:rPr>
              <w:t>4</w:t>
            </w:r>
            <w:r>
              <w:rPr>
                <w:rFonts w:ascii="Times New Roman" w:hAnsi="Times New Roman" w:eastAsia="宋体" w:cs="Times New Roman"/>
                <w:color w:val="auto"/>
                <w:sz w:val="24"/>
              </w:rPr>
              <w:t>。</w:t>
            </w:r>
          </w:p>
          <w:p>
            <w:pPr>
              <w:pStyle w:val="3"/>
              <w:spacing w:line="240" w:lineRule="auto"/>
              <w:ind w:firstLine="482"/>
              <w:jc w:val="center"/>
              <w:rPr>
                <w:rFonts w:ascii="Times New Roman" w:hAnsi="Times New Roman" w:eastAsia="宋体" w:cs="Times New Roman"/>
                <w:b/>
                <w:bCs/>
                <w:color w:val="auto"/>
                <w:sz w:val="24"/>
              </w:rPr>
            </w:pPr>
            <w:r>
              <w:rPr>
                <w:rFonts w:ascii="Times New Roman" w:hAnsi="Times New Roman" w:eastAsia="宋体" w:cs="Times New Roman"/>
                <w:b/>
                <w:bCs/>
                <w:color w:val="auto"/>
                <w:sz w:val="24"/>
              </w:rPr>
              <w:t>表7-1</w:t>
            </w:r>
            <w:r>
              <w:rPr>
                <w:rFonts w:hint="eastAsia" w:ascii="Times New Roman" w:hAnsi="Times New Roman" w:eastAsia="宋体" w:cs="Times New Roman"/>
                <w:b/>
                <w:bCs/>
                <w:color w:val="auto"/>
                <w:sz w:val="24"/>
                <w:lang w:val="en-US" w:eastAsia="zh-CN"/>
              </w:rPr>
              <w:t>4</w:t>
            </w:r>
            <w:r>
              <w:rPr>
                <w:rFonts w:ascii="Times New Roman" w:hAnsi="Times New Roman" w:eastAsia="宋体" w:cs="Times New Roman"/>
                <w:b/>
                <w:bCs/>
                <w:color w:val="auto"/>
                <w:sz w:val="24"/>
              </w:rPr>
              <w:t xml:space="preserve"> 营运期固体废物分析结果</w:t>
            </w:r>
          </w:p>
          <w:tbl>
            <w:tblPr>
              <w:tblStyle w:val="14"/>
              <w:tblW w:w="4996" w:type="pct"/>
              <w:jc w:val="center"/>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Layout w:type="autofit"/>
              <w:tblCellMar>
                <w:top w:w="0" w:type="dxa"/>
                <w:left w:w="20" w:type="dxa"/>
                <w:bottom w:w="0" w:type="dxa"/>
                <w:right w:w="20" w:type="dxa"/>
              </w:tblCellMar>
            </w:tblPr>
            <w:tblGrid>
              <w:gridCol w:w="886"/>
              <w:gridCol w:w="753"/>
              <w:gridCol w:w="1075"/>
              <w:gridCol w:w="757"/>
              <w:gridCol w:w="813"/>
              <w:gridCol w:w="398"/>
              <w:gridCol w:w="1051"/>
              <w:gridCol w:w="1067"/>
              <w:gridCol w:w="727"/>
              <w:gridCol w:w="718"/>
              <w:gridCol w:w="1494"/>
            </w:tblGrid>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20" w:type="dxa"/>
                  <w:bottom w:w="0" w:type="dxa"/>
                  <w:right w:w="20" w:type="dxa"/>
                </w:tblCellMar>
              </w:tblPrEx>
              <w:trPr>
                <w:trHeight w:val="278" w:hRule="atLeast"/>
                <w:jc w:val="center"/>
              </w:trPr>
              <w:tc>
                <w:tcPr>
                  <w:tcW w:w="455" w:type="pct"/>
                  <w:vAlign w:val="center"/>
                </w:tcPr>
                <w:p>
                  <w:pPr>
                    <w:adjustRightInd w:val="0"/>
                    <w:snapToGrid w:val="0"/>
                    <w:spacing w:line="320" w:lineRule="exact"/>
                    <w:jc w:val="center"/>
                    <w:rPr>
                      <w:rFonts w:ascii="Times New Roman" w:hAnsi="Times New Roman" w:eastAsia="宋体" w:cs="Times New Roman"/>
                      <w:b/>
                      <w:color w:val="auto"/>
                      <w:szCs w:val="21"/>
                    </w:rPr>
                  </w:pPr>
                  <w:r>
                    <w:rPr>
                      <w:rFonts w:ascii="Times New Roman" w:hAnsi="Times New Roman" w:eastAsia="宋体" w:cs="Times New Roman"/>
                      <w:b/>
                      <w:color w:val="auto"/>
                      <w:szCs w:val="21"/>
                    </w:rPr>
                    <w:t>名称</w:t>
                  </w:r>
                </w:p>
              </w:tc>
              <w:tc>
                <w:tcPr>
                  <w:tcW w:w="386" w:type="pct"/>
                  <w:vAlign w:val="center"/>
                </w:tcPr>
                <w:p>
                  <w:pPr>
                    <w:adjustRightInd w:val="0"/>
                    <w:snapToGrid w:val="0"/>
                    <w:spacing w:line="320" w:lineRule="exact"/>
                    <w:jc w:val="center"/>
                    <w:rPr>
                      <w:rFonts w:ascii="Times New Roman" w:hAnsi="Times New Roman" w:eastAsia="宋体" w:cs="Times New Roman"/>
                      <w:b/>
                      <w:color w:val="auto"/>
                      <w:szCs w:val="21"/>
                    </w:rPr>
                  </w:pPr>
                  <w:r>
                    <w:rPr>
                      <w:rFonts w:ascii="Times New Roman" w:hAnsi="Times New Roman" w:eastAsia="宋体" w:cs="Times New Roman"/>
                      <w:b/>
                      <w:color w:val="auto"/>
                      <w:szCs w:val="21"/>
                    </w:rPr>
                    <w:t>危废类别</w:t>
                  </w:r>
                </w:p>
              </w:tc>
              <w:tc>
                <w:tcPr>
                  <w:tcW w:w="551" w:type="pct"/>
                  <w:vAlign w:val="center"/>
                </w:tcPr>
                <w:p>
                  <w:pPr>
                    <w:adjustRightInd w:val="0"/>
                    <w:snapToGrid w:val="0"/>
                    <w:spacing w:line="320" w:lineRule="exact"/>
                    <w:jc w:val="center"/>
                    <w:rPr>
                      <w:rFonts w:ascii="Times New Roman" w:hAnsi="Times New Roman" w:eastAsia="宋体" w:cs="Times New Roman"/>
                      <w:b/>
                      <w:color w:val="auto"/>
                      <w:szCs w:val="21"/>
                    </w:rPr>
                  </w:pPr>
                  <w:r>
                    <w:rPr>
                      <w:rFonts w:ascii="Times New Roman" w:hAnsi="Times New Roman" w:eastAsia="宋体" w:cs="Times New Roman"/>
                      <w:b/>
                      <w:color w:val="auto"/>
                      <w:szCs w:val="21"/>
                    </w:rPr>
                    <w:t>危险废物代码</w:t>
                  </w:r>
                </w:p>
              </w:tc>
              <w:tc>
                <w:tcPr>
                  <w:tcW w:w="388" w:type="pct"/>
                  <w:vAlign w:val="center"/>
                </w:tcPr>
                <w:p>
                  <w:pPr>
                    <w:adjustRightInd w:val="0"/>
                    <w:snapToGrid w:val="0"/>
                    <w:spacing w:line="320" w:lineRule="exact"/>
                    <w:jc w:val="center"/>
                    <w:rPr>
                      <w:rFonts w:ascii="Times New Roman" w:hAnsi="Times New Roman" w:eastAsia="宋体" w:cs="Times New Roman"/>
                      <w:b/>
                      <w:color w:val="auto"/>
                      <w:szCs w:val="21"/>
                    </w:rPr>
                  </w:pPr>
                  <w:r>
                    <w:rPr>
                      <w:rFonts w:ascii="Times New Roman" w:hAnsi="Times New Roman" w:eastAsia="宋体" w:cs="Times New Roman"/>
                      <w:b/>
                      <w:color w:val="auto"/>
                      <w:szCs w:val="21"/>
                    </w:rPr>
                    <w:t>产生量（t/a）</w:t>
                  </w:r>
                </w:p>
              </w:tc>
              <w:tc>
                <w:tcPr>
                  <w:tcW w:w="417" w:type="pct"/>
                  <w:vAlign w:val="center"/>
                </w:tcPr>
                <w:p>
                  <w:pPr>
                    <w:adjustRightInd w:val="0"/>
                    <w:snapToGrid w:val="0"/>
                    <w:spacing w:line="320" w:lineRule="exact"/>
                    <w:jc w:val="center"/>
                    <w:rPr>
                      <w:rFonts w:ascii="Times New Roman" w:hAnsi="Times New Roman" w:eastAsia="宋体" w:cs="Times New Roman"/>
                      <w:b/>
                      <w:color w:val="auto"/>
                      <w:szCs w:val="21"/>
                    </w:rPr>
                  </w:pPr>
                  <w:r>
                    <w:rPr>
                      <w:rFonts w:ascii="Times New Roman" w:hAnsi="Times New Roman" w:eastAsia="宋体" w:cs="Times New Roman"/>
                      <w:b/>
                      <w:color w:val="auto"/>
                      <w:szCs w:val="21"/>
                    </w:rPr>
                    <w:t>产生工序及装置</w:t>
                  </w:r>
                </w:p>
              </w:tc>
              <w:tc>
                <w:tcPr>
                  <w:tcW w:w="204" w:type="pct"/>
                  <w:vAlign w:val="center"/>
                </w:tcPr>
                <w:p>
                  <w:pPr>
                    <w:adjustRightInd w:val="0"/>
                    <w:snapToGrid w:val="0"/>
                    <w:spacing w:line="320" w:lineRule="exact"/>
                    <w:jc w:val="center"/>
                    <w:rPr>
                      <w:rFonts w:ascii="Times New Roman" w:hAnsi="Times New Roman" w:eastAsia="宋体" w:cs="Times New Roman"/>
                      <w:b/>
                      <w:color w:val="auto"/>
                      <w:szCs w:val="21"/>
                    </w:rPr>
                  </w:pPr>
                  <w:r>
                    <w:rPr>
                      <w:rFonts w:ascii="Times New Roman" w:hAnsi="Times New Roman" w:eastAsia="宋体" w:cs="Times New Roman"/>
                      <w:b/>
                      <w:color w:val="auto"/>
                      <w:szCs w:val="21"/>
                    </w:rPr>
                    <w:t>形态</w:t>
                  </w:r>
                </w:p>
              </w:tc>
              <w:tc>
                <w:tcPr>
                  <w:tcW w:w="539" w:type="pct"/>
                  <w:vAlign w:val="center"/>
                </w:tcPr>
                <w:p>
                  <w:pPr>
                    <w:adjustRightInd w:val="0"/>
                    <w:snapToGrid w:val="0"/>
                    <w:spacing w:line="320" w:lineRule="exact"/>
                    <w:jc w:val="center"/>
                    <w:rPr>
                      <w:rFonts w:ascii="Times New Roman" w:hAnsi="Times New Roman" w:eastAsia="宋体" w:cs="Times New Roman"/>
                      <w:b/>
                      <w:color w:val="auto"/>
                      <w:szCs w:val="21"/>
                    </w:rPr>
                  </w:pPr>
                  <w:r>
                    <w:rPr>
                      <w:rFonts w:ascii="Times New Roman" w:hAnsi="Times New Roman" w:eastAsia="宋体" w:cs="Times New Roman"/>
                      <w:b/>
                      <w:color w:val="auto"/>
                      <w:szCs w:val="21"/>
                    </w:rPr>
                    <w:t>主要成分</w:t>
                  </w:r>
                </w:p>
              </w:tc>
              <w:tc>
                <w:tcPr>
                  <w:tcW w:w="547" w:type="pct"/>
                  <w:vAlign w:val="center"/>
                </w:tcPr>
                <w:p>
                  <w:pPr>
                    <w:adjustRightInd w:val="0"/>
                    <w:snapToGrid w:val="0"/>
                    <w:spacing w:line="320" w:lineRule="exact"/>
                    <w:jc w:val="center"/>
                    <w:rPr>
                      <w:rFonts w:ascii="Times New Roman" w:hAnsi="Times New Roman" w:eastAsia="宋体" w:cs="Times New Roman"/>
                      <w:b/>
                      <w:color w:val="auto"/>
                      <w:szCs w:val="21"/>
                    </w:rPr>
                  </w:pPr>
                  <w:r>
                    <w:rPr>
                      <w:rFonts w:ascii="Times New Roman" w:hAnsi="Times New Roman" w:eastAsia="宋体" w:cs="Times New Roman"/>
                      <w:b/>
                      <w:color w:val="auto"/>
                      <w:szCs w:val="21"/>
                    </w:rPr>
                    <w:t>有害成分</w:t>
                  </w:r>
                </w:p>
              </w:tc>
              <w:tc>
                <w:tcPr>
                  <w:tcW w:w="373" w:type="pct"/>
                  <w:vAlign w:val="center"/>
                </w:tcPr>
                <w:p>
                  <w:pPr>
                    <w:adjustRightInd w:val="0"/>
                    <w:snapToGrid w:val="0"/>
                    <w:spacing w:line="320" w:lineRule="exact"/>
                    <w:jc w:val="center"/>
                    <w:rPr>
                      <w:rFonts w:ascii="Times New Roman" w:hAnsi="Times New Roman" w:eastAsia="宋体" w:cs="Times New Roman"/>
                      <w:b/>
                      <w:color w:val="auto"/>
                      <w:szCs w:val="21"/>
                    </w:rPr>
                  </w:pPr>
                  <w:r>
                    <w:rPr>
                      <w:rFonts w:ascii="Times New Roman" w:hAnsi="Times New Roman" w:eastAsia="宋体" w:cs="Times New Roman"/>
                      <w:b/>
                      <w:color w:val="auto"/>
                      <w:szCs w:val="21"/>
                    </w:rPr>
                    <w:t>产废周期</w:t>
                  </w:r>
                </w:p>
              </w:tc>
              <w:tc>
                <w:tcPr>
                  <w:tcW w:w="368" w:type="pct"/>
                  <w:vAlign w:val="center"/>
                </w:tcPr>
                <w:p>
                  <w:pPr>
                    <w:adjustRightInd w:val="0"/>
                    <w:snapToGrid w:val="0"/>
                    <w:spacing w:line="320" w:lineRule="exact"/>
                    <w:jc w:val="center"/>
                    <w:rPr>
                      <w:rFonts w:ascii="Times New Roman" w:hAnsi="Times New Roman" w:eastAsia="宋体" w:cs="Times New Roman"/>
                      <w:b/>
                      <w:color w:val="auto"/>
                      <w:szCs w:val="21"/>
                    </w:rPr>
                  </w:pPr>
                  <w:r>
                    <w:rPr>
                      <w:rFonts w:ascii="Times New Roman" w:hAnsi="Times New Roman" w:eastAsia="宋体" w:cs="Times New Roman"/>
                      <w:b/>
                      <w:color w:val="auto"/>
                      <w:szCs w:val="21"/>
                    </w:rPr>
                    <w:t>危废特性</w:t>
                  </w:r>
                </w:p>
              </w:tc>
              <w:tc>
                <w:tcPr>
                  <w:tcW w:w="766" w:type="pct"/>
                  <w:vAlign w:val="center"/>
                </w:tcPr>
                <w:p>
                  <w:pPr>
                    <w:adjustRightInd w:val="0"/>
                    <w:snapToGrid w:val="0"/>
                    <w:spacing w:line="320" w:lineRule="exact"/>
                    <w:jc w:val="center"/>
                    <w:rPr>
                      <w:rFonts w:ascii="Times New Roman" w:hAnsi="Times New Roman" w:eastAsia="宋体" w:cs="Times New Roman"/>
                      <w:b/>
                      <w:color w:val="auto"/>
                      <w:szCs w:val="21"/>
                    </w:rPr>
                  </w:pPr>
                  <w:r>
                    <w:rPr>
                      <w:rFonts w:ascii="Times New Roman" w:hAnsi="Times New Roman" w:eastAsia="宋体" w:cs="Times New Roman"/>
                      <w:b/>
                      <w:color w:val="auto"/>
                      <w:szCs w:val="21"/>
                    </w:rPr>
                    <w:t>污染防治措施</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20" w:type="dxa"/>
                  <w:bottom w:w="0" w:type="dxa"/>
                  <w:right w:w="20" w:type="dxa"/>
                </w:tblCellMar>
              </w:tblPrEx>
              <w:trPr>
                <w:jc w:val="center"/>
              </w:trPr>
              <w:tc>
                <w:tcPr>
                  <w:tcW w:w="455" w:type="pct"/>
                  <w:vAlign w:val="center"/>
                </w:tcPr>
                <w:p>
                  <w:pPr>
                    <w:spacing w:line="280" w:lineRule="exact"/>
                    <w:jc w:val="center"/>
                    <w:rPr>
                      <w:rFonts w:ascii="Times New Roman" w:hAnsi="Times New Roman" w:eastAsia="宋体" w:cs="Times New Roman"/>
                      <w:color w:val="auto"/>
                      <w:szCs w:val="21"/>
                      <w:lang w:val="en-GB"/>
                    </w:rPr>
                  </w:pPr>
                  <w:r>
                    <w:rPr>
                      <w:rFonts w:hint="eastAsia" w:ascii="Times New Roman" w:hAnsi="Times New Roman" w:eastAsia="宋体" w:cs="Times New Roman"/>
                      <w:color w:val="auto"/>
                      <w:szCs w:val="21"/>
                      <w:lang w:val="en-GB"/>
                    </w:rPr>
                    <w:t>废包装桶</w:t>
                  </w:r>
                </w:p>
              </w:tc>
              <w:tc>
                <w:tcPr>
                  <w:tcW w:w="386" w:type="pct"/>
                  <w:vAlign w:val="center"/>
                </w:tcPr>
                <w:p>
                  <w:pPr>
                    <w:widowControl/>
                    <w:snapToGrid w:val="0"/>
                    <w:spacing w:line="320" w:lineRule="atLeast"/>
                    <w:jc w:val="center"/>
                    <w:rPr>
                      <w:rFonts w:ascii="Times New Roman" w:hAnsi="Times New Roman" w:eastAsia="宋体" w:cs="Times New Roman"/>
                      <w:color w:val="auto"/>
                      <w:szCs w:val="21"/>
                    </w:rPr>
                  </w:pPr>
                  <w:r>
                    <w:rPr>
                      <w:rFonts w:ascii="Times New Roman" w:hAnsi="Times New Roman" w:cs="Times New Roman"/>
                      <w:color w:val="auto"/>
                      <w:kern w:val="0"/>
                      <w:szCs w:val="21"/>
                    </w:rPr>
                    <w:t>HW49</w:t>
                  </w:r>
                </w:p>
              </w:tc>
              <w:tc>
                <w:tcPr>
                  <w:tcW w:w="551" w:type="pct"/>
                  <w:vAlign w:val="center"/>
                </w:tcPr>
                <w:p>
                  <w:pPr>
                    <w:widowControl/>
                    <w:snapToGrid w:val="0"/>
                    <w:spacing w:line="320" w:lineRule="atLeast"/>
                    <w:jc w:val="center"/>
                    <w:rPr>
                      <w:rFonts w:ascii="Times New Roman" w:hAnsi="Times New Roman" w:eastAsia="宋体" w:cs="Times New Roman"/>
                      <w:color w:val="auto"/>
                      <w:szCs w:val="21"/>
                    </w:rPr>
                  </w:pPr>
                  <w:r>
                    <w:rPr>
                      <w:rFonts w:ascii="Times New Roman" w:hAnsi="Times New Roman" w:cs="Times New Roman"/>
                      <w:color w:val="auto"/>
                      <w:kern w:val="0"/>
                      <w:szCs w:val="21"/>
                    </w:rPr>
                    <w:t>900-041-49</w:t>
                  </w:r>
                </w:p>
              </w:tc>
              <w:tc>
                <w:tcPr>
                  <w:tcW w:w="388" w:type="pct"/>
                  <w:vAlign w:val="center"/>
                </w:tcPr>
                <w:p>
                  <w:pPr>
                    <w:pStyle w:val="22"/>
                    <w:pBdr>
                      <w:bottom w:val="none" w:color="auto" w:sz="0" w:space="0"/>
                      <w:right w:val="none" w:color="auto" w:sz="0" w:space="0"/>
                    </w:pBdr>
                    <w:adjustRightInd w:val="0"/>
                    <w:snapToGrid w:val="0"/>
                    <w:spacing w:before="0" w:beforeAutospacing="0" w:after="0" w:afterAutospacing="0" w:line="280" w:lineRule="exact"/>
                    <w:rPr>
                      <w:rFonts w:ascii="Times New Roman" w:hAnsi="Times New Roman" w:cs="Times New Roman"/>
                      <w:color w:val="auto"/>
                    </w:rPr>
                  </w:pPr>
                  <w:r>
                    <w:rPr>
                      <w:rFonts w:hint="eastAsia" w:ascii="Times New Roman" w:hAnsi="Times New Roman" w:cs="Times New Roman"/>
                      <w:color w:val="auto"/>
                    </w:rPr>
                    <w:t>2.3</w:t>
                  </w:r>
                </w:p>
              </w:tc>
              <w:tc>
                <w:tcPr>
                  <w:tcW w:w="417" w:type="pct"/>
                  <w:vAlign w:val="center"/>
                </w:tcPr>
                <w:p>
                  <w:pPr>
                    <w:spacing w:line="280" w:lineRule="exact"/>
                    <w:jc w:val="center"/>
                    <w:rPr>
                      <w:rFonts w:ascii="Times New Roman" w:hAnsi="Times New Roman" w:eastAsia="宋体" w:cs="Times New Roman"/>
                      <w:color w:val="auto"/>
                      <w:szCs w:val="21"/>
                    </w:rPr>
                  </w:pPr>
                  <w:r>
                    <w:rPr>
                      <w:rFonts w:hint="eastAsia" w:ascii="Times New Roman" w:hAnsi="Times New Roman" w:eastAsia="宋体" w:cs="Times New Roman"/>
                      <w:color w:val="auto"/>
                      <w:kern w:val="0"/>
                      <w:szCs w:val="21"/>
                    </w:rPr>
                    <w:t>原辅材料使用</w:t>
                  </w:r>
                </w:p>
              </w:tc>
              <w:tc>
                <w:tcPr>
                  <w:tcW w:w="204" w:type="pct"/>
                  <w:vAlign w:val="center"/>
                </w:tcPr>
                <w:p>
                  <w:pPr>
                    <w:spacing w:line="280" w:lineRule="exact"/>
                    <w:jc w:val="center"/>
                    <w:rPr>
                      <w:rFonts w:ascii="Times New Roman" w:hAnsi="Times New Roman" w:eastAsia="宋体" w:cs="Times New Roman"/>
                      <w:color w:val="auto"/>
                      <w:szCs w:val="21"/>
                    </w:rPr>
                  </w:pPr>
                  <w:r>
                    <w:rPr>
                      <w:rFonts w:ascii="Times New Roman" w:hAnsi="Times New Roman" w:eastAsia="宋体" w:cs="Times New Roman"/>
                      <w:color w:val="auto"/>
                      <w:szCs w:val="21"/>
                      <w:lang w:val="en-GB"/>
                    </w:rPr>
                    <w:t>固</w:t>
                  </w:r>
                </w:p>
              </w:tc>
              <w:tc>
                <w:tcPr>
                  <w:tcW w:w="539" w:type="pct"/>
                  <w:vAlign w:val="center"/>
                </w:tcPr>
                <w:p>
                  <w:pPr>
                    <w:pStyle w:val="22"/>
                    <w:pBdr>
                      <w:bottom w:val="none" w:color="auto" w:sz="0" w:space="0"/>
                      <w:right w:val="none" w:color="auto" w:sz="0" w:space="0"/>
                    </w:pBdr>
                    <w:adjustRightInd w:val="0"/>
                    <w:snapToGrid w:val="0"/>
                    <w:spacing w:before="0" w:beforeAutospacing="0" w:after="0" w:afterAutospacing="0" w:line="280" w:lineRule="exact"/>
                    <w:rPr>
                      <w:rFonts w:ascii="Times New Roman" w:hAnsi="Times New Roman" w:cs="Times New Roman"/>
                      <w:color w:val="auto"/>
                    </w:rPr>
                  </w:pPr>
                  <w:r>
                    <w:rPr>
                      <w:rFonts w:hint="eastAsia" w:ascii="Times New Roman" w:hAnsi="Times New Roman" w:cs="Times New Roman"/>
                      <w:color w:val="auto"/>
                      <w:kern w:val="0"/>
                    </w:rPr>
                    <w:t>聚醚多元醇</w:t>
                  </w:r>
                  <w:r>
                    <w:rPr>
                      <w:rFonts w:ascii="Times New Roman" w:hAnsi="Times New Roman" w:cs="Times New Roman"/>
                      <w:color w:val="auto"/>
                      <w:kern w:val="0"/>
                    </w:rPr>
                    <w:t>、</w:t>
                  </w:r>
                  <w:r>
                    <w:rPr>
                      <w:rFonts w:hint="eastAsia" w:ascii="Times New Roman" w:hAnsi="Times New Roman" w:cs="Times New Roman"/>
                      <w:color w:val="auto"/>
                      <w:kern w:val="0"/>
                    </w:rPr>
                    <w:t>润滑剂、</w:t>
                  </w:r>
                  <w:r>
                    <w:rPr>
                      <w:rFonts w:ascii="Times New Roman" w:hAnsi="Times New Roman" w:cs="Times New Roman"/>
                      <w:color w:val="auto"/>
                    </w:rPr>
                    <w:t>二丁基二月桂酸锡</w:t>
                  </w:r>
                  <w:r>
                    <w:rPr>
                      <w:rFonts w:hint="eastAsia" w:ascii="Times New Roman" w:hAnsi="Times New Roman" w:cs="Times New Roman"/>
                      <w:color w:val="auto"/>
                    </w:rPr>
                    <w:t>、</w:t>
                  </w:r>
                  <w:r>
                    <w:rPr>
                      <w:rFonts w:ascii="Times New Roman" w:hAnsi="Times New Roman" w:cs="Times New Roman"/>
                      <w:color w:val="auto"/>
                    </w:rPr>
                    <w:t>三乙烯二胺混合液</w:t>
                  </w:r>
                  <w:r>
                    <w:rPr>
                      <w:rFonts w:hint="eastAsia" w:ascii="Times New Roman" w:hAnsi="Times New Roman" w:cs="Times New Roman"/>
                      <w:color w:val="auto"/>
                      <w:kern w:val="0"/>
                    </w:rPr>
                    <w:t>、润滑分散剂等</w:t>
                  </w:r>
                </w:p>
              </w:tc>
              <w:tc>
                <w:tcPr>
                  <w:tcW w:w="547" w:type="pct"/>
                  <w:vAlign w:val="center"/>
                </w:tcPr>
                <w:p>
                  <w:pPr>
                    <w:pStyle w:val="22"/>
                    <w:pBdr>
                      <w:bottom w:val="none" w:color="auto" w:sz="0" w:space="0"/>
                      <w:right w:val="none" w:color="auto" w:sz="0" w:space="0"/>
                    </w:pBdr>
                    <w:adjustRightInd w:val="0"/>
                    <w:snapToGrid w:val="0"/>
                    <w:spacing w:before="0" w:beforeAutospacing="0" w:after="0" w:afterAutospacing="0" w:line="280" w:lineRule="exact"/>
                    <w:rPr>
                      <w:rFonts w:ascii="Times New Roman" w:hAnsi="Times New Roman" w:cs="Times New Roman"/>
                      <w:color w:val="auto"/>
                    </w:rPr>
                  </w:pPr>
                  <w:r>
                    <w:rPr>
                      <w:rFonts w:hint="eastAsia" w:ascii="Times New Roman" w:hAnsi="Times New Roman" w:cs="Times New Roman"/>
                      <w:color w:val="auto"/>
                      <w:kern w:val="0"/>
                    </w:rPr>
                    <w:t>聚醚多元醇</w:t>
                  </w:r>
                  <w:r>
                    <w:rPr>
                      <w:rFonts w:ascii="Times New Roman" w:hAnsi="Times New Roman" w:cs="Times New Roman"/>
                      <w:color w:val="auto"/>
                      <w:kern w:val="0"/>
                    </w:rPr>
                    <w:t>、</w:t>
                  </w:r>
                  <w:r>
                    <w:rPr>
                      <w:rFonts w:hint="eastAsia" w:ascii="Times New Roman" w:hAnsi="Times New Roman" w:cs="Times New Roman"/>
                      <w:color w:val="auto"/>
                      <w:kern w:val="0"/>
                    </w:rPr>
                    <w:t>润滑剂、</w:t>
                  </w:r>
                  <w:r>
                    <w:rPr>
                      <w:rFonts w:ascii="Times New Roman" w:hAnsi="Times New Roman" w:cs="Times New Roman"/>
                      <w:color w:val="auto"/>
                    </w:rPr>
                    <w:t>二丁基二月桂酸锡</w:t>
                  </w:r>
                  <w:r>
                    <w:rPr>
                      <w:rFonts w:hint="eastAsia" w:ascii="Times New Roman" w:hAnsi="Times New Roman" w:cs="Times New Roman"/>
                      <w:color w:val="auto"/>
                    </w:rPr>
                    <w:t>、</w:t>
                  </w:r>
                  <w:r>
                    <w:rPr>
                      <w:rFonts w:ascii="Times New Roman" w:hAnsi="Times New Roman" w:cs="Times New Roman"/>
                      <w:color w:val="auto"/>
                    </w:rPr>
                    <w:t>三乙烯二胺混合液</w:t>
                  </w:r>
                  <w:r>
                    <w:rPr>
                      <w:rFonts w:hint="eastAsia" w:ascii="Times New Roman" w:hAnsi="Times New Roman" w:cs="Times New Roman"/>
                      <w:color w:val="auto"/>
                      <w:kern w:val="0"/>
                    </w:rPr>
                    <w:t>、润滑分散剂等</w:t>
                  </w:r>
                </w:p>
              </w:tc>
              <w:tc>
                <w:tcPr>
                  <w:tcW w:w="373" w:type="pct"/>
                  <w:vAlign w:val="center"/>
                </w:tcPr>
                <w:p>
                  <w:pPr>
                    <w:adjustRightInd w:val="0"/>
                    <w:snapToGrid w:val="0"/>
                    <w:spacing w:line="320" w:lineRule="exact"/>
                    <w:jc w:val="center"/>
                    <w:rPr>
                      <w:rFonts w:ascii="Times New Roman" w:hAnsi="Times New Roman" w:eastAsia="宋体" w:cs="Times New Roman"/>
                      <w:color w:val="auto"/>
                      <w:szCs w:val="21"/>
                    </w:rPr>
                  </w:pPr>
                  <w:r>
                    <w:rPr>
                      <w:rFonts w:ascii="Times New Roman" w:hAnsi="Times New Roman" w:eastAsia="宋体" w:cs="Times New Roman"/>
                      <w:color w:val="auto"/>
                      <w:szCs w:val="21"/>
                    </w:rPr>
                    <w:t>每天</w:t>
                  </w:r>
                </w:p>
              </w:tc>
              <w:tc>
                <w:tcPr>
                  <w:tcW w:w="368" w:type="pct"/>
                  <w:vAlign w:val="center"/>
                </w:tcPr>
                <w:p>
                  <w:pPr>
                    <w:adjustRightInd w:val="0"/>
                    <w:snapToGrid w:val="0"/>
                    <w:spacing w:line="280" w:lineRule="exact"/>
                    <w:jc w:val="center"/>
                    <w:rPr>
                      <w:rFonts w:ascii="Times New Roman" w:hAnsi="Times New Roman" w:cs="Times New Roman"/>
                      <w:color w:val="auto"/>
                    </w:rPr>
                  </w:pPr>
                  <w:r>
                    <w:rPr>
                      <w:rFonts w:ascii="Times New Roman" w:hAnsi="Times New Roman" w:cs="Times New Roman"/>
                      <w:color w:val="auto"/>
                      <w:kern w:val="0"/>
                      <w:szCs w:val="21"/>
                    </w:rPr>
                    <w:t>T/In</w:t>
                  </w:r>
                </w:p>
              </w:tc>
              <w:tc>
                <w:tcPr>
                  <w:tcW w:w="766" w:type="pct"/>
                  <w:vAlign w:val="center"/>
                </w:tcPr>
                <w:p>
                  <w:pPr>
                    <w:adjustRightInd w:val="0"/>
                    <w:snapToGrid w:val="0"/>
                    <w:spacing w:line="320" w:lineRule="exact"/>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委托有资质单位处置</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20" w:type="dxa"/>
                  <w:bottom w:w="0" w:type="dxa"/>
                  <w:right w:w="20" w:type="dxa"/>
                </w:tblCellMar>
              </w:tblPrEx>
              <w:trPr>
                <w:jc w:val="center"/>
              </w:trPr>
              <w:tc>
                <w:tcPr>
                  <w:tcW w:w="886" w:type="dxa"/>
                  <w:vAlign w:val="center"/>
                </w:tcPr>
                <w:p>
                  <w:pPr>
                    <w:spacing w:line="280" w:lineRule="exact"/>
                    <w:jc w:val="center"/>
                    <w:rPr>
                      <w:rFonts w:hint="eastAsia" w:ascii="Times New Roman" w:hAnsi="Times New Roman" w:eastAsia="宋体" w:cs="Times New Roman"/>
                      <w:color w:val="auto"/>
                      <w:szCs w:val="21"/>
                      <w:lang w:val="en-GB"/>
                    </w:rPr>
                  </w:pPr>
                  <w:r>
                    <w:rPr>
                      <w:rFonts w:hint="eastAsia" w:ascii="Times New Roman" w:hAnsi="Times New Roman" w:eastAsia="宋体"/>
                      <w:color w:val="auto"/>
                      <w:sz w:val="21"/>
                      <w:szCs w:val="21"/>
                    </w:rPr>
                    <w:t>废活性炭</w:t>
                  </w:r>
                </w:p>
              </w:tc>
              <w:tc>
                <w:tcPr>
                  <w:tcW w:w="753" w:type="dxa"/>
                  <w:vAlign w:val="center"/>
                </w:tcPr>
                <w:p>
                  <w:pPr>
                    <w:spacing w:line="280" w:lineRule="exact"/>
                    <w:jc w:val="center"/>
                    <w:rPr>
                      <w:rFonts w:ascii="Times New Roman" w:hAnsi="Times New Roman" w:cs="Times New Roman"/>
                      <w:color w:val="auto"/>
                      <w:kern w:val="0"/>
                      <w:szCs w:val="21"/>
                    </w:rPr>
                  </w:pPr>
                  <w:r>
                    <w:rPr>
                      <w:rFonts w:ascii="Times New Roman" w:hAnsi="Times New Roman"/>
                      <w:color w:val="auto"/>
                      <w:sz w:val="21"/>
                      <w:szCs w:val="21"/>
                    </w:rPr>
                    <w:t>HW49</w:t>
                  </w:r>
                </w:p>
              </w:tc>
              <w:tc>
                <w:tcPr>
                  <w:tcW w:w="1075" w:type="dxa"/>
                  <w:vAlign w:val="center"/>
                </w:tcPr>
                <w:p>
                  <w:pPr>
                    <w:spacing w:line="280" w:lineRule="exact"/>
                    <w:jc w:val="center"/>
                    <w:rPr>
                      <w:rFonts w:ascii="Times New Roman" w:hAnsi="Times New Roman" w:cs="Times New Roman"/>
                      <w:color w:val="auto"/>
                      <w:kern w:val="0"/>
                      <w:szCs w:val="21"/>
                    </w:rPr>
                  </w:pPr>
                  <w:r>
                    <w:rPr>
                      <w:rFonts w:ascii="Times New Roman" w:hAnsi="Times New Roman"/>
                      <w:color w:val="auto"/>
                      <w:sz w:val="21"/>
                      <w:szCs w:val="21"/>
                    </w:rPr>
                    <w:t>900-041-49</w:t>
                  </w:r>
                </w:p>
              </w:tc>
              <w:tc>
                <w:tcPr>
                  <w:tcW w:w="757" w:type="dxa"/>
                  <w:vAlign w:val="center"/>
                </w:tcPr>
                <w:p>
                  <w:pPr>
                    <w:adjustRightInd w:val="0"/>
                    <w:snapToGrid w:val="0"/>
                    <w:spacing w:line="320" w:lineRule="exact"/>
                    <w:jc w:val="center"/>
                    <w:rPr>
                      <w:rFonts w:hint="eastAsia" w:ascii="Times New Roman" w:hAnsi="Times New Roman" w:cs="Times New Roman"/>
                      <w:color w:val="auto"/>
                    </w:rPr>
                  </w:pPr>
                  <w:r>
                    <w:rPr>
                      <w:rFonts w:hint="eastAsia" w:ascii="Times New Roman" w:hAnsi="Times New Roman" w:eastAsia="宋体"/>
                      <w:color w:val="auto"/>
                      <w:sz w:val="21"/>
                      <w:szCs w:val="21"/>
                      <w:lang w:val="en-US" w:eastAsia="zh-CN"/>
                    </w:rPr>
                    <w:t>0.22</w:t>
                  </w:r>
                </w:p>
              </w:tc>
              <w:tc>
                <w:tcPr>
                  <w:tcW w:w="813" w:type="dxa"/>
                  <w:vAlign w:val="center"/>
                </w:tcPr>
                <w:p>
                  <w:pPr>
                    <w:spacing w:line="280" w:lineRule="exact"/>
                    <w:jc w:val="center"/>
                    <w:rPr>
                      <w:rFonts w:hint="eastAsia" w:ascii="Times New Roman" w:hAnsi="Times New Roman" w:eastAsia="宋体" w:cs="Times New Roman"/>
                      <w:color w:val="auto"/>
                      <w:kern w:val="0"/>
                      <w:szCs w:val="21"/>
                    </w:rPr>
                  </w:pPr>
                  <w:r>
                    <w:rPr>
                      <w:rFonts w:hint="eastAsia" w:ascii="Times New Roman" w:hAnsi="Times New Roman" w:eastAsia="宋体"/>
                      <w:color w:val="auto"/>
                      <w:sz w:val="21"/>
                      <w:szCs w:val="21"/>
                    </w:rPr>
                    <w:t>二级活性炭吸附装置</w:t>
                  </w:r>
                </w:p>
              </w:tc>
              <w:tc>
                <w:tcPr>
                  <w:tcW w:w="398" w:type="dxa"/>
                  <w:vAlign w:val="center"/>
                </w:tcPr>
                <w:p>
                  <w:pPr>
                    <w:adjustRightInd w:val="0"/>
                    <w:snapToGrid w:val="0"/>
                    <w:spacing w:line="320" w:lineRule="exact"/>
                    <w:jc w:val="center"/>
                    <w:rPr>
                      <w:rFonts w:ascii="Times New Roman" w:hAnsi="Times New Roman" w:eastAsia="宋体" w:cs="Times New Roman"/>
                      <w:color w:val="auto"/>
                      <w:szCs w:val="21"/>
                      <w:lang w:val="en-GB"/>
                    </w:rPr>
                  </w:pPr>
                  <w:r>
                    <w:rPr>
                      <w:rFonts w:ascii="Times New Roman" w:hAnsi="Times New Roman" w:eastAsia="宋体"/>
                      <w:color w:val="auto"/>
                      <w:sz w:val="21"/>
                      <w:szCs w:val="21"/>
                    </w:rPr>
                    <w:t>固</w:t>
                  </w:r>
                </w:p>
              </w:tc>
              <w:tc>
                <w:tcPr>
                  <w:tcW w:w="1051" w:type="dxa"/>
                  <w:vAlign w:val="center"/>
                </w:tcPr>
                <w:p>
                  <w:pPr>
                    <w:pStyle w:val="22"/>
                    <w:widowControl w:val="0"/>
                    <w:pBdr>
                      <w:bottom w:val="none" w:color="auto" w:sz="0" w:space="0"/>
                      <w:right w:val="none" w:color="auto" w:sz="0" w:space="0"/>
                    </w:pBdr>
                    <w:adjustRightInd w:val="0"/>
                    <w:snapToGrid w:val="0"/>
                    <w:spacing w:before="0" w:beforeAutospacing="0" w:after="0" w:afterAutospacing="0" w:line="280" w:lineRule="exact"/>
                    <w:rPr>
                      <w:rFonts w:hint="eastAsia" w:ascii="Times New Roman" w:hAnsi="Times New Roman" w:cs="Times New Roman"/>
                      <w:color w:val="auto"/>
                      <w:kern w:val="0"/>
                    </w:rPr>
                  </w:pPr>
                  <w:r>
                    <w:rPr>
                      <w:rFonts w:hint="eastAsia" w:ascii="Times New Roman" w:hAnsi="Times New Roman"/>
                      <w:color w:val="auto"/>
                    </w:rPr>
                    <w:t>有机物、活性炭</w:t>
                  </w:r>
                </w:p>
              </w:tc>
              <w:tc>
                <w:tcPr>
                  <w:tcW w:w="1067" w:type="dxa"/>
                  <w:vAlign w:val="center"/>
                </w:tcPr>
                <w:p>
                  <w:pPr>
                    <w:pStyle w:val="22"/>
                    <w:widowControl w:val="0"/>
                    <w:pBdr>
                      <w:bottom w:val="none" w:color="auto" w:sz="0" w:space="0"/>
                      <w:right w:val="none" w:color="auto" w:sz="0" w:space="0"/>
                    </w:pBdr>
                    <w:adjustRightInd w:val="0"/>
                    <w:snapToGrid w:val="0"/>
                    <w:spacing w:before="0" w:beforeAutospacing="0" w:after="0" w:afterAutospacing="0" w:line="280" w:lineRule="exact"/>
                    <w:rPr>
                      <w:rFonts w:hint="eastAsia" w:ascii="Times New Roman" w:hAnsi="Times New Roman" w:cs="Times New Roman"/>
                      <w:color w:val="auto"/>
                      <w:kern w:val="0"/>
                    </w:rPr>
                  </w:pPr>
                  <w:r>
                    <w:rPr>
                      <w:rFonts w:hint="eastAsia" w:ascii="Times New Roman" w:hAnsi="Times New Roman"/>
                      <w:color w:val="auto"/>
                    </w:rPr>
                    <w:t>有机物</w:t>
                  </w:r>
                </w:p>
              </w:tc>
              <w:tc>
                <w:tcPr>
                  <w:tcW w:w="727" w:type="dxa"/>
                  <w:vAlign w:val="center"/>
                </w:tcPr>
                <w:p>
                  <w:pPr>
                    <w:adjustRightInd w:val="0"/>
                    <w:snapToGrid w:val="0"/>
                    <w:spacing w:line="320" w:lineRule="exact"/>
                    <w:jc w:val="center"/>
                    <w:rPr>
                      <w:rFonts w:ascii="Times New Roman" w:hAnsi="Times New Roman" w:eastAsia="宋体" w:cs="Times New Roman"/>
                      <w:color w:val="auto"/>
                      <w:szCs w:val="21"/>
                    </w:rPr>
                  </w:pPr>
                  <w:r>
                    <w:rPr>
                      <w:rFonts w:hint="eastAsia" w:ascii="Times New Roman" w:hAnsi="Times New Roman" w:eastAsia="宋体"/>
                      <w:color w:val="auto"/>
                      <w:sz w:val="21"/>
                      <w:szCs w:val="21"/>
                      <w:lang w:eastAsia="zh-CN"/>
                    </w:rPr>
                    <w:t>一年</w:t>
                  </w:r>
                </w:p>
              </w:tc>
              <w:tc>
                <w:tcPr>
                  <w:tcW w:w="718" w:type="dxa"/>
                  <w:vAlign w:val="center"/>
                </w:tcPr>
                <w:p>
                  <w:pPr>
                    <w:pStyle w:val="22"/>
                    <w:widowControl w:val="0"/>
                    <w:pBdr>
                      <w:bottom w:val="none" w:color="auto" w:sz="0" w:space="0"/>
                      <w:right w:val="none" w:color="auto" w:sz="0" w:space="0"/>
                    </w:pBdr>
                    <w:adjustRightInd w:val="0"/>
                    <w:snapToGrid w:val="0"/>
                    <w:spacing w:before="0" w:beforeAutospacing="0" w:after="0" w:afterAutospacing="0" w:line="280" w:lineRule="exact"/>
                    <w:rPr>
                      <w:rFonts w:ascii="Times New Roman" w:hAnsi="Times New Roman" w:cs="Times New Roman"/>
                      <w:color w:val="auto"/>
                      <w:kern w:val="0"/>
                      <w:szCs w:val="21"/>
                    </w:rPr>
                  </w:pPr>
                  <w:r>
                    <w:rPr>
                      <w:rFonts w:hint="eastAsia" w:ascii="Times New Roman" w:hAnsi="Times New Roman"/>
                      <w:color w:val="auto"/>
                    </w:rPr>
                    <w:t>T</w:t>
                  </w:r>
                </w:p>
              </w:tc>
              <w:tc>
                <w:tcPr>
                  <w:tcW w:w="1494" w:type="dxa"/>
                  <w:vAlign w:val="center"/>
                </w:tcPr>
                <w:p>
                  <w:pPr>
                    <w:adjustRightInd w:val="0"/>
                    <w:snapToGrid w:val="0"/>
                    <w:spacing w:line="320" w:lineRule="exact"/>
                    <w:jc w:val="center"/>
                    <w:rPr>
                      <w:rFonts w:hint="eastAsia" w:ascii="Times New Roman" w:hAnsi="Times New Roman" w:eastAsia="宋体" w:cs="Times New Roman"/>
                      <w:color w:val="auto"/>
                      <w:szCs w:val="21"/>
                    </w:rPr>
                  </w:pPr>
                  <w:r>
                    <w:rPr>
                      <w:rFonts w:hint="eastAsia" w:ascii="Times New Roman" w:hAnsi="Times New Roman" w:eastAsia="宋体"/>
                      <w:color w:val="auto"/>
                      <w:sz w:val="21"/>
                      <w:szCs w:val="21"/>
                    </w:rPr>
                    <w:t>委托有资质单位处置</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20" w:type="dxa"/>
                  <w:bottom w:w="0" w:type="dxa"/>
                  <w:right w:w="20" w:type="dxa"/>
                </w:tblCellMar>
              </w:tblPrEx>
              <w:trPr>
                <w:jc w:val="center"/>
              </w:trPr>
              <w:tc>
                <w:tcPr>
                  <w:tcW w:w="455" w:type="pct"/>
                  <w:vAlign w:val="center"/>
                </w:tcPr>
                <w:p>
                  <w:pPr>
                    <w:spacing w:line="280" w:lineRule="exact"/>
                    <w:jc w:val="center"/>
                    <w:rPr>
                      <w:rFonts w:ascii="Times New Roman" w:hAnsi="Times New Roman" w:eastAsia="宋体" w:cs="Times New Roman"/>
                      <w:color w:val="auto"/>
                      <w:szCs w:val="21"/>
                      <w:lang w:val="en-GB"/>
                    </w:rPr>
                  </w:pPr>
                  <w:r>
                    <w:rPr>
                      <w:rFonts w:ascii="Times New Roman" w:hAnsi="Times New Roman" w:eastAsia="宋体" w:cs="Times New Roman"/>
                      <w:color w:val="auto"/>
                      <w:szCs w:val="21"/>
                      <w:lang w:val="en-GB"/>
                    </w:rPr>
                    <w:t>生活垃圾</w:t>
                  </w:r>
                </w:p>
              </w:tc>
              <w:tc>
                <w:tcPr>
                  <w:tcW w:w="386" w:type="pct"/>
                  <w:vAlign w:val="center"/>
                </w:tcPr>
                <w:p>
                  <w:pPr>
                    <w:adjustRightInd w:val="0"/>
                    <w:snapToGrid w:val="0"/>
                    <w:spacing w:line="320" w:lineRule="exact"/>
                    <w:jc w:val="center"/>
                    <w:rPr>
                      <w:rFonts w:ascii="Times New Roman" w:hAnsi="Times New Roman" w:eastAsia="宋体" w:cs="Times New Roman"/>
                      <w:color w:val="auto"/>
                      <w:szCs w:val="21"/>
                    </w:rPr>
                  </w:pPr>
                  <w:r>
                    <w:rPr>
                      <w:rFonts w:ascii="Times New Roman" w:hAnsi="Times New Roman" w:eastAsia="宋体" w:cs="Times New Roman"/>
                      <w:color w:val="auto"/>
                      <w:szCs w:val="21"/>
                    </w:rPr>
                    <w:t>/</w:t>
                  </w:r>
                </w:p>
              </w:tc>
              <w:tc>
                <w:tcPr>
                  <w:tcW w:w="551" w:type="pct"/>
                  <w:vAlign w:val="center"/>
                </w:tcPr>
                <w:p>
                  <w:pPr>
                    <w:spacing w:line="280" w:lineRule="exact"/>
                    <w:jc w:val="center"/>
                    <w:rPr>
                      <w:rFonts w:ascii="Times New Roman" w:hAnsi="Times New Roman" w:eastAsia="宋体" w:cs="Times New Roman"/>
                      <w:color w:val="auto"/>
                      <w:szCs w:val="21"/>
                    </w:rPr>
                  </w:pPr>
                  <w:r>
                    <w:rPr>
                      <w:rFonts w:ascii="Times New Roman" w:hAnsi="Times New Roman" w:eastAsia="宋体" w:cs="Times New Roman"/>
                      <w:color w:val="auto"/>
                      <w:szCs w:val="21"/>
                    </w:rPr>
                    <w:t>/</w:t>
                  </w:r>
                </w:p>
              </w:tc>
              <w:tc>
                <w:tcPr>
                  <w:tcW w:w="388" w:type="pct"/>
                  <w:vAlign w:val="center"/>
                </w:tcPr>
                <w:p>
                  <w:pPr>
                    <w:pStyle w:val="5"/>
                    <w:adjustRightInd w:val="0"/>
                    <w:snapToGrid w:val="0"/>
                    <w:spacing w:after="0" w:line="280" w:lineRule="exact"/>
                    <w:jc w:val="center"/>
                    <w:rPr>
                      <w:rFonts w:ascii="Times New Roman" w:hAnsi="Times New Roman" w:cs="Times New Roman"/>
                      <w:color w:val="auto"/>
                      <w:szCs w:val="21"/>
                    </w:rPr>
                  </w:pPr>
                  <w:r>
                    <w:rPr>
                      <w:rFonts w:hint="eastAsia" w:ascii="Times New Roman" w:hAnsi="Times New Roman" w:cs="Times New Roman"/>
                      <w:color w:val="auto"/>
                    </w:rPr>
                    <w:t>2.64</w:t>
                  </w:r>
                </w:p>
              </w:tc>
              <w:tc>
                <w:tcPr>
                  <w:tcW w:w="417" w:type="pct"/>
                  <w:vAlign w:val="center"/>
                </w:tcPr>
                <w:p>
                  <w:pPr>
                    <w:spacing w:line="280" w:lineRule="exact"/>
                    <w:jc w:val="center"/>
                    <w:rPr>
                      <w:rFonts w:ascii="Times New Roman" w:hAnsi="Times New Roman" w:eastAsia="宋体" w:cs="Times New Roman"/>
                      <w:color w:val="auto"/>
                      <w:szCs w:val="21"/>
                    </w:rPr>
                  </w:pPr>
                  <w:r>
                    <w:rPr>
                      <w:rFonts w:ascii="Times New Roman" w:hAnsi="Times New Roman" w:eastAsia="宋体" w:cs="Times New Roman"/>
                      <w:color w:val="auto"/>
                      <w:szCs w:val="21"/>
                    </w:rPr>
                    <w:t>办公、生活</w:t>
                  </w:r>
                </w:p>
              </w:tc>
              <w:tc>
                <w:tcPr>
                  <w:tcW w:w="204" w:type="pct"/>
                  <w:vAlign w:val="center"/>
                </w:tcPr>
                <w:p>
                  <w:pPr>
                    <w:adjustRightInd w:val="0"/>
                    <w:snapToGrid w:val="0"/>
                    <w:spacing w:line="320" w:lineRule="exact"/>
                    <w:jc w:val="center"/>
                    <w:rPr>
                      <w:rFonts w:ascii="Times New Roman" w:hAnsi="Times New Roman" w:eastAsia="宋体" w:cs="Times New Roman"/>
                      <w:color w:val="auto"/>
                      <w:szCs w:val="21"/>
                    </w:rPr>
                  </w:pPr>
                  <w:r>
                    <w:rPr>
                      <w:rFonts w:ascii="Times New Roman" w:hAnsi="Times New Roman" w:eastAsia="宋体" w:cs="Times New Roman"/>
                      <w:color w:val="auto"/>
                      <w:szCs w:val="21"/>
                    </w:rPr>
                    <w:t>固</w:t>
                  </w:r>
                </w:p>
              </w:tc>
              <w:tc>
                <w:tcPr>
                  <w:tcW w:w="539" w:type="pct"/>
                  <w:vAlign w:val="center"/>
                </w:tcPr>
                <w:p>
                  <w:pPr>
                    <w:pStyle w:val="22"/>
                    <w:pBdr>
                      <w:bottom w:val="none" w:color="auto" w:sz="0" w:space="0"/>
                      <w:right w:val="none" w:color="auto" w:sz="0" w:space="0"/>
                    </w:pBdr>
                    <w:adjustRightInd w:val="0"/>
                    <w:snapToGrid w:val="0"/>
                    <w:spacing w:before="0" w:beforeAutospacing="0" w:after="0" w:afterAutospacing="0" w:line="280" w:lineRule="exact"/>
                    <w:rPr>
                      <w:rFonts w:ascii="Times New Roman" w:hAnsi="Times New Roman" w:cs="Times New Roman"/>
                      <w:color w:val="auto"/>
                    </w:rPr>
                  </w:pPr>
                  <w:r>
                    <w:rPr>
                      <w:rFonts w:ascii="Times New Roman" w:hAnsi="Times New Roman" w:cs="Times New Roman"/>
                      <w:color w:val="auto"/>
                    </w:rPr>
                    <w:t>/</w:t>
                  </w:r>
                </w:p>
              </w:tc>
              <w:tc>
                <w:tcPr>
                  <w:tcW w:w="547" w:type="pct"/>
                  <w:vAlign w:val="center"/>
                </w:tcPr>
                <w:p>
                  <w:pPr>
                    <w:pStyle w:val="22"/>
                    <w:pBdr>
                      <w:bottom w:val="none" w:color="auto" w:sz="0" w:space="0"/>
                      <w:right w:val="none" w:color="auto" w:sz="0" w:space="0"/>
                    </w:pBdr>
                    <w:adjustRightInd w:val="0"/>
                    <w:snapToGrid w:val="0"/>
                    <w:spacing w:before="0" w:beforeAutospacing="0" w:after="0" w:afterAutospacing="0" w:line="280" w:lineRule="exact"/>
                    <w:rPr>
                      <w:rFonts w:ascii="Times New Roman" w:hAnsi="Times New Roman" w:cs="Times New Roman"/>
                      <w:color w:val="auto"/>
                    </w:rPr>
                  </w:pPr>
                  <w:r>
                    <w:rPr>
                      <w:rFonts w:ascii="Times New Roman" w:hAnsi="Times New Roman" w:cs="Times New Roman"/>
                      <w:color w:val="auto"/>
                    </w:rPr>
                    <w:t>/</w:t>
                  </w:r>
                </w:p>
              </w:tc>
              <w:tc>
                <w:tcPr>
                  <w:tcW w:w="373" w:type="pct"/>
                  <w:vAlign w:val="center"/>
                </w:tcPr>
                <w:p>
                  <w:pPr>
                    <w:adjustRightInd w:val="0"/>
                    <w:snapToGrid w:val="0"/>
                    <w:spacing w:line="320" w:lineRule="exact"/>
                    <w:jc w:val="center"/>
                    <w:rPr>
                      <w:rFonts w:ascii="Times New Roman" w:hAnsi="Times New Roman" w:eastAsia="宋体" w:cs="Times New Roman"/>
                      <w:color w:val="auto"/>
                      <w:szCs w:val="21"/>
                    </w:rPr>
                  </w:pPr>
                  <w:r>
                    <w:rPr>
                      <w:rFonts w:ascii="Times New Roman" w:hAnsi="Times New Roman" w:eastAsia="宋体" w:cs="Times New Roman"/>
                      <w:color w:val="auto"/>
                      <w:szCs w:val="21"/>
                    </w:rPr>
                    <w:t>每天</w:t>
                  </w:r>
                </w:p>
              </w:tc>
              <w:tc>
                <w:tcPr>
                  <w:tcW w:w="368" w:type="pct"/>
                  <w:vAlign w:val="center"/>
                </w:tcPr>
                <w:p>
                  <w:pPr>
                    <w:pStyle w:val="22"/>
                    <w:pBdr>
                      <w:bottom w:val="none" w:color="auto" w:sz="0" w:space="0"/>
                      <w:right w:val="none" w:color="auto" w:sz="0" w:space="0"/>
                    </w:pBdr>
                    <w:adjustRightInd w:val="0"/>
                    <w:snapToGrid w:val="0"/>
                    <w:spacing w:before="0" w:beforeAutospacing="0" w:after="0" w:afterAutospacing="0" w:line="280" w:lineRule="exact"/>
                    <w:rPr>
                      <w:rFonts w:ascii="Times New Roman" w:hAnsi="Times New Roman" w:cs="Times New Roman"/>
                      <w:color w:val="auto"/>
                    </w:rPr>
                  </w:pPr>
                  <w:r>
                    <w:rPr>
                      <w:rFonts w:ascii="Times New Roman" w:hAnsi="Times New Roman" w:cs="Times New Roman"/>
                      <w:color w:val="auto"/>
                    </w:rPr>
                    <w:t>/</w:t>
                  </w:r>
                </w:p>
              </w:tc>
              <w:tc>
                <w:tcPr>
                  <w:tcW w:w="766" w:type="pct"/>
                  <w:vAlign w:val="center"/>
                </w:tcPr>
                <w:p>
                  <w:pPr>
                    <w:adjustRightInd w:val="0"/>
                    <w:snapToGrid w:val="0"/>
                    <w:spacing w:line="320" w:lineRule="exact"/>
                    <w:jc w:val="center"/>
                    <w:rPr>
                      <w:rFonts w:ascii="Times New Roman" w:hAnsi="Times New Roman" w:eastAsia="宋体" w:cs="Times New Roman"/>
                      <w:color w:val="auto"/>
                      <w:szCs w:val="21"/>
                    </w:rPr>
                  </w:pPr>
                  <w:r>
                    <w:rPr>
                      <w:rFonts w:ascii="Times New Roman" w:hAnsi="Times New Roman" w:eastAsia="宋体" w:cs="Times New Roman"/>
                      <w:color w:val="auto"/>
                      <w:szCs w:val="21"/>
                    </w:rPr>
                    <w:t>环卫清运</w:t>
                  </w:r>
                </w:p>
              </w:tc>
            </w:tr>
          </w:tbl>
          <w:p>
            <w:pPr>
              <w:pStyle w:val="3"/>
              <w:spacing w:line="240" w:lineRule="auto"/>
              <w:ind w:firstLine="482"/>
              <w:jc w:val="center"/>
              <w:rPr>
                <w:rFonts w:ascii="Times New Roman" w:hAnsi="Times New Roman" w:eastAsia="宋体" w:cs="Times New Roman"/>
                <w:b/>
                <w:bCs/>
                <w:color w:val="auto"/>
                <w:sz w:val="24"/>
              </w:rPr>
            </w:pPr>
          </w:p>
          <w:p>
            <w:pPr>
              <w:spacing w:line="360" w:lineRule="auto"/>
              <w:rPr>
                <w:rFonts w:ascii="Times New Roman" w:hAnsi="Times New Roman" w:eastAsia="宋体" w:cs="Times New Roman"/>
                <w:color w:val="auto"/>
                <w:sz w:val="24"/>
              </w:rPr>
            </w:pPr>
            <w:r>
              <w:rPr>
                <w:rFonts w:ascii="Times New Roman" w:hAnsi="Times New Roman" w:eastAsia="宋体" w:cs="Times New Roman"/>
                <w:color w:val="auto"/>
                <w:sz w:val="24"/>
              </w:rPr>
              <w:t>7.2.</w:t>
            </w:r>
            <w:r>
              <w:rPr>
                <w:rFonts w:hint="eastAsia" w:ascii="Times New Roman" w:hAnsi="Times New Roman" w:eastAsia="宋体" w:cs="Times New Roman"/>
                <w:color w:val="auto"/>
                <w:sz w:val="24"/>
              </w:rPr>
              <w:t>5土壤分析</w:t>
            </w:r>
          </w:p>
          <w:p>
            <w:pPr>
              <w:pStyle w:val="2"/>
              <w:spacing w:line="360" w:lineRule="auto"/>
              <w:ind w:firstLine="480" w:firstLineChars="200"/>
              <w:rPr>
                <w:rFonts w:ascii="Times New Roman" w:hAnsi="Times New Roman" w:eastAsia="宋体" w:cs="Times New Roman"/>
                <w:b w:val="0"/>
                <w:bCs w:val="0"/>
                <w:color w:val="auto"/>
                <w:sz w:val="24"/>
              </w:rPr>
            </w:pPr>
            <w:r>
              <w:rPr>
                <w:rFonts w:hint="eastAsia" w:ascii="Times New Roman" w:hAnsi="Times New Roman" w:eastAsia="宋体" w:cs="Times New Roman"/>
                <w:b w:val="0"/>
                <w:bCs w:val="0"/>
                <w:color w:val="auto"/>
                <w:sz w:val="24"/>
                <w:szCs w:val="24"/>
              </w:rPr>
              <w:t>本项目属于其他</w:t>
            </w:r>
            <w:r>
              <w:rPr>
                <w:rFonts w:hint="eastAsia" w:ascii="Times New Roman" w:hAnsi="Times New Roman" w:eastAsia="宋体" w:cs="Times New Roman"/>
                <w:b w:val="0"/>
                <w:bCs w:val="0"/>
                <w:color w:val="auto"/>
                <w:sz w:val="24"/>
              </w:rPr>
              <w:t>纸制品</w:t>
            </w:r>
            <w:r>
              <w:rPr>
                <w:rFonts w:ascii="Times New Roman" w:hAnsi="Times New Roman" w:eastAsia="宋体" w:cs="Times New Roman"/>
                <w:b w:val="0"/>
                <w:bCs w:val="0"/>
                <w:color w:val="auto"/>
                <w:sz w:val="24"/>
              </w:rPr>
              <w:t>制造</w:t>
            </w:r>
            <w:r>
              <w:rPr>
                <w:rFonts w:hint="eastAsia" w:ascii="Times New Roman" w:hAnsi="Times New Roman" w:eastAsia="宋体" w:cs="Times New Roman"/>
                <w:b w:val="0"/>
                <w:bCs w:val="0"/>
                <w:color w:val="auto"/>
                <w:sz w:val="24"/>
              </w:rPr>
              <w:t>项目，为污染影响型项目。按照</w:t>
            </w:r>
            <w:r>
              <w:rPr>
                <w:rFonts w:ascii="Times New Roman" w:hAnsi="Times New Roman" w:eastAsia="宋体" w:cs="Times New Roman"/>
                <w:b w:val="0"/>
                <w:bCs w:val="0"/>
                <w:color w:val="auto"/>
                <w:sz w:val="24"/>
              </w:rPr>
              <w:t>《环境影响评价技术导则 土壤环境（试行）》(HJ964-2018) “第 6.2.2 污染影响型”中有关规定，根据土壤环境影响评价项目类别、占地规模与敏感程度划分评价工作等级，土壤环境影响评价工作等级划分见</w:t>
            </w:r>
            <w:r>
              <w:rPr>
                <w:rFonts w:hint="eastAsia" w:ascii="Times New Roman" w:hAnsi="Times New Roman" w:eastAsia="宋体" w:cs="Times New Roman"/>
                <w:b w:val="0"/>
                <w:bCs w:val="0"/>
                <w:color w:val="auto"/>
                <w:sz w:val="24"/>
              </w:rPr>
              <w:t>表7-</w:t>
            </w:r>
            <w:r>
              <w:rPr>
                <w:rFonts w:hint="eastAsia" w:ascii="Times New Roman" w:hAnsi="Times New Roman" w:eastAsia="宋体" w:cs="Times New Roman"/>
                <w:b w:val="0"/>
                <w:bCs w:val="0"/>
                <w:color w:val="auto"/>
                <w:sz w:val="24"/>
                <w:lang w:val="en-US" w:eastAsia="zh-CN"/>
              </w:rPr>
              <w:t>15</w:t>
            </w:r>
            <w:r>
              <w:rPr>
                <w:rFonts w:ascii="Times New Roman" w:hAnsi="Times New Roman" w:eastAsia="宋体" w:cs="Times New Roman"/>
                <w:b w:val="0"/>
                <w:bCs w:val="0"/>
                <w:color w:val="auto"/>
                <w:sz w:val="24"/>
              </w:rPr>
              <w:t>。</w:t>
            </w:r>
          </w:p>
          <w:p>
            <w:pPr>
              <w:spacing w:line="360" w:lineRule="auto"/>
              <w:jc w:val="center"/>
              <w:rPr>
                <w:rFonts w:ascii="Times New Roman" w:hAnsi="Times New Roman" w:eastAsia="宋体" w:cs="Times New Roman"/>
                <w:b/>
                <w:bCs/>
                <w:color w:val="auto"/>
                <w:sz w:val="24"/>
              </w:rPr>
            </w:pPr>
            <w:r>
              <w:rPr>
                <w:rFonts w:ascii="Times New Roman" w:hAnsi="Times New Roman" w:eastAsia="宋体" w:cs="Times New Roman"/>
                <w:b/>
                <w:bCs/>
                <w:color w:val="auto"/>
                <w:sz w:val="24"/>
              </w:rPr>
              <w:t>表7-</w:t>
            </w:r>
            <w:r>
              <w:rPr>
                <w:rFonts w:hint="eastAsia" w:ascii="Times New Roman" w:hAnsi="Times New Roman" w:eastAsia="宋体" w:cs="Times New Roman"/>
                <w:b/>
                <w:bCs/>
                <w:color w:val="auto"/>
                <w:sz w:val="24"/>
              </w:rPr>
              <w:t>1</w:t>
            </w:r>
            <w:r>
              <w:rPr>
                <w:rFonts w:hint="eastAsia" w:ascii="Times New Roman" w:hAnsi="Times New Roman" w:eastAsia="宋体" w:cs="Times New Roman"/>
                <w:b/>
                <w:bCs/>
                <w:color w:val="auto"/>
                <w:sz w:val="24"/>
                <w:lang w:val="en-US" w:eastAsia="zh-CN"/>
              </w:rPr>
              <w:t>5</w:t>
            </w:r>
            <w:r>
              <w:rPr>
                <w:rFonts w:hint="eastAsia" w:ascii="Times New Roman" w:hAnsi="Times New Roman" w:eastAsia="宋体" w:cs="Times New Roman"/>
                <w:b/>
                <w:bCs/>
                <w:color w:val="auto"/>
                <w:sz w:val="24"/>
              </w:rPr>
              <w:t xml:space="preserve"> 污染影响型敏感程度分级表</w:t>
            </w:r>
          </w:p>
          <w:tbl>
            <w:tblPr>
              <w:tblStyle w:val="15"/>
              <w:tblW w:w="9747" w:type="dxa"/>
              <w:tblInd w:w="5"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2966"/>
              <w:gridCol w:w="6781"/>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c>
                <w:tcPr>
                  <w:tcW w:w="2966" w:type="dxa"/>
                  <w:tcBorders>
                    <w:tl2br w:val="nil"/>
                    <w:tr2bl w:val="nil"/>
                  </w:tcBorders>
                  <w:vAlign w:val="center"/>
                </w:tcPr>
                <w:p>
                  <w:pPr>
                    <w:jc w:val="center"/>
                    <w:rPr>
                      <w:rFonts w:ascii="Times New Roman" w:hAnsi="Times New Roman" w:eastAsia="宋体" w:cs="Times New Roman"/>
                      <w:b/>
                      <w:bCs/>
                      <w:color w:val="auto"/>
                      <w:szCs w:val="21"/>
                    </w:rPr>
                  </w:pPr>
                  <w:r>
                    <w:rPr>
                      <w:rFonts w:hint="eastAsia" w:ascii="Times New Roman" w:hAnsi="Times New Roman" w:eastAsia="宋体" w:cs="Times New Roman"/>
                      <w:b/>
                      <w:bCs/>
                      <w:color w:val="auto"/>
                      <w:szCs w:val="21"/>
                    </w:rPr>
                    <w:t>敏感程度</w:t>
                  </w:r>
                </w:p>
              </w:tc>
              <w:tc>
                <w:tcPr>
                  <w:tcW w:w="6781" w:type="dxa"/>
                  <w:tcBorders>
                    <w:tl2br w:val="nil"/>
                    <w:tr2bl w:val="nil"/>
                  </w:tcBorders>
                  <w:vAlign w:val="center"/>
                </w:tcPr>
                <w:p>
                  <w:pPr>
                    <w:jc w:val="center"/>
                    <w:rPr>
                      <w:rFonts w:ascii="Times New Roman" w:hAnsi="Times New Roman" w:eastAsia="宋体" w:cs="Times New Roman"/>
                      <w:b/>
                      <w:bCs/>
                      <w:color w:val="auto"/>
                      <w:szCs w:val="21"/>
                    </w:rPr>
                  </w:pPr>
                  <w:r>
                    <w:rPr>
                      <w:rFonts w:hint="eastAsia" w:ascii="Times New Roman" w:hAnsi="Times New Roman" w:eastAsia="宋体" w:cs="Times New Roman"/>
                      <w:b/>
                      <w:bCs/>
                      <w:color w:val="auto"/>
                      <w:szCs w:val="21"/>
                    </w:rPr>
                    <w:t>判别依据</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2966" w:type="dxa"/>
                  <w:tcBorders>
                    <w:tl2br w:val="nil"/>
                    <w:tr2bl w:val="nil"/>
                  </w:tcBorders>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敏感</w:t>
                  </w:r>
                </w:p>
              </w:tc>
              <w:tc>
                <w:tcPr>
                  <w:tcW w:w="6781" w:type="dxa"/>
                  <w:tcBorders>
                    <w:tl2br w:val="nil"/>
                    <w:tr2bl w:val="nil"/>
                  </w:tcBorders>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建设项目周边存在耕地、园地、牧草地、饮用水源地或居民区、学校、医院、疗养院、养老院等土壤环境敏感目标的</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2966" w:type="dxa"/>
                  <w:tcBorders>
                    <w:tl2br w:val="nil"/>
                    <w:tr2bl w:val="nil"/>
                  </w:tcBorders>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较敏感</w:t>
                  </w:r>
                </w:p>
              </w:tc>
              <w:tc>
                <w:tcPr>
                  <w:tcW w:w="6781" w:type="dxa"/>
                  <w:tcBorders>
                    <w:tl2br w:val="nil"/>
                    <w:tr2bl w:val="nil"/>
                  </w:tcBorders>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建设项目周边存在其他土壤环境敏感目标的</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2966" w:type="dxa"/>
                  <w:tcBorders>
                    <w:tl2br w:val="nil"/>
                    <w:tr2bl w:val="nil"/>
                  </w:tcBorders>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不敏感</w:t>
                  </w:r>
                </w:p>
              </w:tc>
              <w:tc>
                <w:tcPr>
                  <w:tcW w:w="6781" w:type="dxa"/>
                  <w:tcBorders>
                    <w:tl2br w:val="nil"/>
                    <w:tr2bl w:val="nil"/>
                  </w:tcBorders>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其他情况</w:t>
                  </w:r>
                </w:p>
              </w:tc>
            </w:tr>
          </w:tbl>
          <w:p>
            <w:pPr>
              <w:spacing w:line="360" w:lineRule="auto"/>
              <w:jc w:val="center"/>
              <w:rPr>
                <w:rFonts w:ascii="Times New Roman" w:hAnsi="Times New Roman" w:eastAsia="宋体" w:cs="Times New Roman"/>
                <w:b/>
                <w:bCs/>
                <w:color w:val="auto"/>
                <w:sz w:val="24"/>
              </w:rPr>
            </w:pPr>
            <w:r>
              <w:rPr>
                <w:rFonts w:hint="eastAsia" w:ascii="Times New Roman" w:hAnsi="Times New Roman" w:eastAsia="宋体" w:cs="Times New Roman"/>
                <w:b/>
                <w:bCs/>
                <w:color w:val="auto"/>
                <w:sz w:val="24"/>
              </w:rPr>
              <w:t>表</w:t>
            </w:r>
            <w:r>
              <w:rPr>
                <w:rFonts w:ascii="Times New Roman" w:hAnsi="Times New Roman" w:eastAsia="宋体" w:cs="Times New Roman"/>
                <w:b/>
                <w:bCs/>
                <w:color w:val="auto"/>
                <w:sz w:val="24"/>
              </w:rPr>
              <w:t>7-</w:t>
            </w:r>
            <w:r>
              <w:rPr>
                <w:rFonts w:hint="eastAsia" w:ascii="Times New Roman" w:hAnsi="Times New Roman" w:eastAsia="宋体" w:cs="Times New Roman"/>
                <w:b/>
                <w:bCs/>
                <w:color w:val="auto"/>
                <w:sz w:val="24"/>
              </w:rPr>
              <w:t>1</w:t>
            </w:r>
            <w:r>
              <w:rPr>
                <w:rFonts w:hint="eastAsia" w:ascii="Times New Roman" w:hAnsi="Times New Roman" w:eastAsia="宋体" w:cs="Times New Roman"/>
                <w:b/>
                <w:bCs/>
                <w:color w:val="auto"/>
                <w:sz w:val="24"/>
                <w:lang w:val="en-US" w:eastAsia="zh-CN"/>
              </w:rPr>
              <w:t>6</w:t>
            </w:r>
            <w:r>
              <w:rPr>
                <w:rFonts w:hint="eastAsia" w:ascii="Times New Roman" w:hAnsi="Times New Roman" w:eastAsia="宋体" w:cs="Times New Roman"/>
                <w:b/>
                <w:bCs/>
                <w:color w:val="auto"/>
                <w:sz w:val="24"/>
              </w:rPr>
              <w:t xml:space="preserve">  污染影响型评价工作等级划分表</w:t>
            </w:r>
          </w:p>
          <w:tbl>
            <w:tblPr>
              <w:tblStyle w:val="15"/>
              <w:tblW w:w="9747" w:type="dxa"/>
              <w:tblInd w:w="5"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2436"/>
              <w:gridCol w:w="812"/>
              <w:gridCol w:w="812"/>
              <w:gridCol w:w="813"/>
              <w:gridCol w:w="812"/>
              <w:gridCol w:w="812"/>
              <w:gridCol w:w="813"/>
              <w:gridCol w:w="812"/>
              <w:gridCol w:w="812"/>
              <w:gridCol w:w="813"/>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856" w:hRule="atLeast"/>
              </w:trPr>
              <w:tc>
                <w:tcPr>
                  <w:tcW w:w="2436" w:type="dxa"/>
                  <w:tcBorders>
                    <w:top w:val="single" w:color="auto" w:sz="4" w:space="0"/>
                    <w:bottom w:val="single" w:color="auto" w:sz="4" w:space="0"/>
                    <w:tl2br w:val="nil"/>
                    <w:tr2bl w:val="nil"/>
                  </w:tcBorders>
                  <w:vAlign w:val="center"/>
                </w:tcPr>
                <w:p>
                  <w:pPr>
                    <w:snapToGrid w:val="0"/>
                    <w:jc w:val="right"/>
                    <w:rPr>
                      <w:rFonts w:ascii="Times New Roman" w:hAnsi="Times New Roman" w:eastAsia="宋体" w:cs="Times New Roman"/>
                      <w:b/>
                      <w:bCs/>
                      <w:color w:val="auto"/>
                      <w:szCs w:val="21"/>
                    </w:rPr>
                  </w:pPr>
                  <w:r>
                    <w:rPr>
                      <w:rFonts w:hint="eastAsia" w:ascii="Times New Roman" w:hAnsi="Times New Roman" w:eastAsia="宋体" w:cs="Times New Roman"/>
                      <w:b/>
                      <w:bCs/>
                      <w:color w:val="auto"/>
                      <w:szCs w:val="21"/>
                    </w:rPr>
                    <w:pict>
                      <v:shape id="_x0000_s2088" o:spid="_x0000_s2088" o:spt="32" type="#_x0000_t32" style="position:absolute;left:0pt;flip:x y;margin-left:29.25pt;margin-top:0.05pt;height:43.05pt;width:86.4pt;z-index:251658240;mso-width-relative:page;mso-height-relative:page;" o:connectortype="straight" filled="f" coordsize="21600,21600">
                        <v:path arrowok="t"/>
                        <v:fill on="f" focussize="0,0"/>
                        <v:stroke/>
                        <v:imagedata o:title=""/>
                        <o:lock v:ext="edit"/>
                      </v:shape>
                    </w:pict>
                  </w:r>
                  <w:r>
                    <w:rPr>
                      <w:rFonts w:hint="eastAsia" w:ascii="Times New Roman" w:hAnsi="Times New Roman" w:eastAsia="宋体" w:cs="Times New Roman"/>
                      <w:b/>
                      <w:bCs/>
                      <w:color w:val="auto"/>
                      <w:szCs w:val="21"/>
                    </w:rPr>
                    <w:t xml:space="preserve">  敏感程度</w:t>
                  </w:r>
                </w:p>
                <w:p>
                  <w:pPr>
                    <w:snapToGrid w:val="0"/>
                    <w:ind w:firstLine="308" w:firstLineChars="147"/>
                    <w:rPr>
                      <w:rFonts w:ascii="Times New Roman" w:hAnsi="Times New Roman" w:eastAsia="宋体" w:cs="Times New Roman"/>
                      <w:b/>
                      <w:bCs/>
                      <w:color w:val="auto"/>
                      <w:szCs w:val="21"/>
                    </w:rPr>
                  </w:pPr>
                  <w:r>
                    <w:rPr>
                      <w:rFonts w:hint="eastAsia" w:ascii="Times New Roman" w:hAnsi="Times New Roman" w:eastAsia="宋体" w:cs="Times New Roman"/>
                      <w:b/>
                      <w:bCs/>
                      <w:color w:val="auto"/>
                      <w:szCs w:val="21"/>
                    </w:rPr>
                    <w:pict>
                      <v:shape id="_x0000_s2089" o:spid="_x0000_s2089" o:spt="32" type="#_x0000_t32" style="position:absolute;left:0pt;flip:x y;margin-left:-3.35pt;margin-top:2.25pt;height:26.7pt;width:119.6pt;z-index:251659264;mso-width-relative:page;mso-height-relative:page;" o:connectortype="straight" filled="f" coordsize="21600,21600">
                        <v:path arrowok="t"/>
                        <v:fill on="f" focussize="0,0"/>
                        <v:stroke/>
                        <v:imagedata o:title=""/>
                        <o:lock v:ext="edit"/>
                      </v:shape>
                    </w:pict>
                  </w:r>
                  <w:r>
                    <w:rPr>
                      <w:rFonts w:hint="eastAsia" w:ascii="Times New Roman" w:hAnsi="Times New Roman" w:eastAsia="宋体" w:cs="Times New Roman"/>
                      <w:b/>
                      <w:bCs/>
                      <w:color w:val="auto"/>
                      <w:szCs w:val="21"/>
                    </w:rPr>
                    <w:t>评价等级</w:t>
                  </w:r>
                </w:p>
                <w:p>
                  <w:pPr>
                    <w:rPr>
                      <w:rFonts w:ascii="Times New Roman" w:hAnsi="Times New Roman" w:eastAsia="宋体" w:cs="Times New Roman"/>
                      <w:b/>
                      <w:bCs/>
                      <w:color w:val="auto"/>
                      <w:szCs w:val="21"/>
                    </w:rPr>
                  </w:pPr>
                  <w:r>
                    <w:rPr>
                      <w:rFonts w:hint="eastAsia" w:ascii="Times New Roman" w:hAnsi="Times New Roman" w:eastAsia="宋体" w:cs="Times New Roman"/>
                      <w:b/>
                      <w:bCs/>
                      <w:color w:val="auto"/>
                      <w:szCs w:val="21"/>
                    </w:rPr>
                    <w:t>占地规模</w:t>
                  </w:r>
                </w:p>
              </w:tc>
              <w:tc>
                <w:tcPr>
                  <w:tcW w:w="2437" w:type="dxa"/>
                  <w:gridSpan w:val="3"/>
                  <w:tcBorders>
                    <w:tl2br w:val="nil"/>
                    <w:tr2bl w:val="nil"/>
                  </w:tcBorders>
                  <w:vAlign w:val="center"/>
                </w:tcPr>
                <w:p>
                  <w:pPr>
                    <w:jc w:val="center"/>
                    <w:rPr>
                      <w:rFonts w:ascii="Times New Roman" w:hAnsi="Times New Roman" w:eastAsia="宋体" w:cs="Times New Roman"/>
                      <w:b/>
                      <w:bCs/>
                      <w:color w:val="auto"/>
                      <w:szCs w:val="21"/>
                    </w:rPr>
                  </w:pPr>
                  <w:r>
                    <w:rPr>
                      <w:rFonts w:hint="eastAsia" w:ascii="Times New Roman" w:hAnsi="Times New Roman" w:eastAsia="宋体" w:cs="Times New Roman"/>
                      <w:b/>
                      <w:bCs/>
                      <w:color w:val="auto"/>
                      <w:szCs w:val="21"/>
                    </w:rPr>
                    <w:t>Ⅰ类</w:t>
                  </w:r>
                </w:p>
              </w:tc>
              <w:tc>
                <w:tcPr>
                  <w:tcW w:w="2437" w:type="dxa"/>
                  <w:gridSpan w:val="3"/>
                  <w:tcBorders>
                    <w:tl2br w:val="nil"/>
                    <w:tr2bl w:val="nil"/>
                  </w:tcBorders>
                  <w:vAlign w:val="center"/>
                </w:tcPr>
                <w:p>
                  <w:pPr>
                    <w:jc w:val="center"/>
                    <w:rPr>
                      <w:rFonts w:ascii="Times New Roman" w:hAnsi="Times New Roman" w:eastAsia="宋体" w:cs="Times New Roman"/>
                      <w:b/>
                      <w:bCs/>
                      <w:color w:val="auto"/>
                      <w:szCs w:val="21"/>
                    </w:rPr>
                  </w:pPr>
                  <w:r>
                    <w:rPr>
                      <w:rFonts w:hint="eastAsia" w:ascii="Times New Roman" w:hAnsi="Times New Roman" w:eastAsia="宋体" w:cs="Times New Roman"/>
                      <w:b/>
                      <w:bCs/>
                      <w:color w:val="auto"/>
                      <w:szCs w:val="21"/>
                    </w:rPr>
                    <w:t>Ⅱ类</w:t>
                  </w:r>
                </w:p>
              </w:tc>
              <w:tc>
                <w:tcPr>
                  <w:tcW w:w="2437" w:type="dxa"/>
                  <w:gridSpan w:val="3"/>
                  <w:tcBorders>
                    <w:tl2br w:val="nil"/>
                    <w:tr2bl w:val="nil"/>
                  </w:tcBorders>
                  <w:vAlign w:val="center"/>
                </w:tcPr>
                <w:p>
                  <w:pPr>
                    <w:jc w:val="center"/>
                    <w:rPr>
                      <w:rFonts w:ascii="Times New Roman" w:hAnsi="Times New Roman" w:eastAsia="宋体" w:cs="Times New Roman"/>
                      <w:b/>
                      <w:bCs/>
                      <w:color w:val="auto"/>
                      <w:szCs w:val="21"/>
                    </w:rPr>
                  </w:pPr>
                  <w:r>
                    <w:rPr>
                      <w:rFonts w:hint="eastAsia" w:ascii="Times New Roman" w:hAnsi="Times New Roman" w:eastAsia="宋体" w:cs="Times New Roman"/>
                      <w:b/>
                      <w:bCs/>
                      <w:color w:val="auto"/>
                      <w:szCs w:val="21"/>
                    </w:rPr>
                    <w:t>Ⅲ类</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2436" w:type="dxa"/>
                  <w:tcBorders>
                    <w:top w:val="single" w:color="auto" w:sz="4" w:space="0"/>
                    <w:tl2br w:val="nil"/>
                    <w:tr2bl w:val="nil"/>
                  </w:tcBorders>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敏感程度</w:t>
                  </w:r>
                </w:p>
              </w:tc>
              <w:tc>
                <w:tcPr>
                  <w:tcW w:w="812" w:type="dxa"/>
                  <w:tcBorders>
                    <w:tl2br w:val="nil"/>
                    <w:tr2bl w:val="nil"/>
                  </w:tcBorders>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大</w:t>
                  </w:r>
                </w:p>
              </w:tc>
              <w:tc>
                <w:tcPr>
                  <w:tcW w:w="812" w:type="dxa"/>
                  <w:tcBorders>
                    <w:tl2br w:val="nil"/>
                    <w:tr2bl w:val="nil"/>
                  </w:tcBorders>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中</w:t>
                  </w:r>
                </w:p>
              </w:tc>
              <w:tc>
                <w:tcPr>
                  <w:tcW w:w="813" w:type="dxa"/>
                  <w:tcBorders>
                    <w:tl2br w:val="nil"/>
                    <w:tr2bl w:val="nil"/>
                  </w:tcBorders>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小</w:t>
                  </w:r>
                </w:p>
              </w:tc>
              <w:tc>
                <w:tcPr>
                  <w:tcW w:w="812" w:type="dxa"/>
                  <w:tcBorders>
                    <w:tl2br w:val="nil"/>
                    <w:tr2bl w:val="nil"/>
                  </w:tcBorders>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大</w:t>
                  </w:r>
                </w:p>
              </w:tc>
              <w:tc>
                <w:tcPr>
                  <w:tcW w:w="812" w:type="dxa"/>
                  <w:tcBorders>
                    <w:tl2br w:val="nil"/>
                    <w:tr2bl w:val="nil"/>
                  </w:tcBorders>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中</w:t>
                  </w:r>
                </w:p>
              </w:tc>
              <w:tc>
                <w:tcPr>
                  <w:tcW w:w="813" w:type="dxa"/>
                  <w:tcBorders>
                    <w:tl2br w:val="nil"/>
                    <w:tr2bl w:val="nil"/>
                  </w:tcBorders>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小</w:t>
                  </w:r>
                </w:p>
              </w:tc>
              <w:tc>
                <w:tcPr>
                  <w:tcW w:w="812" w:type="dxa"/>
                  <w:tcBorders>
                    <w:tl2br w:val="nil"/>
                    <w:tr2bl w:val="nil"/>
                  </w:tcBorders>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大</w:t>
                  </w:r>
                </w:p>
              </w:tc>
              <w:tc>
                <w:tcPr>
                  <w:tcW w:w="812" w:type="dxa"/>
                  <w:tcBorders>
                    <w:tl2br w:val="nil"/>
                    <w:tr2bl w:val="nil"/>
                  </w:tcBorders>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中</w:t>
                  </w:r>
                </w:p>
              </w:tc>
              <w:tc>
                <w:tcPr>
                  <w:tcW w:w="813" w:type="dxa"/>
                  <w:tcBorders>
                    <w:tl2br w:val="nil"/>
                    <w:tr2bl w:val="nil"/>
                  </w:tcBorders>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小</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2436" w:type="dxa"/>
                  <w:tcBorders>
                    <w:tl2br w:val="nil"/>
                    <w:tr2bl w:val="nil"/>
                  </w:tcBorders>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敏感</w:t>
                  </w:r>
                </w:p>
              </w:tc>
              <w:tc>
                <w:tcPr>
                  <w:tcW w:w="812" w:type="dxa"/>
                  <w:tcBorders>
                    <w:tl2br w:val="nil"/>
                    <w:tr2bl w:val="nil"/>
                  </w:tcBorders>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一级</w:t>
                  </w:r>
                </w:p>
              </w:tc>
              <w:tc>
                <w:tcPr>
                  <w:tcW w:w="812" w:type="dxa"/>
                  <w:tcBorders>
                    <w:tl2br w:val="nil"/>
                    <w:tr2bl w:val="nil"/>
                  </w:tcBorders>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一级</w:t>
                  </w:r>
                </w:p>
              </w:tc>
              <w:tc>
                <w:tcPr>
                  <w:tcW w:w="813" w:type="dxa"/>
                  <w:tcBorders>
                    <w:tl2br w:val="nil"/>
                    <w:tr2bl w:val="nil"/>
                  </w:tcBorders>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一级</w:t>
                  </w:r>
                </w:p>
              </w:tc>
              <w:tc>
                <w:tcPr>
                  <w:tcW w:w="812" w:type="dxa"/>
                  <w:tcBorders>
                    <w:tl2br w:val="nil"/>
                    <w:tr2bl w:val="nil"/>
                  </w:tcBorders>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二级</w:t>
                  </w:r>
                </w:p>
              </w:tc>
              <w:tc>
                <w:tcPr>
                  <w:tcW w:w="812" w:type="dxa"/>
                  <w:tcBorders>
                    <w:tl2br w:val="nil"/>
                    <w:tr2bl w:val="nil"/>
                  </w:tcBorders>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二级</w:t>
                  </w:r>
                </w:p>
              </w:tc>
              <w:tc>
                <w:tcPr>
                  <w:tcW w:w="813" w:type="dxa"/>
                  <w:tcBorders>
                    <w:tl2br w:val="nil"/>
                    <w:tr2bl w:val="nil"/>
                  </w:tcBorders>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二级</w:t>
                  </w:r>
                </w:p>
              </w:tc>
              <w:tc>
                <w:tcPr>
                  <w:tcW w:w="812" w:type="dxa"/>
                  <w:tcBorders>
                    <w:tl2br w:val="nil"/>
                    <w:tr2bl w:val="nil"/>
                  </w:tcBorders>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三级</w:t>
                  </w:r>
                </w:p>
              </w:tc>
              <w:tc>
                <w:tcPr>
                  <w:tcW w:w="812" w:type="dxa"/>
                  <w:tcBorders>
                    <w:tl2br w:val="nil"/>
                    <w:tr2bl w:val="nil"/>
                  </w:tcBorders>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三级</w:t>
                  </w:r>
                </w:p>
              </w:tc>
              <w:tc>
                <w:tcPr>
                  <w:tcW w:w="813" w:type="dxa"/>
                  <w:tcBorders>
                    <w:tl2br w:val="nil"/>
                    <w:tr2bl w:val="nil"/>
                  </w:tcBorders>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三级</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2436" w:type="dxa"/>
                  <w:tcBorders>
                    <w:tl2br w:val="nil"/>
                    <w:tr2bl w:val="nil"/>
                  </w:tcBorders>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较敏感</w:t>
                  </w:r>
                </w:p>
              </w:tc>
              <w:tc>
                <w:tcPr>
                  <w:tcW w:w="812" w:type="dxa"/>
                  <w:tcBorders>
                    <w:tl2br w:val="nil"/>
                    <w:tr2bl w:val="nil"/>
                  </w:tcBorders>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一级</w:t>
                  </w:r>
                </w:p>
              </w:tc>
              <w:tc>
                <w:tcPr>
                  <w:tcW w:w="812" w:type="dxa"/>
                  <w:tcBorders>
                    <w:tl2br w:val="nil"/>
                    <w:tr2bl w:val="nil"/>
                  </w:tcBorders>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一级</w:t>
                  </w:r>
                </w:p>
              </w:tc>
              <w:tc>
                <w:tcPr>
                  <w:tcW w:w="813" w:type="dxa"/>
                  <w:tcBorders>
                    <w:tl2br w:val="nil"/>
                    <w:tr2bl w:val="nil"/>
                  </w:tcBorders>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二级</w:t>
                  </w:r>
                </w:p>
              </w:tc>
              <w:tc>
                <w:tcPr>
                  <w:tcW w:w="812" w:type="dxa"/>
                  <w:tcBorders>
                    <w:tl2br w:val="nil"/>
                    <w:tr2bl w:val="nil"/>
                  </w:tcBorders>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二级</w:t>
                  </w:r>
                </w:p>
              </w:tc>
              <w:tc>
                <w:tcPr>
                  <w:tcW w:w="812" w:type="dxa"/>
                  <w:tcBorders>
                    <w:tl2br w:val="nil"/>
                    <w:tr2bl w:val="nil"/>
                  </w:tcBorders>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二级</w:t>
                  </w:r>
                </w:p>
              </w:tc>
              <w:tc>
                <w:tcPr>
                  <w:tcW w:w="813" w:type="dxa"/>
                  <w:tcBorders>
                    <w:tl2br w:val="nil"/>
                    <w:tr2bl w:val="nil"/>
                  </w:tcBorders>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三级</w:t>
                  </w:r>
                </w:p>
              </w:tc>
              <w:tc>
                <w:tcPr>
                  <w:tcW w:w="812" w:type="dxa"/>
                  <w:tcBorders>
                    <w:tl2br w:val="nil"/>
                    <w:tr2bl w:val="nil"/>
                  </w:tcBorders>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三级</w:t>
                  </w:r>
                </w:p>
              </w:tc>
              <w:tc>
                <w:tcPr>
                  <w:tcW w:w="812" w:type="dxa"/>
                  <w:tcBorders>
                    <w:tl2br w:val="nil"/>
                    <w:tr2bl w:val="nil"/>
                  </w:tcBorders>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三级</w:t>
                  </w:r>
                </w:p>
              </w:tc>
              <w:tc>
                <w:tcPr>
                  <w:tcW w:w="813" w:type="dxa"/>
                  <w:tcBorders>
                    <w:tl2br w:val="nil"/>
                    <w:tr2bl w:val="nil"/>
                  </w:tcBorders>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2436" w:type="dxa"/>
                  <w:tcBorders>
                    <w:tl2br w:val="nil"/>
                    <w:tr2bl w:val="nil"/>
                  </w:tcBorders>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不敏感</w:t>
                  </w:r>
                </w:p>
              </w:tc>
              <w:tc>
                <w:tcPr>
                  <w:tcW w:w="812" w:type="dxa"/>
                  <w:tcBorders>
                    <w:tl2br w:val="nil"/>
                    <w:tr2bl w:val="nil"/>
                  </w:tcBorders>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一级</w:t>
                  </w:r>
                </w:p>
              </w:tc>
              <w:tc>
                <w:tcPr>
                  <w:tcW w:w="812" w:type="dxa"/>
                  <w:tcBorders>
                    <w:tl2br w:val="nil"/>
                    <w:tr2bl w:val="nil"/>
                  </w:tcBorders>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二级</w:t>
                  </w:r>
                </w:p>
              </w:tc>
              <w:tc>
                <w:tcPr>
                  <w:tcW w:w="813" w:type="dxa"/>
                  <w:tcBorders>
                    <w:tl2br w:val="nil"/>
                    <w:tr2bl w:val="nil"/>
                  </w:tcBorders>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二级</w:t>
                  </w:r>
                </w:p>
              </w:tc>
              <w:tc>
                <w:tcPr>
                  <w:tcW w:w="812" w:type="dxa"/>
                  <w:tcBorders>
                    <w:tl2br w:val="nil"/>
                    <w:tr2bl w:val="nil"/>
                  </w:tcBorders>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二级</w:t>
                  </w:r>
                </w:p>
              </w:tc>
              <w:tc>
                <w:tcPr>
                  <w:tcW w:w="812" w:type="dxa"/>
                  <w:tcBorders>
                    <w:tl2br w:val="nil"/>
                    <w:tr2bl w:val="nil"/>
                  </w:tcBorders>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三级</w:t>
                  </w:r>
                </w:p>
              </w:tc>
              <w:tc>
                <w:tcPr>
                  <w:tcW w:w="813" w:type="dxa"/>
                  <w:tcBorders>
                    <w:tl2br w:val="nil"/>
                    <w:tr2bl w:val="nil"/>
                  </w:tcBorders>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三级</w:t>
                  </w:r>
                </w:p>
              </w:tc>
              <w:tc>
                <w:tcPr>
                  <w:tcW w:w="812" w:type="dxa"/>
                  <w:tcBorders>
                    <w:tl2br w:val="nil"/>
                    <w:tr2bl w:val="nil"/>
                  </w:tcBorders>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三级</w:t>
                  </w:r>
                </w:p>
              </w:tc>
              <w:tc>
                <w:tcPr>
                  <w:tcW w:w="812" w:type="dxa"/>
                  <w:tcBorders>
                    <w:tl2br w:val="nil"/>
                    <w:tr2bl w:val="nil"/>
                  </w:tcBorders>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w:t>
                  </w:r>
                </w:p>
              </w:tc>
              <w:tc>
                <w:tcPr>
                  <w:tcW w:w="813" w:type="dxa"/>
                  <w:tcBorders>
                    <w:tl2br w:val="nil"/>
                    <w:tr2bl w:val="nil"/>
                  </w:tcBorders>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9747" w:type="dxa"/>
                  <w:gridSpan w:val="10"/>
                  <w:tcBorders>
                    <w:tl2br w:val="nil"/>
                    <w:tr2bl w:val="nil"/>
                  </w:tcBorders>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注：“/”表示可不开展土壤环境影响评价工作</w:t>
                  </w:r>
                </w:p>
              </w:tc>
            </w:tr>
          </w:tbl>
          <w:p>
            <w:pPr>
              <w:spacing w:line="360" w:lineRule="auto"/>
              <w:ind w:firstLine="480" w:firstLineChars="200"/>
              <w:rPr>
                <w:rFonts w:ascii="Times New Roman" w:hAnsi="Times New Roman" w:eastAsia="宋体" w:cs="Times New Roman"/>
                <w:color w:val="auto"/>
                <w:sz w:val="24"/>
              </w:rPr>
            </w:pPr>
            <w:r>
              <w:rPr>
                <w:rFonts w:hint="eastAsia" w:ascii="Times New Roman" w:hAnsi="Times New Roman" w:eastAsia="宋体" w:cs="Times New Roman"/>
                <w:color w:val="auto"/>
                <w:sz w:val="24"/>
              </w:rPr>
              <w:t>经查</w:t>
            </w:r>
            <w:r>
              <w:rPr>
                <w:rFonts w:ascii="Times New Roman" w:hAnsi="Times New Roman" w:eastAsia="宋体" w:cs="Times New Roman"/>
                <w:color w:val="auto"/>
                <w:sz w:val="24"/>
              </w:rPr>
              <w:t>《环境影响评价技术导则 土壤环境（试行）》(HJ964-2018)</w:t>
            </w:r>
            <w:r>
              <w:rPr>
                <w:rFonts w:hint="eastAsia" w:ascii="Times New Roman" w:hAnsi="Times New Roman" w:eastAsia="宋体" w:cs="Times New Roman"/>
                <w:color w:val="auto"/>
                <w:sz w:val="24"/>
              </w:rPr>
              <w:t>中附录A“表A.1 土壤环境影响评价项目类别”，本项目</w:t>
            </w:r>
            <w:r>
              <w:rPr>
                <w:rFonts w:hint="eastAsia" w:ascii="Times New Roman" w:hAnsi="Times New Roman" w:eastAsia="宋体" w:cs="Times New Roman"/>
                <w:color w:val="auto"/>
                <w:sz w:val="24"/>
                <w:lang w:eastAsia="zh-CN"/>
              </w:rPr>
              <w:t>属于注</w:t>
            </w:r>
            <w:r>
              <w:rPr>
                <w:rFonts w:hint="eastAsia" w:ascii="Times New Roman" w:hAnsi="Times New Roman" w:eastAsia="宋体" w:cs="Times New Roman"/>
                <w:color w:val="auto"/>
                <w:sz w:val="24"/>
                <w:lang w:val="en-US" w:eastAsia="zh-CN"/>
              </w:rPr>
              <w:t>1中的“单纯混合项目，列入Ⅳ类”</w:t>
            </w:r>
            <w:r>
              <w:rPr>
                <w:rFonts w:hint="eastAsia" w:ascii="Times New Roman" w:hAnsi="Times New Roman" w:eastAsia="宋体" w:cs="Times New Roman"/>
                <w:color w:val="auto"/>
                <w:sz w:val="24"/>
              </w:rPr>
              <w:t>。</w:t>
            </w:r>
            <w:r>
              <w:rPr>
                <w:rFonts w:hint="eastAsia" w:ascii="Times New Roman" w:hAnsi="Times New Roman" w:eastAsia="宋体" w:cs="Times New Roman"/>
                <w:color w:val="auto"/>
                <w:sz w:val="24"/>
                <w:lang w:eastAsia="zh-CN"/>
              </w:rPr>
              <w:t>根据</w:t>
            </w:r>
            <w:r>
              <w:rPr>
                <w:rFonts w:ascii="Times New Roman" w:hAnsi="Times New Roman" w:eastAsia="宋体" w:cs="Times New Roman"/>
                <w:color w:val="auto"/>
                <w:sz w:val="24"/>
              </w:rPr>
              <w:t>《环境影响评价技术导则 土壤环境（试行）》(HJ964-2018)</w:t>
            </w:r>
            <w:r>
              <w:rPr>
                <w:rFonts w:hint="eastAsia" w:ascii="Times New Roman" w:hAnsi="Times New Roman" w:eastAsia="宋体" w:cs="Times New Roman"/>
                <w:color w:val="auto"/>
                <w:sz w:val="24"/>
                <w:lang w:eastAsia="zh-CN"/>
              </w:rPr>
              <w:t>，</w:t>
            </w:r>
            <w:r>
              <w:rPr>
                <w:rFonts w:hint="eastAsia" w:ascii="Times New Roman" w:hAnsi="Times New Roman" w:eastAsia="宋体" w:cs="Times New Roman"/>
                <w:color w:val="auto"/>
                <w:sz w:val="24"/>
                <w:lang w:val="en-US" w:eastAsia="zh-CN"/>
              </w:rPr>
              <w:t>Ⅳ类</w:t>
            </w:r>
            <w:r>
              <w:rPr>
                <w:rFonts w:hint="eastAsia" w:ascii="Times New Roman" w:hAnsi="Times New Roman" w:eastAsia="宋体" w:cs="Times New Roman"/>
                <w:color w:val="auto"/>
                <w:sz w:val="24"/>
                <w:lang w:eastAsia="zh-CN"/>
              </w:rPr>
              <w:t>建设项目可不开展土壤环境影响评价</w:t>
            </w:r>
            <w:r>
              <w:rPr>
                <w:rFonts w:hint="eastAsia" w:ascii="Times New Roman" w:hAnsi="Times New Roman" w:eastAsia="宋体" w:cs="Times New Roman"/>
                <w:color w:val="auto"/>
                <w:sz w:val="24"/>
              </w:rPr>
              <w:t>。</w:t>
            </w:r>
          </w:p>
          <w:p>
            <w:pPr>
              <w:spacing w:line="360" w:lineRule="auto"/>
              <w:rPr>
                <w:rFonts w:ascii="Times New Roman" w:hAnsi="Times New Roman" w:eastAsia="宋体" w:cs="Times New Roman"/>
                <w:color w:val="auto"/>
                <w:sz w:val="24"/>
              </w:rPr>
            </w:pPr>
            <w:r>
              <w:rPr>
                <w:rFonts w:ascii="Times New Roman" w:hAnsi="Times New Roman" w:eastAsia="宋体" w:cs="Times New Roman"/>
                <w:color w:val="auto"/>
                <w:sz w:val="24"/>
              </w:rPr>
              <w:t>7.2.6 环境风险评价</w:t>
            </w:r>
          </w:p>
          <w:p>
            <w:pPr>
              <w:spacing w:line="360" w:lineRule="auto"/>
              <w:ind w:firstLine="480" w:firstLineChars="200"/>
              <w:rPr>
                <w:rFonts w:ascii="Times New Roman" w:hAnsi="Times New Roman" w:eastAsia="宋体" w:cs="Times New Roman"/>
                <w:color w:val="auto"/>
                <w:sz w:val="24"/>
              </w:rPr>
            </w:pPr>
            <w:r>
              <w:rPr>
                <w:rFonts w:ascii="Times New Roman" w:hAnsi="Times New Roman" w:eastAsia="宋体" w:cs="Times New Roman"/>
                <w:color w:val="auto"/>
                <w:sz w:val="24"/>
              </w:rPr>
              <w:t>（1）</w:t>
            </w:r>
            <w:r>
              <w:rPr>
                <w:rFonts w:hint="eastAsia" w:ascii="Times New Roman" w:hAnsi="Times New Roman" w:eastAsia="宋体" w:cs="Times New Roman"/>
                <w:color w:val="auto"/>
                <w:sz w:val="24"/>
              </w:rPr>
              <w:t>风险潜势初判</w:t>
            </w:r>
          </w:p>
          <w:p>
            <w:pPr>
              <w:spacing w:line="360" w:lineRule="auto"/>
              <w:ind w:firstLine="480" w:firstLineChars="200"/>
              <w:rPr>
                <w:rFonts w:ascii="Times New Roman" w:hAnsi="Times New Roman" w:eastAsia="宋体" w:cs="Times New Roman"/>
                <w:color w:val="auto"/>
                <w:sz w:val="24"/>
              </w:rPr>
            </w:pPr>
            <w:r>
              <w:rPr>
                <w:rFonts w:ascii="Times New Roman" w:hAnsi="Times New Roman" w:eastAsia="宋体" w:cs="Times New Roman"/>
                <w:color w:val="auto"/>
                <w:sz w:val="24"/>
              </w:rPr>
              <w:t>根据《建设项目环境风险评价技术导则》（HJ169-2018）附录C，计算项目所涉及的每种危险物质在厂界内的最大存在总量与其在附录B中对应临界量的比值Q。当只涉及一种危险物质时，计算该物质的总量与其临界量比值，即为Q；当存在多种危险物质时，则按式（C.1）计算物质总量与其临界量比值（Q）；</w:t>
            </w:r>
          </w:p>
          <w:p>
            <w:pPr>
              <w:pStyle w:val="2"/>
              <w:spacing w:line="360" w:lineRule="auto"/>
              <w:jc w:val="center"/>
              <w:rPr>
                <w:rFonts w:ascii="Times New Roman" w:hAnsi="Times New Roman" w:eastAsia="宋体" w:cs="Times New Roman"/>
                <w:b w:val="0"/>
                <w:bCs w:val="0"/>
                <w:color w:val="auto"/>
                <w:sz w:val="24"/>
                <w:szCs w:val="24"/>
              </w:rPr>
            </w:pPr>
            <w:r>
              <w:rPr>
                <w:rFonts w:ascii="Times New Roman" w:hAnsi="Times New Roman" w:eastAsia="宋体" w:cs="Times New Roman"/>
                <w:b w:val="0"/>
                <w:bCs w:val="0"/>
                <w:color w:val="auto"/>
                <w:sz w:val="24"/>
                <w:szCs w:val="24"/>
              </w:rPr>
              <w:t>Q=</w:t>
            </w:r>
            <w:r>
              <w:rPr>
                <w:rFonts w:hint="eastAsia" w:ascii="Times New Roman" w:hAnsi="Times New Roman" w:eastAsia="宋体" w:cs="Times New Roman"/>
                <w:b w:val="0"/>
                <w:bCs w:val="0"/>
                <w:color w:val="auto"/>
                <w:sz w:val="24"/>
                <w:szCs w:val="24"/>
              </w:rPr>
              <w:t>q1/Q1+q2/Q2+···+qn/Qn</w:t>
            </w:r>
            <w:r>
              <w:rPr>
                <w:rFonts w:ascii="Times New Roman" w:hAnsi="Times New Roman" w:eastAsia="宋体" w:cs="Times New Roman"/>
                <w:b w:val="0"/>
                <w:bCs w:val="0"/>
                <w:color w:val="auto"/>
                <w:sz w:val="24"/>
                <w:szCs w:val="24"/>
              </w:rPr>
              <w:t>（C.1）</w:t>
            </w:r>
          </w:p>
          <w:p>
            <w:pPr>
              <w:spacing w:line="360" w:lineRule="auto"/>
              <w:ind w:firstLine="480" w:firstLineChars="200"/>
              <w:rPr>
                <w:rFonts w:ascii="Times New Roman" w:hAnsi="Times New Roman" w:eastAsia="宋体" w:cs="Times New Roman"/>
                <w:color w:val="auto"/>
                <w:sz w:val="24"/>
              </w:rPr>
            </w:pPr>
            <w:r>
              <w:rPr>
                <w:rFonts w:ascii="Times New Roman" w:hAnsi="Times New Roman" w:eastAsia="宋体" w:cs="Times New Roman"/>
                <w:color w:val="auto"/>
                <w:sz w:val="24"/>
              </w:rPr>
              <w:t>式中：q1，q2，...，qn——每种危险物质的最大存在总量，t；</w:t>
            </w:r>
          </w:p>
          <w:p>
            <w:pPr>
              <w:spacing w:line="360" w:lineRule="auto"/>
              <w:ind w:firstLine="480" w:firstLineChars="200"/>
              <w:rPr>
                <w:rFonts w:ascii="Times New Roman" w:hAnsi="Times New Roman" w:eastAsia="宋体" w:cs="Times New Roman"/>
                <w:color w:val="auto"/>
                <w:sz w:val="24"/>
              </w:rPr>
            </w:pPr>
            <w:r>
              <w:rPr>
                <w:rFonts w:ascii="Times New Roman" w:hAnsi="Times New Roman" w:eastAsia="宋体" w:cs="Times New Roman"/>
                <w:color w:val="auto"/>
                <w:sz w:val="24"/>
              </w:rPr>
              <w:t>Q1，Q2，...，Qn——每种危险物质的临界量，t。</w:t>
            </w:r>
          </w:p>
          <w:p>
            <w:pPr>
              <w:spacing w:line="360" w:lineRule="auto"/>
              <w:ind w:firstLine="480" w:firstLineChars="200"/>
              <w:rPr>
                <w:rFonts w:ascii="Times New Roman" w:hAnsi="Times New Roman" w:eastAsia="宋体" w:cs="Times New Roman"/>
                <w:color w:val="auto"/>
                <w:sz w:val="24"/>
              </w:rPr>
            </w:pPr>
            <w:r>
              <w:rPr>
                <w:rFonts w:ascii="Times New Roman" w:hAnsi="Times New Roman" w:eastAsia="宋体" w:cs="Times New Roman"/>
                <w:color w:val="auto"/>
                <w:sz w:val="24"/>
              </w:rPr>
              <w:t>当Q＜1时，该项目环境风险潜势为1。</w:t>
            </w:r>
          </w:p>
          <w:p>
            <w:pPr>
              <w:spacing w:line="360" w:lineRule="auto"/>
              <w:ind w:firstLine="480" w:firstLineChars="200"/>
              <w:rPr>
                <w:rFonts w:ascii="Times New Roman" w:hAnsi="Times New Roman" w:eastAsia="宋体" w:cs="Times New Roman"/>
                <w:color w:val="auto"/>
                <w:sz w:val="24"/>
              </w:rPr>
            </w:pPr>
            <w:r>
              <w:rPr>
                <w:rFonts w:ascii="Times New Roman" w:hAnsi="Times New Roman" w:eastAsia="宋体" w:cs="Times New Roman"/>
                <w:color w:val="auto"/>
                <w:sz w:val="24"/>
              </w:rPr>
              <w:t>当Q≥1时，将Q值划分为：（1）1≤Q＜10；（2）10≤Q＜100；（3）Q≥100。</w:t>
            </w:r>
          </w:p>
          <w:p>
            <w:pPr>
              <w:spacing w:line="360" w:lineRule="auto"/>
              <w:ind w:firstLine="480" w:firstLineChars="200"/>
              <w:rPr>
                <w:rFonts w:ascii="Times New Roman" w:hAnsi="Times New Roman" w:eastAsia="宋体" w:cs="Times New Roman"/>
                <w:color w:val="auto"/>
                <w:sz w:val="24"/>
              </w:rPr>
            </w:pPr>
            <w:r>
              <w:rPr>
                <w:rFonts w:hint="eastAsia" w:ascii="Times New Roman" w:hAnsi="Times New Roman" w:eastAsia="宋体" w:cs="Times New Roman"/>
                <w:color w:val="auto"/>
                <w:sz w:val="24"/>
              </w:rPr>
              <w:t>本项目</w:t>
            </w:r>
            <w:r>
              <w:rPr>
                <w:rFonts w:ascii="Times New Roman" w:hAnsi="Times New Roman" w:eastAsia="宋体" w:cs="Times New Roman"/>
                <w:color w:val="auto"/>
                <w:sz w:val="24"/>
              </w:rPr>
              <w:t>涉及的主要危险物质，对照《建设项目环境风险评价技术导则》（HJ 169-2018）附录B，项目各物质的临界量计算如下：</w:t>
            </w:r>
          </w:p>
          <w:p>
            <w:pPr>
              <w:spacing w:line="360" w:lineRule="auto"/>
              <w:ind w:firstLine="480" w:firstLineChars="200"/>
              <w:jc w:val="center"/>
              <w:rPr>
                <w:rFonts w:ascii="Times New Roman" w:hAnsi="Times New Roman" w:eastAsia="宋体" w:cs="Times New Roman"/>
                <w:b/>
                <w:bCs/>
                <w:color w:val="auto"/>
                <w:sz w:val="24"/>
              </w:rPr>
            </w:pPr>
            <w:r>
              <w:rPr>
                <w:rFonts w:ascii="Times New Roman" w:hAnsi="Times New Roman" w:eastAsia="宋体" w:cs="Times New Roman"/>
                <w:b/>
                <w:bCs/>
                <w:color w:val="auto"/>
                <w:sz w:val="24"/>
              </w:rPr>
              <w:t>表7-</w:t>
            </w:r>
            <w:r>
              <w:rPr>
                <w:rFonts w:hint="eastAsia" w:ascii="Times New Roman" w:hAnsi="Times New Roman" w:eastAsia="宋体" w:cs="Times New Roman"/>
                <w:b/>
                <w:bCs/>
                <w:color w:val="auto"/>
                <w:sz w:val="24"/>
              </w:rPr>
              <w:t>1</w:t>
            </w:r>
            <w:r>
              <w:rPr>
                <w:rFonts w:hint="eastAsia" w:ascii="Times New Roman" w:hAnsi="Times New Roman" w:eastAsia="宋体" w:cs="Times New Roman"/>
                <w:b/>
                <w:bCs/>
                <w:color w:val="auto"/>
                <w:sz w:val="24"/>
                <w:lang w:val="en-US" w:eastAsia="zh-CN"/>
              </w:rPr>
              <w:t>7</w:t>
            </w:r>
            <w:r>
              <w:rPr>
                <w:rFonts w:ascii="Times New Roman" w:hAnsi="Times New Roman" w:eastAsia="宋体" w:cs="Times New Roman"/>
                <w:b/>
                <w:bCs/>
                <w:color w:val="auto"/>
                <w:sz w:val="24"/>
              </w:rPr>
              <w:t>建设项目</w:t>
            </w:r>
            <w:r>
              <w:rPr>
                <w:rFonts w:hint="eastAsia" w:ascii="Times New Roman" w:hAnsi="Times New Roman" w:eastAsia="宋体" w:cs="Times New Roman"/>
                <w:b/>
                <w:bCs/>
                <w:color w:val="auto"/>
                <w:sz w:val="24"/>
              </w:rPr>
              <w:t>涉及的主要危险物质的最大储存量和辨识情况</w:t>
            </w:r>
          </w:p>
          <w:tbl>
            <w:tblPr>
              <w:tblStyle w:val="15"/>
              <w:tblW w:w="9747" w:type="dxa"/>
              <w:tblInd w:w="5"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624"/>
              <w:gridCol w:w="1624"/>
              <w:gridCol w:w="1624"/>
              <w:gridCol w:w="1625"/>
              <w:gridCol w:w="1625"/>
              <w:gridCol w:w="1625"/>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624" w:type="dxa"/>
                  <w:tcBorders>
                    <w:tl2br w:val="nil"/>
                    <w:tr2bl w:val="nil"/>
                  </w:tcBorders>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序号</w:t>
                  </w:r>
                </w:p>
              </w:tc>
              <w:tc>
                <w:tcPr>
                  <w:tcW w:w="1624" w:type="dxa"/>
                  <w:tcBorders>
                    <w:tl2br w:val="nil"/>
                    <w:tr2bl w:val="nil"/>
                  </w:tcBorders>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名称</w:t>
                  </w:r>
                </w:p>
              </w:tc>
              <w:tc>
                <w:tcPr>
                  <w:tcW w:w="1624" w:type="dxa"/>
                  <w:tcBorders>
                    <w:tl2br w:val="nil"/>
                    <w:tr2bl w:val="nil"/>
                  </w:tcBorders>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CAS号</w:t>
                  </w:r>
                </w:p>
              </w:tc>
              <w:tc>
                <w:tcPr>
                  <w:tcW w:w="1625" w:type="dxa"/>
                  <w:tcBorders>
                    <w:tl2br w:val="nil"/>
                    <w:tr2bl w:val="nil"/>
                  </w:tcBorders>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最大储存量（t）</w:t>
                  </w:r>
                </w:p>
              </w:tc>
              <w:tc>
                <w:tcPr>
                  <w:tcW w:w="1625" w:type="dxa"/>
                  <w:tcBorders>
                    <w:tl2br w:val="nil"/>
                    <w:tr2bl w:val="nil"/>
                  </w:tcBorders>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临界量（t）</w:t>
                  </w:r>
                </w:p>
              </w:tc>
              <w:tc>
                <w:tcPr>
                  <w:tcW w:w="1625" w:type="dxa"/>
                  <w:tcBorders>
                    <w:tl2br w:val="nil"/>
                    <w:tr2bl w:val="nil"/>
                  </w:tcBorders>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该种危险物质Q值</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624" w:type="dxa"/>
                  <w:tcBorders>
                    <w:tl2br w:val="nil"/>
                    <w:tr2bl w:val="nil"/>
                  </w:tcBorders>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1</w:t>
                  </w:r>
                </w:p>
              </w:tc>
              <w:tc>
                <w:tcPr>
                  <w:tcW w:w="1624" w:type="dxa"/>
                  <w:tcBorders>
                    <w:tl2br w:val="nil"/>
                    <w:tr2bl w:val="nil"/>
                  </w:tcBorders>
                  <w:vAlign w:val="center"/>
                </w:tcPr>
                <w:p>
                  <w:pPr>
                    <w:adjustRightInd w:val="0"/>
                    <w:snapToGrid w:val="0"/>
                    <w:jc w:val="center"/>
                    <w:rPr>
                      <w:rFonts w:ascii="Times New Roman" w:hAnsi="Times New Roman" w:cs="Times New Roman"/>
                      <w:color w:val="auto"/>
                      <w:szCs w:val="21"/>
                    </w:rPr>
                  </w:pPr>
                  <w:r>
                    <w:rPr>
                      <w:rFonts w:ascii="Times New Roman" w:hAnsi="Times New Roman" w:cs="Times New Roman"/>
                      <w:color w:val="auto"/>
                      <w:szCs w:val="21"/>
                    </w:rPr>
                    <w:t>聚醚多元醇</w:t>
                  </w:r>
                </w:p>
              </w:tc>
              <w:tc>
                <w:tcPr>
                  <w:tcW w:w="1624" w:type="dxa"/>
                  <w:tcBorders>
                    <w:tl2br w:val="nil"/>
                    <w:tr2bl w:val="nil"/>
                  </w:tcBorders>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w:t>
                  </w:r>
                </w:p>
              </w:tc>
              <w:tc>
                <w:tcPr>
                  <w:tcW w:w="1625" w:type="dxa"/>
                  <w:tcBorders>
                    <w:tl2br w:val="nil"/>
                    <w:tr2bl w:val="nil"/>
                  </w:tcBorders>
                  <w:vAlign w:val="center"/>
                </w:tcPr>
                <w:p>
                  <w:pPr>
                    <w:adjustRightInd w:val="0"/>
                    <w:snapToGrid w:val="0"/>
                    <w:jc w:val="center"/>
                    <w:rPr>
                      <w:rFonts w:ascii="Times New Roman" w:hAnsi="Times New Roman" w:eastAsia="宋体" w:cs="Times New Roman"/>
                      <w:color w:val="auto"/>
                      <w:szCs w:val="21"/>
                    </w:rPr>
                  </w:pPr>
                  <w:r>
                    <w:rPr>
                      <w:rFonts w:ascii="Times New Roman" w:hAnsi="Times New Roman" w:cs="Times New Roman"/>
                      <w:color w:val="auto"/>
                      <w:szCs w:val="21"/>
                    </w:rPr>
                    <w:t>15</w:t>
                  </w:r>
                </w:p>
              </w:tc>
              <w:tc>
                <w:tcPr>
                  <w:tcW w:w="1625" w:type="dxa"/>
                  <w:tcBorders>
                    <w:tl2br w:val="nil"/>
                    <w:tr2bl w:val="nil"/>
                  </w:tcBorders>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2500</w:t>
                  </w:r>
                </w:p>
              </w:tc>
              <w:tc>
                <w:tcPr>
                  <w:tcW w:w="1625" w:type="dxa"/>
                  <w:tcBorders>
                    <w:tl2br w:val="nil"/>
                    <w:tr2bl w:val="nil"/>
                  </w:tcBorders>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0.006</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624" w:type="dxa"/>
                  <w:tcBorders>
                    <w:tl2br w:val="nil"/>
                    <w:tr2bl w:val="nil"/>
                  </w:tcBorders>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2</w:t>
                  </w:r>
                </w:p>
              </w:tc>
              <w:tc>
                <w:tcPr>
                  <w:tcW w:w="1624" w:type="dxa"/>
                  <w:tcBorders>
                    <w:tl2br w:val="nil"/>
                    <w:tr2bl w:val="nil"/>
                  </w:tcBorders>
                  <w:vAlign w:val="center"/>
                </w:tcPr>
                <w:p>
                  <w:pPr>
                    <w:adjustRightInd w:val="0"/>
                    <w:snapToGrid w:val="0"/>
                    <w:jc w:val="center"/>
                    <w:rPr>
                      <w:rFonts w:ascii="Times New Roman" w:hAnsi="Times New Roman" w:cs="Times New Roman"/>
                      <w:color w:val="auto"/>
                      <w:kern w:val="0"/>
                      <w:szCs w:val="21"/>
                    </w:rPr>
                  </w:pPr>
                  <w:r>
                    <w:rPr>
                      <w:rFonts w:ascii="Times New Roman" w:hAnsi="Times New Roman" w:cs="Times New Roman"/>
                      <w:color w:val="auto"/>
                      <w:szCs w:val="21"/>
                    </w:rPr>
                    <w:t>聚酯多元醇</w:t>
                  </w:r>
                </w:p>
              </w:tc>
              <w:tc>
                <w:tcPr>
                  <w:tcW w:w="1624" w:type="dxa"/>
                  <w:tcBorders>
                    <w:tl2br w:val="nil"/>
                    <w:tr2bl w:val="nil"/>
                  </w:tcBorders>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w:t>
                  </w:r>
                </w:p>
              </w:tc>
              <w:tc>
                <w:tcPr>
                  <w:tcW w:w="1625" w:type="dxa"/>
                  <w:tcBorders>
                    <w:tl2br w:val="nil"/>
                    <w:tr2bl w:val="nil"/>
                  </w:tcBorders>
                  <w:vAlign w:val="center"/>
                </w:tcPr>
                <w:p>
                  <w:pPr>
                    <w:adjustRightInd w:val="0"/>
                    <w:snapToGrid w:val="0"/>
                    <w:jc w:val="center"/>
                    <w:rPr>
                      <w:rFonts w:ascii="Times New Roman" w:hAnsi="Times New Roman" w:eastAsia="宋体" w:cs="Times New Roman"/>
                      <w:color w:val="auto"/>
                      <w:szCs w:val="21"/>
                    </w:rPr>
                  </w:pPr>
                  <w:r>
                    <w:rPr>
                      <w:rFonts w:ascii="Times New Roman" w:hAnsi="Times New Roman" w:cs="Times New Roman"/>
                      <w:color w:val="auto"/>
                      <w:szCs w:val="21"/>
                    </w:rPr>
                    <w:t>15</w:t>
                  </w:r>
                </w:p>
              </w:tc>
              <w:tc>
                <w:tcPr>
                  <w:tcW w:w="1625" w:type="dxa"/>
                  <w:tcBorders>
                    <w:tl2br w:val="nil"/>
                    <w:tr2bl w:val="nil"/>
                  </w:tcBorders>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2500</w:t>
                  </w:r>
                </w:p>
              </w:tc>
              <w:tc>
                <w:tcPr>
                  <w:tcW w:w="1625" w:type="dxa"/>
                  <w:tcBorders>
                    <w:tl2br w:val="nil"/>
                    <w:tr2bl w:val="nil"/>
                  </w:tcBorders>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0.006</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624" w:type="dxa"/>
                  <w:tcBorders>
                    <w:tl2br w:val="nil"/>
                    <w:tr2bl w:val="nil"/>
                  </w:tcBorders>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3</w:t>
                  </w:r>
                </w:p>
              </w:tc>
              <w:tc>
                <w:tcPr>
                  <w:tcW w:w="1624" w:type="dxa"/>
                  <w:tcBorders>
                    <w:tl2br w:val="nil"/>
                    <w:tr2bl w:val="nil"/>
                  </w:tcBorders>
                  <w:vAlign w:val="center"/>
                </w:tcPr>
                <w:p>
                  <w:pPr>
                    <w:adjustRightInd w:val="0"/>
                    <w:snapToGrid w:val="0"/>
                    <w:jc w:val="center"/>
                    <w:rPr>
                      <w:rFonts w:ascii="Times New Roman" w:hAnsi="Times New Roman" w:cs="Times New Roman"/>
                      <w:color w:val="auto"/>
                      <w:szCs w:val="21"/>
                    </w:rPr>
                  </w:pPr>
                  <w:r>
                    <w:rPr>
                      <w:rFonts w:ascii="Times New Roman" w:hAnsi="Times New Roman" w:cs="Times New Roman"/>
                      <w:color w:val="auto"/>
                      <w:szCs w:val="21"/>
                    </w:rPr>
                    <w:t>环氧树脂</w:t>
                  </w:r>
                </w:p>
              </w:tc>
              <w:tc>
                <w:tcPr>
                  <w:tcW w:w="1624" w:type="dxa"/>
                  <w:tcBorders>
                    <w:tl2br w:val="nil"/>
                    <w:tr2bl w:val="nil"/>
                  </w:tcBorders>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w:t>
                  </w:r>
                </w:p>
              </w:tc>
              <w:tc>
                <w:tcPr>
                  <w:tcW w:w="1625" w:type="dxa"/>
                  <w:tcBorders>
                    <w:tl2br w:val="nil"/>
                    <w:tr2bl w:val="nil"/>
                  </w:tcBorders>
                  <w:vAlign w:val="center"/>
                </w:tcPr>
                <w:p>
                  <w:pPr>
                    <w:adjustRightInd w:val="0"/>
                    <w:snapToGrid w:val="0"/>
                    <w:jc w:val="center"/>
                    <w:rPr>
                      <w:rFonts w:ascii="Times New Roman" w:hAnsi="Times New Roman" w:cs="Times New Roman"/>
                      <w:color w:val="auto"/>
                      <w:szCs w:val="21"/>
                    </w:rPr>
                  </w:pPr>
                  <w:r>
                    <w:rPr>
                      <w:rFonts w:hint="eastAsia" w:ascii="Times New Roman" w:hAnsi="Times New Roman" w:cs="Times New Roman"/>
                      <w:color w:val="auto"/>
                      <w:szCs w:val="21"/>
                    </w:rPr>
                    <w:t>7.5</w:t>
                  </w:r>
                </w:p>
              </w:tc>
              <w:tc>
                <w:tcPr>
                  <w:tcW w:w="1625" w:type="dxa"/>
                  <w:tcBorders>
                    <w:tl2br w:val="nil"/>
                    <w:tr2bl w:val="nil"/>
                  </w:tcBorders>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2500</w:t>
                  </w:r>
                </w:p>
              </w:tc>
              <w:tc>
                <w:tcPr>
                  <w:tcW w:w="1625" w:type="dxa"/>
                  <w:tcBorders>
                    <w:tl2br w:val="nil"/>
                    <w:tr2bl w:val="nil"/>
                  </w:tcBorders>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0.003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624" w:type="dxa"/>
                  <w:tcBorders>
                    <w:tl2br w:val="nil"/>
                    <w:tr2bl w:val="nil"/>
                  </w:tcBorders>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4</w:t>
                  </w:r>
                </w:p>
              </w:tc>
              <w:tc>
                <w:tcPr>
                  <w:tcW w:w="1624" w:type="dxa"/>
                  <w:tcBorders>
                    <w:tl2br w:val="nil"/>
                    <w:tr2bl w:val="nil"/>
                  </w:tcBorders>
                  <w:vAlign w:val="center"/>
                </w:tcPr>
                <w:p>
                  <w:pPr>
                    <w:adjustRightInd w:val="0"/>
                    <w:snapToGrid w:val="0"/>
                    <w:jc w:val="center"/>
                    <w:rPr>
                      <w:rFonts w:ascii="Times New Roman" w:hAnsi="Times New Roman" w:cs="Times New Roman"/>
                      <w:color w:val="auto"/>
                      <w:kern w:val="0"/>
                      <w:szCs w:val="21"/>
                    </w:rPr>
                  </w:pPr>
                  <w:r>
                    <w:rPr>
                      <w:rFonts w:ascii="Times New Roman" w:hAnsi="Times New Roman" w:cs="Times New Roman"/>
                      <w:color w:val="auto"/>
                      <w:szCs w:val="21"/>
                    </w:rPr>
                    <w:t>氢化蓖麻油</w:t>
                  </w:r>
                </w:p>
              </w:tc>
              <w:tc>
                <w:tcPr>
                  <w:tcW w:w="1624" w:type="dxa"/>
                  <w:tcBorders>
                    <w:tl2br w:val="nil"/>
                    <w:tr2bl w:val="nil"/>
                  </w:tcBorders>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w:t>
                  </w:r>
                </w:p>
              </w:tc>
              <w:tc>
                <w:tcPr>
                  <w:tcW w:w="1625" w:type="dxa"/>
                  <w:tcBorders>
                    <w:tl2br w:val="nil"/>
                    <w:tr2bl w:val="nil"/>
                  </w:tcBorders>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4</w:t>
                  </w:r>
                </w:p>
              </w:tc>
              <w:tc>
                <w:tcPr>
                  <w:tcW w:w="1625" w:type="dxa"/>
                  <w:tcBorders>
                    <w:tl2br w:val="nil"/>
                    <w:tr2bl w:val="nil"/>
                  </w:tcBorders>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2500</w:t>
                  </w:r>
                </w:p>
              </w:tc>
              <w:tc>
                <w:tcPr>
                  <w:tcW w:w="1625" w:type="dxa"/>
                  <w:tcBorders>
                    <w:tl2br w:val="nil"/>
                    <w:tr2bl w:val="nil"/>
                  </w:tcBorders>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0.0016</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624" w:type="dxa"/>
                  <w:tcBorders>
                    <w:tl2br w:val="nil"/>
                    <w:tr2bl w:val="nil"/>
                  </w:tcBorders>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5</w:t>
                  </w:r>
                </w:p>
              </w:tc>
              <w:tc>
                <w:tcPr>
                  <w:tcW w:w="1624" w:type="dxa"/>
                  <w:tcBorders>
                    <w:tl2br w:val="nil"/>
                    <w:tr2bl w:val="nil"/>
                  </w:tcBorders>
                  <w:vAlign w:val="center"/>
                </w:tcPr>
                <w:p>
                  <w:pPr>
                    <w:adjustRightInd w:val="0"/>
                    <w:snapToGrid w:val="0"/>
                    <w:jc w:val="center"/>
                    <w:rPr>
                      <w:rFonts w:ascii="Times New Roman" w:hAnsi="Times New Roman" w:cs="Times New Roman"/>
                      <w:color w:val="auto"/>
                      <w:szCs w:val="21"/>
                    </w:rPr>
                  </w:pPr>
                  <w:r>
                    <w:rPr>
                      <w:rFonts w:ascii="Times New Roman" w:hAnsi="Times New Roman" w:cs="Times New Roman"/>
                      <w:color w:val="auto"/>
                      <w:szCs w:val="21"/>
                    </w:rPr>
                    <w:t>二丁基二月桂酸锡</w:t>
                  </w:r>
                </w:p>
              </w:tc>
              <w:tc>
                <w:tcPr>
                  <w:tcW w:w="1624" w:type="dxa"/>
                  <w:tcBorders>
                    <w:tl2br w:val="nil"/>
                    <w:tr2bl w:val="nil"/>
                  </w:tcBorders>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w:t>
                  </w:r>
                </w:p>
              </w:tc>
              <w:tc>
                <w:tcPr>
                  <w:tcW w:w="1625" w:type="dxa"/>
                  <w:tcBorders>
                    <w:tl2br w:val="nil"/>
                    <w:tr2bl w:val="nil"/>
                  </w:tcBorders>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1</w:t>
                  </w:r>
                </w:p>
              </w:tc>
              <w:tc>
                <w:tcPr>
                  <w:tcW w:w="1625" w:type="dxa"/>
                  <w:tcBorders>
                    <w:tl2br w:val="nil"/>
                    <w:tr2bl w:val="nil"/>
                  </w:tcBorders>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2500</w:t>
                  </w:r>
                </w:p>
              </w:tc>
              <w:tc>
                <w:tcPr>
                  <w:tcW w:w="1625" w:type="dxa"/>
                  <w:tcBorders>
                    <w:tl2br w:val="nil"/>
                    <w:tr2bl w:val="nil"/>
                  </w:tcBorders>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0.0004</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624" w:type="dxa"/>
                  <w:tcBorders>
                    <w:tl2br w:val="nil"/>
                    <w:tr2bl w:val="nil"/>
                  </w:tcBorders>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6</w:t>
                  </w:r>
                </w:p>
              </w:tc>
              <w:tc>
                <w:tcPr>
                  <w:tcW w:w="1624" w:type="dxa"/>
                  <w:tcBorders>
                    <w:tl2br w:val="nil"/>
                    <w:tr2bl w:val="nil"/>
                  </w:tcBorders>
                  <w:vAlign w:val="center"/>
                </w:tcPr>
                <w:p>
                  <w:pPr>
                    <w:adjustRightInd w:val="0"/>
                    <w:snapToGrid w:val="0"/>
                    <w:jc w:val="center"/>
                    <w:rPr>
                      <w:rFonts w:ascii="Times New Roman" w:hAnsi="Times New Roman" w:cs="Times New Roman"/>
                      <w:color w:val="auto"/>
                      <w:szCs w:val="21"/>
                    </w:rPr>
                  </w:pPr>
                  <w:r>
                    <w:rPr>
                      <w:rFonts w:ascii="Times New Roman" w:hAnsi="Times New Roman" w:cs="Times New Roman"/>
                      <w:color w:val="auto"/>
                      <w:szCs w:val="21"/>
                    </w:rPr>
                    <w:t>三乙烯二胺混合液</w:t>
                  </w:r>
                </w:p>
              </w:tc>
              <w:tc>
                <w:tcPr>
                  <w:tcW w:w="1624" w:type="dxa"/>
                  <w:tcBorders>
                    <w:tl2br w:val="nil"/>
                    <w:tr2bl w:val="nil"/>
                  </w:tcBorders>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w:t>
                  </w:r>
                </w:p>
              </w:tc>
              <w:tc>
                <w:tcPr>
                  <w:tcW w:w="1625" w:type="dxa"/>
                  <w:tcBorders>
                    <w:tl2br w:val="nil"/>
                    <w:tr2bl w:val="nil"/>
                  </w:tcBorders>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1</w:t>
                  </w:r>
                </w:p>
              </w:tc>
              <w:tc>
                <w:tcPr>
                  <w:tcW w:w="1625" w:type="dxa"/>
                  <w:tcBorders>
                    <w:tl2br w:val="nil"/>
                    <w:tr2bl w:val="nil"/>
                  </w:tcBorders>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2500</w:t>
                  </w:r>
                </w:p>
              </w:tc>
              <w:tc>
                <w:tcPr>
                  <w:tcW w:w="1625" w:type="dxa"/>
                  <w:tcBorders>
                    <w:tl2br w:val="nil"/>
                    <w:tr2bl w:val="nil"/>
                  </w:tcBorders>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0.0004</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624" w:type="dxa"/>
                  <w:tcBorders>
                    <w:tl2br w:val="nil"/>
                    <w:tr2bl w:val="nil"/>
                  </w:tcBorders>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7</w:t>
                  </w:r>
                </w:p>
              </w:tc>
              <w:tc>
                <w:tcPr>
                  <w:tcW w:w="1624" w:type="dxa"/>
                  <w:tcBorders>
                    <w:tl2br w:val="nil"/>
                    <w:tr2bl w:val="nil"/>
                  </w:tcBorders>
                  <w:vAlign w:val="center"/>
                </w:tcPr>
                <w:p>
                  <w:pPr>
                    <w:adjustRightInd w:val="0"/>
                    <w:snapToGrid w:val="0"/>
                    <w:jc w:val="center"/>
                    <w:rPr>
                      <w:rFonts w:ascii="Times New Roman" w:hAnsi="Times New Roman" w:cs="Times New Roman"/>
                      <w:color w:val="auto"/>
                      <w:szCs w:val="21"/>
                    </w:rPr>
                  </w:pPr>
                  <w:r>
                    <w:rPr>
                      <w:rFonts w:ascii="Times New Roman" w:hAnsi="Times New Roman" w:cs="Times New Roman"/>
                      <w:color w:val="auto"/>
                      <w:szCs w:val="21"/>
                    </w:rPr>
                    <w:t>湿润分散剂</w:t>
                  </w:r>
                </w:p>
                <w:p>
                  <w:pPr>
                    <w:adjustRightInd w:val="0"/>
                    <w:snapToGrid w:val="0"/>
                    <w:jc w:val="center"/>
                    <w:rPr>
                      <w:rFonts w:ascii="Times New Roman" w:hAnsi="Times New Roman" w:cs="Times New Roman"/>
                      <w:color w:val="auto"/>
                      <w:szCs w:val="21"/>
                    </w:rPr>
                  </w:pPr>
                  <w:r>
                    <w:rPr>
                      <w:rFonts w:ascii="Times New Roman" w:hAnsi="Times New Roman" w:cs="Times New Roman"/>
                      <w:color w:val="auto"/>
                      <w:szCs w:val="21"/>
                    </w:rPr>
                    <w:t>BYK 530</w:t>
                  </w:r>
                </w:p>
              </w:tc>
              <w:tc>
                <w:tcPr>
                  <w:tcW w:w="1624" w:type="dxa"/>
                  <w:tcBorders>
                    <w:tl2br w:val="nil"/>
                    <w:tr2bl w:val="nil"/>
                  </w:tcBorders>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w:t>
                  </w:r>
                </w:p>
              </w:tc>
              <w:tc>
                <w:tcPr>
                  <w:tcW w:w="1625" w:type="dxa"/>
                  <w:tcBorders>
                    <w:tl2br w:val="nil"/>
                    <w:tr2bl w:val="nil"/>
                  </w:tcBorders>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1</w:t>
                  </w:r>
                </w:p>
              </w:tc>
              <w:tc>
                <w:tcPr>
                  <w:tcW w:w="1625" w:type="dxa"/>
                  <w:tcBorders>
                    <w:tl2br w:val="nil"/>
                    <w:tr2bl w:val="nil"/>
                  </w:tcBorders>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2500</w:t>
                  </w:r>
                </w:p>
              </w:tc>
              <w:tc>
                <w:tcPr>
                  <w:tcW w:w="1625" w:type="dxa"/>
                  <w:tcBorders>
                    <w:tl2br w:val="nil"/>
                    <w:tr2bl w:val="nil"/>
                  </w:tcBorders>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0.0004</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8122" w:type="dxa"/>
                  <w:gridSpan w:val="5"/>
                  <w:tcBorders>
                    <w:tl2br w:val="nil"/>
                    <w:tr2bl w:val="nil"/>
                  </w:tcBorders>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合计</w:t>
                  </w:r>
                </w:p>
              </w:tc>
              <w:tc>
                <w:tcPr>
                  <w:tcW w:w="1625" w:type="dxa"/>
                  <w:tcBorders>
                    <w:tl2br w:val="nil"/>
                    <w:tr2bl w:val="nil"/>
                  </w:tcBorders>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0.0178</w:t>
                  </w:r>
                </w:p>
              </w:tc>
            </w:tr>
          </w:tbl>
          <w:p>
            <w:pPr>
              <w:spacing w:line="360" w:lineRule="auto"/>
              <w:ind w:firstLine="480" w:firstLineChars="200"/>
              <w:rPr>
                <w:rFonts w:ascii="Times New Roman" w:hAnsi="Times New Roman" w:eastAsia="宋体" w:cs="Times New Roman"/>
                <w:color w:val="auto"/>
                <w:sz w:val="24"/>
              </w:rPr>
            </w:pPr>
            <w:r>
              <w:rPr>
                <w:rFonts w:ascii="Times New Roman" w:hAnsi="Times New Roman" w:eastAsia="宋体" w:cs="Times New Roman"/>
                <w:color w:val="auto"/>
                <w:sz w:val="24"/>
              </w:rPr>
              <w:t>结合建设项目风险物质Q值，对照表7-</w:t>
            </w:r>
            <w:r>
              <w:rPr>
                <w:rFonts w:hint="eastAsia" w:ascii="Times New Roman" w:hAnsi="Times New Roman" w:eastAsia="宋体" w:cs="Times New Roman"/>
                <w:color w:val="auto"/>
                <w:sz w:val="24"/>
              </w:rPr>
              <w:t>16</w:t>
            </w:r>
            <w:r>
              <w:rPr>
                <w:rFonts w:ascii="Times New Roman" w:hAnsi="Times New Roman" w:eastAsia="宋体" w:cs="Times New Roman"/>
                <w:color w:val="auto"/>
                <w:sz w:val="24"/>
              </w:rPr>
              <w:t>，</w:t>
            </w:r>
            <w:r>
              <w:rPr>
                <w:rFonts w:hint="eastAsia" w:ascii="Times New Roman" w:hAnsi="Times New Roman" w:eastAsia="宋体" w:cs="Times New Roman"/>
                <w:color w:val="auto"/>
                <w:sz w:val="24"/>
              </w:rPr>
              <w:t>由于Q=0.0178&lt;1，该项目环境风险潜势为Ⅰ，因此仅开展简单分析</w:t>
            </w:r>
            <w:r>
              <w:rPr>
                <w:rFonts w:ascii="Times New Roman" w:hAnsi="Times New Roman" w:eastAsia="宋体" w:cs="Times New Roman"/>
                <w:color w:val="auto"/>
                <w:sz w:val="24"/>
              </w:rPr>
              <w:t>。</w:t>
            </w:r>
          </w:p>
          <w:p>
            <w:pPr>
              <w:spacing w:line="360" w:lineRule="auto"/>
              <w:ind w:left="420" w:leftChars="200"/>
              <w:rPr>
                <w:rFonts w:ascii="Times New Roman" w:hAnsi="Times New Roman" w:eastAsia="宋体" w:cs="Times New Roman"/>
                <w:color w:val="auto"/>
                <w:sz w:val="24"/>
              </w:rPr>
            </w:pPr>
            <w:r>
              <w:rPr>
                <w:rFonts w:hint="eastAsia" w:ascii="Times New Roman" w:hAnsi="Times New Roman" w:eastAsia="宋体" w:cs="Times New Roman"/>
                <w:color w:val="auto"/>
                <w:sz w:val="24"/>
              </w:rPr>
              <w:t>（2）</w:t>
            </w:r>
            <w:r>
              <w:rPr>
                <w:rFonts w:ascii="Times New Roman" w:hAnsi="Times New Roman" w:eastAsia="宋体" w:cs="Times New Roman"/>
                <w:color w:val="auto"/>
                <w:sz w:val="24"/>
              </w:rPr>
              <w:t>环境敏感目标概况</w:t>
            </w:r>
          </w:p>
          <w:p>
            <w:pPr>
              <w:spacing w:line="360" w:lineRule="auto"/>
              <w:ind w:left="420" w:leftChars="200"/>
              <w:rPr>
                <w:rFonts w:ascii="Times New Roman" w:hAnsi="Times New Roman" w:eastAsia="宋体" w:cs="Times New Roman"/>
                <w:color w:val="auto"/>
                <w:sz w:val="24"/>
              </w:rPr>
            </w:pPr>
            <w:r>
              <w:rPr>
                <w:rFonts w:hint="eastAsia" w:ascii="Times New Roman" w:hAnsi="Times New Roman" w:eastAsia="宋体" w:cs="Times New Roman"/>
                <w:color w:val="auto"/>
                <w:sz w:val="24"/>
              </w:rPr>
              <w:t>本</w:t>
            </w:r>
            <w:r>
              <w:rPr>
                <w:rFonts w:ascii="Times New Roman" w:hAnsi="Times New Roman" w:eastAsia="宋体" w:cs="Times New Roman"/>
                <w:color w:val="auto"/>
                <w:sz w:val="24"/>
              </w:rPr>
              <w:t>项目环境风险潜势为I，仅开展简单分析</w:t>
            </w:r>
            <w:r>
              <w:rPr>
                <w:rFonts w:hint="eastAsia" w:ascii="Times New Roman" w:hAnsi="Times New Roman" w:eastAsia="宋体" w:cs="Times New Roman"/>
                <w:color w:val="auto"/>
                <w:sz w:val="24"/>
              </w:rPr>
              <w:t>，</w:t>
            </w:r>
            <w:r>
              <w:rPr>
                <w:rFonts w:ascii="Times New Roman" w:hAnsi="Times New Roman" w:eastAsia="宋体" w:cs="Times New Roman"/>
                <w:color w:val="auto"/>
                <w:sz w:val="24"/>
              </w:rPr>
              <w:t>本项目周围敏感目标分布情况见表3-</w:t>
            </w:r>
            <w:r>
              <w:rPr>
                <w:rFonts w:hint="eastAsia" w:ascii="Times New Roman" w:hAnsi="Times New Roman" w:eastAsia="宋体" w:cs="Times New Roman"/>
                <w:color w:val="auto"/>
                <w:sz w:val="24"/>
              </w:rPr>
              <w:t>2</w:t>
            </w:r>
            <w:r>
              <w:rPr>
                <w:rFonts w:ascii="Times New Roman" w:hAnsi="Times New Roman" w:eastAsia="宋体" w:cs="Times New Roman"/>
                <w:color w:val="auto"/>
                <w:sz w:val="24"/>
              </w:rPr>
              <w:t>。</w:t>
            </w:r>
          </w:p>
          <w:p>
            <w:pPr>
              <w:spacing w:line="360" w:lineRule="auto"/>
              <w:ind w:left="420" w:leftChars="200"/>
              <w:rPr>
                <w:rFonts w:ascii="Times New Roman" w:hAnsi="Times New Roman" w:eastAsia="宋体" w:cs="Times New Roman"/>
                <w:color w:val="auto"/>
                <w:sz w:val="24"/>
              </w:rPr>
            </w:pPr>
            <w:r>
              <w:rPr>
                <w:rFonts w:hint="eastAsia" w:ascii="Times New Roman" w:hAnsi="Times New Roman" w:eastAsia="宋体" w:cs="Times New Roman"/>
                <w:color w:val="auto"/>
                <w:sz w:val="24"/>
              </w:rPr>
              <w:t>（3）环境风险识别</w:t>
            </w:r>
          </w:p>
          <w:p>
            <w:pPr>
              <w:spacing w:line="360" w:lineRule="auto"/>
              <w:ind w:left="420" w:leftChars="200"/>
              <w:rPr>
                <w:rFonts w:ascii="Times New Roman" w:hAnsi="Times New Roman" w:eastAsia="宋体" w:cs="Times New Roman"/>
                <w:color w:val="auto"/>
                <w:sz w:val="24"/>
              </w:rPr>
            </w:pPr>
            <w:r>
              <w:rPr>
                <w:rFonts w:hint="eastAsia" w:ascii="Times New Roman" w:hAnsi="Times New Roman" w:eastAsia="宋体" w:cs="Times New Roman"/>
                <w:color w:val="auto"/>
                <w:sz w:val="24"/>
              </w:rPr>
              <w:t>本</w:t>
            </w:r>
            <w:r>
              <w:rPr>
                <w:rFonts w:ascii="Times New Roman" w:hAnsi="Times New Roman" w:eastAsia="宋体" w:cs="Times New Roman"/>
                <w:color w:val="auto"/>
                <w:sz w:val="24"/>
              </w:rPr>
              <w:t>项目主要危险物质环境风险识别见下表：</w:t>
            </w:r>
          </w:p>
          <w:p>
            <w:pPr>
              <w:pStyle w:val="2"/>
              <w:spacing w:line="360" w:lineRule="auto"/>
              <w:jc w:val="center"/>
              <w:rPr>
                <w:color w:val="auto"/>
              </w:rPr>
            </w:pPr>
            <w:r>
              <w:rPr>
                <w:rFonts w:ascii="Times New Roman" w:hAnsi="Times New Roman" w:eastAsia="宋体" w:cs="Times New Roman"/>
                <w:color w:val="auto"/>
                <w:sz w:val="24"/>
                <w:szCs w:val="24"/>
              </w:rPr>
              <w:t>表7-</w:t>
            </w:r>
            <w:r>
              <w:rPr>
                <w:rFonts w:hint="eastAsia" w:ascii="Times New Roman" w:hAnsi="Times New Roman" w:eastAsia="宋体" w:cs="Times New Roman"/>
                <w:color w:val="auto"/>
                <w:sz w:val="24"/>
                <w:szCs w:val="24"/>
              </w:rPr>
              <w:t>1</w:t>
            </w:r>
            <w:r>
              <w:rPr>
                <w:rFonts w:hint="eastAsia" w:ascii="Times New Roman" w:hAnsi="Times New Roman" w:eastAsia="宋体" w:cs="Times New Roman"/>
                <w:color w:val="auto"/>
                <w:sz w:val="24"/>
                <w:szCs w:val="24"/>
                <w:lang w:val="en-US" w:eastAsia="zh-CN"/>
              </w:rPr>
              <w:t xml:space="preserve">8 </w:t>
            </w:r>
            <w:r>
              <w:rPr>
                <w:rFonts w:ascii="Times New Roman" w:hAnsi="Times New Roman" w:eastAsia="宋体" w:cs="Times New Roman"/>
                <w:color w:val="auto"/>
                <w:sz w:val="24"/>
                <w:szCs w:val="24"/>
              </w:rPr>
              <w:t>建设</w:t>
            </w:r>
            <w:r>
              <w:rPr>
                <w:rFonts w:hint="eastAsia" w:ascii="Times New Roman" w:hAnsi="Times New Roman" w:eastAsia="宋体" w:cs="Times New Roman"/>
                <w:color w:val="auto"/>
                <w:sz w:val="24"/>
                <w:szCs w:val="24"/>
              </w:rPr>
              <w:t>项目涉及的主要危险物质环境风险识别</w:t>
            </w:r>
          </w:p>
          <w:tbl>
            <w:tblPr>
              <w:tblStyle w:val="15"/>
              <w:tblW w:w="9747" w:type="dxa"/>
              <w:tblInd w:w="5"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624"/>
              <w:gridCol w:w="4873"/>
              <w:gridCol w:w="3250"/>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624" w:type="dxa"/>
                  <w:tcBorders>
                    <w:tl2br w:val="nil"/>
                    <w:tr2bl w:val="nil"/>
                  </w:tcBorders>
                  <w:vAlign w:val="center"/>
                </w:tcPr>
                <w:p>
                  <w:pPr>
                    <w:jc w:val="center"/>
                    <w:rPr>
                      <w:rFonts w:ascii="Times New Roman" w:hAnsi="Times New Roman" w:eastAsia="宋体" w:cs="Times New Roman"/>
                      <w:b/>
                      <w:bCs/>
                      <w:color w:val="auto"/>
                      <w:szCs w:val="21"/>
                    </w:rPr>
                  </w:pPr>
                  <w:r>
                    <w:rPr>
                      <w:rFonts w:hint="eastAsia" w:ascii="Times New Roman" w:hAnsi="Times New Roman" w:eastAsia="宋体" w:cs="Times New Roman"/>
                      <w:b/>
                      <w:bCs/>
                      <w:color w:val="auto"/>
                      <w:szCs w:val="21"/>
                    </w:rPr>
                    <w:t>风险单元</w:t>
                  </w:r>
                </w:p>
              </w:tc>
              <w:tc>
                <w:tcPr>
                  <w:tcW w:w="4873" w:type="dxa"/>
                  <w:tcBorders>
                    <w:tl2br w:val="nil"/>
                    <w:tr2bl w:val="nil"/>
                  </w:tcBorders>
                  <w:vAlign w:val="center"/>
                </w:tcPr>
                <w:p>
                  <w:pPr>
                    <w:jc w:val="center"/>
                    <w:rPr>
                      <w:rFonts w:ascii="Times New Roman" w:hAnsi="Times New Roman" w:eastAsia="宋体" w:cs="Times New Roman"/>
                      <w:b/>
                      <w:bCs/>
                      <w:color w:val="auto"/>
                      <w:szCs w:val="21"/>
                    </w:rPr>
                  </w:pPr>
                  <w:r>
                    <w:rPr>
                      <w:rFonts w:hint="eastAsia" w:ascii="Times New Roman" w:hAnsi="Times New Roman" w:eastAsia="宋体" w:cs="Times New Roman"/>
                      <w:b/>
                      <w:bCs/>
                      <w:color w:val="auto"/>
                      <w:szCs w:val="21"/>
                    </w:rPr>
                    <w:t>涉及风险物质</w:t>
                  </w:r>
                </w:p>
              </w:tc>
              <w:tc>
                <w:tcPr>
                  <w:tcW w:w="3250" w:type="dxa"/>
                  <w:tcBorders>
                    <w:tl2br w:val="nil"/>
                    <w:tr2bl w:val="nil"/>
                  </w:tcBorders>
                  <w:vAlign w:val="center"/>
                </w:tcPr>
                <w:p>
                  <w:pPr>
                    <w:jc w:val="center"/>
                    <w:rPr>
                      <w:rFonts w:ascii="Times New Roman" w:hAnsi="Times New Roman" w:eastAsia="宋体" w:cs="Times New Roman"/>
                      <w:b/>
                      <w:bCs/>
                      <w:color w:val="auto"/>
                      <w:szCs w:val="21"/>
                    </w:rPr>
                  </w:pPr>
                  <w:r>
                    <w:rPr>
                      <w:rFonts w:hint="eastAsia" w:ascii="Times New Roman" w:hAnsi="Times New Roman" w:eastAsia="宋体" w:cs="Times New Roman"/>
                      <w:b/>
                      <w:bCs/>
                      <w:color w:val="auto"/>
                      <w:szCs w:val="21"/>
                    </w:rPr>
                    <w:t>可能影响的环境途径</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624" w:type="dxa"/>
                  <w:tcBorders>
                    <w:tl2br w:val="nil"/>
                    <w:tr2bl w:val="nil"/>
                  </w:tcBorders>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一般仓库</w:t>
                  </w:r>
                </w:p>
              </w:tc>
              <w:tc>
                <w:tcPr>
                  <w:tcW w:w="4873" w:type="dxa"/>
                  <w:tcBorders>
                    <w:tl2br w:val="nil"/>
                    <w:tr2bl w:val="nil"/>
                  </w:tcBorders>
                  <w:vAlign w:val="center"/>
                </w:tcPr>
                <w:p>
                  <w:pPr>
                    <w:jc w:val="center"/>
                    <w:rPr>
                      <w:rFonts w:ascii="Times New Roman" w:hAnsi="Times New Roman" w:cs="Times New Roman"/>
                      <w:color w:val="auto"/>
                      <w:szCs w:val="21"/>
                    </w:rPr>
                  </w:pPr>
                  <w:r>
                    <w:rPr>
                      <w:rFonts w:ascii="Times New Roman" w:hAnsi="Times New Roman" w:cs="Times New Roman"/>
                      <w:color w:val="auto"/>
                      <w:szCs w:val="21"/>
                    </w:rPr>
                    <w:t>聚醚多元醇</w:t>
                  </w:r>
                  <w:r>
                    <w:rPr>
                      <w:rFonts w:hint="eastAsia" w:ascii="Times New Roman" w:hAnsi="Times New Roman" w:cs="Times New Roman"/>
                      <w:color w:val="auto"/>
                      <w:szCs w:val="21"/>
                    </w:rPr>
                    <w:t>、</w:t>
                  </w:r>
                  <w:r>
                    <w:rPr>
                      <w:rFonts w:ascii="Times New Roman" w:hAnsi="Times New Roman" w:cs="Times New Roman"/>
                      <w:color w:val="auto"/>
                      <w:szCs w:val="21"/>
                    </w:rPr>
                    <w:t>聚酯多元醇</w:t>
                  </w:r>
                  <w:r>
                    <w:rPr>
                      <w:rFonts w:hint="eastAsia" w:ascii="Times New Roman" w:hAnsi="Times New Roman" w:cs="Times New Roman"/>
                      <w:color w:val="auto"/>
                      <w:szCs w:val="21"/>
                    </w:rPr>
                    <w:t>、</w:t>
                  </w:r>
                  <w:r>
                    <w:rPr>
                      <w:rFonts w:ascii="Times New Roman" w:hAnsi="Times New Roman" w:cs="Times New Roman"/>
                      <w:color w:val="auto"/>
                      <w:szCs w:val="21"/>
                    </w:rPr>
                    <w:t>湿润分散剂</w:t>
                  </w:r>
                  <w:r>
                    <w:rPr>
                      <w:rFonts w:hint="eastAsia" w:ascii="Times New Roman" w:hAnsi="Times New Roman" w:cs="Times New Roman"/>
                      <w:color w:val="auto"/>
                      <w:szCs w:val="21"/>
                    </w:rPr>
                    <w:t>、</w:t>
                  </w:r>
                  <w:r>
                    <w:rPr>
                      <w:rFonts w:ascii="Times New Roman" w:hAnsi="Times New Roman" w:cs="Times New Roman"/>
                      <w:color w:val="auto"/>
                      <w:szCs w:val="21"/>
                    </w:rPr>
                    <w:t>环氧树脂</w:t>
                  </w:r>
                </w:p>
              </w:tc>
              <w:tc>
                <w:tcPr>
                  <w:tcW w:w="3250" w:type="dxa"/>
                  <w:tcBorders>
                    <w:tl2br w:val="nil"/>
                    <w:tr2bl w:val="nil"/>
                  </w:tcBorders>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泄漏、火灾</w:t>
                  </w:r>
                </w:p>
              </w:tc>
            </w:tr>
          </w:tbl>
          <w:p>
            <w:pPr>
              <w:numPr>
                <w:ilvl w:val="0"/>
                <w:numId w:val="4"/>
              </w:numPr>
              <w:spacing w:line="360" w:lineRule="auto"/>
              <w:ind w:firstLine="480" w:firstLineChars="200"/>
              <w:rPr>
                <w:rFonts w:ascii="Times New Roman" w:hAnsi="Times New Roman" w:eastAsia="宋体" w:cs="Times New Roman"/>
                <w:color w:val="auto"/>
                <w:sz w:val="24"/>
              </w:rPr>
            </w:pPr>
            <w:r>
              <w:rPr>
                <w:rFonts w:hint="eastAsia" w:ascii="Times New Roman" w:hAnsi="Times New Roman" w:eastAsia="宋体" w:cs="Times New Roman"/>
                <w:color w:val="auto"/>
                <w:sz w:val="24"/>
              </w:rPr>
              <w:t>环境风险分析</w:t>
            </w:r>
          </w:p>
          <w:p>
            <w:pPr>
              <w:pStyle w:val="2"/>
              <w:spacing w:line="360" w:lineRule="auto"/>
              <w:ind w:left="420" w:leftChars="200"/>
              <w:rPr>
                <w:rFonts w:ascii="Times New Roman" w:hAnsi="Times New Roman" w:eastAsia="宋体" w:cs="Times New Roman"/>
                <w:b w:val="0"/>
                <w:bCs w:val="0"/>
                <w:color w:val="auto"/>
                <w:sz w:val="24"/>
                <w:szCs w:val="24"/>
              </w:rPr>
            </w:pPr>
            <w:r>
              <w:rPr>
                <w:rFonts w:ascii="Times New Roman" w:hAnsi="Times New Roman" w:eastAsia="宋体" w:cs="Times New Roman"/>
                <w:b w:val="0"/>
                <w:bCs w:val="0"/>
                <w:color w:val="auto"/>
                <w:sz w:val="24"/>
                <w:szCs w:val="24"/>
              </w:rPr>
              <w:t>经识别，</w:t>
            </w:r>
            <w:r>
              <w:rPr>
                <w:rFonts w:hint="eastAsia" w:ascii="Times New Roman" w:hAnsi="Times New Roman" w:eastAsia="宋体" w:cs="Times New Roman"/>
                <w:b w:val="0"/>
                <w:bCs w:val="0"/>
                <w:color w:val="auto"/>
                <w:sz w:val="24"/>
                <w:szCs w:val="24"/>
              </w:rPr>
              <w:t>本</w:t>
            </w:r>
            <w:r>
              <w:rPr>
                <w:rFonts w:ascii="Times New Roman" w:hAnsi="Times New Roman" w:eastAsia="宋体" w:cs="Times New Roman"/>
                <w:b w:val="0"/>
                <w:bCs w:val="0"/>
                <w:color w:val="auto"/>
                <w:sz w:val="24"/>
                <w:szCs w:val="24"/>
              </w:rPr>
              <w:t>项目涉及的主要风险物质为聚醚多元醇</w:t>
            </w:r>
            <w:r>
              <w:rPr>
                <w:rFonts w:hint="eastAsia" w:ascii="Times New Roman" w:hAnsi="Times New Roman" w:eastAsia="宋体" w:cs="Times New Roman"/>
                <w:b w:val="0"/>
                <w:bCs w:val="0"/>
                <w:color w:val="auto"/>
                <w:sz w:val="24"/>
                <w:szCs w:val="24"/>
              </w:rPr>
              <w:t>、</w:t>
            </w:r>
            <w:r>
              <w:rPr>
                <w:rFonts w:ascii="Times New Roman" w:hAnsi="Times New Roman" w:eastAsia="宋体" w:cs="Times New Roman"/>
                <w:b w:val="0"/>
                <w:bCs w:val="0"/>
                <w:color w:val="auto"/>
                <w:sz w:val="24"/>
                <w:szCs w:val="24"/>
              </w:rPr>
              <w:t>聚酯多元醇</w:t>
            </w:r>
            <w:r>
              <w:rPr>
                <w:rFonts w:hint="eastAsia" w:ascii="Times New Roman" w:hAnsi="Times New Roman" w:eastAsia="宋体" w:cs="Times New Roman"/>
                <w:b w:val="0"/>
                <w:bCs w:val="0"/>
                <w:color w:val="auto"/>
                <w:sz w:val="24"/>
                <w:szCs w:val="24"/>
              </w:rPr>
              <w:t>、</w:t>
            </w:r>
            <w:r>
              <w:rPr>
                <w:rFonts w:ascii="Times New Roman" w:hAnsi="Times New Roman" w:eastAsia="宋体" w:cs="Times New Roman"/>
                <w:b w:val="0"/>
                <w:bCs w:val="0"/>
                <w:color w:val="auto"/>
                <w:sz w:val="24"/>
                <w:szCs w:val="24"/>
              </w:rPr>
              <w:t>湿润分散剂</w:t>
            </w:r>
            <w:r>
              <w:rPr>
                <w:rFonts w:hint="eastAsia" w:ascii="Times New Roman" w:hAnsi="Times New Roman" w:eastAsia="宋体" w:cs="Times New Roman"/>
                <w:b w:val="0"/>
                <w:bCs w:val="0"/>
                <w:color w:val="auto"/>
                <w:sz w:val="24"/>
                <w:szCs w:val="24"/>
              </w:rPr>
              <w:t>、</w:t>
            </w:r>
            <w:r>
              <w:rPr>
                <w:rFonts w:ascii="Times New Roman" w:hAnsi="Times New Roman" w:eastAsia="宋体" w:cs="Times New Roman"/>
                <w:b w:val="0"/>
                <w:bCs w:val="0"/>
                <w:color w:val="auto"/>
                <w:sz w:val="24"/>
                <w:szCs w:val="24"/>
              </w:rPr>
              <w:t>环氧树脂</w:t>
            </w:r>
          </w:p>
          <w:p>
            <w:pPr>
              <w:pStyle w:val="2"/>
              <w:spacing w:line="360" w:lineRule="auto"/>
              <w:rPr>
                <w:rFonts w:ascii="Times New Roman" w:hAnsi="Times New Roman" w:eastAsia="宋体" w:cs="Times New Roman"/>
                <w:b w:val="0"/>
                <w:bCs w:val="0"/>
                <w:color w:val="auto"/>
                <w:sz w:val="24"/>
                <w:szCs w:val="24"/>
              </w:rPr>
            </w:pPr>
            <w:r>
              <w:rPr>
                <w:rFonts w:hint="eastAsia" w:ascii="Times New Roman" w:hAnsi="Times New Roman" w:eastAsia="宋体" w:cs="Times New Roman"/>
                <w:b w:val="0"/>
                <w:bCs w:val="0"/>
                <w:color w:val="auto"/>
                <w:sz w:val="24"/>
                <w:szCs w:val="24"/>
              </w:rPr>
              <w:t>等，</w:t>
            </w:r>
            <w:r>
              <w:rPr>
                <w:rFonts w:ascii="Times New Roman" w:hAnsi="Times New Roman" w:eastAsia="宋体" w:cs="Times New Roman"/>
                <w:b w:val="0"/>
                <w:bCs w:val="0"/>
                <w:color w:val="auto"/>
                <w:sz w:val="24"/>
                <w:szCs w:val="24"/>
              </w:rPr>
              <w:t>如遇明火，火花则可能发生火灾事故，同时燃烧产生CO、SO</w:t>
            </w:r>
            <w:r>
              <w:rPr>
                <w:rFonts w:ascii="Times New Roman" w:hAnsi="Times New Roman" w:eastAsia="宋体" w:cs="Times New Roman"/>
                <w:b w:val="0"/>
                <w:bCs w:val="0"/>
                <w:color w:val="auto"/>
                <w:sz w:val="24"/>
                <w:szCs w:val="24"/>
                <w:vertAlign w:val="subscript"/>
              </w:rPr>
              <w:t>2</w:t>
            </w:r>
            <w:r>
              <w:rPr>
                <w:rFonts w:ascii="Times New Roman" w:hAnsi="Times New Roman" w:eastAsia="宋体" w:cs="Times New Roman"/>
                <w:b w:val="0"/>
                <w:bCs w:val="0"/>
                <w:color w:val="auto"/>
                <w:sz w:val="24"/>
                <w:szCs w:val="24"/>
              </w:rPr>
              <w:t>、NO</w:t>
            </w:r>
            <w:r>
              <w:rPr>
                <w:rFonts w:ascii="Times New Roman" w:hAnsi="Times New Roman" w:eastAsia="宋体" w:cs="Times New Roman"/>
                <w:b w:val="0"/>
                <w:bCs w:val="0"/>
                <w:color w:val="auto"/>
                <w:sz w:val="24"/>
                <w:szCs w:val="24"/>
                <w:vertAlign w:val="subscript"/>
              </w:rPr>
              <w:t>X</w:t>
            </w:r>
            <w:r>
              <w:rPr>
                <w:rFonts w:ascii="Times New Roman" w:hAnsi="Times New Roman" w:eastAsia="宋体" w:cs="Times New Roman"/>
                <w:b w:val="0"/>
                <w:bCs w:val="0"/>
                <w:color w:val="auto"/>
                <w:sz w:val="24"/>
                <w:szCs w:val="24"/>
              </w:rPr>
              <w:t>等废气进入大气环境中，会导致周围大气环境中相应污染物浓度增高，造成环境空气质量污染。泄漏废液、消防废水等如拦截不当则可能会进入附近水环境中，会导致受纳水体环境中相应污染物浓度增高，造成水环境质量污染。项目重点防渗区</w:t>
            </w:r>
            <w:r>
              <w:rPr>
                <w:rFonts w:hint="eastAsia" w:ascii="Times New Roman" w:hAnsi="Times New Roman" w:eastAsia="宋体" w:cs="Times New Roman"/>
                <w:b w:val="0"/>
                <w:bCs w:val="0"/>
                <w:color w:val="auto"/>
                <w:sz w:val="24"/>
                <w:szCs w:val="24"/>
              </w:rPr>
              <w:t>为原料仓库，</w:t>
            </w:r>
            <w:r>
              <w:rPr>
                <w:rFonts w:ascii="Times New Roman" w:hAnsi="Times New Roman" w:eastAsia="宋体" w:cs="Times New Roman"/>
                <w:b w:val="0"/>
                <w:bCs w:val="0"/>
                <w:color w:val="auto"/>
                <w:sz w:val="24"/>
                <w:szCs w:val="24"/>
              </w:rPr>
              <w:t>已采取防渗措施，对项目地下水、土壤环境风险影响较小。</w:t>
            </w:r>
          </w:p>
          <w:p>
            <w:pPr>
              <w:numPr>
                <w:ilvl w:val="0"/>
                <w:numId w:val="4"/>
              </w:numPr>
              <w:spacing w:line="360" w:lineRule="auto"/>
              <w:ind w:firstLine="480" w:firstLineChars="200"/>
              <w:rPr>
                <w:rFonts w:ascii="Times New Roman" w:hAnsi="Times New Roman" w:cs="Times New Roman" w:eastAsiaTheme="majorEastAsia"/>
                <w:color w:val="auto"/>
                <w:sz w:val="24"/>
              </w:rPr>
            </w:pPr>
            <w:r>
              <w:rPr>
                <w:rFonts w:hint="eastAsia" w:ascii="Times New Roman" w:hAnsi="Times New Roman" w:cs="Times New Roman" w:eastAsiaTheme="majorEastAsia"/>
                <w:color w:val="auto"/>
                <w:sz w:val="24"/>
              </w:rPr>
              <w:t>环境风险防范应急措施</w:t>
            </w:r>
          </w:p>
          <w:p>
            <w:pPr>
              <w:pStyle w:val="2"/>
              <w:spacing w:line="360" w:lineRule="auto"/>
              <w:ind w:left="420" w:leftChars="200"/>
              <w:rPr>
                <w:rFonts w:ascii="Times New Roman" w:hAnsi="Times New Roman" w:eastAsia="宋体" w:cs="Times New Roman"/>
                <w:b w:val="0"/>
                <w:bCs w:val="0"/>
                <w:color w:val="auto"/>
                <w:sz w:val="24"/>
                <w:szCs w:val="24"/>
              </w:rPr>
            </w:pPr>
            <w:r>
              <w:rPr>
                <w:rFonts w:ascii="Times New Roman" w:hAnsi="Times New Roman" w:eastAsia="宋体" w:cs="Times New Roman"/>
                <w:b w:val="0"/>
                <w:bCs w:val="0"/>
                <w:color w:val="auto"/>
                <w:sz w:val="24"/>
                <w:szCs w:val="24"/>
              </w:rPr>
              <w:t>为减少危险物质可能造成的环境风险，宜采取以下风险防范及应急措施：①从生产管理、</w:t>
            </w:r>
          </w:p>
          <w:p>
            <w:pPr>
              <w:pStyle w:val="2"/>
              <w:spacing w:line="360" w:lineRule="auto"/>
              <w:rPr>
                <w:rFonts w:ascii="Times New Roman" w:hAnsi="Times New Roman" w:eastAsia="宋体" w:cs="Times New Roman"/>
                <w:b w:val="0"/>
                <w:bCs w:val="0"/>
                <w:color w:val="auto"/>
                <w:sz w:val="24"/>
                <w:szCs w:val="24"/>
              </w:rPr>
            </w:pPr>
            <w:r>
              <w:rPr>
                <w:rFonts w:ascii="Times New Roman" w:hAnsi="Times New Roman" w:eastAsia="宋体" w:cs="Times New Roman"/>
                <w:b w:val="0"/>
                <w:bCs w:val="0"/>
                <w:color w:val="auto"/>
                <w:sz w:val="24"/>
                <w:szCs w:val="24"/>
              </w:rPr>
              <w:t>危险物质贮存、工艺技术设计、自动控制设计、电气及电讯、消防及火灾报警系统等方面制定相应的环境风险防范措施。②本项目使用的聚醚多元醇</w:t>
            </w:r>
            <w:r>
              <w:rPr>
                <w:rFonts w:hint="eastAsia" w:ascii="Times New Roman" w:hAnsi="Times New Roman" w:eastAsia="宋体" w:cs="Times New Roman"/>
                <w:b w:val="0"/>
                <w:bCs w:val="0"/>
                <w:color w:val="auto"/>
                <w:sz w:val="24"/>
                <w:szCs w:val="24"/>
              </w:rPr>
              <w:t>、</w:t>
            </w:r>
            <w:r>
              <w:rPr>
                <w:rFonts w:ascii="Times New Roman" w:hAnsi="Times New Roman" w:eastAsia="宋体" w:cs="Times New Roman"/>
                <w:b w:val="0"/>
                <w:bCs w:val="0"/>
                <w:color w:val="auto"/>
                <w:sz w:val="24"/>
                <w:szCs w:val="24"/>
              </w:rPr>
              <w:t>聚酯多元醇</w:t>
            </w:r>
            <w:r>
              <w:rPr>
                <w:rFonts w:hint="eastAsia" w:ascii="Times New Roman" w:hAnsi="Times New Roman" w:eastAsia="宋体" w:cs="Times New Roman"/>
                <w:b w:val="0"/>
                <w:bCs w:val="0"/>
                <w:color w:val="auto"/>
                <w:sz w:val="24"/>
                <w:szCs w:val="24"/>
              </w:rPr>
              <w:t>、</w:t>
            </w:r>
            <w:r>
              <w:rPr>
                <w:rFonts w:ascii="Times New Roman" w:hAnsi="Times New Roman" w:eastAsia="宋体" w:cs="Times New Roman"/>
                <w:b w:val="0"/>
                <w:bCs w:val="0"/>
                <w:color w:val="auto"/>
                <w:sz w:val="24"/>
                <w:szCs w:val="24"/>
              </w:rPr>
              <w:t>湿润分散剂</w:t>
            </w:r>
            <w:r>
              <w:rPr>
                <w:rFonts w:hint="eastAsia" w:ascii="Times New Roman" w:hAnsi="Times New Roman" w:eastAsia="宋体" w:cs="Times New Roman"/>
                <w:b w:val="0"/>
                <w:bCs w:val="0"/>
                <w:color w:val="auto"/>
                <w:sz w:val="24"/>
                <w:szCs w:val="24"/>
              </w:rPr>
              <w:t>、</w:t>
            </w:r>
            <w:r>
              <w:rPr>
                <w:rFonts w:ascii="Times New Roman" w:hAnsi="Times New Roman" w:eastAsia="宋体" w:cs="Times New Roman"/>
                <w:b w:val="0"/>
                <w:bCs w:val="0"/>
                <w:color w:val="auto"/>
                <w:sz w:val="24"/>
                <w:szCs w:val="24"/>
              </w:rPr>
              <w:t>环氧树脂为桶装，需定期检查其包装的完整性，加强风险源监控。③项目需设有足够的灭火设施。这些设施包括自动报警系统、干粉灭火系统、泡沫消防栓、消火栓系统等，一旦发生火灾，能保证企业有足够的灭火装置，将火灾损失降到最低。④项目需设有足够的防泄漏物质，如黄沙、吸附棉等，用来吸附泄漏的</w:t>
            </w:r>
            <w:r>
              <w:rPr>
                <w:rFonts w:hint="eastAsia" w:ascii="Times New Roman" w:hAnsi="Times New Roman" w:eastAsia="宋体" w:cs="Times New Roman"/>
                <w:b w:val="0"/>
                <w:bCs w:val="0"/>
                <w:color w:val="auto"/>
                <w:sz w:val="24"/>
                <w:szCs w:val="24"/>
              </w:rPr>
              <w:t>物质</w:t>
            </w:r>
            <w:r>
              <w:rPr>
                <w:rFonts w:ascii="Times New Roman" w:hAnsi="Times New Roman" w:eastAsia="宋体" w:cs="Times New Roman"/>
                <w:b w:val="0"/>
                <w:bCs w:val="0"/>
                <w:color w:val="auto"/>
                <w:sz w:val="24"/>
                <w:szCs w:val="24"/>
              </w:rPr>
              <w:t>。</w:t>
            </w:r>
          </w:p>
          <w:p>
            <w:pPr>
              <w:spacing w:line="360" w:lineRule="auto"/>
              <w:ind w:left="420" w:leftChars="200"/>
              <w:rPr>
                <w:color w:val="auto"/>
              </w:rPr>
            </w:pPr>
            <w:r>
              <w:rPr>
                <w:rFonts w:hint="eastAsia" w:ascii="Times New Roman" w:hAnsi="Times New Roman" w:eastAsia="宋体" w:cs="Times New Roman"/>
                <w:color w:val="auto"/>
                <w:sz w:val="24"/>
              </w:rPr>
              <w:t>（6）风险结论</w:t>
            </w:r>
          </w:p>
          <w:p>
            <w:pPr>
              <w:pStyle w:val="2"/>
              <w:spacing w:line="360" w:lineRule="auto"/>
              <w:ind w:firstLine="480" w:firstLineChars="200"/>
              <w:rPr>
                <w:rFonts w:ascii="Times New Roman" w:hAnsi="Times New Roman" w:eastAsia="宋体" w:cs="Times New Roman"/>
                <w:b w:val="0"/>
                <w:bCs w:val="0"/>
                <w:color w:val="auto"/>
                <w:sz w:val="24"/>
                <w:szCs w:val="24"/>
              </w:rPr>
            </w:pPr>
            <w:r>
              <w:rPr>
                <w:rFonts w:ascii="Times New Roman" w:hAnsi="Times New Roman" w:eastAsia="宋体" w:cs="Times New Roman"/>
                <w:b w:val="0"/>
                <w:bCs w:val="0"/>
                <w:color w:val="auto"/>
                <w:sz w:val="24"/>
                <w:szCs w:val="24"/>
              </w:rPr>
              <w:t>在各环境风险防范措施落实到位的情况下，可降低</w:t>
            </w:r>
            <w:r>
              <w:rPr>
                <w:rFonts w:hint="eastAsia" w:ascii="Times New Roman" w:hAnsi="Times New Roman" w:eastAsia="宋体" w:cs="Times New Roman"/>
                <w:b w:val="0"/>
                <w:bCs w:val="0"/>
                <w:color w:val="auto"/>
                <w:sz w:val="24"/>
                <w:szCs w:val="24"/>
              </w:rPr>
              <w:t>本</w:t>
            </w:r>
            <w:r>
              <w:rPr>
                <w:rFonts w:ascii="Times New Roman" w:hAnsi="Times New Roman" w:eastAsia="宋体" w:cs="Times New Roman"/>
                <w:b w:val="0"/>
                <w:bCs w:val="0"/>
                <w:color w:val="auto"/>
                <w:sz w:val="24"/>
                <w:szCs w:val="24"/>
              </w:rPr>
              <w:t>项目的环境风险，最大程度减少对环境可能造成的危害，项目对环境的风险影响可接受。</w:t>
            </w:r>
            <w:r>
              <w:rPr>
                <w:rFonts w:hint="eastAsia" w:ascii="Times New Roman" w:hAnsi="Times New Roman" w:eastAsia="宋体" w:cs="Times New Roman"/>
                <w:b w:val="0"/>
                <w:bCs w:val="0"/>
                <w:color w:val="auto"/>
                <w:sz w:val="24"/>
                <w:szCs w:val="24"/>
              </w:rPr>
              <w:t>本</w:t>
            </w:r>
            <w:r>
              <w:rPr>
                <w:rFonts w:ascii="Times New Roman" w:hAnsi="Times New Roman" w:eastAsia="宋体" w:cs="Times New Roman"/>
                <w:b w:val="0"/>
                <w:bCs w:val="0"/>
                <w:color w:val="auto"/>
                <w:sz w:val="24"/>
                <w:szCs w:val="24"/>
              </w:rPr>
              <w:t>项目环境风险简单分析内容见下表。</w:t>
            </w:r>
          </w:p>
          <w:p>
            <w:pPr>
              <w:spacing w:line="360" w:lineRule="auto"/>
              <w:jc w:val="center"/>
              <w:rPr>
                <w:rFonts w:ascii="Times New Roman" w:hAnsi="Times New Roman" w:eastAsia="宋体" w:cs="Times New Roman"/>
                <w:color w:val="auto"/>
                <w:sz w:val="24"/>
              </w:rPr>
            </w:pPr>
            <w:r>
              <w:rPr>
                <w:rFonts w:ascii="Times New Roman" w:hAnsi="Times New Roman" w:eastAsia="宋体" w:cs="Times New Roman"/>
                <w:b/>
                <w:bCs/>
                <w:color w:val="auto"/>
                <w:sz w:val="24"/>
              </w:rPr>
              <w:t>表7-</w:t>
            </w:r>
            <w:r>
              <w:rPr>
                <w:rFonts w:hint="eastAsia" w:ascii="Times New Roman" w:hAnsi="Times New Roman" w:eastAsia="宋体" w:cs="Times New Roman"/>
                <w:b/>
                <w:bCs/>
                <w:color w:val="auto"/>
                <w:sz w:val="24"/>
                <w:lang w:val="en-US" w:eastAsia="zh-CN"/>
              </w:rPr>
              <w:t xml:space="preserve">19 </w:t>
            </w:r>
            <w:r>
              <w:rPr>
                <w:rFonts w:ascii="Times New Roman" w:hAnsi="Times New Roman" w:eastAsia="宋体" w:cs="Times New Roman"/>
                <w:b/>
                <w:bCs/>
                <w:color w:val="auto"/>
                <w:sz w:val="24"/>
              </w:rPr>
              <w:t>建设</w:t>
            </w:r>
            <w:r>
              <w:rPr>
                <w:rFonts w:hint="eastAsia" w:ascii="Times New Roman" w:hAnsi="Times New Roman" w:eastAsia="宋体" w:cs="Times New Roman"/>
                <w:b/>
                <w:bCs/>
                <w:color w:val="auto"/>
                <w:sz w:val="24"/>
              </w:rPr>
              <w:t>项目环境风险简单分析内容表</w:t>
            </w:r>
          </w:p>
          <w:tbl>
            <w:tblPr>
              <w:tblStyle w:val="15"/>
              <w:tblW w:w="9747" w:type="dxa"/>
              <w:tblInd w:w="5"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3207"/>
              <w:gridCol w:w="6540"/>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3207" w:type="dxa"/>
                  <w:tcBorders>
                    <w:tl2br w:val="nil"/>
                    <w:tr2bl w:val="nil"/>
                  </w:tcBorders>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建设项目名称</w:t>
                  </w:r>
                </w:p>
              </w:tc>
              <w:tc>
                <w:tcPr>
                  <w:tcW w:w="6540" w:type="dxa"/>
                  <w:tcBorders>
                    <w:tl2br w:val="nil"/>
                    <w:tr2bl w:val="nil"/>
                  </w:tcBorders>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 w:val="21"/>
                      <w:szCs w:val="21"/>
                    </w:rPr>
                    <w:t>年产</w:t>
                  </w:r>
                  <w:r>
                    <w:rPr>
                      <w:rFonts w:hint="eastAsia" w:ascii="Times New Roman" w:hAnsi="Times New Roman" w:eastAsia="宋体" w:cs="Times New Roman"/>
                      <w:color w:val="auto"/>
                      <w:sz w:val="21"/>
                      <w:szCs w:val="21"/>
                      <w:lang w:val="en-US" w:eastAsia="zh-CN"/>
                    </w:rPr>
                    <w:t>3</w:t>
                  </w:r>
                  <w:r>
                    <w:rPr>
                      <w:rFonts w:hint="eastAsia" w:ascii="Times New Roman" w:hAnsi="Times New Roman" w:eastAsia="宋体" w:cs="Times New Roman"/>
                      <w:color w:val="auto"/>
                      <w:sz w:val="21"/>
                      <w:szCs w:val="21"/>
                    </w:rPr>
                    <w:t>000吨矿物铸件、1000吨密封材料</w:t>
                  </w:r>
                  <w:r>
                    <w:rPr>
                      <w:rFonts w:ascii="Times New Roman" w:hAnsi="Times New Roman" w:eastAsia="宋体" w:cs="Times New Roman"/>
                      <w:color w:val="auto"/>
                      <w:sz w:val="21"/>
                      <w:szCs w:val="21"/>
                    </w:rPr>
                    <w:t>项目</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3207" w:type="dxa"/>
                  <w:tcBorders>
                    <w:tl2br w:val="nil"/>
                    <w:tr2bl w:val="nil"/>
                  </w:tcBorders>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建设地点</w:t>
                  </w:r>
                </w:p>
              </w:tc>
              <w:tc>
                <w:tcPr>
                  <w:tcW w:w="6540" w:type="dxa"/>
                  <w:tcBorders>
                    <w:tl2br w:val="nil"/>
                    <w:tr2bl w:val="nil"/>
                  </w:tcBorders>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南通市经济技术开发区</w:t>
                  </w:r>
                  <w:r>
                    <w:rPr>
                      <w:rFonts w:hint="eastAsia" w:ascii="Times New Roman" w:hAnsi="Times New Roman" w:eastAsia="宋体" w:cs="Times New Roman"/>
                      <w:color w:val="auto"/>
                      <w:szCs w:val="21"/>
                    </w:rPr>
                    <w:t>江韵路南、通顺路东</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3207" w:type="dxa"/>
                  <w:tcBorders>
                    <w:tl2br w:val="nil"/>
                    <w:tr2bl w:val="nil"/>
                  </w:tcBorders>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地理坐标</w:t>
                  </w:r>
                </w:p>
              </w:tc>
              <w:tc>
                <w:tcPr>
                  <w:tcW w:w="6540" w:type="dxa"/>
                  <w:tcBorders>
                    <w:tl2br w:val="nil"/>
                    <w:tr2bl w:val="nil"/>
                  </w:tcBorders>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北纬N</w:t>
                  </w:r>
                  <w:r>
                    <w:rPr>
                      <w:rFonts w:ascii="Times New Roman" w:hAnsi="Times New Roman" w:eastAsia="宋体" w:cs="Times New Roman"/>
                      <w:color w:val="auto"/>
                      <w:szCs w:val="21"/>
                    </w:rPr>
                    <w:t>31</w:t>
                  </w:r>
                  <w:r>
                    <w:rPr>
                      <w:rFonts w:hint="eastAsia" w:ascii="Times New Roman" w:hAnsi="Times New Roman" w:eastAsia="宋体" w:cs="Times New Roman"/>
                      <w:color w:val="auto"/>
                      <w:szCs w:val="21"/>
                    </w:rPr>
                    <w:t>.870444</w:t>
                  </w:r>
                  <w:r>
                    <w:rPr>
                      <w:rFonts w:ascii="Times New Roman" w:hAnsi="Times New Roman" w:eastAsia="宋体" w:cs="Times New Roman"/>
                      <w:color w:val="auto"/>
                      <w:szCs w:val="21"/>
                    </w:rPr>
                    <w:t xml:space="preserve">° </w:t>
                  </w:r>
                  <w:r>
                    <w:rPr>
                      <w:rFonts w:hint="eastAsia" w:ascii="Times New Roman" w:hAnsi="Times New Roman" w:eastAsia="宋体" w:cs="Times New Roman"/>
                      <w:color w:val="auto"/>
                      <w:szCs w:val="21"/>
                    </w:rPr>
                    <w:t xml:space="preserve"> 东经E120.977958</w:t>
                  </w:r>
                  <w:r>
                    <w:rPr>
                      <w:rFonts w:ascii="Times New Roman" w:hAnsi="Times New Roman" w:eastAsia="宋体" w:cs="Times New Roman"/>
                      <w:color w:val="auto"/>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3207" w:type="dxa"/>
                  <w:tcBorders>
                    <w:tl2br w:val="nil"/>
                    <w:tr2bl w:val="nil"/>
                  </w:tcBorders>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主要危险物质及分布</w:t>
                  </w:r>
                </w:p>
              </w:tc>
              <w:tc>
                <w:tcPr>
                  <w:tcW w:w="6540" w:type="dxa"/>
                  <w:tcBorders>
                    <w:tl2br w:val="nil"/>
                    <w:tr2bl w:val="nil"/>
                  </w:tcBorders>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本项目使用的</w:t>
                  </w:r>
                  <w:r>
                    <w:rPr>
                      <w:rFonts w:ascii="Times New Roman" w:hAnsi="Times New Roman" w:cs="Times New Roman"/>
                      <w:color w:val="auto"/>
                      <w:szCs w:val="21"/>
                    </w:rPr>
                    <w:t>聚醚多元醇</w:t>
                  </w:r>
                  <w:r>
                    <w:rPr>
                      <w:rFonts w:hint="eastAsia" w:ascii="Times New Roman" w:hAnsi="Times New Roman" w:cs="Times New Roman"/>
                      <w:color w:val="auto"/>
                      <w:szCs w:val="21"/>
                    </w:rPr>
                    <w:t>、</w:t>
                  </w:r>
                  <w:r>
                    <w:rPr>
                      <w:rFonts w:ascii="Times New Roman" w:hAnsi="Times New Roman" w:cs="Times New Roman"/>
                      <w:color w:val="auto"/>
                      <w:szCs w:val="21"/>
                    </w:rPr>
                    <w:t>聚酯多元醇</w:t>
                  </w:r>
                  <w:r>
                    <w:rPr>
                      <w:rFonts w:hint="eastAsia" w:ascii="Times New Roman" w:hAnsi="Times New Roman" w:cs="Times New Roman"/>
                      <w:color w:val="auto"/>
                      <w:szCs w:val="21"/>
                    </w:rPr>
                    <w:t>、</w:t>
                  </w:r>
                  <w:r>
                    <w:rPr>
                      <w:rFonts w:ascii="Times New Roman" w:hAnsi="Times New Roman" w:cs="Times New Roman"/>
                      <w:color w:val="auto"/>
                      <w:szCs w:val="21"/>
                    </w:rPr>
                    <w:t>湿润分散剂</w:t>
                  </w:r>
                  <w:r>
                    <w:rPr>
                      <w:rFonts w:hint="eastAsia" w:ascii="Times New Roman" w:hAnsi="Times New Roman" w:cs="Times New Roman"/>
                      <w:color w:val="auto"/>
                      <w:szCs w:val="21"/>
                    </w:rPr>
                    <w:t>、</w:t>
                  </w:r>
                  <w:r>
                    <w:rPr>
                      <w:rFonts w:ascii="Times New Roman" w:hAnsi="Times New Roman" w:cs="Times New Roman"/>
                      <w:color w:val="auto"/>
                      <w:szCs w:val="21"/>
                    </w:rPr>
                    <w:t>环氧树脂</w:t>
                  </w:r>
                  <w:r>
                    <w:rPr>
                      <w:rFonts w:hint="eastAsia" w:ascii="Times New Roman" w:hAnsi="Times New Roman" w:eastAsia="宋体" w:cs="Times New Roman"/>
                      <w:color w:val="auto"/>
                      <w:szCs w:val="21"/>
                    </w:rPr>
                    <w:t>主要存在生产车间内的原辅材料暂存区</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3207" w:type="dxa"/>
                  <w:tcBorders>
                    <w:tl2br w:val="nil"/>
                    <w:tr2bl w:val="nil"/>
                  </w:tcBorders>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环境影响途径及危害后果（大气、地表水、地下水等）</w:t>
                  </w:r>
                </w:p>
              </w:tc>
              <w:tc>
                <w:tcPr>
                  <w:tcW w:w="6540" w:type="dxa"/>
                  <w:tcBorders>
                    <w:tl2br w:val="nil"/>
                    <w:tr2bl w:val="nil"/>
                  </w:tcBorders>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本项目涉及的主要风险物质为</w:t>
                  </w:r>
                  <w:r>
                    <w:rPr>
                      <w:rFonts w:ascii="Times New Roman" w:hAnsi="Times New Roman" w:cs="Times New Roman"/>
                      <w:color w:val="auto"/>
                      <w:szCs w:val="21"/>
                    </w:rPr>
                    <w:t>聚醚多元醇</w:t>
                  </w:r>
                  <w:r>
                    <w:rPr>
                      <w:rFonts w:hint="eastAsia" w:ascii="Times New Roman" w:hAnsi="Times New Roman" w:cs="Times New Roman"/>
                      <w:color w:val="auto"/>
                      <w:szCs w:val="21"/>
                    </w:rPr>
                    <w:t>、</w:t>
                  </w:r>
                  <w:r>
                    <w:rPr>
                      <w:rFonts w:ascii="Times New Roman" w:hAnsi="Times New Roman" w:cs="Times New Roman"/>
                      <w:color w:val="auto"/>
                      <w:szCs w:val="21"/>
                    </w:rPr>
                    <w:t>聚酯多元醇</w:t>
                  </w:r>
                  <w:r>
                    <w:rPr>
                      <w:rFonts w:hint="eastAsia" w:ascii="Times New Roman" w:hAnsi="Times New Roman" w:cs="Times New Roman"/>
                      <w:color w:val="auto"/>
                      <w:szCs w:val="21"/>
                    </w:rPr>
                    <w:t>、</w:t>
                  </w:r>
                  <w:r>
                    <w:rPr>
                      <w:rFonts w:ascii="Times New Roman" w:hAnsi="Times New Roman" w:cs="Times New Roman"/>
                      <w:color w:val="auto"/>
                      <w:szCs w:val="21"/>
                    </w:rPr>
                    <w:t>湿润分散剂</w:t>
                  </w:r>
                  <w:r>
                    <w:rPr>
                      <w:rFonts w:hint="eastAsia" w:ascii="Times New Roman" w:hAnsi="Times New Roman" w:cs="Times New Roman"/>
                      <w:color w:val="auto"/>
                      <w:szCs w:val="21"/>
                    </w:rPr>
                    <w:t>、</w:t>
                  </w:r>
                  <w:r>
                    <w:rPr>
                      <w:rFonts w:ascii="Times New Roman" w:hAnsi="Times New Roman" w:cs="Times New Roman"/>
                      <w:color w:val="auto"/>
                      <w:szCs w:val="21"/>
                    </w:rPr>
                    <w:t>环氧树脂</w:t>
                  </w:r>
                  <w:r>
                    <w:rPr>
                      <w:rFonts w:hint="eastAsia" w:ascii="Times New Roman" w:hAnsi="Times New Roman" w:eastAsia="宋体" w:cs="Times New Roman"/>
                      <w:color w:val="auto"/>
                      <w:szCs w:val="21"/>
                    </w:rPr>
                    <w:t>，</w:t>
                  </w:r>
                  <w:r>
                    <w:rPr>
                      <w:rFonts w:ascii="Times New Roman" w:hAnsi="Times New Roman" w:eastAsia="宋体" w:cs="Times New Roman"/>
                      <w:color w:val="auto"/>
                      <w:szCs w:val="21"/>
                    </w:rPr>
                    <w:t>发生泄漏，如遇明火，火花则可能发生火灾事故，同时燃烧产生CO、SO</w:t>
                  </w:r>
                  <w:r>
                    <w:rPr>
                      <w:rFonts w:ascii="Times New Roman" w:hAnsi="Times New Roman" w:eastAsia="宋体" w:cs="Times New Roman"/>
                      <w:color w:val="auto"/>
                      <w:szCs w:val="21"/>
                      <w:vertAlign w:val="subscript"/>
                    </w:rPr>
                    <w:t>2</w:t>
                  </w:r>
                  <w:r>
                    <w:rPr>
                      <w:rFonts w:ascii="Times New Roman" w:hAnsi="Times New Roman" w:eastAsia="宋体" w:cs="Times New Roman"/>
                      <w:color w:val="auto"/>
                      <w:szCs w:val="21"/>
                    </w:rPr>
                    <w:t>、NO</w:t>
                  </w:r>
                  <w:r>
                    <w:rPr>
                      <w:rFonts w:ascii="Times New Roman" w:hAnsi="Times New Roman" w:eastAsia="宋体" w:cs="Times New Roman"/>
                      <w:color w:val="auto"/>
                      <w:szCs w:val="21"/>
                      <w:vertAlign w:val="subscript"/>
                    </w:rPr>
                    <w:t>X</w:t>
                  </w:r>
                  <w:r>
                    <w:rPr>
                      <w:rFonts w:ascii="Times New Roman" w:hAnsi="Times New Roman" w:eastAsia="宋体" w:cs="Times New Roman"/>
                      <w:color w:val="auto"/>
                      <w:szCs w:val="21"/>
                    </w:rPr>
                    <w:t>等废气进入大气环境中，会导致周围大气环境中相应污染物浓度增高，造成环境空气质量污染。泄漏废液、消防废水等如拦截不当则可能会进入附近 水环境中，会导致受纳水体环境中相应污染物浓度增高，造成水环境质量污染。项目重点防渗区</w:t>
                  </w:r>
                  <w:r>
                    <w:rPr>
                      <w:rFonts w:hint="eastAsia" w:ascii="Times New Roman" w:hAnsi="Times New Roman" w:eastAsia="宋体" w:cs="Times New Roman"/>
                      <w:color w:val="auto"/>
                      <w:szCs w:val="21"/>
                    </w:rPr>
                    <w:t>生产车间</w:t>
                  </w:r>
                  <w:r>
                    <w:rPr>
                      <w:rFonts w:ascii="Times New Roman" w:hAnsi="Times New Roman" w:eastAsia="宋体" w:cs="Times New Roman"/>
                      <w:color w:val="auto"/>
                      <w:szCs w:val="21"/>
                    </w:rPr>
                    <w:t>已采取防渗措施，对项目地下水、土壤环境风险影响较小。</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3207" w:type="dxa"/>
                  <w:tcBorders>
                    <w:tl2br w:val="nil"/>
                    <w:tr2bl w:val="nil"/>
                  </w:tcBorders>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风险防范措施要求</w:t>
                  </w:r>
                </w:p>
              </w:tc>
              <w:tc>
                <w:tcPr>
                  <w:tcW w:w="6540" w:type="dxa"/>
                  <w:tcBorders>
                    <w:tl2br w:val="nil"/>
                    <w:tr2bl w:val="nil"/>
                  </w:tcBorders>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为了防范事故和减少危害，项目从生产管理、</w:t>
                  </w:r>
                  <w:r>
                    <w:rPr>
                      <w:rFonts w:hint="eastAsia" w:ascii="Times New Roman" w:hAnsi="Times New Roman" w:eastAsia="宋体" w:cs="Times New Roman"/>
                      <w:color w:val="auto"/>
                      <w:szCs w:val="21"/>
                    </w:rPr>
                    <w:t>原辅材料</w:t>
                  </w:r>
                  <w:r>
                    <w:rPr>
                      <w:rFonts w:ascii="Times New Roman" w:hAnsi="Times New Roman" w:eastAsia="宋体" w:cs="Times New Roman"/>
                      <w:color w:val="auto"/>
                      <w:szCs w:val="21"/>
                    </w:rPr>
                    <w:t>贮存、工艺技术设计、电气及电讯、消防及火灾报警系统、防泄漏物质等方面制定相应的环境风险防范措施。</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9747" w:type="dxa"/>
                  <w:gridSpan w:val="2"/>
                  <w:tcBorders>
                    <w:tl2br w:val="nil"/>
                    <w:tr2bl w:val="nil"/>
                  </w:tcBorders>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分析结论：在各环境风险防范措施落实到位的情况下，将可大大降低建设项目的环境风险，最大程度减少对环境可能造成的危害。在企业落实本评价提出的各项风险防范措施后，项目对环境的风险影响可接受。</w:t>
                  </w:r>
                </w:p>
              </w:tc>
            </w:tr>
          </w:tbl>
          <w:p>
            <w:pPr>
              <w:spacing w:line="360" w:lineRule="auto"/>
              <w:rPr>
                <w:rFonts w:ascii="Times New Roman" w:hAnsi="Times New Roman" w:eastAsia="宋体" w:cs="Times New Roman"/>
                <w:color w:val="auto"/>
                <w:sz w:val="24"/>
              </w:rPr>
            </w:pPr>
            <w:r>
              <w:rPr>
                <w:rFonts w:ascii="Times New Roman" w:hAnsi="Times New Roman" w:eastAsia="宋体" w:cs="Times New Roman"/>
                <w:color w:val="auto"/>
                <w:sz w:val="24"/>
              </w:rPr>
              <w:t>7.2.</w:t>
            </w:r>
            <w:r>
              <w:rPr>
                <w:rFonts w:hint="eastAsia" w:ascii="Times New Roman" w:hAnsi="Times New Roman" w:eastAsia="宋体" w:cs="Times New Roman"/>
                <w:color w:val="auto"/>
                <w:sz w:val="24"/>
              </w:rPr>
              <w:t>7</w:t>
            </w:r>
            <w:r>
              <w:rPr>
                <w:rFonts w:ascii="Times New Roman" w:hAnsi="Times New Roman" w:eastAsia="宋体" w:cs="Times New Roman"/>
                <w:color w:val="auto"/>
                <w:sz w:val="24"/>
              </w:rPr>
              <w:t xml:space="preserve"> 环境管理和监测计划</w:t>
            </w:r>
          </w:p>
          <w:p>
            <w:pPr>
              <w:spacing w:line="360" w:lineRule="auto"/>
              <w:ind w:firstLine="480" w:firstLineChars="200"/>
              <w:rPr>
                <w:rFonts w:ascii="Times New Roman" w:hAnsi="Times New Roman" w:eastAsia="宋体" w:cs="Times New Roman"/>
                <w:color w:val="auto"/>
                <w:sz w:val="24"/>
              </w:rPr>
            </w:pPr>
            <w:r>
              <w:rPr>
                <w:rFonts w:ascii="Times New Roman" w:hAnsi="Times New Roman" w:eastAsia="宋体" w:cs="Times New Roman"/>
                <w:color w:val="auto"/>
                <w:sz w:val="24"/>
              </w:rPr>
              <w:t>（1）环境管理计划</w:t>
            </w:r>
          </w:p>
          <w:p>
            <w:pPr>
              <w:spacing w:line="360" w:lineRule="auto"/>
              <w:ind w:firstLine="480" w:firstLineChars="200"/>
              <w:rPr>
                <w:rFonts w:ascii="Times New Roman" w:hAnsi="Times New Roman" w:eastAsia="宋体" w:cs="Times New Roman"/>
                <w:color w:val="auto"/>
                <w:sz w:val="24"/>
              </w:rPr>
            </w:pPr>
            <w:r>
              <w:rPr>
                <w:rFonts w:ascii="Times New Roman" w:hAnsi="Times New Roman" w:eastAsia="宋体" w:cs="Times New Roman"/>
                <w:color w:val="auto"/>
                <w:sz w:val="24"/>
              </w:rPr>
              <w:t>①严格执行“三同时”制度</w:t>
            </w:r>
          </w:p>
          <w:p>
            <w:pPr>
              <w:spacing w:line="360" w:lineRule="auto"/>
              <w:ind w:firstLine="480" w:firstLineChars="200"/>
              <w:rPr>
                <w:rFonts w:ascii="Times New Roman" w:hAnsi="Times New Roman" w:eastAsia="宋体" w:cs="Times New Roman"/>
                <w:color w:val="auto"/>
                <w:sz w:val="24"/>
              </w:rPr>
            </w:pPr>
            <w:r>
              <w:rPr>
                <w:rFonts w:ascii="Times New Roman" w:hAnsi="Times New Roman" w:eastAsia="宋体" w:cs="Times New Roman"/>
                <w:color w:val="auto"/>
                <w:sz w:val="24"/>
              </w:rPr>
              <w:t>在项目筹备、设计和施工建设不同阶段，均应严格执行“三同时”制度，确保污染处理设施能够与生产工艺设施“同时设计、同时施工、同时投产使用”。</w:t>
            </w:r>
          </w:p>
          <w:p>
            <w:pPr>
              <w:spacing w:line="360" w:lineRule="auto"/>
              <w:ind w:firstLine="480" w:firstLineChars="200"/>
              <w:rPr>
                <w:rFonts w:ascii="Times New Roman" w:hAnsi="Times New Roman" w:eastAsia="宋体" w:cs="Times New Roman"/>
                <w:color w:val="auto"/>
                <w:sz w:val="24"/>
              </w:rPr>
            </w:pPr>
            <w:r>
              <w:rPr>
                <w:rFonts w:ascii="Times New Roman" w:hAnsi="Times New Roman" w:eastAsia="宋体" w:cs="Times New Roman"/>
                <w:color w:val="auto"/>
                <w:sz w:val="24"/>
              </w:rPr>
              <w:t>②建立环境报告制度</w:t>
            </w:r>
          </w:p>
          <w:p>
            <w:pPr>
              <w:spacing w:line="360" w:lineRule="auto"/>
              <w:ind w:firstLine="480" w:firstLineChars="200"/>
              <w:rPr>
                <w:rFonts w:ascii="Times New Roman" w:hAnsi="Times New Roman" w:eastAsia="宋体" w:cs="Times New Roman"/>
                <w:color w:val="auto"/>
                <w:sz w:val="24"/>
              </w:rPr>
            </w:pPr>
            <w:r>
              <w:rPr>
                <w:rFonts w:ascii="Times New Roman" w:hAnsi="Times New Roman" w:eastAsia="宋体" w:cs="Times New Roman"/>
                <w:color w:val="auto"/>
                <w:sz w:val="24"/>
              </w:rPr>
              <w:t>应按有关法规的要求，严格执行排污申报制度；此外，在项目排污发生重大变化、污染治理设施发生重大改变或拟实施新、改、扩建项目时必须及时向相关环保行政主管部门申报。</w:t>
            </w:r>
          </w:p>
          <w:p>
            <w:pPr>
              <w:spacing w:line="360" w:lineRule="auto"/>
              <w:ind w:firstLine="480" w:firstLineChars="200"/>
              <w:rPr>
                <w:rFonts w:ascii="Times New Roman" w:hAnsi="Times New Roman" w:eastAsia="宋体" w:cs="Times New Roman"/>
                <w:color w:val="auto"/>
                <w:sz w:val="24"/>
              </w:rPr>
            </w:pPr>
            <w:r>
              <w:rPr>
                <w:rFonts w:ascii="Times New Roman" w:hAnsi="Times New Roman" w:eastAsia="宋体" w:cs="Times New Roman"/>
                <w:color w:val="auto"/>
                <w:sz w:val="24"/>
              </w:rPr>
              <w:t>③健全污染治理设施管理制度</w:t>
            </w:r>
          </w:p>
          <w:p>
            <w:pPr>
              <w:spacing w:line="360" w:lineRule="auto"/>
              <w:ind w:firstLine="480" w:firstLineChars="200"/>
              <w:rPr>
                <w:rFonts w:ascii="Times New Roman" w:hAnsi="Times New Roman" w:eastAsia="宋体" w:cs="Times New Roman"/>
                <w:color w:val="auto"/>
                <w:sz w:val="24"/>
              </w:rPr>
            </w:pPr>
            <w:r>
              <w:rPr>
                <w:rFonts w:ascii="Times New Roman" w:hAnsi="Times New Roman" w:eastAsia="宋体" w:cs="Times New Roman"/>
                <w:color w:val="auto"/>
                <w:sz w:val="24"/>
              </w:rPr>
              <w:t>建立健全污染治理设施的运行、检修、维护保养的作业规程和管理制度，将污染治理设施的管理与生产经营管理一同纳入公司日常管理工作的范畴，落实责任人，建立管理台帐。避免擅自拆除或闲置现有的污染处理设施现象的发生，严禁故意不正常使用污染处理设施。</w:t>
            </w:r>
          </w:p>
          <w:p>
            <w:pPr>
              <w:spacing w:line="360" w:lineRule="auto"/>
              <w:ind w:firstLine="480" w:firstLineChars="200"/>
              <w:rPr>
                <w:rFonts w:ascii="Times New Roman" w:hAnsi="Times New Roman" w:eastAsia="宋体" w:cs="Times New Roman"/>
                <w:color w:val="auto"/>
                <w:sz w:val="24"/>
              </w:rPr>
            </w:pPr>
            <w:r>
              <w:rPr>
                <w:rFonts w:ascii="Times New Roman" w:hAnsi="Times New Roman" w:eastAsia="宋体" w:cs="Times New Roman"/>
                <w:color w:val="auto"/>
                <w:sz w:val="24"/>
              </w:rPr>
              <w:t>④建立环境目标管理责任制和奖惩条例</w:t>
            </w:r>
          </w:p>
          <w:p>
            <w:pPr>
              <w:spacing w:line="360" w:lineRule="auto"/>
              <w:ind w:firstLine="480" w:firstLineChars="200"/>
              <w:rPr>
                <w:rFonts w:ascii="Times New Roman" w:hAnsi="Times New Roman" w:eastAsia="宋体" w:cs="Times New Roman"/>
                <w:color w:val="auto"/>
                <w:sz w:val="24"/>
              </w:rPr>
            </w:pPr>
            <w:r>
              <w:rPr>
                <w:rFonts w:ascii="Times New Roman" w:hAnsi="Times New Roman" w:eastAsia="宋体" w:cs="Times New Roman"/>
                <w:color w:val="auto"/>
                <w:sz w:val="24"/>
              </w:rPr>
              <w:t>建立并实施各级人员的环境目标管理责任制，把环境目标责任完成情况与奖惩制度结合起来。设置环境保护奖惩条例，对爱护环保设施、节能降耗、减少污染物排放、改善环境绩效者给予适当的奖励；对环保观念淡薄，不按环保要求管理和操作，造成环保设施非正常损坏、发生污染事故以及浪费资源者予以相应的处罚。在公司内部形成注重环境管理，持续改进环境绩效的氛围。</w:t>
            </w:r>
          </w:p>
          <w:p>
            <w:pPr>
              <w:spacing w:line="360" w:lineRule="auto"/>
              <w:ind w:firstLine="480" w:firstLineChars="200"/>
              <w:rPr>
                <w:rFonts w:ascii="Times New Roman" w:hAnsi="Times New Roman" w:eastAsia="宋体" w:cs="Times New Roman"/>
                <w:color w:val="auto"/>
                <w:sz w:val="24"/>
              </w:rPr>
            </w:pPr>
            <w:r>
              <w:rPr>
                <w:rFonts w:ascii="Times New Roman" w:hAnsi="Times New Roman" w:eastAsia="宋体" w:cs="Times New Roman"/>
                <w:color w:val="auto"/>
                <w:sz w:val="24"/>
              </w:rPr>
              <w:t>⑤企业为固体废物污染防治的责任主体，应建立风险管理及应急救援体系，执行环境监测计划、转移联单管理制度及国家和省有关转移管理的相关规定、处置过程安全操作规程、人员培训考核制度、档案管理制度、处置全过程管理制度。</w:t>
            </w:r>
          </w:p>
          <w:p>
            <w:pPr>
              <w:numPr>
                <w:ilvl w:val="0"/>
                <w:numId w:val="4"/>
              </w:numPr>
              <w:spacing w:line="360" w:lineRule="auto"/>
              <w:ind w:firstLine="480" w:firstLineChars="200"/>
              <w:rPr>
                <w:rFonts w:ascii="Times New Roman" w:hAnsi="Times New Roman" w:eastAsia="宋体" w:cs="Times New Roman"/>
                <w:color w:val="auto"/>
                <w:sz w:val="24"/>
              </w:rPr>
            </w:pPr>
            <w:r>
              <w:rPr>
                <w:rFonts w:ascii="Times New Roman" w:hAnsi="Times New Roman" w:eastAsia="宋体" w:cs="Times New Roman"/>
                <w:color w:val="auto"/>
                <w:sz w:val="24"/>
              </w:rPr>
              <w:t>自行监测计划</w:t>
            </w:r>
          </w:p>
          <w:p>
            <w:pPr>
              <w:spacing w:line="360" w:lineRule="auto"/>
              <w:ind w:left="420" w:leftChars="200"/>
              <w:rPr>
                <w:rFonts w:ascii="Times New Roman" w:hAnsi="Times New Roman" w:eastAsia="宋体" w:cs="Times New Roman"/>
                <w:color w:val="auto"/>
                <w:sz w:val="24"/>
              </w:rPr>
            </w:pPr>
            <w:r>
              <w:rPr>
                <w:rFonts w:ascii="Times New Roman" w:hAnsi="Times New Roman" w:eastAsia="宋体" w:cs="Times New Roman"/>
                <w:color w:val="auto"/>
                <w:sz w:val="24"/>
              </w:rPr>
              <w:t>①大气污染源监测</w:t>
            </w:r>
          </w:p>
          <w:p>
            <w:pPr>
              <w:spacing w:line="360" w:lineRule="auto"/>
              <w:ind w:firstLine="480" w:firstLineChars="200"/>
              <w:rPr>
                <w:rFonts w:ascii="Times New Roman" w:hAnsi="Times New Roman" w:eastAsia="宋体" w:cs="Times New Roman"/>
                <w:color w:val="auto"/>
                <w:sz w:val="24"/>
              </w:rPr>
            </w:pPr>
            <w:r>
              <w:rPr>
                <w:rFonts w:ascii="Times New Roman" w:hAnsi="Times New Roman" w:eastAsia="宋体" w:cs="Times New Roman"/>
                <w:color w:val="auto"/>
                <w:sz w:val="24"/>
              </w:rPr>
              <w:t>按照相关环保规定要求，排气筒应设置便于采样、监测的采样口和采样监测平台。排放废气的环境保护图形标志牌应设在排气筒附近地面醒目处。另需根据废气污染物无组织排放情况在厂界设置采样点。</w:t>
            </w:r>
          </w:p>
          <w:p>
            <w:pPr>
              <w:spacing w:line="360" w:lineRule="auto"/>
              <w:ind w:firstLine="480" w:firstLineChars="200"/>
              <w:jc w:val="center"/>
              <w:rPr>
                <w:rFonts w:ascii="Times New Roman" w:hAnsi="Times New Roman" w:eastAsia="宋体" w:cs="Times New Roman"/>
                <w:b/>
                <w:bCs/>
                <w:color w:val="auto"/>
                <w:sz w:val="24"/>
              </w:rPr>
            </w:pPr>
          </w:p>
          <w:p>
            <w:pPr>
              <w:spacing w:line="360" w:lineRule="auto"/>
              <w:ind w:firstLine="480" w:firstLineChars="200"/>
              <w:jc w:val="center"/>
              <w:rPr>
                <w:rFonts w:ascii="Times New Roman" w:hAnsi="Times New Roman" w:eastAsia="宋体" w:cs="Times New Roman"/>
                <w:b/>
                <w:bCs/>
                <w:color w:val="auto"/>
                <w:sz w:val="24"/>
              </w:rPr>
            </w:pPr>
            <w:r>
              <w:rPr>
                <w:rFonts w:ascii="Times New Roman" w:hAnsi="Times New Roman" w:eastAsia="宋体" w:cs="Times New Roman"/>
                <w:b/>
                <w:bCs/>
                <w:color w:val="auto"/>
                <w:sz w:val="24"/>
              </w:rPr>
              <w:t>表7-</w:t>
            </w:r>
            <w:r>
              <w:rPr>
                <w:rFonts w:hint="eastAsia" w:ascii="Times New Roman" w:hAnsi="Times New Roman" w:eastAsia="宋体" w:cs="Times New Roman"/>
                <w:b/>
                <w:bCs/>
                <w:color w:val="auto"/>
                <w:sz w:val="24"/>
                <w:lang w:val="en-US" w:eastAsia="zh-CN"/>
              </w:rPr>
              <w:t>20</w:t>
            </w:r>
            <w:r>
              <w:rPr>
                <w:rFonts w:ascii="Times New Roman" w:hAnsi="Times New Roman" w:eastAsia="宋体" w:cs="Times New Roman"/>
                <w:b/>
                <w:bCs/>
                <w:color w:val="auto"/>
                <w:sz w:val="24"/>
              </w:rPr>
              <w:t xml:space="preserve">  废气污染源监测计划</w:t>
            </w:r>
          </w:p>
          <w:tbl>
            <w:tblPr>
              <w:tblStyle w:val="15"/>
              <w:tblW w:w="9747" w:type="dxa"/>
              <w:tblInd w:w="5"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949"/>
              <w:gridCol w:w="1949"/>
              <w:gridCol w:w="1949"/>
              <w:gridCol w:w="1950"/>
              <w:gridCol w:w="1950"/>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949" w:type="dxa"/>
                  <w:tcBorders>
                    <w:tl2br w:val="nil"/>
                    <w:tr2bl w:val="nil"/>
                  </w:tcBorders>
                  <w:vAlign w:val="center"/>
                </w:tcPr>
                <w:p>
                  <w:pPr>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类别</w:t>
                  </w:r>
                </w:p>
              </w:tc>
              <w:tc>
                <w:tcPr>
                  <w:tcW w:w="3898" w:type="dxa"/>
                  <w:gridSpan w:val="2"/>
                  <w:tcBorders>
                    <w:tl2br w:val="nil"/>
                    <w:tr2bl w:val="nil"/>
                  </w:tcBorders>
                  <w:vAlign w:val="center"/>
                </w:tcPr>
                <w:p>
                  <w:pPr>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监测点位</w:t>
                  </w:r>
                </w:p>
              </w:tc>
              <w:tc>
                <w:tcPr>
                  <w:tcW w:w="1950" w:type="dxa"/>
                  <w:tcBorders>
                    <w:tl2br w:val="nil"/>
                    <w:tr2bl w:val="nil"/>
                  </w:tcBorders>
                  <w:vAlign w:val="center"/>
                </w:tcPr>
                <w:p>
                  <w:pPr>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监测项目</w:t>
                  </w:r>
                </w:p>
              </w:tc>
              <w:tc>
                <w:tcPr>
                  <w:tcW w:w="1950" w:type="dxa"/>
                  <w:tcBorders>
                    <w:tl2br w:val="nil"/>
                    <w:tr2bl w:val="nil"/>
                  </w:tcBorders>
                  <w:vAlign w:val="center"/>
                </w:tcPr>
                <w:p>
                  <w:pPr>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监测频率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949" w:type="dxa"/>
                  <w:vMerge w:val="restart"/>
                  <w:tcBorders>
                    <w:tl2br w:val="nil"/>
                    <w:tr2bl w:val="nil"/>
                  </w:tcBorders>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废气</w:t>
                  </w:r>
                </w:p>
              </w:tc>
              <w:tc>
                <w:tcPr>
                  <w:tcW w:w="1949" w:type="dxa"/>
                  <w:tcBorders>
                    <w:tl2br w:val="nil"/>
                    <w:tr2bl w:val="nil"/>
                  </w:tcBorders>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有组织</w:t>
                  </w:r>
                </w:p>
              </w:tc>
              <w:tc>
                <w:tcPr>
                  <w:tcW w:w="1949" w:type="dxa"/>
                  <w:tcBorders>
                    <w:tl2br w:val="nil"/>
                    <w:tr2bl w:val="nil"/>
                  </w:tcBorders>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Q1排放口</w:t>
                  </w:r>
                </w:p>
              </w:tc>
              <w:tc>
                <w:tcPr>
                  <w:tcW w:w="1950" w:type="dxa"/>
                  <w:tcBorders>
                    <w:tl2br w:val="nil"/>
                    <w:tr2bl w:val="nil"/>
                  </w:tcBorders>
                  <w:vAlign w:val="center"/>
                </w:tcPr>
                <w:p>
                  <w:pPr>
                    <w:jc w:val="center"/>
                    <w:rPr>
                      <w:rFonts w:hint="eastAsia" w:ascii="Times New Roman" w:hAnsi="Times New Roman" w:eastAsia="宋体" w:cs="Times New Roman"/>
                      <w:color w:val="auto"/>
                      <w:szCs w:val="21"/>
                      <w:lang w:eastAsia="zh-CN"/>
                    </w:rPr>
                  </w:pPr>
                  <w:r>
                    <w:rPr>
                      <w:rFonts w:hint="eastAsia" w:ascii="Times New Roman" w:hAnsi="Times New Roman" w:eastAsia="宋体" w:cs="Times New Roman"/>
                      <w:color w:val="auto"/>
                      <w:szCs w:val="21"/>
                    </w:rPr>
                    <w:t>颗粒物</w:t>
                  </w:r>
                  <w:r>
                    <w:rPr>
                      <w:rFonts w:hint="eastAsia" w:ascii="Times New Roman" w:hAnsi="Times New Roman" w:eastAsia="宋体" w:cs="Times New Roman"/>
                      <w:color w:val="auto"/>
                      <w:szCs w:val="21"/>
                      <w:lang w:eastAsia="zh-CN"/>
                    </w:rPr>
                    <w:t>、</w:t>
                  </w:r>
                  <w:r>
                    <w:rPr>
                      <w:rFonts w:hint="eastAsia" w:ascii="Times New Roman" w:hAnsi="Times New Roman" w:eastAsia="宋体" w:cs="Times New Roman"/>
                      <w:color w:val="auto"/>
                      <w:szCs w:val="21"/>
                    </w:rPr>
                    <w:t>VOCs</w:t>
                  </w:r>
                </w:p>
              </w:tc>
              <w:tc>
                <w:tcPr>
                  <w:tcW w:w="1950" w:type="dxa"/>
                  <w:tcBorders>
                    <w:tl2br w:val="nil"/>
                    <w:tr2bl w:val="nil"/>
                  </w:tcBorders>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一年一次</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949" w:type="dxa"/>
                  <w:vMerge w:val="continue"/>
                  <w:tcBorders>
                    <w:tl2br w:val="nil"/>
                    <w:tr2bl w:val="nil"/>
                  </w:tcBorders>
                  <w:vAlign w:val="center"/>
                </w:tcPr>
                <w:p>
                  <w:pPr>
                    <w:jc w:val="center"/>
                    <w:rPr>
                      <w:rFonts w:ascii="Times New Roman" w:hAnsi="Times New Roman" w:eastAsia="宋体" w:cs="Times New Roman"/>
                      <w:color w:val="auto"/>
                      <w:szCs w:val="21"/>
                    </w:rPr>
                  </w:pPr>
                </w:p>
              </w:tc>
              <w:tc>
                <w:tcPr>
                  <w:tcW w:w="1949" w:type="dxa"/>
                  <w:tcBorders>
                    <w:tl2br w:val="nil"/>
                    <w:tr2bl w:val="nil"/>
                  </w:tcBorders>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无组织</w:t>
                  </w:r>
                </w:p>
              </w:tc>
              <w:tc>
                <w:tcPr>
                  <w:tcW w:w="1949" w:type="dxa"/>
                  <w:tcBorders>
                    <w:tl2br w:val="nil"/>
                    <w:tr2bl w:val="nil"/>
                  </w:tcBorders>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厂界</w:t>
                  </w:r>
                </w:p>
              </w:tc>
              <w:tc>
                <w:tcPr>
                  <w:tcW w:w="1950" w:type="dxa"/>
                  <w:tcBorders>
                    <w:tl2br w:val="nil"/>
                    <w:tr2bl w:val="nil"/>
                  </w:tcBorders>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颗粒物</w:t>
                  </w:r>
                  <w:r>
                    <w:rPr>
                      <w:rFonts w:hint="eastAsia" w:ascii="Times New Roman" w:hAnsi="Times New Roman" w:eastAsia="宋体" w:cs="Times New Roman"/>
                      <w:color w:val="auto"/>
                      <w:szCs w:val="21"/>
                      <w:lang w:eastAsia="zh-CN"/>
                    </w:rPr>
                    <w:t>、</w:t>
                  </w:r>
                  <w:r>
                    <w:rPr>
                      <w:rFonts w:hint="eastAsia" w:ascii="Times New Roman" w:hAnsi="Times New Roman" w:eastAsia="宋体" w:cs="Times New Roman"/>
                      <w:color w:val="auto"/>
                      <w:szCs w:val="21"/>
                    </w:rPr>
                    <w:t>VOCs</w:t>
                  </w:r>
                </w:p>
              </w:tc>
              <w:tc>
                <w:tcPr>
                  <w:tcW w:w="1950" w:type="dxa"/>
                  <w:tcBorders>
                    <w:tl2br w:val="nil"/>
                    <w:tr2bl w:val="nil"/>
                  </w:tcBorders>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一年一次</w:t>
                  </w:r>
                </w:p>
              </w:tc>
            </w:tr>
          </w:tbl>
          <w:p>
            <w:pPr>
              <w:spacing w:line="360" w:lineRule="auto"/>
              <w:ind w:firstLine="480" w:firstLineChars="200"/>
              <w:rPr>
                <w:rFonts w:ascii="Times New Roman" w:hAnsi="Times New Roman" w:eastAsia="宋体" w:cs="Times New Roman"/>
                <w:color w:val="auto"/>
                <w:sz w:val="24"/>
              </w:rPr>
            </w:pPr>
            <w:r>
              <w:rPr>
                <w:rFonts w:ascii="Times New Roman" w:hAnsi="Times New Roman" w:eastAsia="宋体" w:cs="Times New Roman"/>
                <w:color w:val="auto"/>
                <w:sz w:val="24"/>
              </w:rPr>
              <w:t>②应急监测计划</w:t>
            </w:r>
          </w:p>
          <w:p>
            <w:pPr>
              <w:spacing w:line="360" w:lineRule="auto"/>
              <w:ind w:firstLine="480" w:firstLineChars="200"/>
              <w:rPr>
                <w:rFonts w:ascii="Times New Roman" w:hAnsi="Times New Roman" w:eastAsia="宋体" w:cs="Times New Roman"/>
                <w:color w:val="auto"/>
                <w:sz w:val="24"/>
              </w:rPr>
            </w:pPr>
            <w:r>
              <w:rPr>
                <w:rFonts w:ascii="Times New Roman" w:hAnsi="Times New Roman" w:eastAsia="宋体" w:cs="Times New Roman"/>
                <w:color w:val="auto"/>
                <w:sz w:val="24"/>
              </w:rPr>
              <w:t>项目发生风险事故后可能需要监测的因子，但在实际操作过程中应根据事故类型等因素确定最终的监测因子，具体的风险应急监测方案如下：</w:t>
            </w:r>
          </w:p>
          <w:p>
            <w:pPr>
              <w:numPr>
                <w:ilvl w:val="0"/>
                <w:numId w:val="5"/>
              </w:numPr>
              <w:spacing w:line="360" w:lineRule="auto"/>
              <w:ind w:firstLine="480" w:firstLineChars="200"/>
              <w:rPr>
                <w:rFonts w:ascii="Times New Roman" w:hAnsi="Times New Roman" w:eastAsia="宋体" w:cs="Times New Roman"/>
                <w:color w:val="auto"/>
                <w:sz w:val="24"/>
              </w:rPr>
            </w:pPr>
            <w:r>
              <w:rPr>
                <w:rFonts w:ascii="Times New Roman" w:hAnsi="Times New Roman" w:eastAsia="宋体" w:cs="Times New Roman"/>
                <w:color w:val="auto"/>
                <w:sz w:val="24"/>
              </w:rPr>
              <w:t>大气环境监测监测因子：</w:t>
            </w:r>
            <w:r>
              <w:rPr>
                <w:rFonts w:hint="eastAsia" w:ascii="Times New Roman" w:hAnsi="Times New Roman" w:eastAsia="宋体" w:cs="Times New Roman"/>
                <w:color w:val="auto"/>
                <w:sz w:val="24"/>
              </w:rPr>
              <w:t>颗粒物、VOCs</w:t>
            </w:r>
            <w:r>
              <w:rPr>
                <w:rFonts w:ascii="Times New Roman" w:hAnsi="Times New Roman" w:eastAsia="宋体" w:cs="Times New Roman"/>
                <w:color w:val="auto"/>
                <w:sz w:val="24"/>
              </w:rPr>
              <w:t>。</w:t>
            </w:r>
          </w:p>
          <w:p>
            <w:pPr>
              <w:spacing w:line="360" w:lineRule="auto"/>
              <w:ind w:firstLine="480" w:firstLineChars="200"/>
              <w:rPr>
                <w:rFonts w:ascii="Times New Roman" w:hAnsi="Times New Roman" w:eastAsia="宋体" w:cs="Times New Roman"/>
                <w:color w:val="auto"/>
                <w:sz w:val="24"/>
              </w:rPr>
            </w:pPr>
            <w:r>
              <w:rPr>
                <w:rFonts w:ascii="Times New Roman" w:hAnsi="Times New Roman" w:eastAsia="宋体" w:cs="Times New Roman"/>
                <w:color w:val="auto"/>
                <w:sz w:val="24"/>
              </w:rPr>
              <w:t>监测时间和频次：按照事故持续时间决定监测时间，根据事故严重性决定监测频次。一般情况下每小时取样一次。随事故控制减弱，适当减少监测频次。</w:t>
            </w:r>
          </w:p>
          <w:p>
            <w:pPr>
              <w:spacing w:line="360" w:lineRule="auto"/>
              <w:ind w:firstLine="480" w:firstLineChars="200"/>
              <w:rPr>
                <w:rFonts w:ascii="Times New Roman" w:hAnsi="Times New Roman" w:eastAsia="宋体" w:cs="Times New Roman"/>
                <w:color w:val="auto"/>
                <w:sz w:val="24"/>
              </w:rPr>
            </w:pPr>
            <w:r>
              <w:rPr>
                <w:rFonts w:ascii="Times New Roman" w:hAnsi="Times New Roman" w:eastAsia="宋体" w:cs="Times New Roman"/>
                <w:color w:val="auto"/>
                <w:sz w:val="24"/>
              </w:rPr>
              <w:t>监测布点：按事故发生时的主导风向的下风向，考虑区域功能设置1个测点，厂界设监控点。</w:t>
            </w:r>
          </w:p>
          <w:p>
            <w:pPr>
              <w:numPr>
                <w:ilvl w:val="0"/>
                <w:numId w:val="4"/>
              </w:numPr>
              <w:spacing w:line="360" w:lineRule="auto"/>
              <w:ind w:firstLine="480" w:firstLineChars="200"/>
              <w:rPr>
                <w:rFonts w:ascii="Times New Roman" w:hAnsi="Times New Roman" w:eastAsia="宋体" w:cs="Times New Roman"/>
                <w:color w:val="auto"/>
                <w:sz w:val="24"/>
              </w:rPr>
            </w:pPr>
            <w:r>
              <w:rPr>
                <w:rFonts w:ascii="Times New Roman" w:hAnsi="Times New Roman" w:eastAsia="宋体" w:cs="Times New Roman"/>
                <w:color w:val="auto"/>
                <w:sz w:val="24"/>
              </w:rPr>
              <w:t>环保验收监测计划</w:t>
            </w:r>
          </w:p>
          <w:p>
            <w:pPr>
              <w:spacing w:line="360" w:lineRule="auto"/>
              <w:ind w:firstLine="480" w:firstLineChars="200"/>
              <w:rPr>
                <w:rFonts w:ascii="Times New Roman" w:hAnsi="Times New Roman" w:eastAsia="宋体" w:cs="Times New Roman"/>
                <w:color w:val="auto"/>
                <w:sz w:val="24"/>
              </w:rPr>
            </w:pPr>
            <w:r>
              <w:rPr>
                <w:rFonts w:ascii="Times New Roman" w:hAnsi="Times New Roman" w:eastAsia="宋体" w:cs="Times New Roman"/>
                <w:color w:val="auto"/>
                <w:sz w:val="24"/>
              </w:rPr>
              <w:t>竣工验收监测计划主要从以下几方面入手：</w:t>
            </w:r>
          </w:p>
          <w:p>
            <w:pPr>
              <w:numPr>
                <w:ilvl w:val="0"/>
                <w:numId w:val="6"/>
              </w:numPr>
              <w:spacing w:line="360" w:lineRule="auto"/>
              <w:ind w:firstLine="480" w:firstLineChars="200"/>
              <w:rPr>
                <w:rFonts w:ascii="Times New Roman" w:hAnsi="Times New Roman" w:eastAsia="宋体" w:cs="Times New Roman"/>
                <w:color w:val="auto"/>
                <w:sz w:val="24"/>
              </w:rPr>
            </w:pPr>
            <w:r>
              <w:rPr>
                <w:rFonts w:ascii="Times New Roman" w:hAnsi="Times New Roman" w:eastAsia="宋体" w:cs="Times New Roman"/>
                <w:color w:val="auto"/>
                <w:sz w:val="24"/>
              </w:rPr>
              <w:t>各生产装置的实际生产能力是否具备竣工验收条件，如项目分期建设，则“三同时”验收也相应的分期进行。</w:t>
            </w:r>
          </w:p>
          <w:p>
            <w:pPr>
              <w:numPr>
                <w:ilvl w:val="0"/>
                <w:numId w:val="6"/>
              </w:numPr>
              <w:spacing w:line="360" w:lineRule="auto"/>
              <w:ind w:firstLine="480" w:firstLineChars="200"/>
              <w:rPr>
                <w:rFonts w:ascii="Times New Roman" w:hAnsi="Times New Roman" w:eastAsia="宋体" w:cs="Times New Roman"/>
                <w:color w:val="auto"/>
                <w:sz w:val="24"/>
              </w:rPr>
            </w:pPr>
            <w:r>
              <w:rPr>
                <w:rFonts w:ascii="Times New Roman" w:hAnsi="Times New Roman" w:eastAsia="宋体" w:cs="Times New Roman"/>
                <w:color w:val="auto"/>
                <w:sz w:val="24"/>
              </w:rPr>
              <w:t>按照“三同时”要求，各项环保设施是否安装到位，运转是否正常。</w:t>
            </w:r>
          </w:p>
          <w:p>
            <w:pPr>
              <w:numPr>
                <w:ilvl w:val="0"/>
                <w:numId w:val="6"/>
              </w:numPr>
              <w:spacing w:line="360" w:lineRule="auto"/>
              <w:ind w:firstLine="480" w:firstLineChars="200"/>
              <w:rPr>
                <w:rFonts w:ascii="Times New Roman" w:hAnsi="Times New Roman" w:eastAsia="宋体" w:cs="Times New Roman"/>
                <w:color w:val="auto"/>
                <w:sz w:val="24"/>
              </w:rPr>
            </w:pPr>
            <w:r>
              <w:rPr>
                <w:rFonts w:ascii="Times New Roman" w:hAnsi="Times New Roman" w:eastAsia="宋体" w:cs="Times New Roman"/>
                <w:color w:val="auto"/>
                <w:sz w:val="24"/>
              </w:rPr>
              <w:t>在厂界下风向布设厂界无组织监控点。</w:t>
            </w:r>
          </w:p>
          <w:p>
            <w:pPr>
              <w:spacing w:line="360" w:lineRule="auto"/>
              <w:ind w:left="420" w:leftChars="200"/>
              <w:rPr>
                <w:rFonts w:ascii="Times New Roman" w:hAnsi="Times New Roman" w:eastAsia="宋体" w:cs="Times New Roman"/>
                <w:color w:val="auto"/>
                <w:sz w:val="24"/>
              </w:rPr>
            </w:pPr>
            <w:r>
              <w:rPr>
                <w:rFonts w:ascii="Times New Roman" w:hAnsi="Times New Roman" w:eastAsia="宋体" w:cs="Times New Roman"/>
                <w:color w:val="auto"/>
                <w:sz w:val="24"/>
              </w:rPr>
              <w:t>监测因子为：</w:t>
            </w:r>
            <w:r>
              <w:rPr>
                <w:rFonts w:hint="eastAsia" w:ascii="Times New Roman" w:hAnsi="Times New Roman" w:eastAsia="宋体" w:cs="Times New Roman"/>
                <w:color w:val="auto"/>
                <w:sz w:val="24"/>
              </w:rPr>
              <w:t>VOCs</w:t>
            </w:r>
            <w:r>
              <w:rPr>
                <w:rFonts w:hint="eastAsia" w:ascii="Times New Roman" w:hAnsi="Times New Roman" w:eastAsia="宋体" w:cs="Times New Roman"/>
                <w:color w:val="auto"/>
                <w:sz w:val="24"/>
                <w:lang w:eastAsia="zh-CN"/>
              </w:rPr>
              <w:t>、颗粒物</w:t>
            </w:r>
            <w:r>
              <w:rPr>
                <w:rFonts w:ascii="Times New Roman" w:hAnsi="Times New Roman" w:eastAsia="宋体" w:cs="Times New Roman"/>
                <w:color w:val="auto"/>
                <w:sz w:val="24"/>
              </w:rPr>
              <w:t>。</w:t>
            </w:r>
          </w:p>
          <w:p>
            <w:pPr>
              <w:numPr>
                <w:ilvl w:val="0"/>
                <w:numId w:val="6"/>
              </w:numPr>
              <w:spacing w:line="360" w:lineRule="auto"/>
              <w:ind w:firstLine="480" w:firstLineChars="200"/>
              <w:rPr>
                <w:rFonts w:ascii="Times New Roman" w:hAnsi="Times New Roman" w:eastAsia="宋体" w:cs="Times New Roman"/>
                <w:color w:val="auto"/>
                <w:sz w:val="24"/>
              </w:rPr>
            </w:pPr>
            <w:r>
              <w:rPr>
                <w:rFonts w:ascii="Times New Roman" w:hAnsi="Times New Roman" w:eastAsia="宋体" w:cs="Times New Roman"/>
                <w:color w:val="auto"/>
                <w:sz w:val="24"/>
              </w:rPr>
              <w:t>废气有组织排放口采样监测。监测因子为：Q1排气筒：</w:t>
            </w:r>
            <w:r>
              <w:rPr>
                <w:rFonts w:hint="eastAsia" w:ascii="Times New Roman" w:hAnsi="Times New Roman" w:eastAsia="宋体" w:cs="Times New Roman"/>
                <w:color w:val="auto"/>
                <w:sz w:val="24"/>
              </w:rPr>
              <w:t>VOCs</w:t>
            </w:r>
            <w:r>
              <w:rPr>
                <w:rFonts w:hint="eastAsia" w:ascii="Times New Roman" w:hAnsi="Times New Roman" w:eastAsia="宋体" w:cs="Times New Roman"/>
                <w:color w:val="auto"/>
                <w:sz w:val="24"/>
                <w:lang w:eastAsia="zh-CN"/>
              </w:rPr>
              <w:t>、</w:t>
            </w:r>
            <w:r>
              <w:rPr>
                <w:rFonts w:hint="eastAsia" w:ascii="Times New Roman" w:hAnsi="Times New Roman" w:eastAsia="宋体" w:cs="Times New Roman"/>
                <w:color w:val="auto"/>
                <w:sz w:val="24"/>
              </w:rPr>
              <w:t>颗粒物</w:t>
            </w:r>
            <w:r>
              <w:rPr>
                <w:rFonts w:ascii="Times New Roman" w:hAnsi="Times New Roman" w:eastAsia="宋体" w:cs="Times New Roman"/>
                <w:color w:val="auto"/>
                <w:sz w:val="24"/>
              </w:rPr>
              <w:t>。监测项目为废气量、各装置进出口浓度、尾气排放最终浓度。</w:t>
            </w:r>
          </w:p>
          <w:p>
            <w:pPr>
              <w:numPr>
                <w:ilvl w:val="0"/>
                <w:numId w:val="6"/>
              </w:numPr>
              <w:spacing w:line="360" w:lineRule="auto"/>
              <w:ind w:firstLine="480" w:firstLineChars="200"/>
              <w:rPr>
                <w:rFonts w:ascii="Times New Roman" w:hAnsi="Times New Roman" w:eastAsia="宋体" w:cs="Times New Roman"/>
                <w:color w:val="auto"/>
                <w:sz w:val="24"/>
              </w:rPr>
            </w:pPr>
            <w:r>
              <w:rPr>
                <w:rFonts w:ascii="Times New Roman" w:hAnsi="Times New Roman" w:eastAsia="宋体" w:cs="Times New Roman"/>
                <w:color w:val="auto"/>
                <w:sz w:val="24"/>
              </w:rPr>
              <w:t>总排口处取样监测。监测因子为：水量、COD、SS、氨氮、TP等。</w:t>
            </w:r>
          </w:p>
          <w:p>
            <w:pPr>
              <w:numPr>
                <w:ilvl w:val="0"/>
                <w:numId w:val="6"/>
              </w:numPr>
              <w:spacing w:line="360" w:lineRule="auto"/>
              <w:ind w:firstLine="480" w:firstLineChars="200"/>
              <w:rPr>
                <w:rFonts w:ascii="Times New Roman" w:hAnsi="Times New Roman" w:eastAsia="宋体" w:cs="Times New Roman"/>
                <w:color w:val="auto"/>
                <w:sz w:val="24"/>
              </w:rPr>
            </w:pPr>
            <w:r>
              <w:rPr>
                <w:rFonts w:ascii="Times New Roman" w:hAnsi="Times New Roman" w:eastAsia="宋体" w:cs="Times New Roman"/>
                <w:color w:val="auto"/>
                <w:sz w:val="24"/>
              </w:rPr>
              <w:t>厂界噪声点布设监测，布点原则与现状监测布点一致。</w:t>
            </w:r>
          </w:p>
          <w:p>
            <w:pPr>
              <w:numPr>
                <w:ilvl w:val="0"/>
                <w:numId w:val="6"/>
              </w:numPr>
              <w:spacing w:line="360" w:lineRule="auto"/>
              <w:ind w:firstLine="480" w:firstLineChars="200"/>
              <w:rPr>
                <w:rFonts w:ascii="Times New Roman" w:hAnsi="Times New Roman" w:eastAsia="宋体" w:cs="Times New Roman"/>
                <w:color w:val="auto"/>
                <w:sz w:val="24"/>
              </w:rPr>
            </w:pPr>
            <w:r>
              <w:rPr>
                <w:rFonts w:ascii="Times New Roman" w:hAnsi="Times New Roman" w:eastAsia="宋体" w:cs="Times New Roman"/>
                <w:color w:val="auto"/>
                <w:sz w:val="24"/>
              </w:rPr>
              <w:t>是否实现“雨污分流”。</w:t>
            </w:r>
          </w:p>
          <w:p>
            <w:pPr>
              <w:numPr>
                <w:ilvl w:val="0"/>
                <w:numId w:val="6"/>
              </w:numPr>
              <w:spacing w:line="360" w:lineRule="auto"/>
              <w:ind w:firstLine="480" w:firstLineChars="200"/>
              <w:rPr>
                <w:rFonts w:ascii="Times New Roman" w:hAnsi="Times New Roman" w:eastAsia="宋体" w:cs="Times New Roman"/>
                <w:color w:val="auto"/>
                <w:sz w:val="24"/>
              </w:rPr>
            </w:pPr>
            <w:r>
              <w:rPr>
                <w:rFonts w:ascii="Times New Roman" w:hAnsi="Times New Roman" w:eastAsia="宋体" w:cs="Times New Roman"/>
                <w:color w:val="auto"/>
                <w:sz w:val="24"/>
              </w:rPr>
              <w:t>固体废物处理情况。</w:t>
            </w:r>
          </w:p>
          <w:p>
            <w:pPr>
              <w:numPr>
                <w:ilvl w:val="0"/>
                <w:numId w:val="6"/>
              </w:numPr>
              <w:spacing w:line="360" w:lineRule="auto"/>
              <w:ind w:firstLine="480" w:firstLineChars="200"/>
              <w:rPr>
                <w:rFonts w:ascii="Times New Roman" w:hAnsi="Times New Roman" w:eastAsia="宋体" w:cs="Times New Roman"/>
                <w:color w:val="auto"/>
                <w:sz w:val="24"/>
              </w:rPr>
            </w:pPr>
            <w:r>
              <w:rPr>
                <w:rFonts w:ascii="Times New Roman" w:hAnsi="Times New Roman" w:eastAsia="宋体" w:cs="Times New Roman"/>
                <w:color w:val="auto"/>
                <w:sz w:val="24"/>
              </w:rPr>
              <w:t>大气环境防护距离的核实，确定。</w:t>
            </w:r>
          </w:p>
          <w:p>
            <w:pPr>
              <w:numPr>
                <w:ilvl w:val="0"/>
                <w:numId w:val="6"/>
              </w:numPr>
              <w:spacing w:line="360" w:lineRule="auto"/>
              <w:ind w:firstLine="480" w:firstLineChars="200"/>
              <w:rPr>
                <w:rFonts w:ascii="Times New Roman" w:hAnsi="Times New Roman" w:eastAsia="宋体" w:cs="Times New Roman"/>
                <w:color w:val="auto"/>
                <w:sz w:val="24"/>
              </w:rPr>
            </w:pPr>
            <w:r>
              <w:rPr>
                <w:rFonts w:ascii="Times New Roman" w:hAnsi="Times New Roman" w:eastAsia="宋体" w:cs="Times New Roman"/>
                <w:color w:val="auto"/>
                <w:sz w:val="24"/>
              </w:rPr>
              <w:t>是否有风险应急预案和应急计划。</w:t>
            </w:r>
          </w:p>
          <w:p>
            <w:pPr>
              <w:numPr>
                <w:ilvl w:val="0"/>
                <w:numId w:val="6"/>
              </w:numPr>
              <w:spacing w:line="360" w:lineRule="auto"/>
              <w:ind w:firstLine="480" w:firstLineChars="200"/>
              <w:rPr>
                <w:rFonts w:ascii="Times New Roman" w:hAnsi="Times New Roman" w:eastAsia="宋体" w:cs="Times New Roman"/>
                <w:color w:val="auto"/>
                <w:sz w:val="24"/>
              </w:rPr>
            </w:pPr>
            <w:r>
              <w:rPr>
                <w:rFonts w:ascii="Times New Roman" w:hAnsi="Times New Roman" w:eastAsia="宋体" w:cs="Times New Roman"/>
                <w:color w:val="auto"/>
                <w:sz w:val="24"/>
              </w:rPr>
              <w:t>污染物排放总量的核算，各指标是否控制在环评批复范围内。</w:t>
            </w:r>
          </w:p>
          <w:p>
            <w:pPr>
              <w:numPr>
                <w:ilvl w:val="0"/>
                <w:numId w:val="6"/>
              </w:numPr>
              <w:spacing w:line="360" w:lineRule="auto"/>
              <w:ind w:firstLine="480" w:firstLineChars="200"/>
              <w:rPr>
                <w:rFonts w:ascii="Times New Roman" w:hAnsi="Times New Roman" w:eastAsia="宋体" w:cs="Times New Roman"/>
                <w:color w:val="auto"/>
                <w:sz w:val="24"/>
              </w:rPr>
            </w:pPr>
            <w:r>
              <w:rPr>
                <w:rFonts w:ascii="Times New Roman" w:hAnsi="Times New Roman" w:eastAsia="宋体" w:cs="Times New Roman"/>
                <w:color w:val="auto"/>
                <w:sz w:val="24"/>
              </w:rPr>
              <w:t>检查各排污口是否设置规范化。</w:t>
            </w:r>
          </w:p>
          <w:p>
            <w:pPr>
              <w:spacing w:line="360" w:lineRule="auto"/>
              <w:ind w:left="420" w:leftChars="200"/>
              <w:rPr>
                <w:rFonts w:ascii="Times New Roman" w:hAnsi="Times New Roman" w:eastAsia="宋体" w:cs="Times New Roman"/>
                <w:color w:val="auto"/>
                <w:sz w:val="24"/>
              </w:rPr>
            </w:pPr>
            <w:r>
              <w:rPr>
                <w:rFonts w:ascii="Times New Roman" w:hAnsi="Times New Roman" w:eastAsia="宋体" w:cs="Times New Roman"/>
                <w:color w:val="auto"/>
                <w:sz w:val="24"/>
              </w:rPr>
              <w:t>针对本项目所排污情况，制定详细监测计划表。</w:t>
            </w:r>
          </w:p>
          <w:p>
            <w:pPr>
              <w:spacing w:line="360" w:lineRule="auto"/>
              <w:ind w:left="420" w:leftChars="200"/>
              <w:jc w:val="center"/>
              <w:rPr>
                <w:rFonts w:ascii="Times New Roman" w:hAnsi="Times New Roman" w:eastAsia="宋体" w:cs="Times New Roman"/>
                <w:color w:val="auto"/>
                <w:sz w:val="24"/>
              </w:rPr>
            </w:pPr>
            <w:r>
              <w:rPr>
                <w:rFonts w:ascii="Times New Roman" w:hAnsi="Times New Roman" w:eastAsia="宋体" w:cs="Times New Roman"/>
                <w:b/>
                <w:bCs/>
                <w:color w:val="auto"/>
                <w:sz w:val="24"/>
              </w:rPr>
              <w:t>表7-</w:t>
            </w:r>
            <w:r>
              <w:rPr>
                <w:rFonts w:hint="eastAsia" w:ascii="Times New Roman" w:hAnsi="Times New Roman" w:eastAsia="宋体" w:cs="Times New Roman"/>
                <w:b/>
                <w:bCs/>
                <w:color w:val="auto"/>
                <w:sz w:val="24"/>
                <w:lang w:val="en-US" w:eastAsia="zh-CN"/>
              </w:rPr>
              <w:t>21</w:t>
            </w:r>
            <w:r>
              <w:rPr>
                <w:rFonts w:ascii="Times New Roman" w:hAnsi="Times New Roman" w:eastAsia="宋体" w:cs="Times New Roman"/>
                <w:b/>
                <w:bCs/>
                <w:color w:val="auto"/>
                <w:sz w:val="24"/>
              </w:rPr>
              <w:t xml:space="preserve">  本项目监测项目统计表</w:t>
            </w:r>
          </w:p>
          <w:tbl>
            <w:tblPr>
              <w:tblStyle w:val="15"/>
              <w:tblW w:w="4992" w:type="pct"/>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2064"/>
              <w:gridCol w:w="1032"/>
              <w:gridCol w:w="1034"/>
              <w:gridCol w:w="1942"/>
              <w:gridCol w:w="2193"/>
              <w:gridCol w:w="1466"/>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060" w:type="pct"/>
                  <w:tcBorders>
                    <w:tl2br w:val="nil"/>
                    <w:tr2bl w:val="nil"/>
                  </w:tcBorders>
                  <w:vAlign w:val="center"/>
                </w:tcPr>
                <w:p>
                  <w:pPr>
                    <w:jc w:val="center"/>
                    <w:rPr>
                      <w:rFonts w:ascii="Times New Roman" w:hAnsi="Times New Roman" w:eastAsia="宋体" w:cs="Times New Roman"/>
                      <w:b/>
                      <w:bCs/>
                      <w:color w:val="auto"/>
                      <w:szCs w:val="21"/>
                    </w:rPr>
                  </w:pPr>
                  <w:r>
                    <w:rPr>
                      <w:rFonts w:hint="eastAsia" w:ascii="Times New Roman" w:hAnsi="Times New Roman" w:eastAsia="宋体" w:cs="Times New Roman"/>
                      <w:b/>
                      <w:bCs/>
                      <w:color w:val="auto"/>
                      <w:szCs w:val="21"/>
                    </w:rPr>
                    <w:t>环境要素</w:t>
                  </w:r>
                </w:p>
              </w:tc>
              <w:tc>
                <w:tcPr>
                  <w:tcW w:w="1061" w:type="pct"/>
                  <w:gridSpan w:val="2"/>
                  <w:tcBorders>
                    <w:tl2br w:val="nil"/>
                    <w:tr2bl w:val="nil"/>
                  </w:tcBorders>
                  <w:vAlign w:val="center"/>
                </w:tcPr>
                <w:p>
                  <w:pPr>
                    <w:jc w:val="center"/>
                    <w:rPr>
                      <w:rFonts w:ascii="Times New Roman" w:hAnsi="Times New Roman" w:eastAsia="宋体" w:cs="Times New Roman"/>
                      <w:b/>
                      <w:bCs/>
                      <w:color w:val="auto"/>
                      <w:szCs w:val="21"/>
                    </w:rPr>
                  </w:pPr>
                  <w:r>
                    <w:rPr>
                      <w:rFonts w:hint="eastAsia" w:ascii="Times New Roman" w:hAnsi="Times New Roman" w:eastAsia="宋体" w:cs="Times New Roman"/>
                      <w:b/>
                      <w:bCs/>
                      <w:color w:val="auto"/>
                      <w:szCs w:val="21"/>
                    </w:rPr>
                    <w:t>监测位置</w:t>
                  </w:r>
                </w:p>
              </w:tc>
              <w:tc>
                <w:tcPr>
                  <w:tcW w:w="997" w:type="pct"/>
                  <w:tcBorders>
                    <w:tl2br w:val="nil"/>
                    <w:tr2bl w:val="nil"/>
                  </w:tcBorders>
                  <w:vAlign w:val="center"/>
                </w:tcPr>
                <w:p>
                  <w:pPr>
                    <w:jc w:val="center"/>
                    <w:rPr>
                      <w:rFonts w:ascii="Times New Roman" w:hAnsi="Times New Roman" w:eastAsia="宋体" w:cs="Times New Roman"/>
                      <w:b/>
                      <w:bCs/>
                      <w:color w:val="auto"/>
                      <w:szCs w:val="21"/>
                    </w:rPr>
                  </w:pPr>
                  <w:r>
                    <w:rPr>
                      <w:rFonts w:hint="eastAsia" w:ascii="Times New Roman" w:hAnsi="Times New Roman" w:eastAsia="宋体" w:cs="Times New Roman"/>
                      <w:b/>
                      <w:bCs/>
                      <w:color w:val="auto"/>
                      <w:szCs w:val="21"/>
                    </w:rPr>
                    <w:t>监测项目</w:t>
                  </w:r>
                </w:p>
              </w:tc>
              <w:tc>
                <w:tcPr>
                  <w:tcW w:w="1126" w:type="pct"/>
                  <w:tcBorders>
                    <w:tl2br w:val="nil"/>
                    <w:tr2bl w:val="nil"/>
                  </w:tcBorders>
                  <w:vAlign w:val="center"/>
                </w:tcPr>
                <w:p>
                  <w:pPr>
                    <w:jc w:val="center"/>
                    <w:rPr>
                      <w:rFonts w:hint="eastAsia" w:ascii="Times New Roman" w:hAnsi="Times New Roman" w:eastAsia="宋体" w:cs="Times New Roman"/>
                      <w:b/>
                      <w:bCs/>
                      <w:color w:val="auto"/>
                      <w:szCs w:val="21"/>
                      <w:lang w:eastAsia="zh-CN"/>
                    </w:rPr>
                  </w:pPr>
                  <w:r>
                    <w:rPr>
                      <w:rFonts w:hint="eastAsia" w:ascii="Times New Roman" w:hAnsi="Times New Roman" w:eastAsia="宋体" w:cs="Times New Roman"/>
                      <w:b/>
                      <w:bCs/>
                      <w:color w:val="auto"/>
                      <w:szCs w:val="21"/>
                      <w:lang w:eastAsia="zh-CN"/>
                    </w:rPr>
                    <w:t>监测频次</w:t>
                  </w:r>
                </w:p>
              </w:tc>
              <w:tc>
                <w:tcPr>
                  <w:tcW w:w="753" w:type="pct"/>
                  <w:tcBorders>
                    <w:tl2br w:val="nil"/>
                    <w:tr2bl w:val="nil"/>
                  </w:tcBorders>
                  <w:vAlign w:val="center"/>
                </w:tcPr>
                <w:p>
                  <w:pPr>
                    <w:jc w:val="center"/>
                    <w:rPr>
                      <w:rFonts w:ascii="Times New Roman" w:hAnsi="Times New Roman" w:eastAsia="宋体" w:cs="Times New Roman"/>
                      <w:b/>
                      <w:bCs/>
                      <w:color w:val="auto"/>
                      <w:szCs w:val="21"/>
                    </w:rPr>
                  </w:pPr>
                  <w:r>
                    <w:rPr>
                      <w:rFonts w:hint="eastAsia" w:ascii="Times New Roman" w:hAnsi="Times New Roman" w:eastAsia="宋体" w:cs="Times New Roman"/>
                      <w:b/>
                      <w:bCs/>
                      <w:color w:val="auto"/>
                      <w:szCs w:val="21"/>
                    </w:rPr>
                    <w:t>备注</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060" w:type="pct"/>
                  <w:vMerge w:val="restart"/>
                  <w:tcBorders>
                    <w:tl2br w:val="nil"/>
                    <w:tr2bl w:val="nil"/>
                  </w:tcBorders>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废气</w:t>
                  </w:r>
                </w:p>
              </w:tc>
              <w:tc>
                <w:tcPr>
                  <w:tcW w:w="530" w:type="pct"/>
                  <w:tcBorders>
                    <w:tl2br w:val="nil"/>
                    <w:tr2bl w:val="nil"/>
                  </w:tcBorders>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排气筒</w:t>
                  </w:r>
                </w:p>
              </w:tc>
              <w:tc>
                <w:tcPr>
                  <w:tcW w:w="531" w:type="pct"/>
                  <w:tcBorders>
                    <w:tl2br w:val="nil"/>
                    <w:tr2bl w:val="nil"/>
                  </w:tcBorders>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Q1</w:t>
                  </w:r>
                </w:p>
              </w:tc>
              <w:tc>
                <w:tcPr>
                  <w:tcW w:w="997" w:type="pct"/>
                  <w:tcBorders>
                    <w:tl2br w:val="nil"/>
                    <w:tr2bl w:val="nil"/>
                  </w:tcBorders>
                  <w:vAlign w:val="center"/>
                </w:tcPr>
                <w:p>
                  <w:pPr>
                    <w:jc w:val="center"/>
                    <w:rPr>
                      <w:rFonts w:hint="eastAsia" w:ascii="Times New Roman" w:hAnsi="Times New Roman" w:eastAsia="宋体" w:cs="Times New Roman"/>
                      <w:color w:val="auto"/>
                      <w:szCs w:val="21"/>
                      <w:lang w:eastAsia="zh-CN"/>
                    </w:rPr>
                  </w:pPr>
                  <w:r>
                    <w:rPr>
                      <w:rFonts w:hint="eastAsia" w:ascii="Times New Roman" w:hAnsi="Times New Roman" w:eastAsia="宋体" w:cs="Times New Roman"/>
                      <w:color w:val="auto"/>
                      <w:szCs w:val="21"/>
                    </w:rPr>
                    <w:t>颗粒物</w:t>
                  </w:r>
                  <w:r>
                    <w:rPr>
                      <w:rFonts w:hint="eastAsia" w:ascii="Times New Roman" w:hAnsi="Times New Roman" w:eastAsia="宋体" w:cs="Times New Roman"/>
                      <w:color w:val="auto"/>
                      <w:szCs w:val="21"/>
                      <w:lang w:eastAsia="zh-CN"/>
                    </w:rPr>
                    <w:t>、</w:t>
                  </w:r>
                  <w:r>
                    <w:rPr>
                      <w:rFonts w:hint="eastAsia" w:ascii="Times New Roman" w:hAnsi="Times New Roman" w:eastAsia="宋体" w:cs="Times New Roman"/>
                      <w:color w:val="auto"/>
                      <w:szCs w:val="21"/>
                    </w:rPr>
                    <w:t>VOCs</w:t>
                  </w:r>
                </w:p>
              </w:tc>
              <w:tc>
                <w:tcPr>
                  <w:tcW w:w="1126" w:type="pct"/>
                  <w:tcBorders>
                    <w:tl2br w:val="nil"/>
                    <w:tr2bl w:val="nil"/>
                  </w:tcBorders>
                  <w:vAlign w:val="center"/>
                </w:tcPr>
                <w:p>
                  <w:pPr>
                    <w:jc w:val="center"/>
                    <w:rPr>
                      <w:rFonts w:hint="eastAsia" w:ascii="Times New Roman" w:hAnsi="Times New Roman" w:eastAsia="宋体" w:cs="Times New Roman"/>
                      <w:color w:val="auto"/>
                      <w:kern w:val="2"/>
                      <w:sz w:val="21"/>
                      <w:szCs w:val="21"/>
                      <w:lang w:val="en-US" w:eastAsia="zh-CN" w:bidi="ar-SA"/>
                    </w:rPr>
                  </w:pPr>
                  <w:r>
                    <w:rPr>
                      <w:rFonts w:ascii="Times New Roman" w:hAnsi="Times New Roman" w:eastAsia="宋体" w:cs="Times New Roman"/>
                      <w:color w:val="auto"/>
                      <w:szCs w:val="21"/>
                    </w:rPr>
                    <w:t>一年一次</w:t>
                  </w:r>
                </w:p>
              </w:tc>
              <w:tc>
                <w:tcPr>
                  <w:tcW w:w="753" w:type="pct"/>
                  <w:vMerge w:val="restart"/>
                  <w:tcBorders>
                    <w:tl2br w:val="nil"/>
                    <w:tr2bl w:val="nil"/>
                  </w:tcBorders>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委托有监测能力的单位实施监测</w:t>
                  </w:r>
                  <w:r>
                    <w:rPr>
                      <w:rFonts w:ascii="Times New Roman" w:hAnsi="Times New Roman" w:eastAsia="宋体" w:cs="Times New Roman"/>
                      <w:color w:val="auto"/>
                      <w:szCs w:val="21"/>
                    </w:rPr>
                    <w:t>一年一次</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060" w:type="pct"/>
                  <w:vMerge w:val="continue"/>
                  <w:tcBorders>
                    <w:tl2br w:val="nil"/>
                    <w:tr2bl w:val="nil"/>
                  </w:tcBorders>
                  <w:vAlign w:val="center"/>
                </w:tcPr>
                <w:p>
                  <w:pPr>
                    <w:jc w:val="center"/>
                    <w:rPr>
                      <w:rFonts w:ascii="Times New Roman" w:hAnsi="Times New Roman" w:eastAsia="宋体" w:cs="Times New Roman"/>
                      <w:color w:val="auto"/>
                      <w:szCs w:val="21"/>
                    </w:rPr>
                  </w:pPr>
                </w:p>
              </w:tc>
              <w:tc>
                <w:tcPr>
                  <w:tcW w:w="1061" w:type="pct"/>
                  <w:gridSpan w:val="2"/>
                  <w:tcBorders>
                    <w:tl2br w:val="nil"/>
                    <w:tr2bl w:val="nil"/>
                  </w:tcBorders>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厂界下风向</w:t>
                  </w:r>
                </w:p>
              </w:tc>
              <w:tc>
                <w:tcPr>
                  <w:tcW w:w="997" w:type="pct"/>
                  <w:tcBorders>
                    <w:tl2br w:val="nil"/>
                    <w:tr2bl w:val="nil"/>
                  </w:tcBorders>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颗粒物</w:t>
                  </w:r>
                  <w:r>
                    <w:rPr>
                      <w:rFonts w:hint="eastAsia" w:ascii="Times New Roman" w:hAnsi="Times New Roman" w:eastAsia="宋体" w:cs="Times New Roman"/>
                      <w:color w:val="auto"/>
                      <w:szCs w:val="21"/>
                      <w:lang w:eastAsia="zh-CN"/>
                    </w:rPr>
                    <w:t>、</w:t>
                  </w:r>
                  <w:r>
                    <w:rPr>
                      <w:rFonts w:hint="eastAsia" w:ascii="Times New Roman" w:hAnsi="Times New Roman" w:eastAsia="宋体" w:cs="Times New Roman"/>
                      <w:color w:val="auto"/>
                      <w:szCs w:val="21"/>
                    </w:rPr>
                    <w:t>VOCs</w:t>
                  </w:r>
                </w:p>
              </w:tc>
              <w:tc>
                <w:tcPr>
                  <w:tcW w:w="1126" w:type="pct"/>
                  <w:tcBorders>
                    <w:tl2br w:val="nil"/>
                    <w:tr2bl w:val="nil"/>
                  </w:tcBorders>
                  <w:vAlign w:val="center"/>
                </w:tcPr>
                <w:p>
                  <w:pPr>
                    <w:jc w:val="center"/>
                    <w:rPr>
                      <w:rFonts w:hint="eastAsia" w:ascii="Times New Roman" w:hAnsi="Times New Roman" w:eastAsia="宋体" w:cs="Times New Roman"/>
                      <w:color w:val="auto"/>
                      <w:kern w:val="2"/>
                      <w:sz w:val="21"/>
                      <w:szCs w:val="21"/>
                      <w:lang w:val="en-US" w:eastAsia="zh-CN" w:bidi="ar-SA"/>
                    </w:rPr>
                  </w:pPr>
                  <w:r>
                    <w:rPr>
                      <w:rFonts w:ascii="Times New Roman" w:hAnsi="Times New Roman" w:eastAsia="宋体" w:cs="Times New Roman"/>
                      <w:color w:val="auto"/>
                      <w:szCs w:val="21"/>
                    </w:rPr>
                    <w:t>一年一次</w:t>
                  </w:r>
                </w:p>
              </w:tc>
              <w:tc>
                <w:tcPr>
                  <w:tcW w:w="753" w:type="pct"/>
                  <w:vMerge w:val="continue"/>
                  <w:tcBorders>
                    <w:tl2br w:val="nil"/>
                    <w:tr2bl w:val="nil"/>
                  </w:tcBorders>
                  <w:vAlign w:val="center"/>
                </w:tcPr>
                <w:p>
                  <w:pPr>
                    <w:jc w:val="center"/>
                    <w:rPr>
                      <w:rFonts w:ascii="Times New Roman" w:hAnsi="Times New Roman" w:eastAsia="宋体" w:cs="Times New Roman"/>
                      <w:color w:val="auto"/>
                      <w:kern w:val="2"/>
                      <w:sz w:val="21"/>
                      <w:szCs w:val="21"/>
                      <w:lang w:val="en-US" w:eastAsia="zh-CN" w:bidi="ar-SA"/>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05" w:hRule="atLeast"/>
              </w:trPr>
              <w:tc>
                <w:tcPr>
                  <w:tcW w:w="1060" w:type="pct"/>
                  <w:vMerge w:val="restart"/>
                  <w:tcBorders>
                    <w:tl2br w:val="nil"/>
                    <w:tr2bl w:val="nil"/>
                  </w:tcBorders>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废水</w:t>
                  </w:r>
                </w:p>
              </w:tc>
              <w:tc>
                <w:tcPr>
                  <w:tcW w:w="1061" w:type="pct"/>
                  <w:gridSpan w:val="2"/>
                  <w:vMerge w:val="restart"/>
                  <w:tcBorders>
                    <w:tl2br w:val="nil"/>
                    <w:tr2bl w:val="nil"/>
                  </w:tcBorders>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废水进、出口</w:t>
                  </w:r>
                </w:p>
              </w:tc>
              <w:tc>
                <w:tcPr>
                  <w:tcW w:w="997" w:type="pct"/>
                  <w:tcBorders>
                    <w:tl2br w:val="nil"/>
                    <w:tr2bl w:val="nil"/>
                  </w:tcBorders>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COD、氨氮、总磷</w:t>
                  </w:r>
                </w:p>
              </w:tc>
              <w:tc>
                <w:tcPr>
                  <w:tcW w:w="1126" w:type="pct"/>
                  <w:tcBorders>
                    <w:tl2br w:val="nil"/>
                    <w:tr2bl w:val="nil"/>
                  </w:tcBorders>
                  <w:vAlign w:val="center"/>
                </w:tcPr>
                <w:p>
                  <w:pPr>
                    <w:jc w:val="center"/>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eastAsia="宋体" w:cs="Times New Roman"/>
                      <w:color w:val="auto"/>
                      <w:szCs w:val="21"/>
                      <w:lang w:eastAsia="zh-CN"/>
                    </w:rPr>
                    <w:t>一季度一次</w:t>
                  </w:r>
                </w:p>
              </w:tc>
              <w:tc>
                <w:tcPr>
                  <w:tcW w:w="753" w:type="pct"/>
                  <w:vMerge w:val="continue"/>
                  <w:tcBorders>
                    <w:tl2br w:val="nil"/>
                    <w:tr2bl w:val="nil"/>
                  </w:tcBorders>
                  <w:vAlign w:val="center"/>
                </w:tcPr>
                <w:p>
                  <w:pPr>
                    <w:jc w:val="center"/>
                    <w:rPr>
                      <w:rFonts w:ascii="Times New Roman" w:hAnsi="Times New Roman" w:eastAsia="宋体" w:cs="Times New Roman"/>
                      <w:color w:val="auto"/>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05" w:hRule="atLeast"/>
              </w:trPr>
              <w:tc>
                <w:tcPr>
                  <w:tcW w:w="1060" w:type="pct"/>
                  <w:vMerge w:val="continue"/>
                  <w:tcBorders>
                    <w:tl2br w:val="nil"/>
                    <w:tr2bl w:val="nil"/>
                  </w:tcBorders>
                  <w:vAlign w:val="center"/>
                </w:tcPr>
                <w:p>
                  <w:pPr>
                    <w:jc w:val="center"/>
                    <w:rPr>
                      <w:rFonts w:hint="eastAsia" w:ascii="Times New Roman" w:hAnsi="Times New Roman" w:eastAsia="宋体" w:cs="Times New Roman"/>
                      <w:color w:val="auto"/>
                      <w:szCs w:val="21"/>
                    </w:rPr>
                  </w:pPr>
                </w:p>
              </w:tc>
              <w:tc>
                <w:tcPr>
                  <w:tcW w:w="1061" w:type="pct"/>
                  <w:gridSpan w:val="2"/>
                  <w:vMerge w:val="continue"/>
                  <w:tcBorders>
                    <w:tl2br w:val="nil"/>
                    <w:tr2bl w:val="nil"/>
                  </w:tcBorders>
                  <w:vAlign w:val="center"/>
                </w:tcPr>
                <w:p>
                  <w:pPr>
                    <w:jc w:val="center"/>
                    <w:rPr>
                      <w:rFonts w:hint="eastAsia" w:ascii="Times New Roman" w:hAnsi="Times New Roman" w:eastAsia="宋体" w:cs="Times New Roman"/>
                      <w:color w:val="auto"/>
                      <w:szCs w:val="21"/>
                    </w:rPr>
                  </w:pPr>
                </w:p>
              </w:tc>
              <w:tc>
                <w:tcPr>
                  <w:tcW w:w="997" w:type="pct"/>
                  <w:tcBorders>
                    <w:tl2br w:val="nil"/>
                    <w:tr2bl w:val="nil"/>
                  </w:tcBorders>
                  <w:vAlign w:val="center"/>
                </w:tcPr>
                <w:p>
                  <w:pPr>
                    <w:jc w:val="center"/>
                    <w:rPr>
                      <w:rFonts w:hint="eastAsia" w:ascii="Times New Roman" w:hAnsi="Times New Roman" w:eastAsia="宋体" w:cs="Times New Roman"/>
                      <w:color w:val="auto"/>
                      <w:szCs w:val="21"/>
                    </w:rPr>
                  </w:pPr>
                  <w:r>
                    <w:rPr>
                      <w:rFonts w:hint="eastAsia" w:ascii="Times New Roman" w:hAnsi="Times New Roman" w:eastAsia="宋体" w:cs="Times New Roman"/>
                      <w:color w:val="auto"/>
                      <w:szCs w:val="21"/>
                    </w:rPr>
                    <w:t>SS</w:t>
                  </w:r>
                </w:p>
              </w:tc>
              <w:tc>
                <w:tcPr>
                  <w:tcW w:w="1126" w:type="pct"/>
                  <w:tcBorders>
                    <w:tl2br w:val="nil"/>
                    <w:tr2bl w:val="nil"/>
                  </w:tcBorders>
                  <w:vAlign w:val="center"/>
                </w:tcPr>
                <w:p>
                  <w:pPr>
                    <w:jc w:val="center"/>
                    <w:rPr>
                      <w:rFonts w:hint="eastAsia" w:ascii="Times New Roman" w:hAnsi="Times New Roman" w:eastAsia="宋体" w:cs="Times New Roman"/>
                      <w:color w:val="auto"/>
                      <w:szCs w:val="21"/>
                    </w:rPr>
                  </w:pPr>
                  <w:r>
                    <w:rPr>
                      <w:rFonts w:hint="eastAsia" w:ascii="Times New Roman" w:hAnsi="Times New Roman" w:eastAsia="宋体" w:cs="Times New Roman"/>
                      <w:color w:val="auto"/>
                      <w:szCs w:val="21"/>
                      <w:lang w:val="en-US" w:eastAsia="zh-CN"/>
                    </w:rPr>
                    <w:t>一年一次</w:t>
                  </w:r>
                </w:p>
              </w:tc>
              <w:tc>
                <w:tcPr>
                  <w:tcW w:w="753" w:type="pct"/>
                  <w:vMerge w:val="continue"/>
                  <w:tcBorders>
                    <w:tl2br w:val="nil"/>
                    <w:tr2bl w:val="nil"/>
                  </w:tcBorders>
                  <w:vAlign w:val="center"/>
                </w:tcPr>
                <w:p>
                  <w:pPr>
                    <w:jc w:val="center"/>
                    <w:rPr>
                      <w:rFonts w:hint="eastAsia" w:ascii="Times New Roman" w:hAnsi="Times New Roman" w:eastAsia="宋体" w:cs="Times New Roman"/>
                      <w:color w:val="auto"/>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060" w:type="pct"/>
                  <w:tcBorders>
                    <w:tl2br w:val="nil"/>
                    <w:tr2bl w:val="nil"/>
                  </w:tcBorders>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噪声</w:t>
                  </w:r>
                </w:p>
              </w:tc>
              <w:tc>
                <w:tcPr>
                  <w:tcW w:w="1061" w:type="pct"/>
                  <w:gridSpan w:val="2"/>
                  <w:tcBorders>
                    <w:tl2br w:val="nil"/>
                    <w:tr2bl w:val="nil"/>
                  </w:tcBorders>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厂界</w:t>
                  </w:r>
                </w:p>
              </w:tc>
              <w:tc>
                <w:tcPr>
                  <w:tcW w:w="997" w:type="pct"/>
                  <w:tcBorders>
                    <w:tl2br w:val="nil"/>
                    <w:tr2bl w:val="nil"/>
                  </w:tcBorders>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Leq(A)</w:t>
                  </w:r>
                </w:p>
              </w:tc>
              <w:tc>
                <w:tcPr>
                  <w:tcW w:w="1126" w:type="pct"/>
                  <w:tcBorders>
                    <w:tl2br w:val="nil"/>
                    <w:tr2bl w:val="nil"/>
                  </w:tcBorders>
                  <w:vAlign w:val="center"/>
                </w:tcPr>
                <w:p>
                  <w:pPr>
                    <w:jc w:val="center"/>
                    <w:rPr>
                      <w:rFonts w:hint="eastAsia" w:ascii="Times New Roman" w:hAnsi="Times New Roman" w:eastAsia="宋体" w:cs="Times New Roman"/>
                      <w:color w:val="auto"/>
                      <w:szCs w:val="21"/>
                    </w:rPr>
                  </w:pPr>
                  <w:r>
                    <w:rPr>
                      <w:rFonts w:hint="eastAsia" w:ascii="Times New Roman" w:hAnsi="Times New Roman" w:eastAsia="宋体" w:cs="Times New Roman"/>
                      <w:color w:val="auto"/>
                      <w:szCs w:val="21"/>
                      <w:lang w:eastAsia="zh-CN"/>
                    </w:rPr>
                    <w:t>一季度一次</w:t>
                  </w:r>
                </w:p>
              </w:tc>
              <w:tc>
                <w:tcPr>
                  <w:tcW w:w="753" w:type="pct"/>
                  <w:vMerge w:val="continue"/>
                  <w:tcBorders>
                    <w:tl2br w:val="nil"/>
                    <w:tr2bl w:val="nil"/>
                  </w:tcBorders>
                  <w:vAlign w:val="center"/>
                </w:tcPr>
                <w:p>
                  <w:pPr>
                    <w:jc w:val="center"/>
                    <w:rPr>
                      <w:rFonts w:ascii="Times New Roman" w:hAnsi="Times New Roman" w:eastAsia="宋体" w:cs="Times New Roman"/>
                      <w:color w:val="auto"/>
                      <w:szCs w:val="21"/>
                    </w:rPr>
                  </w:pPr>
                </w:p>
              </w:tc>
            </w:tr>
          </w:tbl>
          <w:p>
            <w:pPr>
              <w:spacing w:line="360" w:lineRule="auto"/>
              <w:ind w:firstLine="480" w:firstLineChars="200"/>
              <w:rPr>
                <w:rFonts w:ascii="Times New Roman" w:hAnsi="Times New Roman" w:eastAsia="宋体" w:cs="Times New Roman"/>
                <w:color w:val="auto"/>
                <w:sz w:val="24"/>
              </w:rPr>
            </w:pPr>
          </w:p>
          <w:p>
            <w:pPr>
              <w:spacing w:line="360" w:lineRule="auto"/>
              <w:rPr>
                <w:rFonts w:ascii="Times New Roman" w:hAnsi="Times New Roman" w:eastAsia="宋体" w:cs="Times New Roman"/>
                <w:color w:val="auto"/>
                <w:sz w:val="24"/>
              </w:rPr>
            </w:pPr>
            <w:r>
              <w:rPr>
                <w:rFonts w:ascii="Times New Roman" w:hAnsi="Times New Roman" w:eastAsia="宋体" w:cs="Times New Roman"/>
                <w:color w:val="auto"/>
                <w:sz w:val="24"/>
              </w:rPr>
              <w:t>7.2.</w:t>
            </w:r>
            <w:r>
              <w:rPr>
                <w:rFonts w:hint="eastAsia" w:ascii="Times New Roman" w:hAnsi="Times New Roman" w:eastAsia="宋体" w:cs="Times New Roman"/>
                <w:color w:val="auto"/>
                <w:sz w:val="24"/>
              </w:rPr>
              <w:t>8</w:t>
            </w:r>
            <w:r>
              <w:rPr>
                <w:rFonts w:ascii="Times New Roman" w:hAnsi="Times New Roman" w:eastAsia="宋体" w:cs="Times New Roman"/>
                <w:color w:val="auto"/>
                <w:sz w:val="24"/>
              </w:rPr>
              <w:t xml:space="preserve"> 本项目“三同时”</w:t>
            </w:r>
          </w:p>
          <w:p>
            <w:pPr>
              <w:jc w:val="center"/>
              <w:rPr>
                <w:rFonts w:ascii="Times New Roman" w:hAnsi="Times New Roman" w:eastAsia="宋体" w:cs="Times New Roman"/>
                <w:b/>
                <w:bCs/>
                <w:color w:val="auto"/>
                <w:sz w:val="24"/>
              </w:rPr>
            </w:pPr>
            <w:r>
              <w:rPr>
                <w:rFonts w:ascii="Times New Roman" w:hAnsi="Times New Roman" w:eastAsia="宋体" w:cs="Times New Roman"/>
                <w:b/>
                <w:bCs/>
                <w:color w:val="auto"/>
                <w:sz w:val="24"/>
              </w:rPr>
              <w:t>表7-</w:t>
            </w:r>
            <w:r>
              <w:rPr>
                <w:rFonts w:hint="eastAsia" w:ascii="Times New Roman" w:hAnsi="Times New Roman" w:eastAsia="宋体" w:cs="Times New Roman"/>
                <w:b/>
                <w:bCs/>
                <w:color w:val="auto"/>
                <w:sz w:val="24"/>
                <w:lang w:val="en-US" w:eastAsia="zh-CN"/>
              </w:rPr>
              <w:t xml:space="preserve">22 </w:t>
            </w:r>
            <w:r>
              <w:rPr>
                <w:rFonts w:ascii="Times New Roman" w:hAnsi="Times New Roman" w:eastAsia="宋体" w:cs="Times New Roman"/>
                <w:b/>
                <w:bCs/>
                <w:color w:val="auto"/>
                <w:sz w:val="24"/>
              </w:rPr>
              <w:t>本项目“三同时”一览表</w:t>
            </w:r>
          </w:p>
          <w:tbl>
            <w:tblPr>
              <w:tblStyle w:val="14"/>
              <w:tblW w:w="9747"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502"/>
              <w:gridCol w:w="1182"/>
              <w:gridCol w:w="1665"/>
              <w:gridCol w:w="1440"/>
              <w:gridCol w:w="2256"/>
              <w:gridCol w:w="803"/>
              <w:gridCol w:w="899"/>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02" w:type="dxa"/>
                  <w:tcMar>
                    <w:left w:w="57" w:type="dxa"/>
                    <w:right w:w="57" w:type="dxa"/>
                  </w:tcMar>
                  <w:vAlign w:val="center"/>
                </w:tcPr>
                <w:p>
                  <w:pPr>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类别</w:t>
                  </w:r>
                </w:p>
              </w:tc>
              <w:tc>
                <w:tcPr>
                  <w:tcW w:w="1182" w:type="dxa"/>
                  <w:tcMar>
                    <w:left w:w="57" w:type="dxa"/>
                    <w:right w:w="57" w:type="dxa"/>
                  </w:tcMar>
                  <w:vAlign w:val="center"/>
                </w:tcPr>
                <w:p>
                  <w:pPr>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污染源</w:t>
                  </w:r>
                </w:p>
              </w:tc>
              <w:tc>
                <w:tcPr>
                  <w:tcW w:w="1665" w:type="dxa"/>
                  <w:tcMar>
                    <w:left w:w="57" w:type="dxa"/>
                    <w:right w:w="57" w:type="dxa"/>
                  </w:tcMar>
                  <w:vAlign w:val="center"/>
                </w:tcPr>
                <w:p>
                  <w:pPr>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污染物</w:t>
                  </w:r>
                </w:p>
              </w:tc>
              <w:tc>
                <w:tcPr>
                  <w:tcW w:w="1440" w:type="dxa"/>
                  <w:tcMar>
                    <w:left w:w="57" w:type="dxa"/>
                    <w:right w:w="57" w:type="dxa"/>
                  </w:tcMar>
                  <w:vAlign w:val="center"/>
                </w:tcPr>
                <w:p>
                  <w:pPr>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治理措施</w:t>
                  </w:r>
                </w:p>
              </w:tc>
              <w:tc>
                <w:tcPr>
                  <w:tcW w:w="2256" w:type="dxa"/>
                  <w:tcMar>
                    <w:left w:w="57" w:type="dxa"/>
                    <w:right w:w="57" w:type="dxa"/>
                  </w:tcMar>
                  <w:vAlign w:val="center"/>
                </w:tcPr>
                <w:p>
                  <w:pPr>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处理效果</w:t>
                  </w:r>
                </w:p>
              </w:tc>
              <w:tc>
                <w:tcPr>
                  <w:tcW w:w="803" w:type="dxa"/>
                  <w:tcMar>
                    <w:left w:w="57" w:type="dxa"/>
                    <w:right w:w="57" w:type="dxa"/>
                  </w:tcMar>
                  <w:vAlign w:val="center"/>
                </w:tcPr>
                <w:p>
                  <w:pPr>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投资</w:t>
                  </w:r>
                </w:p>
                <w:p>
                  <w:pPr>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(万元)</w:t>
                  </w:r>
                </w:p>
              </w:tc>
              <w:tc>
                <w:tcPr>
                  <w:tcW w:w="899" w:type="dxa"/>
                  <w:vAlign w:val="center"/>
                </w:tcPr>
                <w:p>
                  <w:pPr>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完成</w:t>
                  </w:r>
                </w:p>
                <w:p>
                  <w:pPr>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时间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32" w:hRule="atLeast"/>
                <w:jc w:val="center"/>
              </w:trPr>
              <w:tc>
                <w:tcPr>
                  <w:tcW w:w="1502" w:type="dxa"/>
                  <w:vMerge w:val="restart"/>
                  <w:tcMar>
                    <w:left w:w="57" w:type="dxa"/>
                    <w:right w:w="57" w:type="dxa"/>
                  </w:tcMar>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废气</w:t>
                  </w:r>
                </w:p>
              </w:tc>
              <w:tc>
                <w:tcPr>
                  <w:tcW w:w="1182" w:type="dxa"/>
                  <w:tcMar>
                    <w:left w:w="57" w:type="dxa"/>
                    <w:right w:w="57" w:type="dxa"/>
                  </w:tcMar>
                  <w:vAlign w:val="center"/>
                </w:tcPr>
                <w:p>
                  <w:pPr>
                    <w:jc w:val="center"/>
                    <w:rPr>
                      <w:rFonts w:hint="eastAsia" w:ascii="Times New Roman" w:hAnsi="Times New Roman" w:eastAsia="宋体" w:cs="Times New Roman"/>
                      <w:color w:val="auto"/>
                      <w:szCs w:val="21"/>
                      <w:lang w:eastAsia="zh-CN"/>
                    </w:rPr>
                  </w:pPr>
                  <w:r>
                    <w:rPr>
                      <w:rFonts w:hint="eastAsia" w:ascii="Times New Roman" w:hAnsi="Times New Roman" w:eastAsia="宋体" w:cs="Times New Roman"/>
                      <w:color w:val="auto"/>
                      <w:szCs w:val="21"/>
                    </w:rPr>
                    <w:t>投料</w:t>
                  </w:r>
                  <w:r>
                    <w:rPr>
                      <w:rFonts w:hint="eastAsia" w:ascii="Times New Roman" w:hAnsi="Times New Roman" w:eastAsia="宋体" w:cs="Times New Roman"/>
                      <w:color w:val="auto"/>
                      <w:szCs w:val="21"/>
                      <w:lang w:eastAsia="zh-CN"/>
                    </w:rPr>
                    <w:t>、打磨</w:t>
                  </w:r>
                </w:p>
              </w:tc>
              <w:tc>
                <w:tcPr>
                  <w:tcW w:w="1665" w:type="dxa"/>
                  <w:tcMar>
                    <w:left w:w="57" w:type="dxa"/>
                    <w:right w:w="57" w:type="dxa"/>
                  </w:tcMar>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颗粒物</w:t>
                  </w:r>
                </w:p>
              </w:tc>
              <w:tc>
                <w:tcPr>
                  <w:tcW w:w="1440" w:type="dxa"/>
                  <w:tcMar>
                    <w:left w:w="57" w:type="dxa"/>
                    <w:right w:w="57" w:type="dxa"/>
                  </w:tcMar>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布袋除尘器+10高排气筒（处理率99%）</w:t>
                  </w:r>
                </w:p>
              </w:tc>
              <w:tc>
                <w:tcPr>
                  <w:tcW w:w="2256" w:type="dxa"/>
                  <w:tcMar>
                    <w:left w:w="57" w:type="dxa"/>
                    <w:right w:w="57" w:type="dxa"/>
                  </w:tcMar>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《大气污染物综合排放标准》（DB 31/933-2015）表1中的标准</w:t>
                  </w:r>
                </w:p>
              </w:tc>
              <w:tc>
                <w:tcPr>
                  <w:tcW w:w="803" w:type="dxa"/>
                  <w:tcMar>
                    <w:left w:w="57" w:type="dxa"/>
                    <w:right w:w="57" w:type="dxa"/>
                  </w:tcMar>
                  <w:vAlign w:val="center"/>
                </w:tcPr>
                <w:p>
                  <w:pPr>
                    <w:jc w:val="center"/>
                    <w:rPr>
                      <w:rFonts w:hint="default"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50</w:t>
                  </w:r>
                </w:p>
              </w:tc>
              <w:tc>
                <w:tcPr>
                  <w:tcW w:w="899" w:type="dxa"/>
                  <w:vMerge w:val="restart"/>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与主体工程同时建设同时施工</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32" w:hRule="atLeast"/>
                <w:jc w:val="center"/>
              </w:trPr>
              <w:tc>
                <w:tcPr>
                  <w:tcW w:w="1502" w:type="dxa"/>
                  <w:vMerge w:val="continue"/>
                  <w:tcMar>
                    <w:left w:w="57" w:type="dxa"/>
                    <w:right w:w="57" w:type="dxa"/>
                  </w:tcMar>
                  <w:vAlign w:val="center"/>
                </w:tcPr>
                <w:p>
                  <w:pPr>
                    <w:jc w:val="center"/>
                    <w:rPr>
                      <w:rFonts w:ascii="Times New Roman" w:hAnsi="Times New Roman" w:eastAsia="宋体" w:cs="Times New Roman"/>
                      <w:color w:val="auto"/>
                      <w:szCs w:val="21"/>
                    </w:rPr>
                  </w:pPr>
                </w:p>
              </w:tc>
              <w:tc>
                <w:tcPr>
                  <w:tcW w:w="1182" w:type="dxa"/>
                  <w:tcMar>
                    <w:left w:w="57" w:type="dxa"/>
                    <w:right w:w="57" w:type="dxa"/>
                  </w:tcMar>
                  <w:vAlign w:val="center"/>
                </w:tcPr>
                <w:p>
                  <w:pPr>
                    <w:jc w:val="center"/>
                    <w:rPr>
                      <w:rFonts w:hint="eastAsia" w:ascii="Times New Roman" w:hAnsi="Times New Roman" w:eastAsia="宋体" w:cs="Times New Roman"/>
                      <w:color w:val="auto"/>
                      <w:szCs w:val="21"/>
                    </w:rPr>
                  </w:pPr>
                  <w:r>
                    <w:rPr>
                      <w:rFonts w:hint="eastAsia" w:ascii="Times New Roman" w:hAnsi="Times New Roman" w:eastAsia="宋体" w:cs="Times New Roman"/>
                      <w:color w:val="auto"/>
                      <w:sz w:val="21"/>
                      <w:szCs w:val="21"/>
                      <w:lang w:eastAsia="zh-CN"/>
                    </w:rPr>
                    <w:t>固化</w:t>
                  </w:r>
                </w:p>
              </w:tc>
              <w:tc>
                <w:tcPr>
                  <w:tcW w:w="1665" w:type="dxa"/>
                  <w:tcMar>
                    <w:left w:w="57" w:type="dxa"/>
                    <w:right w:w="57" w:type="dxa"/>
                  </w:tcMar>
                  <w:vAlign w:val="center"/>
                </w:tcPr>
                <w:p>
                  <w:pPr>
                    <w:jc w:val="center"/>
                    <w:rPr>
                      <w:rFonts w:hint="eastAsia" w:ascii="Times New Roman" w:hAnsi="Times New Roman" w:eastAsia="宋体" w:cs="Times New Roman"/>
                      <w:color w:val="auto"/>
                      <w:szCs w:val="21"/>
                    </w:rPr>
                  </w:pPr>
                  <w:r>
                    <w:rPr>
                      <w:rFonts w:hint="eastAsia" w:ascii="Times New Roman" w:hAnsi="Times New Roman" w:eastAsia="宋体" w:cs="Times New Roman"/>
                      <w:color w:val="auto"/>
                      <w:sz w:val="21"/>
                      <w:szCs w:val="21"/>
                      <w:lang w:val="en-US" w:eastAsia="zh-CN"/>
                    </w:rPr>
                    <w:t>VOCs</w:t>
                  </w:r>
                </w:p>
              </w:tc>
              <w:tc>
                <w:tcPr>
                  <w:tcW w:w="1440" w:type="dxa"/>
                  <w:tcMar>
                    <w:left w:w="57" w:type="dxa"/>
                    <w:right w:w="57" w:type="dxa"/>
                  </w:tcMar>
                  <w:vAlign w:val="center"/>
                </w:tcPr>
                <w:p>
                  <w:pPr>
                    <w:jc w:val="center"/>
                    <w:rPr>
                      <w:rFonts w:hint="eastAsia" w:ascii="Times New Roman" w:hAnsi="Times New Roman" w:eastAsia="宋体" w:cs="Times New Roman"/>
                      <w:color w:val="auto"/>
                      <w:szCs w:val="21"/>
                    </w:rPr>
                  </w:pPr>
                  <w:r>
                    <w:rPr>
                      <w:rFonts w:hint="eastAsia" w:ascii="Times New Roman" w:hAnsi="Times New Roman" w:eastAsia="宋体" w:cs="Times New Roman"/>
                      <w:color w:val="auto"/>
                      <w:sz w:val="21"/>
                      <w:szCs w:val="21"/>
                      <w:lang w:val="en-US" w:eastAsia="zh-CN"/>
                    </w:rPr>
                    <w:t>二级活性炭吸附</w:t>
                  </w:r>
                  <w:r>
                    <w:rPr>
                      <w:rFonts w:hint="eastAsia" w:ascii="Times New Roman" w:hAnsi="Times New Roman" w:eastAsia="宋体" w:cs="Times New Roman"/>
                      <w:color w:val="auto"/>
                      <w:szCs w:val="21"/>
                    </w:rPr>
                    <w:t>+10高排气筒（处理率9</w:t>
                  </w:r>
                  <w:r>
                    <w:rPr>
                      <w:rFonts w:hint="eastAsia" w:ascii="Times New Roman" w:hAnsi="Times New Roman" w:eastAsia="宋体" w:cs="Times New Roman"/>
                      <w:color w:val="auto"/>
                      <w:szCs w:val="21"/>
                      <w:lang w:val="en-US" w:eastAsia="zh-CN"/>
                    </w:rPr>
                    <w:t>0</w:t>
                  </w:r>
                  <w:r>
                    <w:rPr>
                      <w:rFonts w:hint="eastAsia" w:ascii="Times New Roman" w:hAnsi="Times New Roman" w:eastAsia="宋体" w:cs="Times New Roman"/>
                      <w:color w:val="auto"/>
                      <w:szCs w:val="21"/>
                    </w:rPr>
                    <w:t>%）</w:t>
                  </w:r>
                </w:p>
              </w:tc>
              <w:tc>
                <w:tcPr>
                  <w:tcW w:w="2256" w:type="dxa"/>
                  <w:tcMar>
                    <w:left w:w="57" w:type="dxa"/>
                    <w:right w:w="57" w:type="dxa"/>
                  </w:tcMar>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 w:val="21"/>
                      <w:szCs w:val="21"/>
                    </w:rPr>
                    <w:t>《工业企业挥发性有机物排放控制标准》（DB12/524-2014）</w:t>
                  </w:r>
                  <w:r>
                    <w:rPr>
                      <w:rFonts w:hint="eastAsia" w:ascii="Times New Roman" w:hAnsi="Times New Roman" w:eastAsia="宋体" w:cs="Times New Roman"/>
                      <w:color w:val="auto"/>
                      <w:sz w:val="21"/>
                      <w:szCs w:val="21"/>
                      <w:lang w:eastAsia="zh-CN"/>
                    </w:rPr>
                    <w:t>表</w:t>
                  </w:r>
                  <w:r>
                    <w:rPr>
                      <w:rFonts w:hint="eastAsia" w:ascii="Times New Roman" w:hAnsi="Times New Roman" w:eastAsia="宋体" w:cs="Times New Roman"/>
                      <w:color w:val="auto"/>
                      <w:sz w:val="21"/>
                      <w:szCs w:val="21"/>
                      <w:lang w:val="en-US" w:eastAsia="zh-CN"/>
                    </w:rPr>
                    <w:t>2</w:t>
                  </w:r>
                  <w:r>
                    <w:rPr>
                      <w:rFonts w:ascii="Times New Roman" w:hAnsi="Times New Roman" w:eastAsia="宋体" w:cs="Times New Roman"/>
                      <w:color w:val="auto"/>
                      <w:sz w:val="21"/>
                      <w:szCs w:val="21"/>
                    </w:rPr>
                    <w:t>的标准</w:t>
                  </w:r>
                </w:p>
              </w:tc>
              <w:tc>
                <w:tcPr>
                  <w:tcW w:w="803" w:type="dxa"/>
                  <w:tcMar>
                    <w:left w:w="57" w:type="dxa"/>
                    <w:right w:w="57" w:type="dxa"/>
                  </w:tcMar>
                  <w:vAlign w:val="center"/>
                </w:tcPr>
                <w:p>
                  <w:pPr>
                    <w:jc w:val="center"/>
                    <w:rPr>
                      <w:rFonts w:hint="default"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20</w:t>
                  </w:r>
                </w:p>
              </w:tc>
              <w:tc>
                <w:tcPr>
                  <w:tcW w:w="899" w:type="dxa"/>
                  <w:vMerge w:val="continue"/>
                  <w:vAlign w:val="center"/>
                </w:tcPr>
                <w:p>
                  <w:pPr>
                    <w:jc w:val="center"/>
                    <w:rPr>
                      <w:rFonts w:ascii="Times New Roman" w:hAnsi="Times New Roman" w:eastAsia="宋体" w:cs="Times New Roman"/>
                      <w:color w:val="auto"/>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9" w:hRule="atLeast"/>
                <w:jc w:val="center"/>
              </w:trPr>
              <w:tc>
                <w:tcPr>
                  <w:tcW w:w="1502" w:type="dxa"/>
                  <w:tcMar>
                    <w:left w:w="57" w:type="dxa"/>
                    <w:right w:w="57" w:type="dxa"/>
                  </w:tcMar>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废水</w:t>
                  </w:r>
                </w:p>
              </w:tc>
              <w:tc>
                <w:tcPr>
                  <w:tcW w:w="1182" w:type="dxa"/>
                  <w:tcMar>
                    <w:left w:w="57" w:type="dxa"/>
                    <w:right w:w="57" w:type="dxa"/>
                  </w:tcMar>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生活污水</w:t>
                  </w:r>
                </w:p>
              </w:tc>
              <w:tc>
                <w:tcPr>
                  <w:tcW w:w="1665" w:type="dxa"/>
                  <w:tcMar>
                    <w:left w:w="57" w:type="dxa"/>
                    <w:right w:w="57" w:type="dxa"/>
                  </w:tcMar>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COD、SS、氨氮、总磷</w:t>
                  </w:r>
                </w:p>
              </w:tc>
              <w:tc>
                <w:tcPr>
                  <w:tcW w:w="1440" w:type="dxa"/>
                  <w:tcMar>
                    <w:left w:w="57" w:type="dxa"/>
                    <w:right w:w="57" w:type="dxa"/>
                  </w:tcMar>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化粪池</w:t>
                  </w:r>
                  <w:r>
                    <w:rPr>
                      <w:rFonts w:hint="eastAsia" w:ascii="Times New Roman" w:hAnsi="Times New Roman" w:eastAsia="宋体" w:cs="Times New Roman"/>
                      <w:color w:val="auto"/>
                      <w:szCs w:val="21"/>
                    </w:rPr>
                    <w:t>（10</w:t>
                  </w:r>
                  <w:r>
                    <w:rPr>
                      <w:rFonts w:ascii="Times New Roman" w:hAnsi="Times New Roman" w:eastAsia="宋体" w:cs="Times New Roman"/>
                      <w:color w:val="auto"/>
                      <w:szCs w:val="21"/>
                    </w:rPr>
                    <w:t>m</w:t>
                  </w:r>
                  <w:r>
                    <w:rPr>
                      <w:rFonts w:ascii="Times New Roman" w:hAnsi="Times New Roman" w:eastAsia="宋体" w:cs="Times New Roman"/>
                      <w:color w:val="auto"/>
                      <w:szCs w:val="21"/>
                      <w:vertAlign w:val="superscript"/>
                    </w:rPr>
                    <w:t>3</w:t>
                  </w:r>
                  <w:r>
                    <w:rPr>
                      <w:rFonts w:hint="eastAsia" w:ascii="Times New Roman" w:hAnsi="Times New Roman" w:eastAsia="宋体" w:cs="Times New Roman"/>
                      <w:color w:val="auto"/>
                      <w:szCs w:val="21"/>
                    </w:rPr>
                    <w:t>）</w:t>
                  </w:r>
                </w:p>
              </w:tc>
              <w:tc>
                <w:tcPr>
                  <w:tcW w:w="2256"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达到《污水综合排放标准》（GB8978-1996）中表4中的三级标准</w:t>
                  </w:r>
                </w:p>
              </w:tc>
              <w:tc>
                <w:tcPr>
                  <w:tcW w:w="803" w:type="dxa"/>
                  <w:tcMar>
                    <w:left w:w="57" w:type="dxa"/>
                    <w:right w:w="57" w:type="dxa"/>
                  </w:tcMar>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w:t>
                  </w:r>
                </w:p>
              </w:tc>
              <w:tc>
                <w:tcPr>
                  <w:tcW w:w="899" w:type="dxa"/>
                  <w:vMerge w:val="continue"/>
                  <w:vAlign w:val="center"/>
                </w:tcPr>
                <w:p>
                  <w:pPr>
                    <w:jc w:val="center"/>
                    <w:rPr>
                      <w:rFonts w:ascii="Times New Roman" w:hAnsi="Times New Roman" w:eastAsia="宋体" w:cs="Times New Roman"/>
                      <w:color w:val="auto"/>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02" w:type="dxa"/>
                  <w:tcMar>
                    <w:left w:w="57" w:type="dxa"/>
                    <w:right w:w="57" w:type="dxa"/>
                  </w:tcMar>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噪声</w:t>
                  </w:r>
                </w:p>
              </w:tc>
              <w:tc>
                <w:tcPr>
                  <w:tcW w:w="1182" w:type="dxa"/>
                  <w:tcMar>
                    <w:left w:w="57" w:type="dxa"/>
                    <w:right w:w="57" w:type="dxa"/>
                  </w:tcMar>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设备噪声</w:t>
                  </w:r>
                </w:p>
              </w:tc>
              <w:tc>
                <w:tcPr>
                  <w:tcW w:w="1665" w:type="dxa"/>
                  <w:tcMar>
                    <w:left w:w="57" w:type="dxa"/>
                    <w:right w:w="57" w:type="dxa"/>
                  </w:tcMar>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噪声</w:t>
                  </w:r>
                </w:p>
              </w:tc>
              <w:tc>
                <w:tcPr>
                  <w:tcW w:w="1440" w:type="dxa"/>
                  <w:tcMar>
                    <w:left w:w="57" w:type="dxa"/>
                    <w:right w:w="57" w:type="dxa"/>
                  </w:tcMar>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隔声、减振</w:t>
                  </w:r>
                </w:p>
              </w:tc>
              <w:tc>
                <w:tcPr>
                  <w:tcW w:w="2256" w:type="dxa"/>
                  <w:tcMar>
                    <w:left w:w="57" w:type="dxa"/>
                    <w:right w:w="57" w:type="dxa"/>
                  </w:tcMar>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厂界达到《工业企业厂界环境噪声排放标准》（GB12348-2008）中的3类标准</w:t>
                  </w:r>
                </w:p>
              </w:tc>
              <w:tc>
                <w:tcPr>
                  <w:tcW w:w="803" w:type="dxa"/>
                  <w:tcMar>
                    <w:left w:w="57" w:type="dxa"/>
                    <w:right w:w="57" w:type="dxa"/>
                  </w:tcMar>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5</w:t>
                  </w:r>
                </w:p>
              </w:tc>
              <w:tc>
                <w:tcPr>
                  <w:tcW w:w="899" w:type="dxa"/>
                  <w:vMerge w:val="continue"/>
                  <w:vAlign w:val="center"/>
                </w:tcPr>
                <w:p>
                  <w:pPr>
                    <w:jc w:val="center"/>
                    <w:rPr>
                      <w:rFonts w:ascii="Times New Roman" w:hAnsi="Times New Roman" w:eastAsia="宋体" w:cs="Times New Roman"/>
                      <w:color w:val="auto"/>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02" w:type="dxa"/>
                  <w:vMerge w:val="restart"/>
                  <w:tcMar>
                    <w:left w:w="57" w:type="dxa"/>
                    <w:right w:w="57" w:type="dxa"/>
                  </w:tcMar>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固废</w:t>
                  </w:r>
                </w:p>
              </w:tc>
              <w:tc>
                <w:tcPr>
                  <w:tcW w:w="1182" w:type="dxa"/>
                  <w:vMerge w:val="restart"/>
                  <w:tcMar>
                    <w:left w:w="57" w:type="dxa"/>
                    <w:right w:w="57" w:type="dxa"/>
                  </w:tcMar>
                  <w:vAlign w:val="center"/>
                </w:tcPr>
                <w:p>
                  <w:pPr>
                    <w:spacing w:line="280" w:lineRule="exact"/>
                    <w:jc w:val="center"/>
                    <w:rPr>
                      <w:rFonts w:ascii="Times New Roman" w:hAnsi="Times New Roman" w:eastAsia="宋体" w:cs="Times New Roman"/>
                      <w:color w:val="auto"/>
                      <w:szCs w:val="21"/>
                      <w:lang w:val="en-GB"/>
                    </w:rPr>
                  </w:pPr>
                  <w:r>
                    <w:rPr>
                      <w:rFonts w:ascii="Times New Roman" w:hAnsi="Times New Roman" w:eastAsia="宋体" w:cs="Times New Roman"/>
                      <w:color w:val="auto"/>
                      <w:szCs w:val="21"/>
                      <w:lang w:val="en-GB"/>
                    </w:rPr>
                    <w:t>工业固废</w:t>
                  </w:r>
                </w:p>
              </w:tc>
              <w:tc>
                <w:tcPr>
                  <w:tcW w:w="1665" w:type="dxa"/>
                  <w:tcMar>
                    <w:left w:w="57" w:type="dxa"/>
                    <w:right w:w="57" w:type="dxa"/>
                  </w:tcMar>
                  <w:vAlign w:val="center"/>
                </w:tcPr>
                <w:p>
                  <w:pPr>
                    <w:spacing w:line="280" w:lineRule="exact"/>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废包装桶2.3</w:t>
                  </w:r>
                  <w:r>
                    <w:rPr>
                      <w:rFonts w:ascii="Times New Roman" w:hAnsi="Times New Roman" w:eastAsia="宋体" w:cs="Times New Roman"/>
                      <w:color w:val="auto"/>
                      <w:szCs w:val="21"/>
                    </w:rPr>
                    <w:t>t/a</w:t>
                  </w:r>
                </w:p>
              </w:tc>
              <w:tc>
                <w:tcPr>
                  <w:tcW w:w="1440" w:type="dxa"/>
                  <w:vMerge w:val="restart"/>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暂存面积</w:t>
                  </w:r>
                  <w:r>
                    <w:rPr>
                      <w:rFonts w:hint="eastAsia" w:ascii="Times New Roman" w:hAnsi="Times New Roman" w:eastAsia="宋体" w:cs="Times New Roman"/>
                      <w:color w:val="auto"/>
                      <w:szCs w:val="21"/>
                    </w:rPr>
                    <w:t>100</w:t>
                  </w:r>
                  <w:r>
                    <w:rPr>
                      <w:rFonts w:ascii="Times New Roman" w:hAnsi="Times New Roman" w:eastAsia="宋体" w:cs="Times New Roman"/>
                      <w:color w:val="auto"/>
                      <w:szCs w:val="21"/>
                    </w:rPr>
                    <w:t>m</w:t>
                  </w:r>
                  <w:r>
                    <w:rPr>
                      <w:rFonts w:ascii="Times New Roman" w:hAnsi="Times New Roman" w:eastAsia="宋体" w:cs="Times New Roman"/>
                      <w:color w:val="auto"/>
                      <w:szCs w:val="21"/>
                      <w:vertAlign w:val="superscript"/>
                    </w:rPr>
                    <w:t>2</w:t>
                  </w:r>
                  <w:r>
                    <w:rPr>
                      <w:rFonts w:ascii="Times New Roman" w:hAnsi="Times New Roman" w:eastAsia="宋体" w:cs="Times New Roman"/>
                      <w:color w:val="auto"/>
                      <w:szCs w:val="21"/>
                    </w:rPr>
                    <w:t>，</w:t>
                  </w:r>
                  <w:r>
                    <w:rPr>
                      <w:rFonts w:hint="eastAsia" w:ascii="Times New Roman" w:hAnsi="Times New Roman" w:eastAsia="宋体" w:cs="Times New Roman"/>
                      <w:color w:val="auto"/>
                      <w:szCs w:val="21"/>
                    </w:rPr>
                    <w:t>委托有资质单位处置</w:t>
                  </w:r>
                </w:p>
              </w:tc>
              <w:tc>
                <w:tcPr>
                  <w:tcW w:w="2256" w:type="dxa"/>
                  <w:vMerge w:val="restart"/>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零排放</w:t>
                  </w:r>
                </w:p>
              </w:tc>
              <w:tc>
                <w:tcPr>
                  <w:tcW w:w="803" w:type="dxa"/>
                  <w:vMerge w:val="restart"/>
                  <w:tcMar>
                    <w:left w:w="57" w:type="dxa"/>
                    <w:right w:w="57" w:type="dxa"/>
                  </w:tcMar>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5</w:t>
                  </w:r>
                </w:p>
              </w:tc>
              <w:tc>
                <w:tcPr>
                  <w:tcW w:w="899" w:type="dxa"/>
                  <w:vMerge w:val="continue"/>
                  <w:vAlign w:val="center"/>
                </w:tcPr>
                <w:p>
                  <w:pPr>
                    <w:jc w:val="center"/>
                    <w:rPr>
                      <w:rFonts w:ascii="Times New Roman" w:hAnsi="Times New Roman" w:eastAsia="宋体" w:cs="Times New Roman"/>
                      <w:color w:val="auto"/>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02" w:type="dxa"/>
                  <w:vMerge w:val="continue"/>
                  <w:tcMar>
                    <w:left w:w="57" w:type="dxa"/>
                    <w:right w:w="57" w:type="dxa"/>
                  </w:tcMar>
                  <w:vAlign w:val="center"/>
                </w:tcPr>
                <w:p>
                  <w:pPr>
                    <w:jc w:val="center"/>
                    <w:rPr>
                      <w:rFonts w:ascii="Times New Roman" w:hAnsi="Times New Roman" w:eastAsia="宋体" w:cs="Times New Roman"/>
                      <w:color w:val="auto"/>
                      <w:szCs w:val="21"/>
                    </w:rPr>
                  </w:pPr>
                </w:p>
              </w:tc>
              <w:tc>
                <w:tcPr>
                  <w:tcW w:w="1182" w:type="dxa"/>
                  <w:vMerge w:val="continue"/>
                  <w:tcMar>
                    <w:left w:w="57" w:type="dxa"/>
                    <w:right w:w="57" w:type="dxa"/>
                  </w:tcMar>
                  <w:vAlign w:val="center"/>
                </w:tcPr>
                <w:p>
                  <w:pPr>
                    <w:spacing w:line="280" w:lineRule="exact"/>
                    <w:jc w:val="center"/>
                    <w:rPr>
                      <w:rFonts w:ascii="Times New Roman" w:hAnsi="Times New Roman" w:eastAsia="宋体" w:cs="Times New Roman"/>
                      <w:color w:val="auto"/>
                      <w:szCs w:val="21"/>
                      <w:lang w:val="en-GB"/>
                    </w:rPr>
                  </w:pPr>
                </w:p>
              </w:tc>
              <w:tc>
                <w:tcPr>
                  <w:tcW w:w="1665" w:type="dxa"/>
                  <w:tcMar>
                    <w:left w:w="57" w:type="dxa"/>
                    <w:right w:w="57" w:type="dxa"/>
                  </w:tcMar>
                  <w:vAlign w:val="center"/>
                </w:tcPr>
                <w:p>
                  <w:pPr>
                    <w:spacing w:line="280" w:lineRule="exact"/>
                    <w:jc w:val="center"/>
                    <w:rPr>
                      <w:rFonts w:hint="default"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eastAsia="zh-CN"/>
                    </w:rPr>
                    <w:t>废活性炭</w:t>
                  </w:r>
                  <w:r>
                    <w:rPr>
                      <w:rFonts w:hint="eastAsia" w:ascii="Times New Roman" w:hAnsi="Times New Roman" w:eastAsia="宋体" w:cs="Times New Roman"/>
                      <w:color w:val="auto"/>
                      <w:szCs w:val="21"/>
                      <w:lang w:val="en-US" w:eastAsia="zh-CN"/>
                    </w:rPr>
                    <w:t>0.22</w:t>
                  </w:r>
                  <w:r>
                    <w:rPr>
                      <w:rFonts w:ascii="Times New Roman" w:hAnsi="Times New Roman" w:eastAsia="宋体" w:cs="Times New Roman"/>
                      <w:color w:val="auto"/>
                      <w:szCs w:val="21"/>
                    </w:rPr>
                    <w:t>t/a</w:t>
                  </w:r>
                </w:p>
              </w:tc>
              <w:tc>
                <w:tcPr>
                  <w:tcW w:w="1440" w:type="dxa"/>
                  <w:vMerge w:val="continue"/>
                  <w:vAlign w:val="center"/>
                </w:tcPr>
                <w:p>
                  <w:pPr>
                    <w:jc w:val="center"/>
                    <w:rPr>
                      <w:rFonts w:ascii="Times New Roman" w:hAnsi="Times New Roman" w:eastAsia="宋体" w:cs="Times New Roman"/>
                      <w:color w:val="auto"/>
                      <w:szCs w:val="21"/>
                    </w:rPr>
                  </w:pPr>
                </w:p>
              </w:tc>
              <w:tc>
                <w:tcPr>
                  <w:tcW w:w="2256" w:type="dxa"/>
                  <w:vMerge w:val="continue"/>
                  <w:vAlign w:val="center"/>
                </w:tcPr>
                <w:p>
                  <w:pPr>
                    <w:jc w:val="center"/>
                    <w:rPr>
                      <w:rFonts w:ascii="Times New Roman" w:hAnsi="Times New Roman" w:eastAsia="宋体" w:cs="Times New Roman"/>
                      <w:color w:val="auto"/>
                      <w:szCs w:val="21"/>
                    </w:rPr>
                  </w:pPr>
                </w:p>
              </w:tc>
              <w:tc>
                <w:tcPr>
                  <w:tcW w:w="803" w:type="dxa"/>
                  <w:vMerge w:val="continue"/>
                  <w:tcMar>
                    <w:left w:w="57" w:type="dxa"/>
                    <w:right w:w="57" w:type="dxa"/>
                  </w:tcMar>
                  <w:vAlign w:val="center"/>
                </w:tcPr>
                <w:p>
                  <w:pPr>
                    <w:jc w:val="center"/>
                    <w:rPr>
                      <w:rFonts w:ascii="Times New Roman" w:hAnsi="Times New Roman" w:eastAsia="宋体" w:cs="Times New Roman"/>
                      <w:color w:val="auto"/>
                      <w:szCs w:val="21"/>
                    </w:rPr>
                  </w:pPr>
                </w:p>
              </w:tc>
              <w:tc>
                <w:tcPr>
                  <w:tcW w:w="899" w:type="dxa"/>
                  <w:vMerge w:val="continue"/>
                  <w:vAlign w:val="center"/>
                </w:tcPr>
                <w:p>
                  <w:pPr>
                    <w:jc w:val="center"/>
                    <w:rPr>
                      <w:rFonts w:ascii="Times New Roman" w:hAnsi="Times New Roman" w:eastAsia="宋体" w:cs="Times New Roman"/>
                      <w:color w:val="auto"/>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02" w:type="dxa"/>
                  <w:vMerge w:val="continue"/>
                  <w:tcMar>
                    <w:left w:w="57" w:type="dxa"/>
                    <w:right w:w="57" w:type="dxa"/>
                  </w:tcMar>
                  <w:vAlign w:val="center"/>
                </w:tcPr>
                <w:p>
                  <w:pPr>
                    <w:jc w:val="center"/>
                    <w:rPr>
                      <w:rFonts w:ascii="Times New Roman" w:hAnsi="Times New Roman" w:eastAsia="宋体" w:cs="Times New Roman"/>
                      <w:color w:val="auto"/>
                      <w:szCs w:val="21"/>
                    </w:rPr>
                  </w:pPr>
                </w:p>
              </w:tc>
              <w:tc>
                <w:tcPr>
                  <w:tcW w:w="1182" w:type="dxa"/>
                  <w:tcMar>
                    <w:left w:w="57" w:type="dxa"/>
                    <w:right w:w="57" w:type="dxa"/>
                  </w:tcMar>
                  <w:vAlign w:val="center"/>
                </w:tcPr>
                <w:p>
                  <w:pPr>
                    <w:spacing w:line="280" w:lineRule="exact"/>
                    <w:jc w:val="center"/>
                    <w:rPr>
                      <w:rFonts w:ascii="Times New Roman" w:hAnsi="Times New Roman" w:eastAsia="宋体" w:cs="Times New Roman"/>
                      <w:color w:val="auto"/>
                      <w:szCs w:val="21"/>
                      <w:lang w:val="en-GB"/>
                    </w:rPr>
                  </w:pPr>
                  <w:r>
                    <w:rPr>
                      <w:rFonts w:ascii="Times New Roman" w:hAnsi="Times New Roman" w:eastAsia="宋体" w:cs="Times New Roman"/>
                      <w:color w:val="auto"/>
                      <w:szCs w:val="21"/>
                      <w:lang w:val="en-GB"/>
                    </w:rPr>
                    <w:t>职工生活</w:t>
                  </w:r>
                </w:p>
              </w:tc>
              <w:tc>
                <w:tcPr>
                  <w:tcW w:w="1665" w:type="dxa"/>
                  <w:tcMar>
                    <w:left w:w="57" w:type="dxa"/>
                    <w:right w:w="57" w:type="dxa"/>
                  </w:tcMar>
                  <w:vAlign w:val="center"/>
                </w:tcPr>
                <w:p>
                  <w:pPr>
                    <w:spacing w:line="280" w:lineRule="exact"/>
                    <w:jc w:val="center"/>
                    <w:rPr>
                      <w:rFonts w:ascii="Times New Roman" w:hAnsi="Times New Roman" w:eastAsia="宋体" w:cs="Times New Roman"/>
                      <w:color w:val="auto"/>
                      <w:szCs w:val="21"/>
                    </w:rPr>
                  </w:pPr>
                  <w:r>
                    <w:rPr>
                      <w:rFonts w:ascii="Times New Roman" w:hAnsi="Times New Roman" w:eastAsia="宋体" w:cs="Times New Roman"/>
                      <w:color w:val="auto"/>
                      <w:szCs w:val="21"/>
                      <w:lang w:val="en-GB"/>
                    </w:rPr>
                    <w:t>生活垃圾</w:t>
                  </w:r>
                  <w:r>
                    <w:rPr>
                      <w:rFonts w:hint="eastAsia" w:ascii="Times New Roman" w:hAnsi="Times New Roman" w:eastAsia="宋体" w:cs="Times New Roman"/>
                      <w:color w:val="auto"/>
                      <w:szCs w:val="21"/>
                    </w:rPr>
                    <w:t>2.64</w:t>
                  </w:r>
                  <w:r>
                    <w:rPr>
                      <w:rFonts w:ascii="Times New Roman" w:hAnsi="Times New Roman" w:eastAsia="宋体" w:cs="Times New Roman"/>
                      <w:color w:val="auto"/>
                      <w:szCs w:val="21"/>
                    </w:rPr>
                    <w:t>t/a</w:t>
                  </w:r>
                </w:p>
              </w:tc>
              <w:tc>
                <w:tcPr>
                  <w:tcW w:w="1440" w:type="dxa"/>
                  <w:vAlign w:val="center"/>
                </w:tcPr>
                <w:p>
                  <w:pPr>
                    <w:jc w:val="center"/>
                    <w:rPr>
                      <w:rFonts w:ascii="Times New Roman" w:hAnsi="Times New Roman" w:cs="Times New Roman"/>
                      <w:color w:val="auto"/>
                      <w:szCs w:val="21"/>
                    </w:rPr>
                  </w:pPr>
                  <w:r>
                    <w:rPr>
                      <w:rFonts w:ascii="Times New Roman" w:hAnsi="Times New Roman" w:eastAsia="宋体" w:cs="Times New Roman"/>
                      <w:color w:val="auto"/>
                      <w:szCs w:val="21"/>
                    </w:rPr>
                    <w:t>环卫清运</w:t>
                  </w:r>
                  <w:r>
                    <w:rPr>
                      <w:rStyle w:val="18"/>
                      <w:rFonts w:hint="eastAsia" w:ascii="Times New Roman" w:hAnsi="Times New Roman" w:eastAsia="宋体" w:cs="Times New Roman"/>
                      <w:color w:val="auto"/>
                      <w:kern w:val="0"/>
                    </w:rPr>
                    <w:t>2.64</w:t>
                  </w:r>
                  <w:r>
                    <w:rPr>
                      <w:rFonts w:ascii="Times New Roman" w:hAnsi="Times New Roman" w:eastAsia="宋体" w:cs="Times New Roman"/>
                      <w:color w:val="auto"/>
                      <w:szCs w:val="21"/>
                    </w:rPr>
                    <w:t>t/a</w:t>
                  </w:r>
                </w:p>
              </w:tc>
              <w:tc>
                <w:tcPr>
                  <w:tcW w:w="2256" w:type="dxa"/>
                  <w:vMerge w:val="continue"/>
                  <w:vAlign w:val="center"/>
                </w:tcPr>
                <w:p>
                  <w:pPr>
                    <w:jc w:val="center"/>
                    <w:rPr>
                      <w:rFonts w:ascii="Times New Roman" w:hAnsi="Times New Roman" w:eastAsia="宋体" w:cs="Times New Roman"/>
                      <w:color w:val="auto"/>
                      <w:szCs w:val="21"/>
                    </w:rPr>
                  </w:pPr>
                </w:p>
              </w:tc>
              <w:tc>
                <w:tcPr>
                  <w:tcW w:w="803" w:type="dxa"/>
                  <w:vMerge w:val="continue"/>
                  <w:tcMar>
                    <w:left w:w="57" w:type="dxa"/>
                    <w:right w:w="57" w:type="dxa"/>
                  </w:tcMar>
                  <w:vAlign w:val="center"/>
                </w:tcPr>
                <w:p>
                  <w:pPr>
                    <w:jc w:val="center"/>
                    <w:rPr>
                      <w:rFonts w:ascii="Times New Roman" w:hAnsi="Times New Roman" w:eastAsia="宋体" w:cs="Times New Roman"/>
                      <w:color w:val="auto"/>
                      <w:szCs w:val="21"/>
                    </w:rPr>
                  </w:pPr>
                </w:p>
              </w:tc>
              <w:tc>
                <w:tcPr>
                  <w:tcW w:w="899" w:type="dxa"/>
                  <w:vMerge w:val="continue"/>
                  <w:vAlign w:val="center"/>
                </w:tcPr>
                <w:p>
                  <w:pPr>
                    <w:jc w:val="center"/>
                    <w:rPr>
                      <w:rFonts w:ascii="Times New Roman" w:hAnsi="Times New Roman" w:eastAsia="宋体" w:cs="Times New Roman"/>
                      <w:color w:val="auto"/>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02" w:type="dxa"/>
                  <w:tcMar>
                    <w:left w:w="57" w:type="dxa"/>
                    <w:right w:w="57" w:type="dxa"/>
                  </w:tcMar>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绿化</w:t>
                  </w:r>
                </w:p>
              </w:tc>
              <w:tc>
                <w:tcPr>
                  <w:tcW w:w="4287" w:type="dxa"/>
                  <w:gridSpan w:val="3"/>
                  <w:tcMar>
                    <w:left w:w="57" w:type="dxa"/>
                    <w:right w:w="57" w:type="dxa"/>
                  </w:tcMar>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绿化</w:t>
                  </w:r>
                  <w:r>
                    <w:rPr>
                      <w:rFonts w:hint="eastAsia" w:ascii="Times New Roman" w:hAnsi="Times New Roman" w:eastAsia="宋体" w:cs="Times New Roman"/>
                      <w:color w:val="auto"/>
                      <w:szCs w:val="21"/>
                    </w:rPr>
                    <w:t>5976.7</w:t>
                  </w:r>
                  <w:r>
                    <w:rPr>
                      <w:rFonts w:ascii="Times New Roman" w:hAnsi="Times New Roman" w:eastAsia="宋体" w:cs="Times New Roman"/>
                      <w:color w:val="auto"/>
                      <w:szCs w:val="21"/>
                    </w:rPr>
                    <w:t>m</w:t>
                  </w:r>
                  <w:r>
                    <w:rPr>
                      <w:rFonts w:ascii="Times New Roman" w:hAnsi="Times New Roman" w:eastAsia="宋体" w:cs="Times New Roman"/>
                      <w:color w:val="auto"/>
                      <w:szCs w:val="21"/>
                      <w:vertAlign w:val="superscript"/>
                    </w:rPr>
                    <w:t>2</w:t>
                  </w:r>
                </w:p>
              </w:tc>
              <w:tc>
                <w:tcPr>
                  <w:tcW w:w="2256"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w:t>
                  </w:r>
                </w:p>
              </w:tc>
              <w:tc>
                <w:tcPr>
                  <w:tcW w:w="803" w:type="dxa"/>
                  <w:tcMar>
                    <w:left w:w="57" w:type="dxa"/>
                    <w:right w:w="57" w:type="dxa"/>
                  </w:tcMar>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w:t>
                  </w:r>
                </w:p>
              </w:tc>
              <w:tc>
                <w:tcPr>
                  <w:tcW w:w="899" w:type="dxa"/>
                  <w:vMerge w:val="continue"/>
                  <w:vAlign w:val="center"/>
                </w:tcPr>
                <w:p>
                  <w:pPr>
                    <w:jc w:val="center"/>
                    <w:rPr>
                      <w:rFonts w:ascii="Times New Roman" w:hAnsi="Times New Roman" w:eastAsia="宋体" w:cs="Times New Roman"/>
                      <w:color w:val="auto"/>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02" w:type="dxa"/>
                  <w:tcMar>
                    <w:left w:w="57" w:type="dxa"/>
                    <w:right w:w="57" w:type="dxa"/>
                  </w:tcMar>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事故应急措施</w:t>
                  </w:r>
                </w:p>
              </w:tc>
              <w:tc>
                <w:tcPr>
                  <w:tcW w:w="4287" w:type="dxa"/>
                  <w:gridSpan w:val="3"/>
                  <w:tcMar>
                    <w:left w:w="57" w:type="dxa"/>
                    <w:right w:w="57" w:type="dxa"/>
                  </w:tcMar>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w:t>
                  </w:r>
                </w:p>
              </w:tc>
              <w:tc>
                <w:tcPr>
                  <w:tcW w:w="2256"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w:t>
                  </w:r>
                </w:p>
              </w:tc>
              <w:tc>
                <w:tcPr>
                  <w:tcW w:w="803" w:type="dxa"/>
                  <w:tcMar>
                    <w:left w:w="57" w:type="dxa"/>
                    <w:right w:w="57" w:type="dxa"/>
                  </w:tcMar>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w:t>
                  </w:r>
                </w:p>
              </w:tc>
              <w:tc>
                <w:tcPr>
                  <w:tcW w:w="899" w:type="dxa"/>
                  <w:vMerge w:val="continue"/>
                  <w:vAlign w:val="center"/>
                </w:tcPr>
                <w:p>
                  <w:pPr>
                    <w:jc w:val="center"/>
                    <w:rPr>
                      <w:rFonts w:ascii="Times New Roman" w:hAnsi="Times New Roman" w:eastAsia="宋体" w:cs="Times New Roman"/>
                      <w:color w:val="auto"/>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02" w:type="dxa"/>
                  <w:tcMar>
                    <w:left w:w="57" w:type="dxa"/>
                    <w:right w:w="57" w:type="dxa"/>
                  </w:tcMar>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雨污分流，排污口规范化设置</w:t>
                  </w:r>
                </w:p>
              </w:tc>
              <w:tc>
                <w:tcPr>
                  <w:tcW w:w="4287" w:type="dxa"/>
                  <w:gridSpan w:val="3"/>
                  <w:tcMar>
                    <w:left w:w="57" w:type="dxa"/>
                    <w:right w:w="57" w:type="dxa"/>
                  </w:tcMar>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厂区实行雨污分流，废水排口、雨水排口设置标志牌等</w:t>
                  </w:r>
                </w:p>
              </w:tc>
              <w:tc>
                <w:tcPr>
                  <w:tcW w:w="2256"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可满足管理要求</w:t>
                  </w:r>
                </w:p>
              </w:tc>
              <w:tc>
                <w:tcPr>
                  <w:tcW w:w="803" w:type="dxa"/>
                  <w:tcMar>
                    <w:left w:w="57" w:type="dxa"/>
                    <w:right w:w="57" w:type="dxa"/>
                  </w:tcMar>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w:t>
                  </w:r>
                </w:p>
              </w:tc>
              <w:tc>
                <w:tcPr>
                  <w:tcW w:w="899" w:type="dxa"/>
                  <w:vMerge w:val="continue"/>
                  <w:vAlign w:val="center"/>
                </w:tcPr>
                <w:p>
                  <w:pPr>
                    <w:jc w:val="center"/>
                    <w:rPr>
                      <w:rFonts w:ascii="Times New Roman" w:hAnsi="Times New Roman" w:eastAsia="宋体" w:cs="Times New Roman"/>
                      <w:color w:val="auto"/>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02" w:type="dxa"/>
                  <w:tcMar>
                    <w:left w:w="57" w:type="dxa"/>
                    <w:right w:w="57" w:type="dxa"/>
                  </w:tcMar>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“以新带老”措施</w:t>
                  </w:r>
                </w:p>
              </w:tc>
              <w:tc>
                <w:tcPr>
                  <w:tcW w:w="6543" w:type="dxa"/>
                  <w:gridSpan w:val="4"/>
                  <w:tcMar>
                    <w:left w:w="57" w:type="dxa"/>
                    <w:right w:w="57" w:type="dxa"/>
                  </w:tcMar>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w:t>
                  </w:r>
                </w:p>
              </w:tc>
              <w:tc>
                <w:tcPr>
                  <w:tcW w:w="803"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w:t>
                  </w:r>
                </w:p>
              </w:tc>
              <w:tc>
                <w:tcPr>
                  <w:tcW w:w="899" w:type="dxa"/>
                  <w:vMerge w:val="continue"/>
                  <w:vAlign w:val="center"/>
                </w:tcPr>
                <w:p>
                  <w:pPr>
                    <w:jc w:val="center"/>
                    <w:rPr>
                      <w:rFonts w:ascii="Times New Roman" w:hAnsi="Times New Roman" w:eastAsia="宋体" w:cs="Times New Roman"/>
                      <w:color w:val="auto"/>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02" w:type="dxa"/>
                  <w:tcMar>
                    <w:left w:w="57" w:type="dxa"/>
                    <w:right w:w="57" w:type="dxa"/>
                  </w:tcMar>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总量平衡具体方案</w:t>
                  </w:r>
                </w:p>
              </w:tc>
              <w:tc>
                <w:tcPr>
                  <w:tcW w:w="6543" w:type="dxa"/>
                  <w:gridSpan w:val="4"/>
                  <w:tcMar>
                    <w:left w:w="57" w:type="dxa"/>
                    <w:right w:w="57" w:type="dxa"/>
                  </w:tcMar>
                  <w:vAlign w:val="center"/>
                </w:tcPr>
                <w:p>
                  <w:pPr>
                    <w:adjustRightInd w:val="0"/>
                    <w:snapToGrid w:val="0"/>
                    <w:spacing w:line="360" w:lineRule="auto"/>
                    <w:jc w:val="center"/>
                    <w:rPr>
                      <w:rFonts w:ascii="Times New Roman" w:hAnsi="Times New Roman" w:eastAsia="宋体" w:cs="Times New Roman"/>
                      <w:color w:val="auto"/>
                      <w:szCs w:val="21"/>
                    </w:rPr>
                  </w:pPr>
                  <w:r>
                    <w:rPr>
                      <w:rFonts w:ascii="Times New Roman" w:hAnsi="Times New Roman" w:eastAsia="宋体" w:cs="Times New Roman"/>
                      <w:color w:val="auto"/>
                      <w:szCs w:val="21"/>
                    </w:rPr>
                    <w:t>（1）废水：废水排入</w:t>
                  </w:r>
                  <w:r>
                    <w:rPr>
                      <w:rFonts w:hint="eastAsia" w:ascii="Times New Roman" w:hAnsi="Times New Roman" w:eastAsia="宋体" w:cs="Times New Roman"/>
                      <w:color w:val="auto"/>
                      <w:sz w:val="21"/>
                      <w:szCs w:val="21"/>
                      <w:lang w:eastAsia="zh-CN"/>
                    </w:rPr>
                    <w:t>南通市经济技术开发区通盛排水有限公司</w:t>
                  </w:r>
                  <w:r>
                    <w:rPr>
                      <w:rFonts w:ascii="Times New Roman" w:hAnsi="Times New Roman" w:eastAsia="宋体" w:cs="Times New Roman"/>
                      <w:color w:val="auto"/>
                      <w:szCs w:val="21"/>
                    </w:rPr>
                    <w:t>集中处理，废水及污染物排放总量在污水处理厂总量内平衡。</w:t>
                  </w:r>
                </w:p>
                <w:p>
                  <w:pPr>
                    <w:adjustRightInd w:val="0"/>
                    <w:snapToGrid w:val="0"/>
                    <w:spacing w:line="360" w:lineRule="auto"/>
                    <w:jc w:val="center"/>
                    <w:rPr>
                      <w:rFonts w:ascii="Times New Roman" w:hAnsi="Times New Roman" w:eastAsia="宋体" w:cs="Times New Roman"/>
                      <w:color w:val="auto"/>
                      <w:szCs w:val="21"/>
                    </w:rPr>
                  </w:pPr>
                  <w:r>
                    <w:rPr>
                      <w:rFonts w:ascii="Times New Roman" w:hAnsi="Times New Roman" w:eastAsia="宋体" w:cs="Times New Roman"/>
                      <w:color w:val="auto"/>
                      <w:szCs w:val="21"/>
                    </w:rPr>
                    <w:t>（2）废气：项目废气排放量在区域内平衡。</w:t>
                  </w:r>
                </w:p>
                <w:p>
                  <w:pPr>
                    <w:adjustRightInd w:val="0"/>
                    <w:snapToGrid w:val="0"/>
                    <w:spacing w:line="360" w:lineRule="auto"/>
                    <w:jc w:val="center"/>
                    <w:rPr>
                      <w:rFonts w:ascii="Times New Roman" w:hAnsi="Times New Roman" w:eastAsia="宋体" w:cs="Times New Roman"/>
                      <w:color w:val="auto"/>
                      <w:szCs w:val="21"/>
                    </w:rPr>
                  </w:pPr>
                  <w:r>
                    <w:rPr>
                      <w:rFonts w:ascii="Times New Roman" w:hAnsi="Times New Roman" w:eastAsia="宋体" w:cs="Times New Roman"/>
                      <w:color w:val="auto"/>
                      <w:szCs w:val="21"/>
                    </w:rPr>
                    <w:t>（3）固废：实现“零排放”。</w:t>
                  </w:r>
                </w:p>
              </w:tc>
              <w:tc>
                <w:tcPr>
                  <w:tcW w:w="803"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w:t>
                  </w:r>
                </w:p>
              </w:tc>
              <w:tc>
                <w:tcPr>
                  <w:tcW w:w="899" w:type="dxa"/>
                  <w:vMerge w:val="continue"/>
                  <w:vAlign w:val="center"/>
                </w:tcPr>
                <w:p>
                  <w:pPr>
                    <w:jc w:val="center"/>
                    <w:rPr>
                      <w:rFonts w:ascii="Times New Roman" w:hAnsi="Times New Roman" w:eastAsia="宋体" w:cs="Times New Roman"/>
                      <w:color w:val="auto"/>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62" w:hRule="atLeast"/>
                <w:jc w:val="center"/>
              </w:trPr>
              <w:tc>
                <w:tcPr>
                  <w:tcW w:w="1502" w:type="dxa"/>
                  <w:tcMar>
                    <w:left w:w="57" w:type="dxa"/>
                    <w:right w:w="57" w:type="dxa"/>
                  </w:tcMar>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区域解决问题</w:t>
                  </w:r>
                </w:p>
              </w:tc>
              <w:tc>
                <w:tcPr>
                  <w:tcW w:w="6543" w:type="dxa"/>
                  <w:gridSpan w:val="4"/>
                  <w:tcMar>
                    <w:left w:w="57" w:type="dxa"/>
                    <w:right w:w="57" w:type="dxa"/>
                  </w:tcMar>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w:t>
                  </w:r>
                </w:p>
              </w:tc>
              <w:tc>
                <w:tcPr>
                  <w:tcW w:w="803"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w:t>
                  </w:r>
                </w:p>
              </w:tc>
              <w:tc>
                <w:tcPr>
                  <w:tcW w:w="899" w:type="dxa"/>
                  <w:vMerge w:val="continue"/>
                  <w:vAlign w:val="center"/>
                </w:tcPr>
                <w:p>
                  <w:pPr>
                    <w:jc w:val="center"/>
                    <w:rPr>
                      <w:rFonts w:ascii="Times New Roman" w:hAnsi="Times New Roman" w:eastAsia="宋体" w:cs="Times New Roman"/>
                      <w:color w:val="auto"/>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83" w:hRule="atLeast"/>
                <w:jc w:val="center"/>
              </w:trPr>
              <w:tc>
                <w:tcPr>
                  <w:tcW w:w="1502" w:type="dxa"/>
                  <w:tcMar>
                    <w:left w:w="57" w:type="dxa"/>
                    <w:right w:w="57" w:type="dxa"/>
                  </w:tcMar>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总计</w:t>
                  </w:r>
                </w:p>
              </w:tc>
              <w:tc>
                <w:tcPr>
                  <w:tcW w:w="6543" w:type="dxa"/>
                  <w:gridSpan w:val="4"/>
                  <w:tcMar>
                    <w:left w:w="57" w:type="dxa"/>
                    <w:right w:w="57" w:type="dxa"/>
                  </w:tcMar>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w:t>
                  </w:r>
                </w:p>
              </w:tc>
              <w:tc>
                <w:tcPr>
                  <w:tcW w:w="803" w:type="dxa"/>
                  <w:tcMar>
                    <w:left w:w="57" w:type="dxa"/>
                    <w:right w:w="57" w:type="dxa"/>
                  </w:tcMar>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80</w:t>
                  </w:r>
                </w:p>
              </w:tc>
              <w:tc>
                <w:tcPr>
                  <w:tcW w:w="899" w:type="dxa"/>
                  <w:vAlign w:val="center"/>
                </w:tcPr>
                <w:p>
                  <w:pPr>
                    <w:jc w:val="center"/>
                    <w:rPr>
                      <w:rFonts w:ascii="Times New Roman" w:hAnsi="Times New Roman" w:eastAsia="宋体" w:cs="Times New Roman"/>
                      <w:color w:val="auto"/>
                      <w:szCs w:val="21"/>
                    </w:rPr>
                  </w:pPr>
                </w:p>
              </w:tc>
            </w:tr>
          </w:tbl>
          <w:p>
            <w:pPr>
              <w:rPr>
                <w:rFonts w:hint="eastAsia" w:ascii="Times New Roman" w:hAnsi="Times New Roman" w:eastAsia="宋体" w:cs="Times New Roman"/>
                <w:color w:val="auto"/>
                <w:lang w:eastAsia="zh-CN"/>
              </w:rPr>
            </w:pPr>
          </w:p>
          <w:p>
            <w:pPr>
              <w:rPr>
                <w:rFonts w:hint="eastAsia" w:ascii="Times New Roman" w:hAnsi="Times New Roman" w:eastAsia="宋体" w:cs="Times New Roman"/>
                <w:color w:val="auto"/>
                <w:lang w:eastAsia="zh-CN"/>
              </w:rPr>
            </w:pPr>
          </w:p>
          <w:p>
            <w:pPr>
              <w:rPr>
                <w:rFonts w:hint="eastAsia" w:ascii="Times New Roman" w:hAnsi="Times New Roman" w:eastAsia="宋体" w:cs="Times New Roman"/>
                <w:color w:val="auto"/>
                <w:lang w:eastAsia="zh-CN"/>
              </w:rPr>
            </w:pPr>
          </w:p>
          <w:p>
            <w:pPr>
              <w:rPr>
                <w:rFonts w:hint="eastAsia" w:ascii="Times New Roman" w:hAnsi="Times New Roman" w:eastAsia="宋体" w:cs="Times New Roman"/>
                <w:color w:val="auto"/>
                <w:lang w:eastAsia="zh-CN"/>
              </w:rPr>
            </w:pPr>
          </w:p>
          <w:p>
            <w:pPr>
              <w:rPr>
                <w:rFonts w:hint="eastAsia" w:ascii="Times New Roman" w:hAnsi="Times New Roman" w:eastAsia="宋体" w:cs="Times New Roman"/>
                <w:color w:val="auto"/>
                <w:lang w:eastAsia="zh-CN"/>
              </w:rPr>
            </w:pPr>
          </w:p>
          <w:p>
            <w:pPr>
              <w:rPr>
                <w:rFonts w:hint="eastAsia" w:ascii="Times New Roman" w:hAnsi="Times New Roman" w:eastAsia="宋体" w:cs="Times New Roman"/>
                <w:color w:val="auto"/>
                <w:lang w:eastAsia="zh-CN"/>
              </w:rPr>
            </w:pPr>
          </w:p>
          <w:p>
            <w:pPr>
              <w:rPr>
                <w:rFonts w:hint="eastAsia" w:ascii="Times New Roman" w:hAnsi="Times New Roman" w:eastAsia="宋体" w:cs="Times New Roman"/>
                <w:color w:val="auto"/>
                <w:lang w:eastAsia="zh-CN"/>
              </w:rPr>
            </w:pPr>
          </w:p>
          <w:p>
            <w:pPr>
              <w:rPr>
                <w:rFonts w:hint="eastAsia" w:ascii="Times New Roman" w:hAnsi="Times New Roman" w:eastAsia="宋体" w:cs="Times New Roman"/>
                <w:color w:val="auto"/>
                <w:lang w:eastAsia="zh-CN"/>
              </w:rPr>
            </w:pPr>
          </w:p>
          <w:p>
            <w:pPr>
              <w:rPr>
                <w:rFonts w:hint="eastAsia" w:ascii="Times New Roman" w:hAnsi="Times New Roman" w:eastAsia="宋体" w:cs="Times New Roman"/>
                <w:color w:val="auto"/>
                <w:lang w:eastAsia="zh-CN"/>
              </w:rPr>
            </w:pPr>
          </w:p>
          <w:p>
            <w:pPr>
              <w:rPr>
                <w:rFonts w:hint="eastAsia" w:ascii="Times New Roman" w:hAnsi="Times New Roman" w:eastAsia="宋体" w:cs="Times New Roman"/>
                <w:color w:val="auto"/>
                <w:lang w:eastAsia="zh-CN"/>
              </w:rPr>
            </w:pPr>
          </w:p>
          <w:p>
            <w:pPr>
              <w:rPr>
                <w:rFonts w:hint="eastAsia" w:ascii="Times New Roman" w:hAnsi="Times New Roman" w:eastAsia="宋体" w:cs="Times New Roman"/>
                <w:color w:val="auto"/>
                <w:lang w:eastAsia="zh-CN"/>
              </w:rPr>
            </w:pPr>
          </w:p>
          <w:p>
            <w:pPr>
              <w:rPr>
                <w:rFonts w:hint="eastAsia" w:ascii="Times New Roman" w:hAnsi="Times New Roman" w:eastAsia="宋体" w:cs="Times New Roman"/>
                <w:color w:val="auto"/>
                <w:lang w:eastAsia="zh-CN"/>
              </w:rPr>
            </w:pPr>
          </w:p>
          <w:p>
            <w:pPr>
              <w:rPr>
                <w:rFonts w:hint="eastAsia" w:ascii="Times New Roman" w:hAnsi="Times New Roman" w:eastAsia="宋体" w:cs="Times New Roman"/>
                <w:color w:val="auto"/>
                <w:lang w:eastAsia="zh-CN"/>
              </w:rPr>
            </w:pPr>
          </w:p>
          <w:p>
            <w:pPr>
              <w:rPr>
                <w:rFonts w:hint="eastAsia" w:ascii="Times New Roman" w:hAnsi="Times New Roman" w:eastAsia="宋体" w:cs="Times New Roman"/>
                <w:color w:val="auto"/>
                <w:lang w:eastAsia="zh-CN"/>
              </w:rPr>
            </w:pPr>
          </w:p>
          <w:p>
            <w:pPr>
              <w:rPr>
                <w:rFonts w:hint="eastAsia" w:ascii="Times New Roman" w:hAnsi="Times New Roman" w:eastAsia="宋体" w:cs="Times New Roman"/>
                <w:color w:val="auto"/>
                <w:lang w:eastAsia="zh-CN"/>
              </w:rPr>
            </w:pPr>
          </w:p>
          <w:p>
            <w:pPr>
              <w:rPr>
                <w:rFonts w:hint="eastAsia" w:ascii="Times New Roman" w:hAnsi="Times New Roman" w:eastAsia="宋体" w:cs="Times New Roman"/>
                <w:color w:val="auto"/>
                <w:lang w:eastAsia="zh-CN"/>
              </w:rPr>
            </w:pPr>
          </w:p>
          <w:p>
            <w:pPr>
              <w:rPr>
                <w:rFonts w:hint="eastAsia" w:ascii="Times New Roman" w:hAnsi="Times New Roman" w:eastAsia="宋体" w:cs="Times New Roman"/>
                <w:color w:val="auto"/>
                <w:lang w:eastAsia="zh-CN"/>
              </w:rPr>
            </w:pPr>
          </w:p>
          <w:p>
            <w:pPr>
              <w:rPr>
                <w:rFonts w:hint="eastAsia" w:ascii="Times New Roman" w:hAnsi="Times New Roman" w:eastAsia="宋体" w:cs="Times New Roman"/>
                <w:color w:val="auto"/>
                <w:lang w:eastAsia="zh-CN"/>
              </w:rPr>
            </w:pPr>
          </w:p>
          <w:p>
            <w:pPr>
              <w:rPr>
                <w:rFonts w:hint="eastAsia" w:ascii="Times New Roman" w:hAnsi="Times New Roman" w:eastAsia="宋体" w:cs="Times New Roman"/>
                <w:color w:val="auto"/>
                <w:lang w:eastAsia="zh-CN"/>
              </w:rPr>
            </w:pPr>
          </w:p>
          <w:p>
            <w:pPr>
              <w:rPr>
                <w:rFonts w:hint="eastAsia" w:ascii="Times New Roman" w:hAnsi="Times New Roman" w:eastAsia="宋体" w:cs="Times New Roman"/>
                <w:color w:val="auto"/>
                <w:lang w:eastAsia="zh-CN"/>
              </w:rPr>
            </w:pPr>
          </w:p>
          <w:p>
            <w:pPr>
              <w:rPr>
                <w:rFonts w:hint="eastAsia" w:ascii="Times New Roman" w:hAnsi="Times New Roman" w:eastAsia="宋体" w:cs="Times New Roman"/>
                <w:color w:val="auto"/>
                <w:lang w:eastAsia="zh-CN"/>
              </w:rPr>
            </w:pPr>
          </w:p>
          <w:p>
            <w:pPr>
              <w:rPr>
                <w:rFonts w:hint="eastAsia" w:ascii="Times New Roman" w:hAnsi="Times New Roman" w:eastAsia="宋体" w:cs="Times New Roman"/>
                <w:color w:val="auto"/>
                <w:lang w:eastAsia="zh-CN"/>
              </w:rPr>
            </w:pPr>
          </w:p>
          <w:p>
            <w:pPr>
              <w:rPr>
                <w:rFonts w:hint="eastAsia" w:ascii="Times New Roman" w:hAnsi="Times New Roman" w:eastAsia="宋体" w:cs="Times New Roman"/>
                <w:color w:val="auto"/>
                <w:lang w:eastAsia="zh-CN"/>
              </w:rPr>
            </w:pPr>
          </w:p>
          <w:p>
            <w:pPr>
              <w:rPr>
                <w:rFonts w:hint="eastAsia" w:ascii="Times New Roman" w:hAnsi="Times New Roman" w:eastAsia="宋体" w:cs="Times New Roman"/>
                <w:color w:val="auto"/>
                <w:lang w:eastAsia="zh-CN"/>
              </w:rPr>
            </w:pPr>
          </w:p>
          <w:p>
            <w:pPr>
              <w:rPr>
                <w:rFonts w:hint="eastAsia" w:ascii="Times New Roman" w:hAnsi="Times New Roman" w:eastAsia="宋体" w:cs="Times New Roman"/>
                <w:color w:val="auto"/>
                <w:lang w:eastAsia="zh-CN"/>
              </w:rPr>
            </w:pPr>
          </w:p>
          <w:p>
            <w:pPr>
              <w:rPr>
                <w:rFonts w:hint="eastAsia" w:ascii="Times New Roman" w:hAnsi="Times New Roman" w:eastAsia="宋体" w:cs="Times New Roman"/>
                <w:color w:val="auto"/>
                <w:lang w:eastAsia="zh-CN"/>
              </w:rPr>
            </w:pPr>
          </w:p>
          <w:p>
            <w:pPr>
              <w:rPr>
                <w:rFonts w:hint="eastAsia" w:ascii="Times New Roman" w:hAnsi="Times New Roman" w:eastAsia="宋体" w:cs="Times New Roman"/>
                <w:color w:val="auto"/>
                <w:lang w:eastAsia="zh-CN"/>
              </w:rPr>
            </w:pPr>
          </w:p>
          <w:p>
            <w:pPr>
              <w:rPr>
                <w:rFonts w:hint="eastAsia" w:ascii="Times New Roman" w:hAnsi="Times New Roman" w:eastAsia="宋体" w:cs="Times New Roman"/>
                <w:color w:val="auto"/>
                <w:lang w:eastAsia="zh-CN"/>
              </w:rPr>
            </w:pPr>
          </w:p>
          <w:p>
            <w:pPr>
              <w:rPr>
                <w:rFonts w:hint="eastAsia" w:ascii="Times New Roman" w:hAnsi="Times New Roman" w:eastAsia="宋体" w:cs="Times New Roman"/>
                <w:color w:val="auto"/>
                <w:lang w:eastAsia="zh-CN"/>
              </w:rPr>
            </w:pPr>
          </w:p>
          <w:p>
            <w:pPr>
              <w:rPr>
                <w:rFonts w:hint="eastAsia" w:ascii="Times New Roman" w:hAnsi="Times New Roman" w:eastAsia="宋体" w:cs="Times New Roman"/>
                <w:color w:val="auto"/>
                <w:lang w:eastAsia="zh-CN"/>
              </w:rPr>
            </w:pPr>
          </w:p>
          <w:p>
            <w:pPr>
              <w:rPr>
                <w:rFonts w:hint="eastAsia" w:ascii="Times New Roman" w:hAnsi="Times New Roman" w:eastAsia="宋体" w:cs="Times New Roman"/>
                <w:color w:val="auto"/>
                <w:lang w:eastAsia="zh-CN"/>
              </w:rPr>
            </w:pPr>
          </w:p>
          <w:p>
            <w:pPr>
              <w:rPr>
                <w:rFonts w:ascii="Times New Roman" w:hAnsi="Times New Roman" w:eastAsia="宋体" w:cs="Times New Roman"/>
                <w:color w:val="auto"/>
              </w:rPr>
            </w:pPr>
          </w:p>
        </w:tc>
      </w:tr>
    </w:tbl>
    <w:p>
      <w:pPr>
        <w:rPr>
          <w:rFonts w:ascii="Times New Roman" w:hAnsi="Times New Roman" w:eastAsia="宋体" w:cs="Times New Roman"/>
          <w:b/>
          <w:color w:val="auto"/>
          <w:sz w:val="28"/>
          <w:szCs w:val="28"/>
        </w:rPr>
      </w:pPr>
    </w:p>
    <w:p>
      <w:pPr>
        <w:rPr>
          <w:rFonts w:ascii="Times New Roman" w:hAnsi="Times New Roman" w:eastAsia="宋体" w:cs="Times New Roman"/>
          <w:b/>
          <w:color w:val="auto"/>
          <w:sz w:val="28"/>
          <w:szCs w:val="28"/>
        </w:rPr>
      </w:pPr>
      <w:r>
        <w:rPr>
          <w:rFonts w:ascii="Times New Roman" w:hAnsi="Times New Roman" w:eastAsia="宋体" w:cs="Times New Roman"/>
          <w:b/>
          <w:color w:val="auto"/>
          <w:sz w:val="28"/>
          <w:szCs w:val="28"/>
        </w:rPr>
        <w:t>八、建设项目拟采取的防治措施及预期治理效果</w:t>
      </w:r>
    </w:p>
    <w:tbl>
      <w:tblPr>
        <w:tblStyle w:val="14"/>
        <w:tblW w:w="996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9"/>
        <w:gridCol w:w="1390"/>
        <w:gridCol w:w="1740"/>
        <w:gridCol w:w="2325"/>
        <w:gridCol w:w="35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3" w:hRule="atLeast"/>
        </w:trPr>
        <w:tc>
          <w:tcPr>
            <w:tcW w:w="969" w:type="dxa"/>
            <w:tcBorders>
              <w:top w:val="single" w:color="auto" w:sz="12" w:space="0"/>
              <w:left w:val="single" w:color="auto" w:sz="12" w:space="0"/>
            </w:tcBorders>
            <w:vAlign w:val="center"/>
          </w:tcPr>
          <w:p>
            <w:pPr>
              <w:spacing w:line="360" w:lineRule="exact"/>
              <w:jc w:val="center"/>
              <w:rPr>
                <w:rFonts w:ascii="Times New Roman" w:hAnsi="Times New Roman" w:eastAsia="宋体" w:cs="Times New Roman"/>
                <w:color w:val="auto"/>
                <w:szCs w:val="21"/>
              </w:rPr>
            </w:pPr>
            <w:r>
              <w:rPr>
                <w:rFonts w:ascii="Times New Roman" w:hAnsi="Times New Roman" w:eastAsia="宋体" w:cs="Times New Roman"/>
                <w:color w:val="auto"/>
                <w:szCs w:val="21"/>
              </w:rPr>
              <w:t>类</w:t>
            </w:r>
          </w:p>
          <w:p>
            <w:pPr>
              <w:spacing w:line="360" w:lineRule="exact"/>
              <w:jc w:val="center"/>
              <w:rPr>
                <w:rFonts w:ascii="Times New Roman" w:hAnsi="Times New Roman" w:eastAsia="宋体" w:cs="Times New Roman"/>
                <w:color w:val="auto"/>
                <w:szCs w:val="21"/>
              </w:rPr>
            </w:pPr>
            <w:r>
              <w:rPr>
                <w:rFonts w:ascii="Times New Roman" w:hAnsi="Times New Roman" w:eastAsia="宋体" w:cs="Times New Roman"/>
                <w:color w:val="auto"/>
                <w:szCs w:val="21"/>
              </w:rPr>
              <w:t>型</w:t>
            </w:r>
          </w:p>
        </w:tc>
        <w:tc>
          <w:tcPr>
            <w:tcW w:w="1390" w:type="dxa"/>
            <w:tcBorders>
              <w:top w:val="single" w:color="auto" w:sz="12" w:space="0"/>
            </w:tcBorders>
            <w:vAlign w:val="center"/>
          </w:tcPr>
          <w:p>
            <w:pPr>
              <w:spacing w:line="360" w:lineRule="exact"/>
              <w:jc w:val="center"/>
              <w:rPr>
                <w:rFonts w:ascii="Times New Roman" w:hAnsi="Times New Roman" w:eastAsia="宋体" w:cs="Times New Roman"/>
                <w:color w:val="auto"/>
                <w:szCs w:val="21"/>
              </w:rPr>
            </w:pPr>
            <w:r>
              <w:rPr>
                <w:rFonts w:ascii="Times New Roman" w:hAnsi="Times New Roman" w:eastAsia="宋体" w:cs="Times New Roman"/>
                <w:color w:val="auto"/>
                <w:szCs w:val="21"/>
              </w:rPr>
              <w:t>排放源（编号）</w:t>
            </w:r>
          </w:p>
        </w:tc>
        <w:tc>
          <w:tcPr>
            <w:tcW w:w="1740" w:type="dxa"/>
            <w:tcBorders>
              <w:top w:val="single" w:color="auto" w:sz="12" w:space="0"/>
            </w:tcBorders>
            <w:vAlign w:val="center"/>
          </w:tcPr>
          <w:p>
            <w:pPr>
              <w:spacing w:line="360" w:lineRule="exact"/>
              <w:jc w:val="center"/>
              <w:rPr>
                <w:rFonts w:ascii="Times New Roman" w:hAnsi="Times New Roman" w:eastAsia="宋体" w:cs="Times New Roman"/>
                <w:color w:val="auto"/>
                <w:szCs w:val="21"/>
              </w:rPr>
            </w:pPr>
            <w:r>
              <w:rPr>
                <w:rFonts w:ascii="Times New Roman" w:hAnsi="Times New Roman" w:eastAsia="宋体" w:cs="Times New Roman"/>
                <w:color w:val="auto"/>
                <w:szCs w:val="21"/>
              </w:rPr>
              <w:t>污染物名称</w:t>
            </w:r>
          </w:p>
        </w:tc>
        <w:tc>
          <w:tcPr>
            <w:tcW w:w="2325" w:type="dxa"/>
            <w:tcBorders>
              <w:top w:val="single" w:color="auto" w:sz="12" w:space="0"/>
            </w:tcBorders>
            <w:vAlign w:val="center"/>
          </w:tcPr>
          <w:p>
            <w:pPr>
              <w:spacing w:line="360" w:lineRule="exact"/>
              <w:jc w:val="center"/>
              <w:rPr>
                <w:rFonts w:ascii="Times New Roman" w:hAnsi="Times New Roman" w:eastAsia="宋体" w:cs="Times New Roman"/>
                <w:color w:val="auto"/>
                <w:szCs w:val="21"/>
              </w:rPr>
            </w:pPr>
            <w:r>
              <w:rPr>
                <w:rFonts w:ascii="Times New Roman" w:hAnsi="Times New Roman" w:eastAsia="宋体" w:cs="Times New Roman"/>
                <w:color w:val="auto"/>
                <w:szCs w:val="21"/>
              </w:rPr>
              <w:t>防治措施</w:t>
            </w:r>
          </w:p>
        </w:tc>
        <w:tc>
          <w:tcPr>
            <w:tcW w:w="3539" w:type="dxa"/>
            <w:tcBorders>
              <w:top w:val="single" w:color="auto" w:sz="12" w:space="0"/>
              <w:right w:val="single" w:color="auto" w:sz="12" w:space="0"/>
            </w:tcBorders>
            <w:vAlign w:val="center"/>
          </w:tcPr>
          <w:p>
            <w:pPr>
              <w:spacing w:line="360" w:lineRule="exact"/>
              <w:jc w:val="center"/>
              <w:rPr>
                <w:rFonts w:ascii="Times New Roman" w:hAnsi="Times New Roman" w:eastAsia="宋体" w:cs="Times New Roman"/>
                <w:color w:val="auto"/>
                <w:szCs w:val="21"/>
              </w:rPr>
            </w:pPr>
            <w:r>
              <w:rPr>
                <w:rFonts w:ascii="Times New Roman" w:hAnsi="Times New Roman" w:eastAsia="宋体" w:cs="Times New Roman"/>
                <w:color w:val="auto"/>
                <w:szCs w:val="21"/>
              </w:rPr>
              <w:t>预期治理效果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2" w:hRule="atLeast"/>
        </w:trPr>
        <w:tc>
          <w:tcPr>
            <w:tcW w:w="969" w:type="dxa"/>
            <w:vMerge w:val="restart"/>
            <w:tcBorders>
              <w:left w:val="single" w:color="auto" w:sz="12" w:space="0"/>
            </w:tcBorders>
            <w:vAlign w:val="center"/>
          </w:tcPr>
          <w:p>
            <w:pPr>
              <w:spacing w:line="360" w:lineRule="exact"/>
              <w:jc w:val="center"/>
              <w:rPr>
                <w:rFonts w:ascii="Times New Roman" w:hAnsi="Times New Roman" w:eastAsia="宋体" w:cs="Times New Roman"/>
                <w:color w:val="auto"/>
                <w:szCs w:val="21"/>
              </w:rPr>
            </w:pPr>
            <w:r>
              <w:rPr>
                <w:rFonts w:ascii="Times New Roman" w:hAnsi="Times New Roman" w:eastAsia="宋体" w:cs="Times New Roman"/>
                <w:color w:val="auto"/>
                <w:szCs w:val="21"/>
              </w:rPr>
              <w:t>大</w:t>
            </w:r>
          </w:p>
          <w:p>
            <w:pPr>
              <w:spacing w:line="360" w:lineRule="exact"/>
              <w:jc w:val="center"/>
              <w:rPr>
                <w:rFonts w:ascii="Times New Roman" w:hAnsi="Times New Roman" w:eastAsia="宋体" w:cs="Times New Roman"/>
                <w:color w:val="auto"/>
                <w:szCs w:val="21"/>
              </w:rPr>
            </w:pPr>
            <w:r>
              <w:rPr>
                <w:rFonts w:ascii="Times New Roman" w:hAnsi="Times New Roman" w:eastAsia="宋体" w:cs="Times New Roman"/>
                <w:color w:val="auto"/>
                <w:szCs w:val="21"/>
              </w:rPr>
              <w:t>气</w:t>
            </w:r>
          </w:p>
          <w:p>
            <w:pPr>
              <w:spacing w:line="360" w:lineRule="exact"/>
              <w:jc w:val="center"/>
              <w:rPr>
                <w:rFonts w:ascii="Times New Roman" w:hAnsi="Times New Roman" w:eastAsia="宋体" w:cs="Times New Roman"/>
                <w:color w:val="auto"/>
                <w:szCs w:val="21"/>
              </w:rPr>
            </w:pPr>
            <w:r>
              <w:rPr>
                <w:rFonts w:ascii="Times New Roman" w:hAnsi="Times New Roman" w:eastAsia="宋体" w:cs="Times New Roman"/>
                <w:color w:val="auto"/>
                <w:szCs w:val="21"/>
              </w:rPr>
              <w:t>污</w:t>
            </w:r>
          </w:p>
          <w:p>
            <w:pPr>
              <w:spacing w:line="360" w:lineRule="exact"/>
              <w:jc w:val="center"/>
              <w:rPr>
                <w:rFonts w:ascii="Times New Roman" w:hAnsi="Times New Roman" w:eastAsia="宋体" w:cs="Times New Roman"/>
                <w:color w:val="auto"/>
                <w:szCs w:val="21"/>
              </w:rPr>
            </w:pPr>
            <w:r>
              <w:rPr>
                <w:rFonts w:ascii="Times New Roman" w:hAnsi="Times New Roman" w:eastAsia="宋体" w:cs="Times New Roman"/>
                <w:color w:val="auto"/>
                <w:szCs w:val="21"/>
              </w:rPr>
              <w:t>染</w:t>
            </w:r>
          </w:p>
          <w:p>
            <w:pPr>
              <w:spacing w:line="360" w:lineRule="exact"/>
              <w:jc w:val="center"/>
              <w:rPr>
                <w:rFonts w:ascii="Times New Roman" w:hAnsi="Times New Roman" w:eastAsia="宋体" w:cs="Times New Roman"/>
                <w:color w:val="auto"/>
                <w:szCs w:val="21"/>
              </w:rPr>
            </w:pPr>
            <w:r>
              <w:rPr>
                <w:rFonts w:ascii="Times New Roman" w:hAnsi="Times New Roman" w:eastAsia="宋体" w:cs="Times New Roman"/>
                <w:color w:val="auto"/>
                <w:szCs w:val="21"/>
              </w:rPr>
              <w:t>物</w:t>
            </w:r>
          </w:p>
        </w:tc>
        <w:tc>
          <w:tcPr>
            <w:tcW w:w="1390" w:type="dxa"/>
            <w:vAlign w:val="center"/>
          </w:tcPr>
          <w:p>
            <w:pPr>
              <w:jc w:val="center"/>
              <w:rPr>
                <w:rFonts w:hint="eastAsia" w:ascii="Times New Roman" w:hAnsi="Times New Roman" w:eastAsia="宋体" w:cs="Times New Roman"/>
                <w:color w:val="auto"/>
                <w:szCs w:val="21"/>
                <w:lang w:eastAsia="zh-CN"/>
              </w:rPr>
            </w:pPr>
            <w:r>
              <w:rPr>
                <w:rFonts w:hint="eastAsia" w:ascii="Times New Roman" w:hAnsi="Times New Roman" w:eastAsia="宋体" w:cs="Times New Roman"/>
                <w:color w:val="auto"/>
                <w:szCs w:val="21"/>
              </w:rPr>
              <w:t>投料</w:t>
            </w:r>
            <w:r>
              <w:rPr>
                <w:rFonts w:hint="eastAsia" w:ascii="Times New Roman" w:hAnsi="Times New Roman" w:eastAsia="宋体" w:cs="Times New Roman"/>
                <w:color w:val="auto"/>
                <w:szCs w:val="21"/>
                <w:lang w:eastAsia="zh-CN"/>
              </w:rPr>
              <w:t>、打磨</w:t>
            </w:r>
          </w:p>
        </w:tc>
        <w:tc>
          <w:tcPr>
            <w:tcW w:w="1740"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粉尘</w:t>
            </w:r>
          </w:p>
        </w:tc>
        <w:tc>
          <w:tcPr>
            <w:tcW w:w="2325"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布袋除尘器</w:t>
            </w:r>
            <w:r>
              <w:rPr>
                <w:rFonts w:hint="eastAsia" w:ascii="Times New Roman" w:hAnsi="Times New Roman" w:eastAsia="宋体" w:cs="Times New Roman"/>
                <w:color w:val="auto"/>
                <w:szCs w:val="21"/>
                <w:lang w:val="en-US" w:eastAsia="zh-CN"/>
              </w:rPr>
              <w:t>2</w:t>
            </w:r>
            <w:r>
              <w:rPr>
                <w:rFonts w:ascii="Times New Roman" w:hAnsi="Times New Roman" w:eastAsia="宋体" w:cs="Times New Roman"/>
                <w:color w:val="auto"/>
                <w:szCs w:val="21"/>
              </w:rPr>
              <w:t>套+</w:t>
            </w:r>
            <w:r>
              <w:rPr>
                <w:rFonts w:hint="eastAsia" w:ascii="Times New Roman" w:hAnsi="Times New Roman" w:eastAsia="宋体" w:cs="Times New Roman"/>
                <w:color w:val="auto"/>
                <w:szCs w:val="21"/>
              </w:rPr>
              <w:t>10</w:t>
            </w:r>
            <w:r>
              <w:rPr>
                <w:rFonts w:ascii="Times New Roman" w:hAnsi="Times New Roman" w:eastAsia="宋体" w:cs="Times New Roman"/>
                <w:color w:val="auto"/>
                <w:szCs w:val="21"/>
              </w:rPr>
              <w:t>m高排气筒排放</w:t>
            </w:r>
          </w:p>
        </w:tc>
        <w:tc>
          <w:tcPr>
            <w:tcW w:w="3539" w:type="dxa"/>
            <w:tcBorders>
              <w:right w:val="single" w:color="auto" w:sz="12" w:space="0"/>
            </w:tcBorders>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达到</w:t>
            </w:r>
            <w:r>
              <w:rPr>
                <w:rFonts w:ascii="Times New Roman" w:hAnsi="Times New Roman" w:eastAsia="宋体" w:cs="Times New Roman"/>
                <w:color w:val="auto"/>
                <w:szCs w:val="21"/>
              </w:rPr>
              <w:t>《大气污染物综合排放标准》（DB 31/933-2015）表1中的标准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2" w:hRule="atLeast"/>
        </w:trPr>
        <w:tc>
          <w:tcPr>
            <w:tcW w:w="969" w:type="dxa"/>
            <w:vMerge w:val="continue"/>
            <w:tcBorders>
              <w:left w:val="single" w:color="auto" w:sz="12" w:space="0"/>
            </w:tcBorders>
            <w:vAlign w:val="center"/>
          </w:tcPr>
          <w:p>
            <w:pPr>
              <w:spacing w:line="360" w:lineRule="exact"/>
              <w:jc w:val="center"/>
              <w:rPr>
                <w:rFonts w:ascii="Times New Roman" w:hAnsi="Times New Roman" w:eastAsia="宋体" w:cs="Times New Roman"/>
                <w:color w:val="auto"/>
                <w:szCs w:val="21"/>
              </w:rPr>
            </w:pPr>
          </w:p>
        </w:tc>
        <w:tc>
          <w:tcPr>
            <w:tcW w:w="1390" w:type="dxa"/>
            <w:vAlign w:val="center"/>
          </w:tcPr>
          <w:p>
            <w:pPr>
              <w:jc w:val="center"/>
              <w:rPr>
                <w:rFonts w:hint="eastAsia" w:ascii="Times New Roman" w:hAnsi="Times New Roman" w:eastAsia="宋体" w:cs="Times New Roman"/>
                <w:color w:val="auto"/>
                <w:szCs w:val="21"/>
              </w:rPr>
            </w:pPr>
            <w:r>
              <w:rPr>
                <w:rFonts w:hint="eastAsia" w:ascii="Times New Roman" w:hAnsi="Times New Roman" w:eastAsia="宋体" w:cs="Times New Roman"/>
                <w:color w:val="auto"/>
                <w:sz w:val="21"/>
                <w:szCs w:val="21"/>
                <w:lang w:eastAsia="zh-CN"/>
              </w:rPr>
              <w:t>固化</w:t>
            </w:r>
          </w:p>
        </w:tc>
        <w:tc>
          <w:tcPr>
            <w:tcW w:w="1740" w:type="dxa"/>
            <w:vAlign w:val="center"/>
          </w:tcPr>
          <w:p>
            <w:pPr>
              <w:jc w:val="center"/>
              <w:rPr>
                <w:rFonts w:hint="eastAsia" w:ascii="Times New Roman" w:hAnsi="Times New Roman" w:eastAsia="宋体" w:cs="Times New Roman"/>
                <w:color w:val="auto"/>
                <w:szCs w:val="21"/>
              </w:rPr>
            </w:pPr>
            <w:r>
              <w:rPr>
                <w:rFonts w:hint="eastAsia" w:ascii="Times New Roman" w:hAnsi="Times New Roman" w:eastAsia="宋体" w:cs="Times New Roman"/>
                <w:color w:val="auto"/>
                <w:szCs w:val="21"/>
              </w:rPr>
              <w:t>VOC</w:t>
            </w:r>
            <w:r>
              <w:rPr>
                <w:rFonts w:hint="eastAsia" w:ascii="Times New Roman" w:hAnsi="Times New Roman" w:eastAsia="宋体" w:cs="Times New Roman"/>
                <w:color w:val="auto"/>
                <w:szCs w:val="21"/>
                <w:vertAlign w:val="subscript"/>
              </w:rPr>
              <w:t>S</w:t>
            </w:r>
          </w:p>
        </w:tc>
        <w:tc>
          <w:tcPr>
            <w:tcW w:w="2325" w:type="dxa"/>
            <w:vAlign w:val="center"/>
          </w:tcPr>
          <w:p>
            <w:pPr>
              <w:jc w:val="center"/>
              <w:rPr>
                <w:rFonts w:hint="eastAsia" w:ascii="Times New Roman" w:hAnsi="Times New Roman" w:eastAsia="宋体" w:cs="Times New Roman"/>
                <w:color w:val="auto"/>
                <w:szCs w:val="21"/>
              </w:rPr>
            </w:pPr>
            <w:r>
              <w:rPr>
                <w:rFonts w:hint="eastAsia" w:ascii="Times New Roman" w:hAnsi="Times New Roman" w:eastAsia="宋体" w:cs="Times New Roman"/>
                <w:color w:val="auto"/>
                <w:sz w:val="21"/>
                <w:szCs w:val="21"/>
                <w:lang w:val="en-US" w:eastAsia="zh-CN"/>
              </w:rPr>
              <w:t>二级活性炭吸附</w:t>
            </w:r>
            <w:r>
              <w:rPr>
                <w:rFonts w:ascii="Times New Roman" w:hAnsi="Times New Roman" w:eastAsia="宋体" w:cs="Times New Roman"/>
                <w:color w:val="auto"/>
                <w:szCs w:val="21"/>
              </w:rPr>
              <w:t>+</w:t>
            </w:r>
            <w:r>
              <w:rPr>
                <w:rFonts w:hint="eastAsia" w:ascii="Times New Roman" w:hAnsi="Times New Roman" w:eastAsia="宋体" w:cs="Times New Roman"/>
                <w:color w:val="auto"/>
                <w:szCs w:val="21"/>
              </w:rPr>
              <w:t>10</w:t>
            </w:r>
            <w:r>
              <w:rPr>
                <w:rFonts w:ascii="Times New Roman" w:hAnsi="Times New Roman" w:eastAsia="宋体" w:cs="Times New Roman"/>
                <w:color w:val="auto"/>
                <w:szCs w:val="21"/>
              </w:rPr>
              <w:t>m高排气筒排放</w:t>
            </w:r>
          </w:p>
        </w:tc>
        <w:tc>
          <w:tcPr>
            <w:tcW w:w="3539" w:type="dxa"/>
            <w:tcBorders>
              <w:right w:val="single" w:color="auto" w:sz="12" w:space="0"/>
            </w:tcBorders>
            <w:vAlign w:val="center"/>
          </w:tcPr>
          <w:p>
            <w:pPr>
              <w:jc w:val="center"/>
              <w:rPr>
                <w:rFonts w:hint="eastAsia" w:ascii="Times New Roman" w:hAnsi="Times New Roman" w:eastAsia="宋体" w:cs="Times New Roman"/>
                <w:color w:val="auto"/>
                <w:szCs w:val="21"/>
              </w:rPr>
            </w:pPr>
            <w:r>
              <w:rPr>
                <w:rFonts w:ascii="Times New Roman" w:hAnsi="Times New Roman" w:eastAsia="宋体" w:cs="Times New Roman"/>
                <w:color w:val="auto"/>
                <w:szCs w:val="21"/>
              </w:rPr>
              <w:t>《工业企业挥发性有机物排放控制标准》（DB12/524-2014）表</w:t>
            </w:r>
            <w:r>
              <w:rPr>
                <w:rFonts w:hint="eastAsia" w:ascii="Times New Roman" w:hAnsi="Times New Roman" w:eastAsia="宋体" w:cs="Times New Roman"/>
                <w:color w:val="auto"/>
                <w:szCs w:val="21"/>
                <w:lang w:val="en-US" w:eastAsia="zh-CN"/>
              </w:rPr>
              <w:t>2</w:t>
            </w:r>
            <w:r>
              <w:rPr>
                <w:rFonts w:hint="eastAsia" w:ascii="Times New Roman" w:hAnsi="Times New Roman" w:eastAsia="宋体" w:cs="Times New Roman"/>
                <w:color w:val="auto"/>
                <w:szCs w:val="21"/>
              </w:rPr>
              <w:t>中的标准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2" w:hRule="atLeast"/>
        </w:trPr>
        <w:tc>
          <w:tcPr>
            <w:tcW w:w="969" w:type="dxa"/>
            <w:vMerge w:val="continue"/>
            <w:tcBorders>
              <w:left w:val="single" w:color="auto" w:sz="12" w:space="0"/>
            </w:tcBorders>
            <w:vAlign w:val="center"/>
          </w:tcPr>
          <w:p>
            <w:pPr>
              <w:spacing w:line="360" w:lineRule="exact"/>
              <w:jc w:val="center"/>
              <w:rPr>
                <w:rFonts w:ascii="Times New Roman" w:hAnsi="Times New Roman" w:eastAsia="宋体" w:cs="Times New Roman"/>
                <w:color w:val="auto"/>
                <w:szCs w:val="21"/>
              </w:rPr>
            </w:pPr>
          </w:p>
        </w:tc>
        <w:tc>
          <w:tcPr>
            <w:tcW w:w="1390" w:type="dxa"/>
            <w:vAlign w:val="center"/>
          </w:tcPr>
          <w:p>
            <w:pPr>
              <w:jc w:val="center"/>
              <w:rPr>
                <w:rFonts w:hint="eastAsia" w:ascii="Times New Roman" w:hAnsi="Times New Roman" w:eastAsia="宋体" w:cs="Times New Roman"/>
                <w:color w:val="auto"/>
                <w:szCs w:val="21"/>
                <w:lang w:eastAsia="zh-CN"/>
              </w:rPr>
            </w:pPr>
            <w:r>
              <w:rPr>
                <w:rFonts w:hint="eastAsia" w:ascii="Times New Roman" w:hAnsi="Times New Roman" w:eastAsia="宋体" w:cs="Times New Roman"/>
                <w:color w:val="auto"/>
                <w:szCs w:val="21"/>
              </w:rPr>
              <w:t>加热搅拌</w:t>
            </w:r>
            <w:r>
              <w:rPr>
                <w:rFonts w:hint="eastAsia" w:ascii="Times New Roman" w:hAnsi="Times New Roman" w:eastAsia="宋体" w:cs="Times New Roman"/>
                <w:color w:val="auto"/>
                <w:szCs w:val="21"/>
                <w:lang w:eastAsia="zh-CN"/>
              </w:rPr>
              <w:t>、喷涂脱模剂</w:t>
            </w:r>
          </w:p>
        </w:tc>
        <w:tc>
          <w:tcPr>
            <w:tcW w:w="1740"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VOC</w:t>
            </w:r>
            <w:r>
              <w:rPr>
                <w:rFonts w:hint="eastAsia" w:ascii="Times New Roman" w:hAnsi="Times New Roman" w:eastAsia="宋体" w:cs="Times New Roman"/>
                <w:color w:val="auto"/>
                <w:szCs w:val="21"/>
                <w:vertAlign w:val="subscript"/>
              </w:rPr>
              <w:t>S</w:t>
            </w:r>
          </w:p>
        </w:tc>
        <w:tc>
          <w:tcPr>
            <w:tcW w:w="2325"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车间通风</w:t>
            </w:r>
          </w:p>
        </w:tc>
        <w:tc>
          <w:tcPr>
            <w:tcW w:w="3539" w:type="dxa"/>
            <w:tcBorders>
              <w:right w:val="single" w:color="auto" w:sz="12" w:space="0"/>
            </w:tcBorders>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厂界达到</w:t>
            </w:r>
            <w:r>
              <w:rPr>
                <w:rFonts w:ascii="Times New Roman" w:hAnsi="Times New Roman" w:eastAsia="宋体" w:cs="Times New Roman"/>
                <w:color w:val="auto"/>
                <w:szCs w:val="21"/>
              </w:rPr>
              <w:t>《工业企业挥发性有机物排放控制标准》（DB12/524-2014）表5</w:t>
            </w:r>
            <w:r>
              <w:rPr>
                <w:rFonts w:hint="eastAsia" w:ascii="Times New Roman" w:hAnsi="Times New Roman" w:eastAsia="宋体" w:cs="Times New Roman"/>
                <w:color w:val="auto"/>
                <w:szCs w:val="21"/>
              </w:rPr>
              <w:t>中的标准，</w:t>
            </w:r>
            <w:r>
              <w:rPr>
                <w:rFonts w:ascii="Times New Roman" w:hAnsi="Times New Roman" w:eastAsia="宋体" w:cs="Times New Roman"/>
                <w:color w:val="auto"/>
                <w:szCs w:val="21"/>
              </w:rPr>
              <w:t>厂区内VOCs</w:t>
            </w:r>
            <w:r>
              <w:rPr>
                <w:rFonts w:hint="eastAsia" w:ascii="Times New Roman" w:hAnsi="Times New Roman" w:eastAsia="宋体" w:cs="Times New Roman"/>
                <w:color w:val="auto"/>
                <w:szCs w:val="21"/>
              </w:rPr>
              <w:t>达到</w:t>
            </w:r>
            <w:r>
              <w:rPr>
                <w:rFonts w:ascii="Times New Roman" w:hAnsi="Times New Roman" w:eastAsia="宋体" w:cs="Times New Roman"/>
                <w:color w:val="auto"/>
                <w:szCs w:val="21"/>
              </w:rPr>
              <w:t>《挥发性有机物无组织排放控制标准》（GB37822-2019）中的</w:t>
            </w:r>
            <w:r>
              <w:rPr>
                <w:rFonts w:hint="eastAsia" w:ascii="Times New Roman" w:hAnsi="Times New Roman" w:eastAsia="宋体" w:cs="Times New Roman"/>
                <w:color w:val="auto"/>
                <w:szCs w:val="21"/>
              </w:rPr>
              <w:t>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1" w:hRule="atLeast"/>
        </w:trPr>
        <w:tc>
          <w:tcPr>
            <w:tcW w:w="969" w:type="dxa"/>
            <w:tcBorders>
              <w:left w:val="single" w:color="auto" w:sz="12" w:space="0"/>
            </w:tcBorders>
            <w:vAlign w:val="center"/>
          </w:tcPr>
          <w:p>
            <w:pPr>
              <w:spacing w:line="360" w:lineRule="exact"/>
              <w:jc w:val="center"/>
              <w:rPr>
                <w:rFonts w:ascii="Times New Roman" w:hAnsi="Times New Roman" w:eastAsia="宋体" w:cs="Times New Roman"/>
                <w:color w:val="auto"/>
                <w:szCs w:val="21"/>
              </w:rPr>
            </w:pPr>
            <w:r>
              <w:rPr>
                <w:rFonts w:ascii="Times New Roman" w:hAnsi="Times New Roman" w:eastAsia="宋体" w:cs="Times New Roman"/>
                <w:color w:val="auto"/>
                <w:szCs w:val="21"/>
              </w:rPr>
              <w:t>水污</w:t>
            </w:r>
          </w:p>
          <w:p>
            <w:pPr>
              <w:spacing w:line="360" w:lineRule="exact"/>
              <w:jc w:val="center"/>
              <w:rPr>
                <w:rFonts w:ascii="Times New Roman" w:hAnsi="Times New Roman" w:eastAsia="宋体" w:cs="Times New Roman"/>
                <w:color w:val="auto"/>
                <w:szCs w:val="21"/>
              </w:rPr>
            </w:pPr>
            <w:r>
              <w:rPr>
                <w:rFonts w:ascii="Times New Roman" w:hAnsi="Times New Roman" w:eastAsia="宋体" w:cs="Times New Roman"/>
                <w:color w:val="auto"/>
                <w:szCs w:val="21"/>
              </w:rPr>
              <w:t>染物</w:t>
            </w:r>
          </w:p>
        </w:tc>
        <w:tc>
          <w:tcPr>
            <w:tcW w:w="1390"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生活污水</w:t>
            </w:r>
          </w:p>
        </w:tc>
        <w:tc>
          <w:tcPr>
            <w:tcW w:w="1740"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COD、SS、氨氮、总磷</w:t>
            </w:r>
          </w:p>
        </w:tc>
        <w:tc>
          <w:tcPr>
            <w:tcW w:w="2325"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厂区化粪池</w:t>
            </w:r>
          </w:p>
        </w:tc>
        <w:tc>
          <w:tcPr>
            <w:tcW w:w="3539" w:type="dxa"/>
            <w:tcBorders>
              <w:right w:val="single" w:color="auto" w:sz="12" w:space="0"/>
            </w:tcBorders>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符合污水处理厂接管要求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6" w:hRule="atLeast"/>
        </w:trPr>
        <w:tc>
          <w:tcPr>
            <w:tcW w:w="969" w:type="dxa"/>
            <w:tcBorders>
              <w:left w:val="single" w:color="auto" w:sz="12" w:space="0"/>
            </w:tcBorders>
            <w:vAlign w:val="center"/>
          </w:tcPr>
          <w:p>
            <w:pPr>
              <w:spacing w:line="360" w:lineRule="exact"/>
              <w:ind w:firstLine="105" w:firstLineChars="50"/>
              <w:jc w:val="center"/>
              <w:rPr>
                <w:rFonts w:ascii="Times New Roman" w:hAnsi="Times New Roman" w:eastAsia="宋体" w:cs="Times New Roman"/>
                <w:color w:val="auto"/>
                <w:szCs w:val="21"/>
              </w:rPr>
            </w:pPr>
            <w:r>
              <w:rPr>
                <w:rFonts w:ascii="Times New Roman" w:hAnsi="Times New Roman" w:eastAsia="宋体" w:cs="Times New Roman"/>
                <w:color w:val="auto"/>
                <w:szCs w:val="21"/>
              </w:rPr>
              <w:t>噪声</w:t>
            </w:r>
          </w:p>
        </w:tc>
        <w:tc>
          <w:tcPr>
            <w:tcW w:w="1390"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生产设备</w:t>
            </w:r>
          </w:p>
        </w:tc>
        <w:tc>
          <w:tcPr>
            <w:tcW w:w="1740"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噪声</w:t>
            </w:r>
          </w:p>
        </w:tc>
        <w:tc>
          <w:tcPr>
            <w:tcW w:w="2325"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隔声、减振</w:t>
            </w:r>
          </w:p>
        </w:tc>
        <w:tc>
          <w:tcPr>
            <w:tcW w:w="3539" w:type="dxa"/>
            <w:tcBorders>
              <w:right w:val="single" w:color="auto" w:sz="12" w:space="0"/>
            </w:tcBorders>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厂界噪声达到《工业企业厂界环境噪声排放标准》（GB12348-2008）中3 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6" w:hRule="atLeast"/>
        </w:trPr>
        <w:tc>
          <w:tcPr>
            <w:tcW w:w="969" w:type="dxa"/>
            <w:vMerge w:val="restart"/>
            <w:tcBorders>
              <w:left w:val="single" w:color="auto" w:sz="12" w:space="0"/>
            </w:tcBorders>
            <w:vAlign w:val="center"/>
          </w:tcPr>
          <w:p>
            <w:pPr>
              <w:spacing w:line="360" w:lineRule="exact"/>
              <w:jc w:val="center"/>
              <w:rPr>
                <w:rFonts w:ascii="Times New Roman" w:hAnsi="Times New Roman" w:eastAsia="宋体" w:cs="Times New Roman"/>
                <w:color w:val="auto"/>
                <w:szCs w:val="21"/>
              </w:rPr>
            </w:pPr>
            <w:r>
              <w:rPr>
                <w:rFonts w:ascii="Times New Roman" w:hAnsi="Times New Roman" w:eastAsia="宋体" w:cs="Times New Roman"/>
                <w:color w:val="auto"/>
                <w:szCs w:val="21"/>
              </w:rPr>
              <w:t>固体</w:t>
            </w:r>
          </w:p>
          <w:p>
            <w:pPr>
              <w:spacing w:line="360" w:lineRule="exact"/>
              <w:jc w:val="center"/>
              <w:rPr>
                <w:rFonts w:ascii="Times New Roman" w:hAnsi="Times New Roman" w:eastAsia="宋体" w:cs="Times New Roman"/>
                <w:color w:val="auto"/>
                <w:szCs w:val="21"/>
              </w:rPr>
            </w:pPr>
            <w:r>
              <w:rPr>
                <w:rFonts w:ascii="Times New Roman" w:hAnsi="Times New Roman" w:eastAsia="宋体" w:cs="Times New Roman"/>
                <w:color w:val="auto"/>
                <w:szCs w:val="21"/>
              </w:rPr>
              <w:t>废物</w:t>
            </w:r>
          </w:p>
        </w:tc>
        <w:tc>
          <w:tcPr>
            <w:tcW w:w="1390" w:type="dxa"/>
            <w:vMerge w:val="restart"/>
            <w:vAlign w:val="center"/>
          </w:tcPr>
          <w:p>
            <w:pPr>
              <w:spacing w:line="360" w:lineRule="exact"/>
              <w:jc w:val="center"/>
              <w:rPr>
                <w:rFonts w:ascii="Times New Roman" w:hAnsi="Times New Roman" w:eastAsia="宋体" w:cs="Times New Roman"/>
                <w:color w:val="auto"/>
                <w:szCs w:val="21"/>
              </w:rPr>
            </w:pPr>
            <w:r>
              <w:rPr>
                <w:rFonts w:ascii="Times New Roman" w:hAnsi="Times New Roman" w:eastAsia="宋体" w:cs="Times New Roman"/>
                <w:color w:val="auto"/>
                <w:szCs w:val="21"/>
              </w:rPr>
              <w:t>生产</w:t>
            </w:r>
          </w:p>
        </w:tc>
        <w:tc>
          <w:tcPr>
            <w:tcW w:w="1740" w:type="dxa"/>
            <w:vAlign w:val="center"/>
          </w:tcPr>
          <w:p>
            <w:pPr>
              <w:spacing w:line="280" w:lineRule="exact"/>
              <w:jc w:val="center"/>
              <w:rPr>
                <w:rFonts w:ascii="Times New Roman" w:hAnsi="Times New Roman" w:eastAsia="宋体" w:cs="Times New Roman"/>
                <w:color w:val="auto"/>
                <w:szCs w:val="21"/>
                <w:lang w:val="en-GB"/>
              </w:rPr>
            </w:pPr>
            <w:r>
              <w:rPr>
                <w:rFonts w:hint="eastAsia" w:ascii="Times New Roman" w:hAnsi="Times New Roman" w:eastAsia="宋体" w:cs="Times New Roman"/>
                <w:color w:val="auto"/>
                <w:szCs w:val="21"/>
              </w:rPr>
              <w:t>废包装桶</w:t>
            </w:r>
          </w:p>
        </w:tc>
        <w:tc>
          <w:tcPr>
            <w:tcW w:w="2325" w:type="dxa"/>
            <w:vAlign w:val="center"/>
          </w:tcPr>
          <w:p>
            <w:pPr>
              <w:adjustRightInd w:val="0"/>
              <w:snapToGrid w:val="0"/>
              <w:spacing w:line="320" w:lineRule="exact"/>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委托有资质单位处置</w:t>
            </w:r>
          </w:p>
        </w:tc>
        <w:tc>
          <w:tcPr>
            <w:tcW w:w="3539" w:type="dxa"/>
            <w:vMerge w:val="restart"/>
            <w:tcBorders>
              <w:right w:val="single" w:color="auto" w:sz="12" w:space="0"/>
            </w:tcBorders>
            <w:vAlign w:val="center"/>
          </w:tcPr>
          <w:p>
            <w:pPr>
              <w:spacing w:line="360" w:lineRule="exact"/>
              <w:jc w:val="center"/>
              <w:rPr>
                <w:rFonts w:ascii="Times New Roman" w:hAnsi="Times New Roman" w:eastAsia="宋体" w:cs="Times New Roman"/>
                <w:color w:val="auto"/>
                <w:szCs w:val="21"/>
              </w:rPr>
            </w:pPr>
            <w:r>
              <w:rPr>
                <w:rFonts w:ascii="Times New Roman" w:hAnsi="Times New Roman" w:eastAsia="宋体" w:cs="Times New Roman"/>
                <w:color w:val="auto"/>
                <w:szCs w:val="21"/>
              </w:rPr>
              <w:t>“零”排放，对周边环境无影响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6" w:hRule="atLeast"/>
        </w:trPr>
        <w:tc>
          <w:tcPr>
            <w:tcW w:w="969" w:type="dxa"/>
            <w:vMerge w:val="continue"/>
            <w:tcBorders>
              <w:left w:val="single" w:color="auto" w:sz="12" w:space="0"/>
            </w:tcBorders>
            <w:vAlign w:val="center"/>
          </w:tcPr>
          <w:p>
            <w:pPr>
              <w:spacing w:line="360" w:lineRule="exact"/>
              <w:jc w:val="center"/>
              <w:rPr>
                <w:rFonts w:ascii="Times New Roman" w:hAnsi="Times New Roman" w:eastAsia="宋体" w:cs="Times New Roman"/>
                <w:color w:val="auto"/>
                <w:szCs w:val="21"/>
              </w:rPr>
            </w:pPr>
          </w:p>
        </w:tc>
        <w:tc>
          <w:tcPr>
            <w:tcW w:w="1390" w:type="dxa"/>
            <w:vMerge w:val="continue"/>
            <w:vAlign w:val="center"/>
          </w:tcPr>
          <w:p>
            <w:pPr>
              <w:spacing w:line="360" w:lineRule="exact"/>
              <w:jc w:val="center"/>
              <w:rPr>
                <w:rFonts w:ascii="Times New Roman" w:hAnsi="Times New Roman" w:eastAsia="宋体" w:cs="Times New Roman"/>
                <w:color w:val="auto"/>
                <w:szCs w:val="21"/>
              </w:rPr>
            </w:pPr>
          </w:p>
        </w:tc>
        <w:tc>
          <w:tcPr>
            <w:tcW w:w="1740" w:type="dxa"/>
            <w:vAlign w:val="center"/>
          </w:tcPr>
          <w:p>
            <w:pPr>
              <w:spacing w:line="280" w:lineRule="exact"/>
              <w:jc w:val="center"/>
              <w:rPr>
                <w:rFonts w:hint="eastAsia" w:ascii="Times New Roman" w:hAnsi="Times New Roman" w:eastAsia="宋体" w:cs="Times New Roman"/>
                <w:color w:val="auto"/>
                <w:szCs w:val="21"/>
                <w:lang w:eastAsia="zh-CN"/>
              </w:rPr>
            </w:pPr>
            <w:r>
              <w:rPr>
                <w:rFonts w:hint="eastAsia" w:ascii="Times New Roman" w:hAnsi="Times New Roman" w:eastAsia="宋体" w:cs="Times New Roman"/>
                <w:color w:val="auto"/>
                <w:szCs w:val="21"/>
                <w:lang w:eastAsia="zh-CN"/>
              </w:rPr>
              <w:t>废活性炭</w:t>
            </w:r>
          </w:p>
        </w:tc>
        <w:tc>
          <w:tcPr>
            <w:tcW w:w="2325" w:type="dxa"/>
            <w:vAlign w:val="center"/>
          </w:tcPr>
          <w:p>
            <w:pPr>
              <w:adjustRightInd w:val="0"/>
              <w:snapToGrid w:val="0"/>
              <w:spacing w:line="320" w:lineRule="exact"/>
              <w:jc w:val="center"/>
              <w:rPr>
                <w:rFonts w:hint="eastAsia" w:ascii="Times New Roman" w:hAnsi="Times New Roman" w:eastAsia="宋体" w:cs="Times New Roman"/>
                <w:color w:val="auto"/>
                <w:szCs w:val="21"/>
              </w:rPr>
            </w:pPr>
            <w:r>
              <w:rPr>
                <w:rFonts w:hint="eastAsia" w:ascii="Times New Roman" w:hAnsi="Times New Roman" w:eastAsia="宋体" w:cs="Times New Roman"/>
                <w:color w:val="auto"/>
                <w:szCs w:val="21"/>
              </w:rPr>
              <w:t>委托有资质单位处置</w:t>
            </w:r>
          </w:p>
        </w:tc>
        <w:tc>
          <w:tcPr>
            <w:tcW w:w="3539" w:type="dxa"/>
            <w:vMerge w:val="continue"/>
            <w:tcBorders>
              <w:right w:val="single" w:color="auto" w:sz="12" w:space="0"/>
            </w:tcBorders>
            <w:vAlign w:val="center"/>
          </w:tcPr>
          <w:p>
            <w:pPr>
              <w:spacing w:line="360" w:lineRule="exact"/>
              <w:jc w:val="center"/>
              <w:rPr>
                <w:rFonts w:ascii="Times New Roman" w:hAnsi="Times New Roman" w:eastAsia="宋体" w:cs="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6" w:hRule="atLeast"/>
        </w:trPr>
        <w:tc>
          <w:tcPr>
            <w:tcW w:w="969" w:type="dxa"/>
            <w:vMerge w:val="continue"/>
            <w:tcBorders>
              <w:left w:val="single" w:color="auto" w:sz="12" w:space="0"/>
            </w:tcBorders>
            <w:vAlign w:val="center"/>
          </w:tcPr>
          <w:p>
            <w:pPr>
              <w:spacing w:line="360" w:lineRule="exact"/>
              <w:jc w:val="center"/>
              <w:rPr>
                <w:rFonts w:ascii="Times New Roman" w:hAnsi="Times New Roman" w:eastAsia="宋体" w:cs="Times New Roman"/>
                <w:color w:val="auto"/>
                <w:szCs w:val="21"/>
              </w:rPr>
            </w:pPr>
          </w:p>
        </w:tc>
        <w:tc>
          <w:tcPr>
            <w:tcW w:w="1390" w:type="dxa"/>
            <w:vAlign w:val="center"/>
          </w:tcPr>
          <w:p>
            <w:pPr>
              <w:spacing w:line="360" w:lineRule="exact"/>
              <w:jc w:val="center"/>
              <w:rPr>
                <w:rFonts w:ascii="Times New Roman" w:hAnsi="Times New Roman" w:eastAsia="宋体" w:cs="Times New Roman"/>
                <w:color w:val="auto"/>
                <w:szCs w:val="21"/>
              </w:rPr>
            </w:pPr>
            <w:r>
              <w:rPr>
                <w:rFonts w:ascii="Times New Roman" w:hAnsi="Times New Roman" w:eastAsia="宋体" w:cs="Times New Roman"/>
                <w:color w:val="auto"/>
                <w:szCs w:val="21"/>
              </w:rPr>
              <w:t>职工</w:t>
            </w:r>
          </w:p>
        </w:tc>
        <w:tc>
          <w:tcPr>
            <w:tcW w:w="1740" w:type="dxa"/>
            <w:vAlign w:val="center"/>
          </w:tcPr>
          <w:p>
            <w:pPr>
              <w:spacing w:line="280" w:lineRule="exact"/>
              <w:jc w:val="center"/>
              <w:rPr>
                <w:rFonts w:ascii="Times New Roman" w:hAnsi="Times New Roman" w:eastAsia="宋体" w:cs="Times New Roman"/>
                <w:color w:val="auto"/>
                <w:szCs w:val="21"/>
              </w:rPr>
            </w:pPr>
            <w:r>
              <w:rPr>
                <w:rFonts w:ascii="Times New Roman" w:hAnsi="Times New Roman" w:eastAsia="宋体" w:cs="Times New Roman"/>
                <w:color w:val="auto"/>
                <w:szCs w:val="21"/>
              </w:rPr>
              <w:t>生活垃圾</w:t>
            </w:r>
          </w:p>
        </w:tc>
        <w:tc>
          <w:tcPr>
            <w:tcW w:w="2325" w:type="dxa"/>
            <w:vAlign w:val="center"/>
          </w:tcPr>
          <w:p>
            <w:pPr>
              <w:adjustRightInd w:val="0"/>
              <w:snapToGrid w:val="0"/>
              <w:spacing w:line="320" w:lineRule="exact"/>
              <w:jc w:val="center"/>
              <w:rPr>
                <w:rFonts w:ascii="Times New Roman" w:hAnsi="Times New Roman" w:eastAsia="宋体" w:cs="Times New Roman"/>
                <w:color w:val="auto"/>
                <w:szCs w:val="21"/>
              </w:rPr>
            </w:pPr>
            <w:r>
              <w:rPr>
                <w:rFonts w:ascii="Times New Roman" w:hAnsi="Times New Roman" w:eastAsia="宋体" w:cs="Times New Roman"/>
                <w:color w:val="auto"/>
                <w:szCs w:val="21"/>
              </w:rPr>
              <w:t>环卫收集</w:t>
            </w:r>
          </w:p>
        </w:tc>
        <w:tc>
          <w:tcPr>
            <w:tcW w:w="3539" w:type="dxa"/>
            <w:vMerge w:val="continue"/>
            <w:tcBorders>
              <w:right w:val="single" w:color="auto" w:sz="12" w:space="0"/>
            </w:tcBorders>
            <w:vAlign w:val="center"/>
          </w:tcPr>
          <w:p>
            <w:pPr>
              <w:spacing w:line="360" w:lineRule="exact"/>
              <w:jc w:val="center"/>
              <w:rPr>
                <w:rFonts w:ascii="Times New Roman" w:hAnsi="Times New Roman" w:eastAsia="宋体" w:cs="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1" w:hRule="atLeast"/>
        </w:trPr>
        <w:tc>
          <w:tcPr>
            <w:tcW w:w="969" w:type="dxa"/>
            <w:tcBorders>
              <w:left w:val="single" w:color="auto" w:sz="12" w:space="0"/>
            </w:tcBorders>
            <w:vAlign w:val="center"/>
          </w:tcPr>
          <w:p>
            <w:pPr>
              <w:spacing w:line="360" w:lineRule="exact"/>
              <w:jc w:val="center"/>
              <w:rPr>
                <w:rFonts w:ascii="Times New Roman" w:hAnsi="Times New Roman" w:eastAsia="宋体" w:cs="Times New Roman"/>
                <w:color w:val="auto"/>
                <w:szCs w:val="21"/>
              </w:rPr>
            </w:pPr>
            <w:r>
              <w:rPr>
                <w:rFonts w:ascii="Times New Roman" w:hAnsi="Times New Roman" w:eastAsia="宋体" w:cs="Times New Roman"/>
                <w:color w:val="auto"/>
                <w:szCs w:val="21"/>
              </w:rPr>
              <w:t>电磁</w:t>
            </w:r>
          </w:p>
          <w:p>
            <w:pPr>
              <w:spacing w:line="360" w:lineRule="exact"/>
              <w:jc w:val="center"/>
              <w:rPr>
                <w:rFonts w:ascii="Times New Roman" w:hAnsi="Times New Roman" w:eastAsia="宋体" w:cs="Times New Roman"/>
                <w:color w:val="auto"/>
                <w:szCs w:val="21"/>
              </w:rPr>
            </w:pPr>
            <w:r>
              <w:rPr>
                <w:rFonts w:ascii="Times New Roman" w:hAnsi="Times New Roman" w:eastAsia="宋体" w:cs="Times New Roman"/>
                <w:color w:val="auto"/>
                <w:szCs w:val="21"/>
              </w:rPr>
              <w:t>辐射</w:t>
            </w:r>
          </w:p>
        </w:tc>
        <w:tc>
          <w:tcPr>
            <w:tcW w:w="8994" w:type="dxa"/>
            <w:gridSpan w:val="4"/>
            <w:tcBorders>
              <w:right w:val="single" w:color="auto" w:sz="12" w:space="0"/>
            </w:tcBorders>
            <w:vAlign w:val="center"/>
          </w:tcPr>
          <w:p>
            <w:pPr>
              <w:spacing w:line="360" w:lineRule="exact"/>
              <w:jc w:val="center"/>
              <w:rPr>
                <w:rFonts w:ascii="Times New Roman" w:hAnsi="Times New Roman" w:eastAsia="宋体" w:cs="Times New Roman"/>
                <w:color w:val="auto"/>
                <w:szCs w:val="21"/>
              </w:rPr>
            </w:pPr>
            <w:r>
              <w:rPr>
                <w:rFonts w:ascii="Times New Roman" w:hAnsi="Times New Roman" w:eastAsia="宋体" w:cs="Times New Roman"/>
                <w:color w:val="auto"/>
                <w:szCs w:val="21"/>
              </w:rPr>
              <w:t>无</w:t>
            </w:r>
          </w:p>
          <w:p>
            <w:pPr>
              <w:spacing w:line="360" w:lineRule="exact"/>
              <w:jc w:val="center"/>
              <w:rPr>
                <w:rFonts w:ascii="Times New Roman" w:hAnsi="Times New Roman" w:eastAsia="宋体" w:cs="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7" w:hRule="atLeast"/>
        </w:trPr>
        <w:tc>
          <w:tcPr>
            <w:tcW w:w="969" w:type="dxa"/>
            <w:tcBorders>
              <w:left w:val="single" w:color="auto" w:sz="12" w:space="0"/>
            </w:tcBorders>
            <w:vAlign w:val="center"/>
          </w:tcPr>
          <w:p>
            <w:pPr>
              <w:spacing w:line="360" w:lineRule="exact"/>
              <w:jc w:val="center"/>
              <w:rPr>
                <w:rFonts w:ascii="Times New Roman" w:hAnsi="Times New Roman" w:eastAsia="宋体" w:cs="Times New Roman"/>
                <w:color w:val="auto"/>
                <w:szCs w:val="21"/>
              </w:rPr>
            </w:pPr>
            <w:r>
              <w:rPr>
                <w:rFonts w:ascii="Times New Roman" w:hAnsi="Times New Roman" w:eastAsia="宋体" w:cs="Times New Roman"/>
                <w:color w:val="auto"/>
                <w:szCs w:val="21"/>
              </w:rPr>
              <w:t>其他</w:t>
            </w:r>
          </w:p>
        </w:tc>
        <w:tc>
          <w:tcPr>
            <w:tcW w:w="8994" w:type="dxa"/>
            <w:gridSpan w:val="4"/>
            <w:tcBorders>
              <w:right w:val="single" w:color="auto" w:sz="12" w:space="0"/>
            </w:tcBorders>
            <w:vAlign w:val="center"/>
          </w:tcPr>
          <w:p>
            <w:pPr>
              <w:spacing w:line="360" w:lineRule="exact"/>
              <w:jc w:val="center"/>
              <w:rPr>
                <w:rFonts w:ascii="Times New Roman" w:hAnsi="Times New Roman" w:eastAsia="宋体" w:cs="Times New Roman"/>
                <w:color w:val="auto"/>
                <w:szCs w:val="21"/>
              </w:rPr>
            </w:pPr>
            <w:r>
              <w:rPr>
                <w:rFonts w:ascii="Times New Roman" w:hAnsi="Times New Roman" w:eastAsia="宋体" w:cs="Times New Roman"/>
                <w:color w:val="auto"/>
                <w:szCs w:val="21"/>
              </w:rPr>
              <w:t>无</w:t>
            </w:r>
          </w:p>
          <w:p>
            <w:pPr>
              <w:spacing w:line="360" w:lineRule="exact"/>
              <w:jc w:val="center"/>
              <w:rPr>
                <w:rFonts w:ascii="Times New Roman" w:hAnsi="Times New Roman" w:eastAsia="宋体" w:cs="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66" w:hRule="atLeast"/>
        </w:trPr>
        <w:tc>
          <w:tcPr>
            <w:tcW w:w="9963" w:type="dxa"/>
            <w:gridSpan w:val="5"/>
            <w:tcBorders>
              <w:left w:val="single" w:color="auto" w:sz="12" w:space="0"/>
              <w:bottom w:val="single" w:color="auto" w:sz="12" w:space="0"/>
              <w:right w:val="single" w:color="auto" w:sz="12" w:space="0"/>
            </w:tcBorders>
          </w:tcPr>
          <w:p>
            <w:pPr>
              <w:spacing w:line="360" w:lineRule="exact"/>
              <w:rPr>
                <w:color w:val="auto"/>
              </w:rPr>
            </w:pPr>
            <w:r>
              <w:rPr>
                <w:color w:val="auto"/>
              </w:rPr>
              <w:t>生态保护措施及预期效果</w:t>
            </w:r>
          </w:p>
          <w:p>
            <w:pPr>
              <w:spacing w:line="360" w:lineRule="auto"/>
              <w:ind w:firstLine="420" w:firstLineChars="200"/>
              <w:rPr>
                <w:color w:val="auto"/>
              </w:rPr>
            </w:pPr>
            <w:r>
              <w:rPr>
                <w:color w:val="auto"/>
              </w:rPr>
              <w:t>在各项环保措施认真落实的情况下，对生态影响较小。</w:t>
            </w:r>
          </w:p>
          <w:p>
            <w:pPr>
              <w:pStyle w:val="2"/>
              <w:rPr>
                <w:color w:val="auto"/>
              </w:rPr>
            </w:pPr>
          </w:p>
          <w:p>
            <w:pPr>
              <w:rPr>
                <w:color w:val="auto"/>
              </w:rPr>
            </w:pPr>
          </w:p>
          <w:p>
            <w:pPr>
              <w:pStyle w:val="2"/>
              <w:rPr>
                <w:color w:val="auto"/>
              </w:rPr>
            </w:pPr>
          </w:p>
          <w:p>
            <w:pPr>
              <w:rPr>
                <w:color w:val="auto"/>
              </w:rPr>
            </w:pPr>
          </w:p>
          <w:p>
            <w:pPr>
              <w:pStyle w:val="2"/>
              <w:rPr>
                <w:color w:val="auto"/>
              </w:rPr>
            </w:pPr>
          </w:p>
          <w:p>
            <w:pPr>
              <w:rPr>
                <w:color w:val="auto"/>
              </w:rPr>
            </w:pPr>
          </w:p>
        </w:tc>
      </w:tr>
    </w:tbl>
    <w:p>
      <w:pPr>
        <w:rPr>
          <w:rFonts w:ascii="Times New Roman" w:hAnsi="Times New Roman" w:eastAsia="宋体" w:cs="Times New Roman"/>
          <w:b/>
          <w:color w:val="auto"/>
          <w:sz w:val="28"/>
          <w:szCs w:val="28"/>
        </w:rPr>
      </w:pPr>
      <w:r>
        <w:rPr>
          <w:rFonts w:ascii="Times New Roman" w:hAnsi="Times New Roman" w:eastAsia="宋体" w:cs="Times New Roman"/>
          <w:b/>
          <w:color w:val="auto"/>
          <w:sz w:val="28"/>
          <w:szCs w:val="28"/>
        </w:rPr>
        <w:t>九、结论与建议</w:t>
      </w:r>
    </w:p>
    <w:tbl>
      <w:tblPr>
        <w:tblStyle w:val="14"/>
        <w:tblW w:w="9963" w:type="dxa"/>
        <w:tblInd w:w="0"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autofit"/>
        <w:tblCellMar>
          <w:top w:w="0" w:type="dxa"/>
          <w:left w:w="108" w:type="dxa"/>
          <w:bottom w:w="0" w:type="dxa"/>
          <w:right w:w="108" w:type="dxa"/>
        </w:tblCellMar>
      </w:tblPr>
      <w:tblGrid>
        <w:gridCol w:w="9963"/>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13207" w:hRule="atLeast"/>
        </w:trPr>
        <w:tc>
          <w:tcPr>
            <w:tcW w:w="9963" w:type="dxa"/>
          </w:tcPr>
          <w:p>
            <w:pPr>
              <w:spacing w:after="81" w:line="360" w:lineRule="exact"/>
              <w:rPr>
                <w:rFonts w:ascii="Times New Roman" w:hAnsi="Times New Roman" w:eastAsia="宋体" w:cs="Times New Roman"/>
                <w:b/>
                <w:bCs/>
                <w:color w:val="auto"/>
                <w:sz w:val="28"/>
                <w:szCs w:val="28"/>
              </w:rPr>
            </w:pPr>
            <w:r>
              <w:rPr>
                <w:rFonts w:ascii="Times New Roman" w:hAnsi="Times New Roman" w:eastAsia="宋体" w:cs="Times New Roman"/>
                <w:b/>
                <w:bCs/>
                <w:color w:val="auto"/>
                <w:sz w:val="28"/>
                <w:szCs w:val="28"/>
              </w:rPr>
              <w:t>一、结  论</w:t>
            </w:r>
          </w:p>
          <w:p>
            <w:pPr>
              <w:pStyle w:val="27"/>
              <w:adjustRightInd w:val="0"/>
              <w:snapToGrid w:val="0"/>
              <w:spacing w:line="360" w:lineRule="auto"/>
              <w:ind w:firstLine="480"/>
              <w:rPr>
                <w:rFonts w:ascii="Times New Roman" w:hAnsi="Times New Roman" w:eastAsia="宋体" w:cs="Times New Roman"/>
                <w:color w:val="auto"/>
                <w:kern w:val="0"/>
                <w:sz w:val="24"/>
              </w:rPr>
            </w:pPr>
            <w:r>
              <w:rPr>
                <w:rFonts w:ascii="Times New Roman" w:hAnsi="Times New Roman" w:eastAsia="宋体" w:cs="Times New Roman"/>
                <w:color w:val="auto"/>
                <w:kern w:val="0"/>
                <w:sz w:val="24"/>
              </w:rPr>
              <w:t>1、项目概况</w:t>
            </w:r>
          </w:p>
          <w:p>
            <w:pPr>
              <w:spacing w:line="360" w:lineRule="auto"/>
              <w:ind w:firstLine="480" w:firstLineChars="200"/>
              <w:rPr>
                <w:rFonts w:hint="eastAsia" w:ascii="Times New Roman" w:hAnsi="Times New Roman" w:cs="Times New Roman"/>
                <w:color w:val="auto"/>
                <w:sz w:val="24"/>
                <w:szCs w:val="24"/>
                <w:lang w:val="en-US" w:eastAsia="zh-CN"/>
              </w:rPr>
            </w:pPr>
            <w:r>
              <w:rPr>
                <w:rFonts w:hint="eastAsia" w:ascii="Times New Roman" w:hAnsi="Times New Roman" w:eastAsia="宋体" w:cs="Times New Roman"/>
                <w:color w:val="auto"/>
                <w:sz w:val="24"/>
              </w:rPr>
              <w:t>蓝浦新材料科技（南通）</w:t>
            </w:r>
            <w:r>
              <w:rPr>
                <w:rFonts w:hint="eastAsia" w:ascii="Times New Roman" w:hAnsi="Times New Roman" w:eastAsia="宋体" w:cs="Times New Roman"/>
                <w:color w:val="auto"/>
                <w:spacing w:val="-2"/>
                <w:sz w:val="24"/>
              </w:rPr>
              <w:t>有限公司</w:t>
            </w:r>
            <w:r>
              <w:rPr>
                <w:rFonts w:ascii="Times New Roman" w:hAnsi="Times New Roman" w:cs="Times New Roman"/>
                <w:color w:val="auto"/>
                <w:sz w:val="24"/>
                <w:szCs w:val="24"/>
              </w:rPr>
              <w:t>年产</w:t>
            </w:r>
            <w:r>
              <w:rPr>
                <w:rFonts w:hint="eastAsia" w:ascii="Times New Roman" w:hAnsi="Times New Roman" w:cs="Times New Roman"/>
                <w:color w:val="auto"/>
                <w:sz w:val="24"/>
                <w:szCs w:val="24"/>
              </w:rPr>
              <w:t>15000吨矿物铸件、5000吨模具板材、1000吨模具材料、4000吨密封材料</w:t>
            </w:r>
            <w:r>
              <w:rPr>
                <w:rFonts w:ascii="Times New Roman" w:hAnsi="Times New Roman" w:cs="Times New Roman"/>
                <w:color w:val="auto"/>
                <w:sz w:val="24"/>
                <w:szCs w:val="24"/>
              </w:rPr>
              <w:t>项目</w:t>
            </w:r>
            <w:r>
              <w:rPr>
                <w:rFonts w:hint="eastAsia" w:ascii="Times New Roman" w:hAnsi="Times New Roman" w:cs="Times New Roman"/>
                <w:color w:val="auto"/>
                <w:sz w:val="24"/>
                <w:szCs w:val="24"/>
                <w:lang w:eastAsia="zh-CN"/>
              </w:rPr>
              <w:t>已于</w:t>
            </w:r>
            <w:r>
              <w:rPr>
                <w:rFonts w:hint="eastAsia" w:ascii="Times New Roman" w:hAnsi="Times New Roman" w:cs="Times New Roman"/>
                <w:color w:val="auto"/>
                <w:sz w:val="24"/>
                <w:szCs w:val="24"/>
                <w:lang w:val="en-US" w:eastAsia="zh-CN"/>
              </w:rPr>
              <w:t>2019年2月15日获南通市开发区环境保护局批复（通开发环复(书)2019015号），目前该项目厂房还未建设。</w:t>
            </w:r>
          </w:p>
          <w:p>
            <w:pPr>
              <w:spacing w:line="360" w:lineRule="auto"/>
              <w:ind w:firstLine="480" w:firstLineChars="200"/>
              <w:rPr>
                <w:rFonts w:hint="eastAsia" w:ascii="Times New Roman" w:hAnsi="Times New Roman" w:cs="Times New Roman" w:eastAsiaTheme="minorEastAsia"/>
                <w:color w:val="auto"/>
                <w:spacing w:val="-2"/>
                <w:sz w:val="24"/>
                <w:lang w:eastAsia="zh-CN"/>
              </w:rPr>
            </w:pPr>
            <w:r>
              <w:rPr>
                <w:rFonts w:hint="eastAsia" w:ascii="Times New Roman" w:hAnsi="Times New Roman" w:cs="Times New Roman"/>
                <w:color w:val="auto"/>
                <w:sz w:val="24"/>
                <w:szCs w:val="24"/>
                <w:lang w:val="en-US" w:eastAsia="zh-CN"/>
              </w:rPr>
              <w:t>由于市场对于</w:t>
            </w:r>
            <w:r>
              <w:rPr>
                <w:rFonts w:hint="eastAsia" w:ascii="Times New Roman" w:hAnsi="Times New Roman" w:cs="Times New Roman"/>
                <w:color w:val="auto"/>
                <w:sz w:val="24"/>
                <w:szCs w:val="24"/>
              </w:rPr>
              <w:t>矿物铸件、</w:t>
            </w:r>
            <w:r>
              <w:rPr>
                <w:rFonts w:hint="eastAsia" w:ascii="Times New Roman" w:hAnsi="Times New Roman" w:cs="Times New Roman"/>
                <w:color w:val="auto"/>
                <w:sz w:val="24"/>
                <w:szCs w:val="24"/>
                <w:lang w:val="en-US" w:eastAsia="zh-CN"/>
              </w:rPr>
              <w:t>密封材料的大量需求，</w:t>
            </w:r>
            <w:r>
              <w:rPr>
                <w:rFonts w:hint="eastAsia" w:ascii="Times New Roman" w:hAnsi="Times New Roman" w:eastAsia="宋体" w:cs="Times New Roman"/>
                <w:color w:val="auto"/>
                <w:sz w:val="24"/>
              </w:rPr>
              <w:t>蓝浦新材料科技（南通）</w:t>
            </w:r>
            <w:r>
              <w:rPr>
                <w:rFonts w:hint="eastAsia" w:ascii="Times New Roman" w:hAnsi="Times New Roman" w:eastAsia="宋体" w:cs="Times New Roman"/>
                <w:color w:val="auto"/>
                <w:spacing w:val="-2"/>
                <w:sz w:val="24"/>
              </w:rPr>
              <w:t>有限公司</w:t>
            </w:r>
            <w:r>
              <w:rPr>
                <w:rFonts w:ascii="Times New Roman" w:hAnsi="Times New Roman" w:eastAsia="宋体" w:cs="Times New Roman"/>
                <w:color w:val="auto"/>
                <w:spacing w:val="-2"/>
                <w:sz w:val="24"/>
              </w:rPr>
              <w:t>投资</w:t>
            </w:r>
            <w:r>
              <w:rPr>
                <w:rFonts w:hint="eastAsia" w:ascii="Times New Roman" w:hAnsi="Times New Roman" w:eastAsia="宋体" w:cs="Times New Roman"/>
                <w:color w:val="auto"/>
                <w:spacing w:val="-2"/>
                <w:sz w:val="24"/>
              </w:rPr>
              <w:t>2138.7</w:t>
            </w:r>
            <w:r>
              <w:rPr>
                <w:rFonts w:ascii="Times New Roman" w:hAnsi="Times New Roman" w:eastAsia="宋体" w:cs="Times New Roman"/>
                <w:color w:val="auto"/>
                <w:spacing w:val="-2"/>
                <w:sz w:val="24"/>
              </w:rPr>
              <w:t>万</w:t>
            </w:r>
            <w:r>
              <w:rPr>
                <w:rFonts w:hint="eastAsia" w:ascii="Times New Roman" w:hAnsi="Times New Roman" w:eastAsia="宋体" w:cs="Times New Roman"/>
                <w:color w:val="auto"/>
                <w:spacing w:val="-2"/>
                <w:sz w:val="24"/>
              </w:rPr>
              <w:t>元</w:t>
            </w:r>
            <w:r>
              <w:rPr>
                <w:rFonts w:hint="eastAsia" w:ascii="Times New Roman" w:hAnsi="Times New Roman" w:eastAsia="宋体" w:cs="Times New Roman"/>
                <w:color w:val="auto"/>
                <w:spacing w:val="-2"/>
                <w:sz w:val="24"/>
                <w:lang w:eastAsia="zh-CN"/>
              </w:rPr>
              <w:t>租赁</w:t>
            </w:r>
            <w:r>
              <w:rPr>
                <w:rFonts w:ascii="Times New Roman" w:hAnsi="Times New Roman" w:eastAsia="宋体" w:cs="Times New Roman"/>
                <w:color w:val="auto"/>
                <w:sz w:val="24"/>
              </w:rPr>
              <w:t>南通市经济技术开发区</w:t>
            </w:r>
            <w:r>
              <w:rPr>
                <w:rFonts w:hint="eastAsia" w:ascii="Times New Roman" w:hAnsi="Times New Roman" w:eastAsia="宋体" w:cs="Times New Roman"/>
                <w:color w:val="auto"/>
                <w:sz w:val="24"/>
              </w:rPr>
              <w:t>江韵路南、通顺路东江苏澳兰德新材料科技</w:t>
            </w:r>
            <w:r>
              <w:rPr>
                <w:rFonts w:ascii="Times New Roman" w:hAnsi="Times New Roman" w:eastAsia="宋体" w:cs="Times New Roman"/>
                <w:color w:val="auto"/>
                <w:sz w:val="24"/>
              </w:rPr>
              <w:t>有限公司</w:t>
            </w:r>
            <w:r>
              <w:rPr>
                <w:rFonts w:ascii="Times New Roman" w:hAnsi="Times New Roman" w:eastAsia="宋体" w:cs="Times New Roman"/>
                <w:color w:val="auto"/>
                <w:spacing w:val="-2"/>
                <w:sz w:val="24"/>
              </w:rPr>
              <w:t>现有闲置厂房</w:t>
            </w:r>
            <w:r>
              <w:rPr>
                <w:rFonts w:hint="eastAsia" w:ascii="Times New Roman" w:hAnsi="Times New Roman" w:eastAsia="宋体" w:cs="Times New Roman"/>
                <w:color w:val="auto"/>
                <w:spacing w:val="-2"/>
                <w:sz w:val="24"/>
              </w:rPr>
              <w:t>C内的北侧部分</w:t>
            </w:r>
            <w:r>
              <w:rPr>
                <w:rFonts w:hint="eastAsia" w:ascii="Times New Roman" w:hAnsi="Times New Roman" w:eastAsia="宋体" w:cs="Times New Roman"/>
                <w:color w:val="auto"/>
                <w:spacing w:val="-2"/>
                <w:sz w:val="24"/>
                <w:lang w:eastAsia="zh-CN"/>
              </w:rPr>
              <w:t>（</w:t>
            </w:r>
            <w:r>
              <w:rPr>
                <w:rFonts w:hint="eastAsia" w:ascii="Times New Roman" w:hAnsi="Times New Roman" w:eastAsia="宋体" w:cs="Times New Roman"/>
                <w:color w:val="auto"/>
                <w:spacing w:val="-2"/>
                <w:sz w:val="24"/>
              </w:rPr>
              <w:t>占地面积</w:t>
            </w:r>
            <w:r>
              <w:rPr>
                <w:rFonts w:hint="eastAsia" w:ascii="Times New Roman" w:hAnsi="Times New Roman" w:eastAsia="宋体" w:cs="Times New Roman"/>
                <w:color w:val="auto"/>
                <w:spacing w:val="-2"/>
                <w:sz w:val="24"/>
                <w:lang w:val="en-US" w:eastAsia="zh-CN"/>
              </w:rPr>
              <w:t>15</w:t>
            </w:r>
            <w:r>
              <w:rPr>
                <w:rFonts w:hint="eastAsia" w:ascii="Times New Roman" w:hAnsi="Times New Roman" w:eastAsia="宋体" w:cs="Times New Roman"/>
                <w:color w:val="auto"/>
                <w:spacing w:val="-2"/>
                <w:sz w:val="24"/>
              </w:rPr>
              <w:t>0</w:t>
            </w:r>
            <w:r>
              <w:rPr>
                <w:rFonts w:ascii="Times New Roman" w:hAnsi="Times New Roman" w:eastAsia="宋体" w:cs="Times New Roman"/>
                <w:color w:val="auto"/>
                <w:spacing w:val="-2"/>
                <w:sz w:val="24"/>
              </w:rPr>
              <w:t>0m</w:t>
            </w:r>
            <w:r>
              <w:rPr>
                <w:rFonts w:ascii="Times New Roman" w:hAnsi="Times New Roman" w:eastAsia="宋体" w:cs="Times New Roman"/>
                <w:color w:val="auto"/>
                <w:spacing w:val="-2"/>
                <w:sz w:val="24"/>
                <w:vertAlign w:val="superscript"/>
              </w:rPr>
              <w:t>2</w:t>
            </w:r>
            <w:r>
              <w:rPr>
                <w:rFonts w:hint="eastAsia" w:ascii="Times New Roman" w:hAnsi="Times New Roman" w:eastAsia="宋体" w:cs="Times New Roman"/>
                <w:color w:val="auto"/>
                <w:spacing w:val="-2"/>
                <w:sz w:val="24"/>
                <w:lang w:eastAsia="zh-CN"/>
              </w:rPr>
              <w:t>）作为过渡生产使用，建设</w:t>
            </w:r>
            <w:r>
              <w:rPr>
                <w:rFonts w:hint="eastAsia" w:ascii="Times New Roman" w:hAnsi="Times New Roman" w:eastAsia="宋体" w:cs="Times New Roman"/>
                <w:color w:val="auto"/>
                <w:sz w:val="24"/>
              </w:rPr>
              <w:t>年产</w:t>
            </w:r>
            <w:r>
              <w:rPr>
                <w:rFonts w:hint="eastAsia" w:ascii="Times New Roman" w:hAnsi="Times New Roman" w:eastAsia="宋体" w:cs="Times New Roman"/>
                <w:color w:val="auto"/>
                <w:sz w:val="24"/>
                <w:lang w:val="en-US" w:eastAsia="zh-CN"/>
              </w:rPr>
              <w:t>3</w:t>
            </w:r>
            <w:r>
              <w:rPr>
                <w:rFonts w:hint="eastAsia" w:ascii="Times New Roman" w:hAnsi="Times New Roman" w:eastAsia="宋体" w:cs="Times New Roman"/>
                <w:color w:val="auto"/>
                <w:sz w:val="24"/>
              </w:rPr>
              <w:t>000吨矿物铸件、1000吨密封材料</w:t>
            </w:r>
            <w:r>
              <w:rPr>
                <w:rFonts w:hint="eastAsia" w:ascii="Times New Roman" w:hAnsi="Times New Roman" w:eastAsia="宋体" w:cs="Times New Roman"/>
                <w:color w:val="auto"/>
                <w:spacing w:val="-2"/>
                <w:sz w:val="24"/>
                <w:lang w:eastAsia="zh-CN"/>
              </w:rPr>
              <w:t>（</w:t>
            </w:r>
            <w:r>
              <w:rPr>
                <w:rFonts w:hint="eastAsia" w:ascii="Times New Roman" w:hAnsi="Times New Roman" w:eastAsia="宋体" w:cs="Times New Roman"/>
                <w:color w:val="auto"/>
                <w:spacing w:val="-2"/>
                <w:sz w:val="24"/>
                <w:lang w:val="en-US" w:eastAsia="zh-CN"/>
              </w:rPr>
              <w:t>A</w:t>
            </w:r>
            <w:r>
              <w:rPr>
                <w:rFonts w:hint="eastAsia" w:ascii="Times New Roman" w:hAnsi="Times New Roman" w:eastAsia="宋体" w:cs="Times New Roman"/>
                <w:color w:val="auto"/>
                <w:sz w:val="24"/>
                <w:lang w:eastAsia="zh-CN"/>
              </w:rPr>
              <w:t>组分</w:t>
            </w:r>
            <w:r>
              <w:rPr>
                <w:rFonts w:hint="eastAsia" w:ascii="Times New Roman" w:hAnsi="Times New Roman" w:eastAsia="宋体" w:cs="Times New Roman"/>
                <w:color w:val="auto"/>
                <w:spacing w:val="-2"/>
                <w:sz w:val="24"/>
                <w:lang w:eastAsia="zh-CN"/>
              </w:rPr>
              <w:t>）</w:t>
            </w:r>
            <w:r>
              <w:rPr>
                <w:rFonts w:ascii="Times New Roman" w:hAnsi="Times New Roman" w:eastAsia="宋体" w:cs="Times New Roman"/>
                <w:color w:val="auto"/>
                <w:sz w:val="24"/>
              </w:rPr>
              <w:t>项目</w:t>
            </w:r>
            <w:r>
              <w:rPr>
                <w:rFonts w:hint="eastAsia" w:ascii="Times New Roman" w:hAnsi="Times New Roman" w:cs="Times New Roman"/>
                <w:color w:val="auto"/>
                <w:sz w:val="24"/>
                <w:lang w:eastAsia="zh-CN"/>
              </w:rPr>
              <w:t>，该租赁厂房</w:t>
            </w:r>
            <w:r>
              <w:rPr>
                <w:rFonts w:hint="eastAsia" w:ascii="Times New Roman" w:hAnsi="Times New Roman" w:eastAsia="宋体" w:cs="Times New Roman"/>
                <w:color w:val="auto"/>
                <w:spacing w:val="-2"/>
                <w:sz w:val="24"/>
                <w:lang w:eastAsia="zh-CN"/>
              </w:rPr>
              <w:t>使用期限截止</w:t>
            </w:r>
            <w:r>
              <w:rPr>
                <w:rFonts w:hint="eastAsia" w:ascii="Times New Roman" w:hAnsi="Times New Roman" w:eastAsia="宋体" w:cs="Times New Roman"/>
                <w:color w:val="auto"/>
                <w:spacing w:val="-2"/>
                <w:sz w:val="24"/>
                <w:lang w:val="en-US" w:eastAsia="zh-CN"/>
              </w:rPr>
              <w:t>2021年8月，届时将停止生产，不再运行。由于本</w:t>
            </w:r>
            <w:r>
              <w:rPr>
                <w:rFonts w:ascii="Times New Roman" w:hAnsi="Times New Roman" w:eastAsia="宋体" w:cs="Times New Roman"/>
                <w:color w:val="auto"/>
                <w:sz w:val="24"/>
              </w:rPr>
              <w:t>项目</w:t>
            </w:r>
            <w:r>
              <w:rPr>
                <w:rFonts w:hint="eastAsia" w:ascii="Times New Roman" w:hAnsi="Times New Roman" w:eastAsia="宋体" w:cs="Times New Roman"/>
                <w:color w:val="auto"/>
                <w:sz w:val="24"/>
                <w:lang w:eastAsia="zh-CN"/>
              </w:rPr>
              <w:t>已建成，未办理环保审批手续</w:t>
            </w:r>
            <w:r>
              <w:rPr>
                <w:rFonts w:hint="eastAsia" w:ascii="Times New Roman" w:hAnsi="Times New Roman" w:eastAsia="宋体" w:cs="Times New Roman"/>
                <w:color w:val="auto"/>
                <w:spacing w:val="-2"/>
                <w:sz w:val="24"/>
                <w:lang w:val="en-US" w:eastAsia="zh-CN"/>
              </w:rPr>
              <w:t>，</w:t>
            </w:r>
            <w:r>
              <w:rPr>
                <w:rFonts w:hint="eastAsia" w:ascii="Times New Roman" w:hAnsi="Times New Roman"/>
                <w:color w:val="auto"/>
                <w:sz w:val="24"/>
                <w:lang w:val="en-US" w:eastAsia="zh-CN"/>
              </w:rPr>
              <w:t>因此本次对该项目进行补做环评</w:t>
            </w:r>
            <w:r>
              <w:rPr>
                <w:rFonts w:hint="eastAsia" w:ascii="Times New Roman" w:hAnsi="Times New Roman" w:eastAsia="宋体" w:cs="Times New Roman"/>
                <w:color w:val="auto"/>
                <w:spacing w:val="-2"/>
                <w:sz w:val="24"/>
                <w:lang w:val="en-US" w:eastAsia="zh-CN"/>
              </w:rPr>
              <w:t>。</w:t>
            </w:r>
          </w:p>
          <w:p>
            <w:pPr>
              <w:spacing w:line="360" w:lineRule="auto"/>
              <w:ind w:firstLine="480" w:firstLineChars="200"/>
              <w:rPr>
                <w:rFonts w:ascii="Times New Roman" w:hAnsi="Times New Roman" w:eastAsia="宋体" w:cs="Times New Roman"/>
                <w:color w:val="auto"/>
                <w:sz w:val="24"/>
              </w:rPr>
            </w:pPr>
            <w:r>
              <w:rPr>
                <w:rFonts w:hint="eastAsia" w:ascii="Times New Roman" w:hAnsi="Times New Roman" w:cs="Times New Roman"/>
                <w:color w:val="auto"/>
                <w:sz w:val="24"/>
                <w:lang w:eastAsia="zh-CN"/>
              </w:rPr>
              <w:t>该</w:t>
            </w:r>
            <w:r>
              <w:rPr>
                <w:rFonts w:hint="eastAsia" w:ascii="Times New Roman" w:hAnsi="Times New Roman" w:cs="Times New Roman"/>
                <w:color w:val="auto"/>
                <w:sz w:val="24"/>
              </w:rPr>
              <w:t>项目</w:t>
            </w:r>
            <w:r>
              <w:rPr>
                <w:rFonts w:ascii="Times New Roman" w:hAnsi="Times New Roman" w:cs="Times New Roman"/>
                <w:color w:val="auto"/>
                <w:sz w:val="24"/>
                <w:szCs w:val="24"/>
              </w:rPr>
              <w:t>矿物铸件是由无机矿物材料与热固性环氧树脂体系复合而成的一种新型复合材料，矿物铸造特别适用于高度动态生产工程的各个领域——从机床和机械到电子、太阳能模块、显示器和光学制造到纺织、木工、制图、包装和激光加工设备</w:t>
            </w:r>
            <w:r>
              <w:rPr>
                <w:rFonts w:hint="eastAsia" w:ascii="Times New Roman" w:hAnsi="Times New Roman" w:cs="Times New Roman"/>
                <w:color w:val="auto"/>
                <w:sz w:val="24"/>
                <w:szCs w:val="24"/>
                <w:lang w:eastAsia="zh-CN"/>
              </w:rPr>
              <w:t>；</w:t>
            </w:r>
            <w:r>
              <w:rPr>
                <w:rFonts w:ascii="Times New Roman" w:hAnsi="Times New Roman" w:cs="Times New Roman"/>
                <w:color w:val="auto"/>
                <w:sz w:val="24"/>
              </w:rPr>
              <w:t>密封材料为无溶剂双</w:t>
            </w:r>
            <w:r>
              <w:rPr>
                <w:rFonts w:hint="eastAsia" w:ascii="Times New Roman" w:hAnsi="Times New Roman" w:eastAsia="宋体" w:cs="Times New Roman"/>
                <w:color w:val="auto"/>
                <w:sz w:val="24"/>
                <w:lang w:eastAsia="zh-CN"/>
              </w:rPr>
              <w:t>组分</w:t>
            </w:r>
            <w:r>
              <w:rPr>
                <w:rFonts w:ascii="Times New Roman" w:hAnsi="Times New Roman" w:cs="Times New Roman"/>
                <w:color w:val="auto"/>
                <w:sz w:val="24"/>
              </w:rPr>
              <w:t>树脂密封材料</w:t>
            </w:r>
            <w:r>
              <w:rPr>
                <w:rFonts w:hint="eastAsia" w:ascii="Times New Roman" w:hAnsi="Times New Roman" w:cs="Times New Roman"/>
                <w:color w:val="auto"/>
                <w:sz w:val="24"/>
              </w:rPr>
              <w:t>（包含A、B</w:t>
            </w:r>
            <w:r>
              <w:rPr>
                <w:rFonts w:hint="eastAsia" w:ascii="Times New Roman" w:hAnsi="Times New Roman" w:eastAsia="宋体" w:cs="Times New Roman"/>
                <w:color w:val="auto"/>
                <w:sz w:val="24"/>
                <w:lang w:eastAsia="zh-CN"/>
              </w:rPr>
              <w:t>组分</w:t>
            </w:r>
            <w:r>
              <w:rPr>
                <w:rFonts w:hint="eastAsia" w:ascii="Times New Roman" w:hAnsi="Times New Roman" w:cs="Times New Roman"/>
                <w:color w:val="auto"/>
                <w:sz w:val="24"/>
              </w:rPr>
              <w:t>，本项目按比例配制A</w:t>
            </w:r>
            <w:r>
              <w:rPr>
                <w:rFonts w:hint="eastAsia" w:ascii="Times New Roman" w:hAnsi="Times New Roman" w:eastAsia="宋体" w:cs="Times New Roman"/>
                <w:color w:val="auto"/>
                <w:sz w:val="24"/>
                <w:lang w:eastAsia="zh-CN"/>
              </w:rPr>
              <w:t>组分</w:t>
            </w:r>
            <w:r>
              <w:rPr>
                <w:rFonts w:hint="eastAsia" w:ascii="Times New Roman" w:hAnsi="Times New Roman" w:cs="Times New Roman"/>
                <w:color w:val="auto"/>
                <w:sz w:val="24"/>
              </w:rPr>
              <w:t>，同时外购B</w:t>
            </w:r>
            <w:r>
              <w:rPr>
                <w:rFonts w:hint="eastAsia" w:ascii="Times New Roman" w:hAnsi="Times New Roman" w:eastAsia="宋体" w:cs="Times New Roman"/>
                <w:color w:val="auto"/>
                <w:sz w:val="24"/>
                <w:lang w:eastAsia="zh-CN"/>
              </w:rPr>
              <w:t>组分</w:t>
            </w:r>
            <w:r>
              <w:rPr>
                <w:rFonts w:hint="eastAsia" w:ascii="Times New Roman" w:hAnsi="Times New Roman" w:cs="Times New Roman"/>
                <w:color w:val="auto"/>
                <w:sz w:val="24"/>
              </w:rPr>
              <w:t>，A、B</w:t>
            </w:r>
            <w:r>
              <w:rPr>
                <w:rFonts w:hint="eastAsia" w:ascii="Times New Roman" w:hAnsi="Times New Roman" w:eastAsia="宋体" w:cs="Times New Roman"/>
                <w:color w:val="auto"/>
                <w:sz w:val="24"/>
                <w:lang w:eastAsia="zh-CN"/>
              </w:rPr>
              <w:t>组分</w:t>
            </w:r>
            <w:r>
              <w:rPr>
                <w:rFonts w:hint="eastAsia" w:ascii="Times New Roman" w:hAnsi="Times New Roman" w:cs="Times New Roman"/>
                <w:color w:val="auto"/>
                <w:sz w:val="24"/>
              </w:rPr>
              <w:t>的比例为10：1.5）。</w:t>
            </w:r>
            <w:r>
              <w:rPr>
                <w:rFonts w:hint="eastAsia" w:ascii="Times New Roman" w:hAnsi="Times New Roman" w:eastAsia="宋体" w:cs="Times New Roman"/>
                <w:color w:val="auto"/>
                <w:spacing w:val="-2"/>
                <w:sz w:val="24"/>
              </w:rPr>
              <w:t>密封材料</w:t>
            </w:r>
            <w:r>
              <w:rPr>
                <w:rFonts w:ascii="Times New Roman" w:hAnsi="Times New Roman" w:cs="Times New Roman"/>
                <w:color w:val="auto"/>
                <w:sz w:val="24"/>
              </w:rPr>
              <w:t>主要用于电气、电子工程灌封，包边和过滤器灌、车门模块、制动灯传感器、电池断开电磁阀等，与一般的密封材料相比，其最大的特点是可以进行现场密封、无挥发性溶剂，为环保型产品。</w:t>
            </w:r>
          </w:p>
          <w:p>
            <w:pPr>
              <w:spacing w:line="360" w:lineRule="auto"/>
              <w:ind w:firstLine="480" w:firstLineChars="200"/>
              <w:rPr>
                <w:rFonts w:ascii="Times New Roman" w:hAnsi="Times New Roman" w:eastAsia="宋体" w:cs="Times New Roman"/>
                <w:color w:val="auto"/>
                <w:sz w:val="24"/>
              </w:rPr>
            </w:pPr>
            <w:r>
              <w:rPr>
                <w:rFonts w:ascii="Times New Roman" w:hAnsi="Times New Roman" w:eastAsia="宋体" w:cs="Times New Roman"/>
                <w:color w:val="auto"/>
                <w:sz w:val="24"/>
              </w:rPr>
              <w:t>2、产业政策相符性结论</w:t>
            </w:r>
          </w:p>
          <w:p>
            <w:pPr>
              <w:spacing w:line="360" w:lineRule="auto"/>
              <w:ind w:firstLine="480" w:firstLineChars="200"/>
              <w:rPr>
                <w:rFonts w:ascii="Times New Roman" w:hAnsi="Times New Roman" w:eastAsia="宋体" w:cs="Times New Roman"/>
                <w:color w:val="auto"/>
                <w:sz w:val="24"/>
              </w:rPr>
            </w:pPr>
            <w:r>
              <w:rPr>
                <w:rFonts w:ascii="Times New Roman" w:hAnsi="Times New Roman" w:eastAsia="宋体" w:cs="Times New Roman"/>
                <w:color w:val="auto"/>
                <w:sz w:val="24"/>
              </w:rPr>
              <w:t>本项目</w:t>
            </w:r>
            <w:r>
              <w:rPr>
                <w:rFonts w:hint="eastAsia" w:ascii="Times New Roman" w:hAnsi="Times New Roman" w:eastAsia="宋体" w:cs="Times New Roman"/>
                <w:color w:val="auto"/>
                <w:sz w:val="24"/>
              </w:rPr>
              <w:t>不属于</w:t>
            </w:r>
            <w:r>
              <w:rPr>
                <w:rFonts w:ascii="Times New Roman" w:hAnsi="Times New Roman" w:eastAsia="宋体" w:cs="Times New Roman"/>
                <w:color w:val="auto"/>
                <w:sz w:val="24"/>
              </w:rPr>
              <w:t>《外商投资产业指导目录（2017年修订）》</w:t>
            </w:r>
            <w:r>
              <w:rPr>
                <w:rFonts w:hint="eastAsia" w:ascii="Times New Roman" w:hAnsi="Times New Roman" w:eastAsia="宋体" w:cs="Times New Roman"/>
                <w:color w:val="auto"/>
                <w:sz w:val="24"/>
              </w:rPr>
              <w:t>中“限制类、禁止类”</w:t>
            </w:r>
            <w:r>
              <w:rPr>
                <w:rFonts w:ascii="Times New Roman" w:hAnsi="Times New Roman" w:eastAsia="宋体" w:cs="Times New Roman"/>
                <w:color w:val="auto"/>
                <w:sz w:val="24"/>
              </w:rPr>
              <w:t>范围之内，属于允许</w:t>
            </w:r>
            <w:r>
              <w:rPr>
                <w:rFonts w:hint="eastAsia" w:ascii="Times New Roman" w:hAnsi="Times New Roman" w:eastAsia="宋体" w:cs="Times New Roman"/>
                <w:color w:val="auto"/>
                <w:sz w:val="24"/>
              </w:rPr>
              <w:t>生产类别，不属于</w:t>
            </w:r>
            <w:r>
              <w:rPr>
                <w:rFonts w:ascii="Times New Roman" w:hAnsi="Times New Roman" w:eastAsia="宋体" w:cs="Times New Roman"/>
                <w:color w:val="auto"/>
                <w:sz w:val="24"/>
              </w:rPr>
              <w:t>《产业结构调整指导目录（201</w:t>
            </w:r>
            <w:r>
              <w:rPr>
                <w:rFonts w:hint="eastAsia" w:ascii="Times New Roman" w:hAnsi="Times New Roman" w:eastAsia="宋体" w:cs="Times New Roman"/>
                <w:color w:val="auto"/>
                <w:sz w:val="24"/>
                <w:lang w:val="en-US" w:eastAsia="zh-CN"/>
              </w:rPr>
              <w:t>9</w:t>
            </w:r>
            <w:r>
              <w:rPr>
                <w:rFonts w:ascii="Times New Roman" w:hAnsi="Times New Roman" w:eastAsia="宋体" w:cs="Times New Roman"/>
                <w:color w:val="auto"/>
                <w:sz w:val="24"/>
              </w:rPr>
              <w:t>年本）》（发改委[201</w:t>
            </w:r>
            <w:r>
              <w:rPr>
                <w:rFonts w:hint="eastAsia" w:ascii="Times New Roman" w:hAnsi="Times New Roman" w:eastAsia="宋体" w:cs="Times New Roman"/>
                <w:color w:val="auto"/>
                <w:sz w:val="24"/>
                <w:lang w:val="en-US" w:eastAsia="zh-CN"/>
              </w:rPr>
              <w:t>9</w:t>
            </w:r>
            <w:r>
              <w:rPr>
                <w:rFonts w:ascii="Times New Roman" w:hAnsi="Times New Roman" w:eastAsia="宋体" w:cs="Times New Roman"/>
                <w:color w:val="auto"/>
                <w:sz w:val="24"/>
              </w:rPr>
              <w:t>]第2</w:t>
            </w:r>
            <w:r>
              <w:rPr>
                <w:rFonts w:hint="eastAsia" w:ascii="Times New Roman" w:hAnsi="Times New Roman" w:eastAsia="宋体" w:cs="Times New Roman"/>
                <w:color w:val="auto"/>
                <w:sz w:val="24"/>
                <w:lang w:val="en-US" w:eastAsia="zh-CN"/>
              </w:rPr>
              <w:t>9</w:t>
            </w:r>
            <w:r>
              <w:rPr>
                <w:rFonts w:ascii="Times New Roman" w:hAnsi="Times New Roman" w:eastAsia="宋体" w:cs="Times New Roman"/>
                <w:color w:val="auto"/>
                <w:sz w:val="24"/>
              </w:rPr>
              <w:t>号令）、《江苏省工业和信息产业结构调整指导目录（2012年本）》（苏政办发[2013]9号）以及关于修改《江苏省工业和信息产业结构调整指导目录（2012年本）》部分条目的通知（苏经信产业[2013]183 号）、《江苏省工业和信息产业结构调整限制、淘汰目录和能耗限额》（苏政办发[2015]118号）中“限制类、淘汰类”范围之内，属于允许生产的类别。同时，本项目不属于《限制用地项目目录（2012年本）》、《禁止用地项目目录（2012年本）》和《江苏省限制用地项目目录（2013年本）》、《江苏省禁止用地项目目录（2013年本）》（苏国土资发[2013]232号）中的限制用地、禁止用地项目，项目所选设备均未采用国家淘汰、限制类工艺设备。本项目不属于禁止、限制类项目。</w:t>
            </w:r>
          </w:p>
          <w:p>
            <w:pPr>
              <w:spacing w:line="360" w:lineRule="auto"/>
              <w:ind w:firstLine="480" w:firstLineChars="200"/>
              <w:rPr>
                <w:rFonts w:ascii="Times New Roman" w:hAnsi="Times New Roman" w:eastAsia="宋体" w:cs="Times New Roman"/>
                <w:color w:val="auto"/>
                <w:sz w:val="24"/>
              </w:rPr>
            </w:pPr>
            <w:r>
              <w:rPr>
                <w:rFonts w:ascii="Times New Roman" w:hAnsi="Times New Roman" w:eastAsia="宋体" w:cs="Times New Roman"/>
                <w:color w:val="auto"/>
                <w:sz w:val="24"/>
              </w:rPr>
              <w:t>3、项目选址可行性结论</w:t>
            </w:r>
          </w:p>
          <w:p>
            <w:pPr>
              <w:spacing w:line="360" w:lineRule="auto"/>
              <w:ind w:firstLine="480" w:firstLineChars="200"/>
              <w:rPr>
                <w:rFonts w:ascii="Times New Roman" w:hAnsi="Times New Roman" w:eastAsia="宋体" w:cs="Times New Roman"/>
                <w:color w:val="auto"/>
                <w:sz w:val="24"/>
              </w:rPr>
            </w:pPr>
            <w:r>
              <w:rPr>
                <w:rFonts w:ascii="Times New Roman" w:hAnsi="Times New Roman" w:eastAsia="宋体" w:cs="Times New Roman"/>
                <w:color w:val="auto"/>
                <w:sz w:val="24"/>
              </w:rPr>
              <w:t>本项目位于南通市经济技术开发区</w:t>
            </w:r>
            <w:r>
              <w:rPr>
                <w:rFonts w:hint="eastAsia" w:ascii="Times New Roman" w:hAnsi="Times New Roman" w:eastAsia="宋体" w:cs="Times New Roman"/>
                <w:color w:val="auto"/>
                <w:sz w:val="24"/>
              </w:rPr>
              <w:t>江韵路南、通顺路东</w:t>
            </w:r>
            <w:r>
              <w:rPr>
                <w:rFonts w:ascii="Times New Roman" w:hAnsi="Times New Roman" w:eastAsia="宋体" w:cs="Times New Roman"/>
                <w:color w:val="auto"/>
                <w:sz w:val="24"/>
              </w:rPr>
              <w:t>，厂区东侧为</w:t>
            </w:r>
            <w:r>
              <w:rPr>
                <w:rFonts w:hint="eastAsia" w:ascii="Times New Roman" w:hAnsi="Times New Roman" w:eastAsia="宋体"/>
                <w:color w:val="auto"/>
                <w:sz w:val="24"/>
              </w:rPr>
              <w:t>待建空地</w:t>
            </w:r>
            <w:r>
              <w:rPr>
                <w:rFonts w:hint="eastAsia" w:ascii="Times New Roman" w:hAnsi="Times New Roman" w:eastAsia="宋体" w:cs="Times New Roman"/>
                <w:color w:val="auto"/>
                <w:sz w:val="24"/>
              </w:rPr>
              <w:t>，空地东侧为东方大道，路宽约35米</w:t>
            </w:r>
            <w:r>
              <w:rPr>
                <w:rFonts w:ascii="Times New Roman" w:hAnsi="Times New Roman" w:eastAsia="宋体" w:cs="Times New Roman"/>
                <w:color w:val="auto"/>
                <w:sz w:val="24"/>
              </w:rPr>
              <w:t>；南侧为</w:t>
            </w:r>
            <w:r>
              <w:rPr>
                <w:rFonts w:hint="eastAsia" w:ascii="Times New Roman" w:hAnsi="Times New Roman" w:eastAsia="宋体"/>
                <w:color w:val="auto"/>
                <w:sz w:val="24"/>
              </w:rPr>
              <w:t>待建空地</w:t>
            </w:r>
            <w:r>
              <w:rPr>
                <w:rFonts w:ascii="Times New Roman" w:hAnsi="Times New Roman" w:eastAsia="宋体" w:cs="Times New Roman"/>
                <w:color w:val="auto"/>
                <w:sz w:val="24"/>
              </w:rPr>
              <w:t>；西侧为</w:t>
            </w:r>
            <w:r>
              <w:rPr>
                <w:rFonts w:hint="eastAsia" w:ascii="Times New Roman" w:hAnsi="Times New Roman" w:eastAsia="宋体" w:cs="Times New Roman"/>
                <w:color w:val="auto"/>
                <w:sz w:val="24"/>
              </w:rPr>
              <w:t>通顺</w:t>
            </w:r>
            <w:r>
              <w:rPr>
                <w:rFonts w:ascii="Times New Roman" w:hAnsi="Times New Roman" w:eastAsia="宋体" w:cs="Times New Roman"/>
                <w:color w:val="auto"/>
                <w:sz w:val="24"/>
              </w:rPr>
              <w:t>路</w:t>
            </w:r>
            <w:r>
              <w:rPr>
                <w:rFonts w:hint="eastAsia" w:ascii="Times New Roman" w:hAnsi="Times New Roman" w:eastAsia="宋体" w:cs="Times New Roman"/>
                <w:color w:val="auto"/>
                <w:sz w:val="24"/>
              </w:rPr>
              <w:t>，路宽约15米，路西侧为台因光电科技（南通）有限公司</w:t>
            </w:r>
            <w:r>
              <w:rPr>
                <w:rFonts w:ascii="Times New Roman" w:hAnsi="Times New Roman" w:eastAsia="宋体" w:cs="Times New Roman"/>
                <w:color w:val="auto"/>
                <w:sz w:val="24"/>
              </w:rPr>
              <w:t>；北侧为</w:t>
            </w:r>
            <w:r>
              <w:rPr>
                <w:rFonts w:hint="eastAsia" w:ascii="Times New Roman" w:hAnsi="Times New Roman" w:eastAsia="宋体" w:cs="Times New Roman"/>
                <w:color w:val="auto"/>
                <w:sz w:val="24"/>
              </w:rPr>
              <w:t>长洪分场北匡河，河宽约15米</w:t>
            </w:r>
            <w:r>
              <w:rPr>
                <w:rFonts w:ascii="Times New Roman" w:hAnsi="Times New Roman" w:eastAsia="宋体" w:cs="Times New Roman"/>
                <w:color w:val="auto"/>
                <w:sz w:val="24"/>
              </w:rPr>
              <w:t>。该地块属于工业用地，该地不在《省政府关于印发江苏省生态区域保护规划的通知》（苏政发[2013]113号）、《南通市生态红线区域保护规划》（2013年12月）、《江苏省国家级生态保护红线规划》（苏政发〔2018〕74号）规定的红线区域范围内，选址可行。</w:t>
            </w:r>
          </w:p>
          <w:p>
            <w:pPr>
              <w:spacing w:line="360" w:lineRule="auto"/>
              <w:ind w:firstLine="480" w:firstLineChars="200"/>
              <w:rPr>
                <w:rFonts w:ascii="Times New Roman" w:hAnsi="Times New Roman" w:eastAsia="宋体" w:cs="Times New Roman"/>
                <w:color w:val="auto"/>
                <w:sz w:val="24"/>
              </w:rPr>
            </w:pPr>
            <w:r>
              <w:rPr>
                <w:rFonts w:ascii="Times New Roman" w:hAnsi="Times New Roman" w:eastAsia="宋体" w:cs="Times New Roman"/>
                <w:color w:val="auto"/>
                <w:sz w:val="24"/>
              </w:rPr>
              <w:t>4、清洁生产结论</w:t>
            </w:r>
          </w:p>
          <w:p>
            <w:pPr>
              <w:spacing w:line="360" w:lineRule="auto"/>
              <w:ind w:firstLine="480" w:firstLineChars="200"/>
              <w:rPr>
                <w:rFonts w:ascii="Times New Roman" w:hAnsi="Times New Roman" w:eastAsia="宋体" w:cs="Times New Roman"/>
                <w:color w:val="auto"/>
                <w:sz w:val="24"/>
              </w:rPr>
            </w:pPr>
            <w:r>
              <w:rPr>
                <w:rFonts w:ascii="Times New Roman" w:hAnsi="Times New Roman" w:eastAsia="宋体" w:cs="Times New Roman"/>
                <w:color w:val="auto"/>
                <w:sz w:val="24"/>
              </w:rPr>
              <w:t>本项目在建设和运营过程中采取了相应的污染防治措施，可以做到达标排放，废弃物做到了综合治理及无害化处理，符合清洁生产要求。</w:t>
            </w:r>
          </w:p>
          <w:p>
            <w:pPr>
              <w:spacing w:line="360" w:lineRule="auto"/>
              <w:ind w:firstLine="480" w:firstLineChars="200"/>
              <w:rPr>
                <w:rFonts w:ascii="Times New Roman" w:hAnsi="Times New Roman" w:eastAsia="宋体" w:cs="Times New Roman"/>
                <w:color w:val="auto"/>
                <w:sz w:val="24"/>
              </w:rPr>
            </w:pPr>
            <w:r>
              <w:rPr>
                <w:rFonts w:ascii="Times New Roman" w:hAnsi="Times New Roman" w:eastAsia="宋体" w:cs="Times New Roman"/>
                <w:color w:val="auto"/>
                <w:sz w:val="24"/>
              </w:rPr>
              <w:t>5、项目周围环境质量现状评价结论</w:t>
            </w:r>
          </w:p>
          <w:p>
            <w:pPr>
              <w:spacing w:line="360" w:lineRule="auto"/>
              <w:ind w:firstLine="480" w:firstLineChars="200"/>
              <w:rPr>
                <w:rFonts w:ascii="Times New Roman" w:hAnsi="Times New Roman" w:eastAsia="宋体" w:cs="Times New Roman"/>
                <w:color w:val="auto"/>
                <w:sz w:val="24"/>
              </w:rPr>
            </w:pPr>
            <w:r>
              <w:rPr>
                <w:rFonts w:ascii="Times New Roman" w:hAnsi="Times New Roman" w:eastAsia="宋体" w:cs="Times New Roman"/>
                <w:color w:val="auto"/>
                <w:sz w:val="24"/>
              </w:rPr>
              <w:t xml:space="preserve">(1) </w:t>
            </w:r>
            <w:r>
              <w:rPr>
                <w:rFonts w:ascii="Times New Roman" w:hAnsi="Times New Roman" w:eastAsia="宋体" w:cs="Times New Roman"/>
                <w:bCs/>
                <w:color w:val="auto"/>
                <w:spacing w:val="8"/>
                <w:kern w:val="4"/>
                <w:sz w:val="24"/>
              </w:rPr>
              <w:t>根据《江苏省地表水(环境)功能区划》，长江南通段为</w:t>
            </w:r>
            <w:r>
              <w:rPr>
                <w:rFonts w:ascii="Times New Roman" w:hAnsi="Times New Roman" w:eastAsia="宋体" w:cs="Times New Roman"/>
                <w:color w:val="auto"/>
                <w:sz w:val="24"/>
              </w:rPr>
              <w:t>Ⅲ类水体，根据《2018年南通市环境状况公报》，长江干流南通段总体水质在Ⅱ~Ⅲ类之间，水质优良；</w:t>
            </w:r>
          </w:p>
          <w:p>
            <w:pPr>
              <w:spacing w:line="360" w:lineRule="auto"/>
              <w:ind w:firstLine="480" w:firstLineChars="200"/>
              <w:rPr>
                <w:rFonts w:ascii="Times New Roman" w:hAnsi="Times New Roman" w:eastAsia="宋体" w:cs="Times New Roman"/>
                <w:color w:val="auto"/>
                <w:sz w:val="24"/>
              </w:rPr>
            </w:pPr>
            <w:r>
              <w:rPr>
                <w:rFonts w:ascii="Times New Roman" w:hAnsi="Times New Roman" w:eastAsia="宋体" w:cs="Times New Roman"/>
                <w:color w:val="auto"/>
                <w:sz w:val="24"/>
              </w:rPr>
              <w:t>(2) 项目所在地环境空气质量良好，SO</w:t>
            </w:r>
            <w:r>
              <w:rPr>
                <w:rFonts w:ascii="Times New Roman" w:hAnsi="Times New Roman" w:eastAsia="宋体" w:cs="Times New Roman"/>
                <w:color w:val="auto"/>
                <w:sz w:val="24"/>
                <w:vertAlign w:val="subscript"/>
              </w:rPr>
              <w:t>2</w:t>
            </w:r>
            <w:r>
              <w:rPr>
                <w:rFonts w:ascii="Times New Roman" w:hAnsi="Times New Roman" w:eastAsia="宋体" w:cs="Times New Roman"/>
                <w:color w:val="auto"/>
                <w:sz w:val="24"/>
              </w:rPr>
              <w:t xml:space="preserve"> 、NO</w:t>
            </w:r>
            <w:r>
              <w:rPr>
                <w:rFonts w:ascii="Times New Roman" w:hAnsi="Times New Roman" w:eastAsia="宋体" w:cs="Times New Roman"/>
                <w:color w:val="auto"/>
                <w:sz w:val="24"/>
                <w:vertAlign w:val="subscript"/>
              </w:rPr>
              <w:t>2</w:t>
            </w:r>
            <w:r>
              <w:rPr>
                <w:rFonts w:ascii="Times New Roman" w:hAnsi="Times New Roman" w:eastAsia="宋体" w:cs="Times New Roman"/>
                <w:color w:val="auto"/>
                <w:sz w:val="24"/>
              </w:rPr>
              <w:t>、PM</w:t>
            </w:r>
            <w:r>
              <w:rPr>
                <w:rFonts w:ascii="Times New Roman" w:hAnsi="Times New Roman" w:eastAsia="宋体" w:cs="Times New Roman"/>
                <w:color w:val="auto"/>
                <w:sz w:val="24"/>
                <w:vertAlign w:val="subscript"/>
              </w:rPr>
              <w:t>10</w:t>
            </w:r>
            <w:r>
              <w:rPr>
                <w:rFonts w:ascii="Times New Roman" w:hAnsi="Times New Roman" w:eastAsia="宋体" w:cs="Times New Roman"/>
                <w:color w:val="auto"/>
                <w:sz w:val="24"/>
              </w:rPr>
              <w:t>的监测值均能达到《环境空气质量标准》（GB3095-2012）中的二级标准，PM</w:t>
            </w:r>
            <w:r>
              <w:rPr>
                <w:rFonts w:ascii="Times New Roman" w:hAnsi="Times New Roman" w:eastAsia="宋体" w:cs="Times New Roman"/>
                <w:color w:val="auto"/>
                <w:sz w:val="24"/>
                <w:vertAlign w:val="subscript"/>
              </w:rPr>
              <w:t>2.5</w:t>
            </w:r>
            <w:r>
              <w:rPr>
                <w:rFonts w:ascii="Times New Roman" w:hAnsi="Times New Roman" w:eastAsia="宋体" w:cs="Times New Roman"/>
                <w:color w:val="auto"/>
                <w:sz w:val="24"/>
              </w:rPr>
              <w:t>、CO超标；</w:t>
            </w:r>
          </w:p>
          <w:p>
            <w:pPr>
              <w:widowControl/>
              <w:spacing w:line="360" w:lineRule="auto"/>
              <w:ind w:left="420" w:leftChars="200"/>
              <w:rPr>
                <w:rFonts w:ascii="Times New Roman" w:hAnsi="Times New Roman" w:eastAsia="宋体" w:cs="Times New Roman"/>
                <w:color w:val="auto"/>
                <w:sz w:val="24"/>
              </w:rPr>
            </w:pPr>
            <w:r>
              <w:rPr>
                <w:rFonts w:ascii="Times New Roman" w:hAnsi="Times New Roman" w:eastAsia="宋体" w:cs="Times New Roman"/>
                <w:color w:val="auto"/>
                <w:sz w:val="24"/>
              </w:rPr>
              <w:t>(3) 项目所在区域声环境质量能达到《声环境质量标准》（GB3096-2008）中的3类标准。6、污染防治措施及环境影响</w:t>
            </w:r>
          </w:p>
          <w:p>
            <w:pPr>
              <w:spacing w:line="360" w:lineRule="auto"/>
              <w:ind w:firstLine="480" w:firstLineChars="200"/>
              <w:rPr>
                <w:rFonts w:ascii="Times New Roman" w:hAnsi="Times New Roman" w:eastAsia="宋体" w:cs="Times New Roman"/>
                <w:color w:val="auto"/>
                <w:sz w:val="24"/>
              </w:rPr>
            </w:pPr>
            <w:r>
              <w:rPr>
                <w:rFonts w:ascii="Times New Roman" w:hAnsi="Times New Roman" w:eastAsia="宋体" w:cs="Times New Roman"/>
                <w:color w:val="auto"/>
                <w:sz w:val="24"/>
              </w:rPr>
              <w:t>（1）废水</w:t>
            </w:r>
          </w:p>
          <w:p>
            <w:pPr>
              <w:spacing w:line="360" w:lineRule="auto"/>
              <w:ind w:firstLine="480" w:firstLineChars="200"/>
              <w:rPr>
                <w:rFonts w:ascii="Times New Roman" w:hAnsi="Times New Roman" w:eastAsia="宋体" w:cs="Times New Roman"/>
                <w:color w:val="auto"/>
                <w:sz w:val="24"/>
              </w:rPr>
            </w:pPr>
            <w:r>
              <w:rPr>
                <w:rFonts w:ascii="Times New Roman" w:hAnsi="Times New Roman" w:eastAsia="宋体" w:cs="Times New Roman"/>
                <w:color w:val="auto"/>
                <w:sz w:val="24"/>
              </w:rPr>
              <w:t>本项目建成营运后，生活废水经化粪池预处理后排入市政污水管网，经</w:t>
            </w:r>
            <w:r>
              <w:rPr>
                <w:rFonts w:hint="eastAsia" w:ascii="Times New Roman" w:hAnsi="Times New Roman" w:eastAsia="宋体" w:cs="Times New Roman"/>
                <w:color w:val="auto"/>
                <w:sz w:val="24"/>
                <w:szCs w:val="24"/>
                <w:lang w:eastAsia="zh-CN"/>
              </w:rPr>
              <w:t>南通市经济技术开发区通盛排水有限公司</w:t>
            </w:r>
            <w:r>
              <w:rPr>
                <w:rFonts w:ascii="Times New Roman" w:hAnsi="Times New Roman" w:eastAsia="宋体" w:cs="Times New Roman"/>
                <w:color w:val="auto"/>
                <w:sz w:val="24"/>
              </w:rPr>
              <w:t>处理达标后排入长江，措施可行，对地表水环境影响较小。</w:t>
            </w:r>
          </w:p>
          <w:p>
            <w:pPr>
              <w:spacing w:line="360" w:lineRule="auto"/>
              <w:ind w:firstLine="480" w:firstLineChars="200"/>
              <w:rPr>
                <w:rFonts w:ascii="Times New Roman" w:hAnsi="Times New Roman" w:eastAsia="宋体" w:cs="Times New Roman"/>
                <w:color w:val="auto"/>
                <w:sz w:val="24"/>
              </w:rPr>
            </w:pPr>
            <w:r>
              <w:rPr>
                <w:rFonts w:ascii="Times New Roman" w:hAnsi="Times New Roman" w:eastAsia="宋体" w:cs="Times New Roman"/>
                <w:color w:val="auto"/>
                <w:sz w:val="24"/>
              </w:rPr>
              <w:t>（2）废气</w:t>
            </w:r>
          </w:p>
          <w:p>
            <w:pPr>
              <w:spacing w:line="360" w:lineRule="auto"/>
              <w:ind w:firstLine="480" w:firstLineChars="200"/>
              <w:rPr>
                <w:rFonts w:ascii="Times New Roman" w:hAnsi="Times New Roman" w:eastAsia="宋体" w:cs="Times New Roman"/>
                <w:color w:val="auto"/>
                <w:sz w:val="24"/>
              </w:rPr>
            </w:pPr>
            <w:r>
              <w:rPr>
                <w:rFonts w:hint="eastAsia" w:ascii="Times New Roman" w:hAnsi="Times New Roman" w:eastAsia="宋体" w:cs="Times New Roman"/>
                <w:color w:val="auto"/>
                <w:sz w:val="24"/>
                <w:lang w:val="en-GB"/>
              </w:rPr>
              <w:t>投料</w:t>
            </w:r>
            <w:r>
              <w:rPr>
                <w:rFonts w:hint="eastAsia" w:ascii="Times New Roman" w:hAnsi="Times New Roman" w:eastAsia="宋体" w:cs="Times New Roman"/>
                <w:color w:val="auto"/>
                <w:sz w:val="24"/>
                <w:lang w:val="en-GB" w:eastAsia="zh-CN"/>
              </w:rPr>
              <w:t>、打磨</w:t>
            </w:r>
            <w:r>
              <w:rPr>
                <w:rFonts w:ascii="Times New Roman" w:hAnsi="Times New Roman" w:eastAsia="宋体" w:cs="Times New Roman"/>
                <w:color w:val="auto"/>
                <w:sz w:val="24"/>
              </w:rPr>
              <w:t>产生的</w:t>
            </w:r>
            <w:r>
              <w:rPr>
                <w:rFonts w:hint="eastAsia" w:ascii="Times New Roman" w:hAnsi="Times New Roman" w:eastAsia="宋体" w:cs="Times New Roman"/>
                <w:color w:val="auto"/>
                <w:sz w:val="24"/>
              </w:rPr>
              <w:t>粉尘经布袋除尘器</w:t>
            </w:r>
            <w:r>
              <w:rPr>
                <w:rFonts w:ascii="Times New Roman" w:hAnsi="Times New Roman" w:eastAsia="宋体" w:cs="Times New Roman"/>
                <w:color w:val="auto"/>
                <w:sz w:val="24"/>
              </w:rPr>
              <w:t>处理，处理后的废气由1根1</w:t>
            </w:r>
            <w:r>
              <w:rPr>
                <w:rFonts w:hint="eastAsia" w:ascii="Times New Roman" w:hAnsi="Times New Roman" w:eastAsia="宋体" w:cs="Times New Roman"/>
                <w:color w:val="auto"/>
                <w:sz w:val="24"/>
              </w:rPr>
              <w:t>0</w:t>
            </w:r>
            <w:r>
              <w:rPr>
                <w:rFonts w:ascii="Times New Roman" w:hAnsi="Times New Roman" w:eastAsia="宋体" w:cs="Times New Roman"/>
                <w:color w:val="auto"/>
                <w:sz w:val="24"/>
              </w:rPr>
              <w:t>米高排气筒Q1排放，</w:t>
            </w:r>
            <w:r>
              <w:rPr>
                <w:rFonts w:ascii="Times New Roman" w:hAnsi="Times New Roman" w:eastAsia="宋体" w:cs="Times New Roman"/>
                <w:color w:val="auto"/>
                <w:sz w:val="24"/>
                <w:lang w:val="en-GB"/>
              </w:rPr>
              <w:t>排放速率及排放浓度</w:t>
            </w:r>
            <w:r>
              <w:rPr>
                <w:rFonts w:ascii="Times New Roman" w:hAnsi="Times New Roman" w:eastAsia="宋体" w:cs="Times New Roman"/>
                <w:color w:val="auto"/>
                <w:sz w:val="24"/>
              </w:rPr>
              <w:t>均符合《大气污染物综合排放标准》（DB 31/933-2015）表1中的标准</w:t>
            </w:r>
            <w:r>
              <w:rPr>
                <w:rFonts w:hint="eastAsia" w:ascii="Times New Roman" w:hAnsi="Times New Roman" w:eastAsia="宋体" w:cs="Times New Roman"/>
                <w:color w:val="auto"/>
                <w:sz w:val="24"/>
                <w:lang w:eastAsia="zh-CN"/>
              </w:rPr>
              <w:t>；固化产生的</w:t>
            </w:r>
            <w:r>
              <w:rPr>
                <w:rFonts w:hint="eastAsia" w:ascii="Times New Roman" w:hAnsi="Times New Roman" w:eastAsia="宋体" w:cs="Times New Roman"/>
                <w:color w:val="auto"/>
                <w:sz w:val="24"/>
                <w:lang w:val="en-US" w:eastAsia="zh-CN"/>
              </w:rPr>
              <w:t>VOCs收集后经二级活性炭吸附装置处理，</w:t>
            </w:r>
            <w:r>
              <w:rPr>
                <w:rFonts w:hint="eastAsia" w:ascii="Times New Roman" w:hAnsi="Times New Roman" w:eastAsia="宋体" w:cs="Times New Roman"/>
                <w:color w:val="auto"/>
                <w:sz w:val="24"/>
                <w:lang w:eastAsia="zh-CN"/>
              </w:rPr>
              <w:t>尾气</w:t>
            </w:r>
            <w:r>
              <w:rPr>
                <w:rFonts w:ascii="Times New Roman" w:hAnsi="Times New Roman" w:eastAsia="宋体" w:cs="Times New Roman"/>
                <w:color w:val="auto"/>
                <w:sz w:val="24"/>
              </w:rPr>
              <w:t>由1根1</w:t>
            </w:r>
            <w:r>
              <w:rPr>
                <w:rFonts w:hint="eastAsia" w:ascii="Times New Roman" w:hAnsi="Times New Roman" w:eastAsia="宋体" w:cs="Times New Roman"/>
                <w:color w:val="auto"/>
                <w:sz w:val="24"/>
              </w:rPr>
              <w:t>0</w:t>
            </w:r>
            <w:r>
              <w:rPr>
                <w:rFonts w:ascii="Times New Roman" w:hAnsi="Times New Roman" w:eastAsia="宋体" w:cs="Times New Roman"/>
                <w:color w:val="auto"/>
                <w:sz w:val="24"/>
              </w:rPr>
              <w:t>米高排气筒Q1排放，</w:t>
            </w:r>
            <w:r>
              <w:rPr>
                <w:rFonts w:ascii="Times New Roman" w:hAnsi="Times New Roman" w:eastAsia="宋体" w:cs="Times New Roman"/>
                <w:color w:val="auto"/>
                <w:sz w:val="24"/>
                <w:lang w:val="en-GB"/>
              </w:rPr>
              <w:t>排放速率及排放浓度</w:t>
            </w:r>
            <w:r>
              <w:rPr>
                <w:rFonts w:ascii="Times New Roman" w:hAnsi="Times New Roman" w:eastAsia="宋体" w:cs="Times New Roman"/>
                <w:color w:val="auto"/>
                <w:sz w:val="24"/>
              </w:rPr>
              <w:t>均符合《工业企业挥发性有机物排放控制标准》（DB12/524-2014）</w:t>
            </w:r>
            <w:r>
              <w:rPr>
                <w:rFonts w:hint="eastAsia" w:ascii="Times New Roman" w:hAnsi="Times New Roman" w:eastAsia="宋体" w:cs="Times New Roman"/>
                <w:color w:val="auto"/>
                <w:sz w:val="24"/>
                <w:lang w:eastAsia="zh-CN"/>
              </w:rPr>
              <w:t>表</w:t>
            </w:r>
            <w:r>
              <w:rPr>
                <w:rFonts w:hint="eastAsia" w:ascii="Times New Roman" w:hAnsi="Times New Roman" w:eastAsia="宋体" w:cs="Times New Roman"/>
                <w:color w:val="auto"/>
                <w:sz w:val="24"/>
                <w:lang w:val="en-US" w:eastAsia="zh-CN"/>
              </w:rPr>
              <w:t>2</w:t>
            </w:r>
            <w:r>
              <w:rPr>
                <w:rFonts w:ascii="Times New Roman" w:hAnsi="Times New Roman" w:eastAsia="宋体" w:cs="Times New Roman"/>
                <w:color w:val="auto"/>
                <w:sz w:val="24"/>
              </w:rPr>
              <w:t>中的标准。无组织排放的废气</w:t>
            </w:r>
            <w:r>
              <w:rPr>
                <w:rFonts w:hint="eastAsia" w:ascii="Times New Roman" w:hAnsi="Times New Roman" w:eastAsia="宋体" w:cs="Times New Roman"/>
                <w:color w:val="auto"/>
                <w:sz w:val="24"/>
              </w:rPr>
              <w:t>VOCs</w:t>
            </w:r>
            <w:r>
              <w:rPr>
                <w:rFonts w:ascii="Times New Roman" w:hAnsi="Times New Roman" w:eastAsia="宋体" w:cs="Times New Roman"/>
                <w:color w:val="auto"/>
                <w:sz w:val="24"/>
              </w:rPr>
              <w:t>最大落地浓度低于《工业企业挥发性有机物排放控制标准》（DB12/524-2014）中无组织排放监控浓度限值</w:t>
            </w:r>
            <w:r>
              <w:rPr>
                <w:rFonts w:hint="eastAsia" w:ascii="Times New Roman" w:hAnsi="Times New Roman" w:eastAsia="宋体" w:cs="Times New Roman"/>
                <w:color w:val="auto"/>
                <w:sz w:val="24"/>
                <w:lang w:eastAsia="zh-CN"/>
              </w:rPr>
              <w:t>，</w:t>
            </w:r>
            <w:r>
              <w:rPr>
                <w:rFonts w:hint="eastAsia" w:ascii="Times New Roman" w:hAnsi="Times New Roman" w:eastAsia="宋体" w:cs="Times New Roman"/>
                <w:color w:val="auto"/>
                <w:sz w:val="24"/>
              </w:rPr>
              <w:t>粉尘</w:t>
            </w:r>
            <w:r>
              <w:rPr>
                <w:rFonts w:ascii="Times New Roman" w:hAnsi="Times New Roman" w:eastAsia="宋体" w:cs="Times New Roman"/>
                <w:color w:val="auto"/>
                <w:sz w:val="24"/>
              </w:rPr>
              <w:t>最大落地浓度低于《大气污染物综合排放标准》（DB 31/933-2015）3中的厂界大气污染物监控点浓度限值。</w:t>
            </w:r>
          </w:p>
          <w:p>
            <w:pPr>
              <w:spacing w:line="360" w:lineRule="auto"/>
              <w:ind w:firstLine="480" w:firstLineChars="200"/>
              <w:rPr>
                <w:rFonts w:ascii="Times New Roman" w:hAnsi="Times New Roman" w:eastAsia="宋体" w:cs="Times New Roman"/>
                <w:color w:val="auto"/>
                <w:sz w:val="24"/>
              </w:rPr>
            </w:pPr>
            <w:r>
              <w:rPr>
                <w:rFonts w:ascii="Times New Roman" w:hAnsi="Times New Roman" w:eastAsia="宋体" w:cs="Times New Roman"/>
                <w:color w:val="auto"/>
                <w:sz w:val="24"/>
              </w:rPr>
              <w:t>（3）固体废物</w:t>
            </w:r>
          </w:p>
          <w:p>
            <w:pPr>
              <w:spacing w:line="360" w:lineRule="auto"/>
              <w:ind w:firstLine="480" w:firstLineChars="200"/>
              <w:rPr>
                <w:rFonts w:ascii="Times New Roman" w:hAnsi="Times New Roman" w:eastAsia="宋体" w:cs="Times New Roman"/>
                <w:color w:val="auto"/>
                <w:sz w:val="24"/>
              </w:rPr>
            </w:pPr>
            <w:r>
              <w:rPr>
                <w:rFonts w:ascii="Times New Roman" w:hAnsi="Times New Roman" w:eastAsia="宋体" w:cs="Times New Roman"/>
                <w:color w:val="auto"/>
                <w:sz w:val="24"/>
              </w:rPr>
              <w:t>本项目运营过程中产生的</w:t>
            </w:r>
            <w:r>
              <w:rPr>
                <w:rFonts w:hint="eastAsia" w:ascii="Times New Roman" w:hAnsi="Times New Roman" w:eastAsia="宋体" w:cs="Times New Roman"/>
                <w:color w:val="auto"/>
                <w:sz w:val="24"/>
              </w:rPr>
              <w:t>废包装桶</w:t>
            </w:r>
            <w:r>
              <w:rPr>
                <w:rFonts w:hint="eastAsia" w:ascii="Times New Roman" w:hAnsi="Times New Roman" w:eastAsia="宋体" w:cs="Times New Roman"/>
                <w:color w:val="auto"/>
                <w:sz w:val="24"/>
                <w:lang w:eastAsia="zh-CN"/>
              </w:rPr>
              <w:t>、废活性炭</w:t>
            </w:r>
            <w:r>
              <w:rPr>
                <w:rFonts w:hint="eastAsia" w:ascii="Times New Roman" w:hAnsi="Times New Roman" w:eastAsia="宋体" w:cs="Times New Roman"/>
                <w:color w:val="auto"/>
                <w:sz w:val="24"/>
              </w:rPr>
              <w:t>为危废，委托有资质单位处置，</w:t>
            </w:r>
            <w:r>
              <w:rPr>
                <w:rFonts w:ascii="Times New Roman" w:hAnsi="Times New Roman" w:eastAsia="宋体" w:cs="Times New Roman"/>
                <w:color w:val="auto"/>
                <w:sz w:val="24"/>
              </w:rPr>
              <w:t xml:space="preserve">生活垃圾由环卫部门统一清运处置，对环境不会产生影响，方法可行。 </w:t>
            </w:r>
          </w:p>
          <w:p>
            <w:pPr>
              <w:spacing w:line="360" w:lineRule="auto"/>
              <w:ind w:firstLine="480" w:firstLineChars="200"/>
              <w:rPr>
                <w:rFonts w:ascii="Times New Roman" w:hAnsi="Times New Roman" w:eastAsia="宋体" w:cs="Times New Roman"/>
                <w:color w:val="auto"/>
                <w:sz w:val="24"/>
              </w:rPr>
            </w:pPr>
            <w:r>
              <w:rPr>
                <w:rFonts w:ascii="Times New Roman" w:hAnsi="Times New Roman" w:eastAsia="宋体" w:cs="Times New Roman"/>
                <w:color w:val="auto"/>
                <w:sz w:val="24"/>
              </w:rPr>
              <w:t>（4）噪声</w:t>
            </w:r>
          </w:p>
          <w:p>
            <w:pPr>
              <w:spacing w:line="360" w:lineRule="auto"/>
              <w:ind w:firstLine="480" w:firstLineChars="200"/>
              <w:rPr>
                <w:rFonts w:ascii="Times New Roman" w:hAnsi="Times New Roman" w:eastAsia="宋体" w:cs="Times New Roman"/>
                <w:color w:val="auto"/>
                <w:sz w:val="24"/>
              </w:rPr>
            </w:pPr>
            <w:r>
              <w:rPr>
                <w:rFonts w:ascii="Times New Roman" w:hAnsi="Times New Roman" w:eastAsia="宋体" w:cs="Times New Roman"/>
                <w:color w:val="auto"/>
                <w:sz w:val="24"/>
              </w:rPr>
              <w:t>本项目营运期间主要噪声源为</w:t>
            </w:r>
            <w:r>
              <w:rPr>
                <w:rFonts w:hint="eastAsia" w:ascii="Times New Roman" w:hAnsi="Times New Roman" w:eastAsia="宋体" w:cs="Times New Roman"/>
                <w:color w:val="auto"/>
                <w:sz w:val="24"/>
              </w:rPr>
              <w:t>搅拌机、</w:t>
            </w:r>
            <w:r>
              <w:rPr>
                <w:rFonts w:hint="eastAsia" w:ascii="Times New Roman" w:hAnsi="Times New Roman" w:eastAsia="宋体" w:cs="Times New Roman"/>
                <w:color w:val="auto"/>
                <w:sz w:val="24"/>
                <w:lang w:eastAsia="zh-CN"/>
              </w:rPr>
              <w:t>振动台、</w:t>
            </w:r>
            <w:r>
              <w:rPr>
                <w:rFonts w:hint="eastAsia" w:ascii="Times New Roman" w:hAnsi="Times New Roman" w:eastAsia="宋体" w:cs="Times New Roman"/>
                <w:color w:val="auto"/>
                <w:sz w:val="24"/>
              </w:rPr>
              <w:t>挤出机</w:t>
            </w:r>
            <w:r>
              <w:rPr>
                <w:rFonts w:ascii="Times New Roman" w:hAnsi="Times New Roman" w:eastAsia="宋体" w:cs="Times New Roman"/>
                <w:color w:val="auto"/>
                <w:sz w:val="24"/>
              </w:rPr>
              <w:t>、空压机，通过设备布局合理减振、墙体的隔声作用和距离衰减作用后，厂界噪声能达到《工业企业厂界环境噪声排放标准》（GB12348-2008）中的相关标准，方法可行。</w:t>
            </w:r>
          </w:p>
          <w:p>
            <w:pPr>
              <w:spacing w:line="360" w:lineRule="auto"/>
              <w:ind w:firstLine="480" w:firstLineChars="200"/>
              <w:rPr>
                <w:rFonts w:ascii="Times New Roman" w:hAnsi="Times New Roman" w:eastAsia="宋体" w:cs="Times New Roman"/>
                <w:color w:val="auto"/>
                <w:sz w:val="24"/>
              </w:rPr>
            </w:pPr>
            <w:r>
              <w:rPr>
                <w:rFonts w:ascii="Times New Roman" w:hAnsi="Times New Roman" w:eastAsia="宋体" w:cs="Times New Roman"/>
                <w:color w:val="auto"/>
                <w:sz w:val="24"/>
              </w:rPr>
              <w:t>7、污染物排放总量</w:t>
            </w:r>
          </w:p>
          <w:p>
            <w:pPr>
              <w:adjustRightInd w:val="0"/>
              <w:snapToGrid w:val="0"/>
              <w:spacing w:line="360" w:lineRule="auto"/>
              <w:ind w:firstLine="480" w:firstLineChars="200"/>
              <w:rPr>
                <w:rFonts w:ascii="Times New Roman" w:hAnsi="Times New Roman" w:eastAsia="宋体" w:cs="Times New Roman"/>
                <w:color w:val="auto"/>
                <w:sz w:val="24"/>
              </w:rPr>
            </w:pPr>
            <w:r>
              <w:rPr>
                <w:rFonts w:ascii="Times New Roman" w:hAnsi="Times New Roman" w:eastAsia="宋体" w:cs="Times New Roman"/>
                <w:color w:val="auto"/>
                <w:sz w:val="24"/>
              </w:rPr>
              <w:t>本项目污染物产生及排放情况如下表：</w:t>
            </w:r>
          </w:p>
          <w:p>
            <w:pPr>
              <w:adjustRightInd w:val="0"/>
              <w:snapToGrid w:val="0"/>
              <w:ind w:firstLine="480" w:firstLineChars="200"/>
              <w:jc w:val="center"/>
              <w:rPr>
                <w:rFonts w:ascii="Times New Roman" w:hAnsi="Times New Roman" w:eastAsia="宋体" w:cs="Times New Roman"/>
                <w:color w:val="auto"/>
                <w:sz w:val="24"/>
              </w:rPr>
            </w:pPr>
            <w:r>
              <w:rPr>
                <w:rFonts w:ascii="Times New Roman" w:hAnsi="Times New Roman" w:eastAsia="宋体" w:cs="Times New Roman"/>
                <w:b/>
                <w:bCs/>
                <w:color w:val="auto"/>
                <w:sz w:val="24"/>
              </w:rPr>
              <w:t xml:space="preserve">表9-1  </w:t>
            </w:r>
            <w:r>
              <w:rPr>
                <w:rFonts w:ascii="Times New Roman" w:hAnsi="Times New Roman" w:eastAsia="宋体" w:cs="Times New Roman"/>
                <w:b/>
                <w:color w:val="auto"/>
                <w:sz w:val="24"/>
              </w:rPr>
              <w:t>本项目污染物产生及排放一览表     单位：t/a</w:t>
            </w:r>
          </w:p>
          <w:tbl>
            <w:tblPr>
              <w:tblStyle w:val="14"/>
              <w:tblW w:w="4997" w:type="pct"/>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624"/>
              <w:gridCol w:w="1620"/>
              <w:gridCol w:w="1622"/>
              <w:gridCol w:w="1624"/>
              <w:gridCol w:w="1624"/>
              <w:gridCol w:w="1627"/>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833" w:type="pct"/>
                  <w:vAlign w:val="center"/>
                </w:tcPr>
                <w:p>
                  <w:pPr>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污染源</w:t>
                  </w:r>
                </w:p>
              </w:tc>
              <w:tc>
                <w:tcPr>
                  <w:tcW w:w="831" w:type="pct"/>
                  <w:vAlign w:val="center"/>
                </w:tcPr>
                <w:p>
                  <w:pPr>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污染因子</w:t>
                  </w:r>
                </w:p>
              </w:tc>
              <w:tc>
                <w:tcPr>
                  <w:tcW w:w="832" w:type="pct"/>
                  <w:vAlign w:val="center"/>
                </w:tcPr>
                <w:p>
                  <w:pPr>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产生量</w:t>
                  </w:r>
                </w:p>
              </w:tc>
              <w:tc>
                <w:tcPr>
                  <w:tcW w:w="833" w:type="pct"/>
                  <w:vAlign w:val="center"/>
                </w:tcPr>
                <w:p>
                  <w:pPr>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削减量</w:t>
                  </w:r>
                </w:p>
              </w:tc>
              <w:tc>
                <w:tcPr>
                  <w:tcW w:w="833" w:type="pct"/>
                  <w:vAlign w:val="center"/>
                </w:tcPr>
                <w:p>
                  <w:pPr>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接管量</w:t>
                  </w:r>
                </w:p>
              </w:tc>
              <w:tc>
                <w:tcPr>
                  <w:tcW w:w="834" w:type="pct"/>
                  <w:vAlign w:val="center"/>
                </w:tcPr>
                <w:p>
                  <w:pPr>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排入环境的量</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833" w:type="pct"/>
                  <w:vMerge w:val="restart"/>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废水</w:t>
                  </w:r>
                </w:p>
              </w:tc>
              <w:tc>
                <w:tcPr>
                  <w:tcW w:w="831" w:type="pct"/>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废水量</w:t>
                  </w:r>
                </w:p>
              </w:tc>
              <w:tc>
                <w:tcPr>
                  <w:tcW w:w="832" w:type="pct"/>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211</w:t>
                  </w:r>
                </w:p>
              </w:tc>
              <w:tc>
                <w:tcPr>
                  <w:tcW w:w="833" w:type="pct"/>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0</w:t>
                  </w:r>
                </w:p>
              </w:tc>
              <w:tc>
                <w:tcPr>
                  <w:tcW w:w="833" w:type="pct"/>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211</w:t>
                  </w:r>
                </w:p>
              </w:tc>
              <w:tc>
                <w:tcPr>
                  <w:tcW w:w="834" w:type="pct"/>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211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833" w:type="pct"/>
                  <w:vMerge w:val="continue"/>
                  <w:vAlign w:val="center"/>
                </w:tcPr>
                <w:p>
                  <w:pPr>
                    <w:jc w:val="center"/>
                    <w:rPr>
                      <w:rFonts w:ascii="Times New Roman" w:hAnsi="Times New Roman" w:eastAsia="宋体" w:cs="Times New Roman"/>
                      <w:color w:val="auto"/>
                      <w:szCs w:val="21"/>
                    </w:rPr>
                  </w:pPr>
                </w:p>
              </w:tc>
              <w:tc>
                <w:tcPr>
                  <w:tcW w:w="831" w:type="pct"/>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COD</w:t>
                  </w:r>
                </w:p>
              </w:tc>
              <w:tc>
                <w:tcPr>
                  <w:tcW w:w="832" w:type="pct"/>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0.084</w:t>
                  </w:r>
                </w:p>
              </w:tc>
              <w:tc>
                <w:tcPr>
                  <w:tcW w:w="833" w:type="pct"/>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0.017</w:t>
                  </w:r>
                </w:p>
              </w:tc>
              <w:tc>
                <w:tcPr>
                  <w:tcW w:w="833" w:type="pct"/>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0.067</w:t>
                  </w:r>
                </w:p>
              </w:tc>
              <w:tc>
                <w:tcPr>
                  <w:tcW w:w="834" w:type="pct"/>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0.01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833" w:type="pct"/>
                  <w:vMerge w:val="continue"/>
                  <w:vAlign w:val="center"/>
                </w:tcPr>
                <w:p>
                  <w:pPr>
                    <w:jc w:val="center"/>
                    <w:rPr>
                      <w:rFonts w:ascii="Times New Roman" w:hAnsi="Times New Roman" w:eastAsia="宋体" w:cs="Times New Roman"/>
                      <w:color w:val="auto"/>
                      <w:szCs w:val="21"/>
                    </w:rPr>
                  </w:pPr>
                </w:p>
              </w:tc>
              <w:tc>
                <w:tcPr>
                  <w:tcW w:w="831" w:type="pct"/>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SS</w:t>
                  </w:r>
                </w:p>
              </w:tc>
              <w:tc>
                <w:tcPr>
                  <w:tcW w:w="832" w:type="pct"/>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0.074</w:t>
                  </w:r>
                </w:p>
              </w:tc>
              <w:tc>
                <w:tcPr>
                  <w:tcW w:w="833" w:type="pct"/>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0.015</w:t>
                  </w:r>
                </w:p>
              </w:tc>
              <w:tc>
                <w:tcPr>
                  <w:tcW w:w="833" w:type="pct"/>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0.059</w:t>
                  </w:r>
                </w:p>
              </w:tc>
              <w:tc>
                <w:tcPr>
                  <w:tcW w:w="834" w:type="pct"/>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0.002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833" w:type="pct"/>
                  <w:vMerge w:val="continue"/>
                  <w:vAlign w:val="center"/>
                </w:tcPr>
                <w:p>
                  <w:pPr>
                    <w:jc w:val="center"/>
                    <w:rPr>
                      <w:rFonts w:ascii="Times New Roman" w:hAnsi="Times New Roman" w:eastAsia="宋体" w:cs="Times New Roman"/>
                      <w:color w:val="auto"/>
                      <w:szCs w:val="21"/>
                    </w:rPr>
                  </w:pPr>
                </w:p>
              </w:tc>
              <w:tc>
                <w:tcPr>
                  <w:tcW w:w="831" w:type="pct"/>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氨氮</w:t>
                  </w:r>
                </w:p>
              </w:tc>
              <w:tc>
                <w:tcPr>
                  <w:tcW w:w="832" w:type="pct"/>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0.008</w:t>
                  </w:r>
                </w:p>
              </w:tc>
              <w:tc>
                <w:tcPr>
                  <w:tcW w:w="833" w:type="pct"/>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0</w:t>
                  </w:r>
                </w:p>
              </w:tc>
              <w:tc>
                <w:tcPr>
                  <w:tcW w:w="833" w:type="pct"/>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0.008</w:t>
                  </w:r>
                </w:p>
              </w:tc>
              <w:tc>
                <w:tcPr>
                  <w:tcW w:w="834" w:type="pct"/>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0.001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833" w:type="pct"/>
                  <w:vMerge w:val="continue"/>
                  <w:vAlign w:val="center"/>
                </w:tcPr>
                <w:p>
                  <w:pPr>
                    <w:jc w:val="center"/>
                    <w:rPr>
                      <w:rFonts w:ascii="Times New Roman" w:hAnsi="Times New Roman" w:eastAsia="宋体" w:cs="Times New Roman"/>
                      <w:color w:val="auto"/>
                      <w:szCs w:val="21"/>
                    </w:rPr>
                  </w:pPr>
                </w:p>
              </w:tc>
              <w:tc>
                <w:tcPr>
                  <w:tcW w:w="831" w:type="pct"/>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总磷</w:t>
                  </w:r>
                </w:p>
              </w:tc>
              <w:tc>
                <w:tcPr>
                  <w:tcW w:w="832" w:type="pct"/>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0.0013</w:t>
                  </w:r>
                </w:p>
              </w:tc>
              <w:tc>
                <w:tcPr>
                  <w:tcW w:w="833" w:type="pct"/>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0</w:t>
                  </w:r>
                </w:p>
              </w:tc>
              <w:tc>
                <w:tcPr>
                  <w:tcW w:w="833" w:type="pct"/>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0.0013</w:t>
                  </w:r>
                </w:p>
              </w:tc>
              <w:tc>
                <w:tcPr>
                  <w:tcW w:w="834" w:type="pct"/>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0.0001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76" w:hRule="atLeast"/>
              </w:trPr>
              <w:tc>
                <w:tcPr>
                  <w:tcW w:w="833" w:type="pct"/>
                  <w:vMerge w:val="restart"/>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废气（有组织）</w:t>
                  </w:r>
                </w:p>
              </w:tc>
              <w:tc>
                <w:tcPr>
                  <w:tcW w:w="831" w:type="pct"/>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粉尘</w:t>
                  </w:r>
                </w:p>
              </w:tc>
              <w:tc>
                <w:tcPr>
                  <w:tcW w:w="832" w:type="pct"/>
                  <w:vAlign w:val="center"/>
                </w:tcPr>
                <w:p>
                  <w:pPr>
                    <w:jc w:val="center"/>
                    <w:rPr>
                      <w:rFonts w:hint="default"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3.553</w:t>
                  </w:r>
                </w:p>
              </w:tc>
              <w:tc>
                <w:tcPr>
                  <w:tcW w:w="833" w:type="pct"/>
                  <w:vAlign w:val="center"/>
                </w:tcPr>
                <w:p>
                  <w:pPr>
                    <w:jc w:val="center"/>
                    <w:rPr>
                      <w:rFonts w:hint="default"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3.5175</w:t>
                  </w:r>
                </w:p>
              </w:tc>
              <w:tc>
                <w:tcPr>
                  <w:tcW w:w="833" w:type="pct"/>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w:t>
                  </w:r>
                </w:p>
              </w:tc>
              <w:tc>
                <w:tcPr>
                  <w:tcW w:w="834" w:type="pct"/>
                  <w:vAlign w:val="center"/>
                </w:tcPr>
                <w:p>
                  <w:pPr>
                    <w:jc w:val="center"/>
                    <w:rPr>
                      <w:rFonts w:hint="default"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rPr>
                    <w:t>0.0</w:t>
                  </w:r>
                  <w:r>
                    <w:rPr>
                      <w:rFonts w:hint="eastAsia" w:ascii="Times New Roman" w:hAnsi="Times New Roman" w:eastAsia="宋体" w:cs="Times New Roman"/>
                      <w:color w:val="auto"/>
                      <w:szCs w:val="21"/>
                      <w:lang w:val="en-US" w:eastAsia="zh-CN"/>
                    </w:rPr>
                    <w:t>355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76" w:hRule="atLeast"/>
              </w:trPr>
              <w:tc>
                <w:tcPr>
                  <w:tcW w:w="833" w:type="pct"/>
                  <w:vMerge w:val="continue"/>
                  <w:vAlign w:val="center"/>
                </w:tcPr>
                <w:p>
                  <w:pPr>
                    <w:jc w:val="center"/>
                    <w:rPr>
                      <w:rFonts w:ascii="Times New Roman" w:hAnsi="Times New Roman" w:eastAsia="宋体" w:cs="Times New Roman"/>
                      <w:color w:val="auto"/>
                      <w:szCs w:val="21"/>
                    </w:rPr>
                  </w:pPr>
                </w:p>
              </w:tc>
              <w:tc>
                <w:tcPr>
                  <w:tcW w:w="831" w:type="pct"/>
                  <w:vAlign w:val="center"/>
                </w:tcPr>
                <w:p>
                  <w:pPr>
                    <w:jc w:val="center"/>
                    <w:rPr>
                      <w:rFonts w:hint="eastAsia" w:ascii="Times New Roman" w:hAnsi="Times New Roman" w:eastAsia="宋体" w:cs="Times New Roman"/>
                      <w:color w:val="auto"/>
                      <w:szCs w:val="21"/>
                    </w:rPr>
                  </w:pPr>
                  <w:r>
                    <w:rPr>
                      <w:rFonts w:hint="eastAsia" w:ascii="Times New Roman" w:hAnsi="Times New Roman" w:eastAsia="宋体" w:cs="Times New Roman"/>
                      <w:color w:val="auto"/>
                      <w:szCs w:val="21"/>
                    </w:rPr>
                    <w:t>VOCs</w:t>
                  </w:r>
                </w:p>
              </w:tc>
              <w:tc>
                <w:tcPr>
                  <w:tcW w:w="832" w:type="pct"/>
                  <w:vAlign w:val="center"/>
                </w:tcPr>
                <w:p>
                  <w:pPr>
                    <w:jc w:val="center"/>
                    <w:rPr>
                      <w:rFonts w:hint="default"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0.049</w:t>
                  </w:r>
                </w:p>
              </w:tc>
              <w:tc>
                <w:tcPr>
                  <w:tcW w:w="833" w:type="pct"/>
                  <w:vAlign w:val="center"/>
                </w:tcPr>
                <w:p>
                  <w:pPr>
                    <w:jc w:val="center"/>
                    <w:rPr>
                      <w:rFonts w:hint="default"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0.044</w:t>
                  </w:r>
                </w:p>
              </w:tc>
              <w:tc>
                <w:tcPr>
                  <w:tcW w:w="833" w:type="pct"/>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w:t>
                  </w:r>
                </w:p>
              </w:tc>
              <w:tc>
                <w:tcPr>
                  <w:tcW w:w="834" w:type="pct"/>
                  <w:vAlign w:val="center"/>
                </w:tcPr>
                <w:p>
                  <w:pPr>
                    <w:jc w:val="center"/>
                    <w:rPr>
                      <w:rFonts w:hint="default"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0.005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833" w:type="pct"/>
                  <w:vMerge w:val="restart"/>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废气（无组织）</w:t>
                  </w:r>
                </w:p>
              </w:tc>
              <w:tc>
                <w:tcPr>
                  <w:tcW w:w="831" w:type="pct"/>
                  <w:vAlign w:val="center"/>
                </w:tcPr>
                <w:p>
                  <w:pPr>
                    <w:jc w:val="center"/>
                    <w:rPr>
                      <w:rFonts w:hint="eastAsia" w:ascii="Times New Roman" w:hAnsi="Times New Roman" w:eastAsia="宋体" w:cs="Times New Roman"/>
                      <w:color w:val="auto"/>
                      <w:szCs w:val="21"/>
                    </w:rPr>
                  </w:pPr>
                  <w:r>
                    <w:rPr>
                      <w:rFonts w:hint="eastAsia" w:ascii="Times New Roman" w:hAnsi="Times New Roman" w:eastAsia="宋体" w:cs="Times New Roman"/>
                      <w:color w:val="auto"/>
                      <w:szCs w:val="21"/>
                    </w:rPr>
                    <w:t>粉尘</w:t>
                  </w:r>
                </w:p>
              </w:tc>
              <w:tc>
                <w:tcPr>
                  <w:tcW w:w="832" w:type="pct"/>
                  <w:vAlign w:val="center"/>
                </w:tcPr>
                <w:p>
                  <w:pPr>
                    <w:jc w:val="center"/>
                    <w:rPr>
                      <w:rFonts w:hint="eastAsia" w:ascii="Times New Roman" w:hAnsi="Times New Roman" w:eastAsia="宋体" w:cs="Times New Roman"/>
                      <w:color w:val="auto"/>
                      <w:szCs w:val="21"/>
                    </w:rPr>
                  </w:pPr>
                  <w:r>
                    <w:rPr>
                      <w:rFonts w:hint="eastAsia" w:ascii="Times New Roman" w:hAnsi="Times New Roman" w:eastAsia="宋体" w:cs="Times New Roman"/>
                      <w:color w:val="auto"/>
                      <w:szCs w:val="21"/>
                      <w:lang w:val="en-US" w:eastAsia="zh-CN"/>
                    </w:rPr>
                    <w:t>0.17</w:t>
                  </w:r>
                </w:p>
              </w:tc>
              <w:tc>
                <w:tcPr>
                  <w:tcW w:w="833" w:type="pct"/>
                  <w:vAlign w:val="center"/>
                </w:tcPr>
                <w:p>
                  <w:pPr>
                    <w:jc w:val="center"/>
                    <w:rPr>
                      <w:rFonts w:hint="eastAsia" w:ascii="Times New Roman" w:hAnsi="Times New Roman" w:cs="Times New Roman" w:eastAsiaTheme="minorEastAsia"/>
                      <w:color w:val="auto"/>
                      <w:szCs w:val="21"/>
                      <w:lang w:val="en-US" w:eastAsia="zh-CN"/>
                    </w:rPr>
                  </w:pPr>
                  <w:r>
                    <w:rPr>
                      <w:rFonts w:hint="eastAsia" w:ascii="Times New Roman" w:hAnsi="Times New Roman" w:cs="Times New Roman"/>
                      <w:color w:val="auto"/>
                      <w:szCs w:val="21"/>
                      <w:lang w:val="en-US" w:eastAsia="zh-CN"/>
                    </w:rPr>
                    <w:t>0</w:t>
                  </w:r>
                </w:p>
              </w:tc>
              <w:tc>
                <w:tcPr>
                  <w:tcW w:w="833" w:type="pct"/>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w:t>
                  </w:r>
                </w:p>
              </w:tc>
              <w:tc>
                <w:tcPr>
                  <w:tcW w:w="834" w:type="pct"/>
                  <w:vAlign w:val="center"/>
                </w:tcPr>
                <w:p>
                  <w:pPr>
                    <w:jc w:val="center"/>
                    <w:rPr>
                      <w:rFonts w:hint="eastAsia" w:ascii="Times New Roman" w:hAnsi="Times New Roman" w:eastAsia="宋体" w:cs="Times New Roman"/>
                      <w:color w:val="auto"/>
                      <w:szCs w:val="21"/>
                    </w:rPr>
                  </w:pPr>
                  <w:r>
                    <w:rPr>
                      <w:rFonts w:hint="eastAsia" w:ascii="Times New Roman" w:hAnsi="Times New Roman" w:eastAsia="宋体" w:cs="Times New Roman"/>
                      <w:color w:val="auto"/>
                      <w:szCs w:val="21"/>
                      <w:lang w:val="en-US" w:eastAsia="zh-CN"/>
                    </w:rPr>
                    <w:t>0.17</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833" w:type="pct"/>
                  <w:vMerge w:val="continue"/>
                  <w:vAlign w:val="center"/>
                </w:tcPr>
                <w:p>
                  <w:pPr>
                    <w:jc w:val="center"/>
                    <w:rPr>
                      <w:rFonts w:ascii="Times New Roman" w:hAnsi="Times New Roman" w:eastAsia="宋体" w:cs="Times New Roman"/>
                      <w:color w:val="auto"/>
                      <w:szCs w:val="21"/>
                    </w:rPr>
                  </w:pPr>
                </w:p>
              </w:tc>
              <w:tc>
                <w:tcPr>
                  <w:tcW w:w="831" w:type="pct"/>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VOCs</w:t>
                  </w:r>
                </w:p>
              </w:tc>
              <w:tc>
                <w:tcPr>
                  <w:tcW w:w="832" w:type="pct"/>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0.</w:t>
                  </w:r>
                  <w:r>
                    <w:rPr>
                      <w:rFonts w:hint="eastAsia" w:ascii="Times New Roman" w:hAnsi="Times New Roman" w:eastAsia="宋体" w:cs="Times New Roman"/>
                      <w:color w:val="auto"/>
                      <w:szCs w:val="21"/>
                      <w:lang w:val="en-US" w:eastAsia="zh-CN"/>
                    </w:rPr>
                    <w:t>0308</w:t>
                  </w:r>
                </w:p>
              </w:tc>
              <w:tc>
                <w:tcPr>
                  <w:tcW w:w="833" w:type="pct"/>
                  <w:vAlign w:val="center"/>
                </w:tcPr>
                <w:p>
                  <w:pPr>
                    <w:jc w:val="center"/>
                    <w:rPr>
                      <w:rFonts w:ascii="Times New Roman" w:hAnsi="Times New Roman" w:cs="Times New Roman"/>
                      <w:color w:val="auto"/>
                      <w:szCs w:val="21"/>
                    </w:rPr>
                  </w:pPr>
                  <w:r>
                    <w:rPr>
                      <w:rFonts w:hint="eastAsia" w:ascii="Times New Roman" w:hAnsi="Times New Roman" w:cs="Times New Roman"/>
                      <w:color w:val="auto"/>
                      <w:szCs w:val="21"/>
                    </w:rPr>
                    <w:t>0</w:t>
                  </w:r>
                </w:p>
              </w:tc>
              <w:tc>
                <w:tcPr>
                  <w:tcW w:w="833" w:type="pct"/>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w:t>
                  </w:r>
                </w:p>
              </w:tc>
              <w:tc>
                <w:tcPr>
                  <w:tcW w:w="834" w:type="pct"/>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0.</w:t>
                  </w:r>
                  <w:r>
                    <w:rPr>
                      <w:rFonts w:hint="eastAsia" w:ascii="Times New Roman" w:hAnsi="Times New Roman" w:eastAsia="宋体" w:cs="Times New Roman"/>
                      <w:color w:val="auto"/>
                      <w:szCs w:val="21"/>
                      <w:lang w:val="en-US" w:eastAsia="zh-CN"/>
                    </w:rPr>
                    <w:t>0308</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833" w:type="pct"/>
                  <w:vMerge w:val="restart"/>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固废</w:t>
                  </w:r>
                </w:p>
              </w:tc>
              <w:tc>
                <w:tcPr>
                  <w:tcW w:w="831" w:type="pct"/>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一般工业固废</w:t>
                  </w:r>
                </w:p>
              </w:tc>
              <w:tc>
                <w:tcPr>
                  <w:tcW w:w="832" w:type="pct"/>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0</w:t>
                  </w:r>
                </w:p>
              </w:tc>
              <w:tc>
                <w:tcPr>
                  <w:tcW w:w="833" w:type="pct"/>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0</w:t>
                  </w:r>
                </w:p>
              </w:tc>
              <w:tc>
                <w:tcPr>
                  <w:tcW w:w="833" w:type="pct"/>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w:t>
                  </w:r>
                </w:p>
              </w:tc>
              <w:tc>
                <w:tcPr>
                  <w:tcW w:w="834" w:type="pct"/>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833" w:type="pct"/>
                  <w:vMerge w:val="continue"/>
                  <w:vAlign w:val="center"/>
                </w:tcPr>
                <w:p>
                  <w:pPr>
                    <w:jc w:val="center"/>
                    <w:rPr>
                      <w:rFonts w:ascii="Times New Roman" w:hAnsi="Times New Roman" w:eastAsia="宋体" w:cs="Times New Roman"/>
                      <w:color w:val="auto"/>
                      <w:szCs w:val="21"/>
                    </w:rPr>
                  </w:pPr>
                </w:p>
              </w:tc>
              <w:tc>
                <w:tcPr>
                  <w:tcW w:w="831" w:type="pct"/>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危险固废</w:t>
                  </w:r>
                </w:p>
              </w:tc>
              <w:tc>
                <w:tcPr>
                  <w:tcW w:w="832" w:type="pct"/>
                  <w:vAlign w:val="center"/>
                </w:tcPr>
                <w:p>
                  <w:pPr>
                    <w:jc w:val="center"/>
                    <w:rPr>
                      <w:rFonts w:hint="default"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rPr>
                    <w:t>2.</w:t>
                  </w:r>
                  <w:r>
                    <w:rPr>
                      <w:rFonts w:hint="eastAsia" w:ascii="Times New Roman" w:hAnsi="Times New Roman" w:eastAsia="宋体" w:cs="Times New Roman"/>
                      <w:color w:val="auto"/>
                      <w:szCs w:val="21"/>
                      <w:lang w:val="en-US" w:eastAsia="zh-CN"/>
                    </w:rPr>
                    <w:t>52</w:t>
                  </w:r>
                </w:p>
              </w:tc>
              <w:tc>
                <w:tcPr>
                  <w:tcW w:w="833" w:type="pct"/>
                  <w:vAlign w:val="center"/>
                </w:tcPr>
                <w:p>
                  <w:pPr>
                    <w:jc w:val="center"/>
                    <w:rPr>
                      <w:rFonts w:hint="default"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rPr>
                    <w:t>2.</w:t>
                  </w:r>
                  <w:r>
                    <w:rPr>
                      <w:rFonts w:hint="eastAsia" w:ascii="Times New Roman" w:hAnsi="Times New Roman" w:eastAsia="宋体" w:cs="Times New Roman"/>
                      <w:color w:val="auto"/>
                      <w:szCs w:val="21"/>
                      <w:lang w:val="en-US" w:eastAsia="zh-CN"/>
                    </w:rPr>
                    <w:t>52</w:t>
                  </w:r>
                </w:p>
              </w:tc>
              <w:tc>
                <w:tcPr>
                  <w:tcW w:w="833" w:type="pct"/>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w:t>
                  </w:r>
                </w:p>
              </w:tc>
              <w:tc>
                <w:tcPr>
                  <w:tcW w:w="834" w:type="pct"/>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833" w:type="pct"/>
                  <w:vMerge w:val="continue"/>
                  <w:vAlign w:val="center"/>
                </w:tcPr>
                <w:p>
                  <w:pPr>
                    <w:jc w:val="center"/>
                    <w:rPr>
                      <w:rFonts w:ascii="Times New Roman" w:hAnsi="Times New Roman" w:eastAsia="宋体" w:cs="Times New Roman"/>
                      <w:color w:val="auto"/>
                      <w:szCs w:val="21"/>
                    </w:rPr>
                  </w:pPr>
                </w:p>
              </w:tc>
              <w:tc>
                <w:tcPr>
                  <w:tcW w:w="831" w:type="pct"/>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生活垃圾</w:t>
                  </w:r>
                </w:p>
              </w:tc>
              <w:tc>
                <w:tcPr>
                  <w:tcW w:w="832" w:type="pct"/>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2.64</w:t>
                  </w:r>
                </w:p>
              </w:tc>
              <w:tc>
                <w:tcPr>
                  <w:tcW w:w="833" w:type="pct"/>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2.64</w:t>
                  </w:r>
                </w:p>
              </w:tc>
              <w:tc>
                <w:tcPr>
                  <w:tcW w:w="833" w:type="pct"/>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w:t>
                  </w:r>
                </w:p>
              </w:tc>
              <w:tc>
                <w:tcPr>
                  <w:tcW w:w="834" w:type="pct"/>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0</w:t>
                  </w:r>
                </w:p>
              </w:tc>
            </w:tr>
          </w:tbl>
          <w:p>
            <w:pPr>
              <w:adjustRightInd w:val="0"/>
              <w:snapToGrid w:val="0"/>
              <w:ind w:firstLine="420" w:firstLineChars="200"/>
              <w:jc w:val="center"/>
              <w:rPr>
                <w:rFonts w:ascii="Times New Roman" w:hAnsi="Times New Roman" w:eastAsia="宋体" w:cs="Times New Roman"/>
                <w:color w:val="auto"/>
              </w:rPr>
            </w:pPr>
          </w:p>
          <w:p>
            <w:pPr>
              <w:adjustRightInd w:val="0"/>
              <w:snapToGrid w:val="0"/>
              <w:spacing w:line="360" w:lineRule="auto"/>
              <w:ind w:firstLine="480" w:firstLineChars="200"/>
              <w:rPr>
                <w:rFonts w:ascii="Times New Roman" w:hAnsi="Times New Roman" w:eastAsia="宋体" w:cs="Times New Roman"/>
                <w:color w:val="auto"/>
                <w:sz w:val="24"/>
              </w:rPr>
            </w:pPr>
            <w:r>
              <w:rPr>
                <w:rFonts w:ascii="Times New Roman" w:hAnsi="Times New Roman" w:eastAsia="宋体" w:cs="Times New Roman"/>
                <w:color w:val="auto"/>
                <w:sz w:val="24"/>
              </w:rPr>
              <w:t>总量平衡方案：</w:t>
            </w:r>
          </w:p>
          <w:p>
            <w:pPr>
              <w:adjustRightInd w:val="0"/>
              <w:snapToGrid w:val="0"/>
              <w:spacing w:line="360" w:lineRule="auto"/>
              <w:rPr>
                <w:rFonts w:ascii="Times New Roman" w:hAnsi="Times New Roman" w:eastAsia="宋体" w:cs="Times New Roman"/>
                <w:color w:val="auto"/>
                <w:sz w:val="24"/>
              </w:rPr>
            </w:pPr>
            <w:r>
              <w:rPr>
                <w:rFonts w:ascii="Times New Roman" w:hAnsi="Times New Roman" w:eastAsia="宋体" w:cs="Times New Roman"/>
                <w:color w:val="auto"/>
                <w:sz w:val="24"/>
              </w:rPr>
              <w:t xml:space="preserve">    （1）废水：废水排入</w:t>
            </w:r>
            <w:r>
              <w:rPr>
                <w:rFonts w:hint="eastAsia" w:ascii="Times New Roman" w:hAnsi="Times New Roman" w:eastAsia="宋体" w:cs="Times New Roman"/>
                <w:color w:val="auto"/>
                <w:sz w:val="24"/>
                <w:szCs w:val="24"/>
                <w:lang w:eastAsia="zh-CN"/>
              </w:rPr>
              <w:t>南通市经济技术开发区通盛排水有限公司</w:t>
            </w:r>
            <w:r>
              <w:rPr>
                <w:rFonts w:ascii="Times New Roman" w:hAnsi="Times New Roman" w:eastAsia="宋体" w:cs="Times New Roman"/>
                <w:color w:val="auto"/>
                <w:sz w:val="24"/>
              </w:rPr>
              <w:t>集中处理，废水及污染物排放总量在污水处理厂总量内平衡。</w:t>
            </w:r>
          </w:p>
          <w:p>
            <w:pPr>
              <w:adjustRightInd w:val="0"/>
              <w:snapToGrid w:val="0"/>
              <w:spacing w:line="360" w:lineRule="auto"/>
              <w:ind w:firstLine="316"/>
              <w:rPr>
                <w:rFonts w:ascii="Times New Roman" w:hAnsi="Times New Roman" w:eastAsia="宋体" w:cs="Times New Roman"/>
                <w:color w:val="auto"/>
                <w:sz w:val="24"/>
              </w:rPr>
            </w:pPr>
            <w:r>
              <w:rPr>
                <w:rFonts w:ascii="Times New Roman" w:hAnsi="Times New Roman" w:eastAsia="宋体" w:cs="Times New Roman"/>
                <w:color w:val="auto"/>
                <w:sz w:val="24"/>
              </w:rPr>
              <w:t>（2）废气：本项目废气排放量在区域内平衡。</w:t>
            </w:r>
          </w:p>
          <w:p>
            <w:pPr>
              <w:adjustRightInd w:val="0"/>
              <w:snapToGrid w:val="0"/>
              <w:spacing w:line="360" w:lineRule="auto"/>
              <w:ind w:firstLine="316"/>
              <w:rPr>
                <w:rFonts w:ascii="Times New Roman" w:hAnsi="Times New Roman" w:eastAsia="宋体" w:cs="Times New Roman"/>
                <w:color w:val="auto"/>
                <w:sz w:val="24"/>
              </w:rPr>
            </w:pPr>
            <w:r>
              <w:rPr>
                <w:rFonts w:ascii="Times New Roman" w:hAnsi="Times New Roman" w:eastAsia="宋体" w:cs="Times New Roman"/>
                <w:color w:val="auto"/>
                <w:sz w:val="24"/>
              </w:rPr>
              <w:t>（3）固废：实现“零排放”。</w:t>
            </w:r>
          </w:p>
          <w:p>
            <w:pPr>
              <w:spacing w:line="360" w:lineRule="auto"/>
              <w:ind w:firstLine="480" w:firstLineChars="200"/>
              <w:rPr>
                <w:rFonts w:ascii="Times New Roman" w:hAnsi="Times New Roman" w:eastAsia="宋体" w:cs="Times New Roman"/>
                <w:b/>
                <w:bCs/>
                <w:color w:val="auto"/>
                <w:sz w:val="24"/>
              </w:rPr>
            </w:pPr>
            <w:r>
              <w:rPr>
                <w:rFonts w:ascii="Times New Roman" w:hAnsi="Times New Roman" w:eastAsia="宋体" w:cs="Times New Roman"/>
                <w:b/>
                <w:bCs/>
                <w:color w:val="auto"/>
                <w:sz w:val="24"/>
              </w:rPr>
              <w:t>综上所述，</w:t>
            </w:r>
            <w:r>
              <w:rPr>
                <w:rFonts w:hint="eastAsia" w:ascii="Times New Roman" w:hAnsi="Times New Roman" w:eastAsia="宋体" w:cs="Times New Roman"/>
                <w:b/>
                <w:bCs/>
                <w:color w:val="auto"/>
                <w:sz w:val="24"/>
              </w:rPr>
              <w:t>蓝浦新材料科技（南通）</w:t>
            </w:r>
            <w:r>
              <w:rPr>
                <w:rFonts w:ascii="Times New Roman" w:hAnsi="Times New Roman" w:eastAsia="宋体" w:cs="Times New Roman"/>
                <w:b/>
                <w:bCs/>
                <w:color w:val="auto"/>
                <w:sz w:val="24"/>
              </w:rPr>
              <w:t>有限公司</w:t>
            </w:r>
            <w:r>
              <w:rPr>
                <w:rFonts w:hint="eastAsia" w:ascii="Times New Roman" w:hAnsi="Times New Roman" w:eastAsia="宋体" w:cs="Times New Roman"/>
                <w:b/>
                <w:bCs/>
                <w:color w:val="auto"/>
                <w:sz w:val="24"/>
              </w:rPr>
              <w:t>年产</w:t>
            </w:r>
            <w:r>
              <w:rPr>
                <w:rFonts w:hint="eastAsia" w:ascii="Times New Roman" w:hAnsi="Times New Roman" w:eastAsia="宋体" w:cs="Times New Roman"/>
                <w:b/>
                <w:bCs/>
                <w:color w:val="auto"/>
                <w:sz w:val="24"/>
                <w:lang w:val="en-US" w:eastAsia="zh-CN"/>
              </w:rPr>
              <w:t>3</w:t>
            </w:r>
            <w:r>
              <w:rPr>
                <w:rFonts w:hint="eastAsia" w:ascii="Times New Roman" w:hAnsi="Times New Roman" w:eastAsia="宋体" w:cs="Times New Roman"/>
                <w:b/>
                <w:bCs/>
                <w:color w:val="auto"/>
                <w:sz w:val="24"/>
              </w:rPr>
              <w:t>000吨矿物铸件、1000吨密封材料</w:t>
            </w:r>
            <w:r>
              <w:rPr>
                <w:rFonts w:ascii="Times New Roman" w:hAnsi="Times New Roman" w:eastAsia="宋体" w:cs="Times New Roman"/>
                <w:b/>
                <w:bCs/>
                <w:color w:val="auto"/>
                <w:sz w:val="24"/>
              </w:rPr>
              <w:t>项目符合国家、地方产业政策，选址可行；在采取有效的污染防治措施后，项目废水、废气、噪声、固废等的排放或处置均能满足环境保护要求，对周围环境影响较小，项目的建设在环境保护方面是可行的。</w:t>
            </w:r>
          </w:p>
          <w:p>
            <w:pPr>
              <w:adjustRightInd w:val="0"/>
              <w:snapToGrid w:val="0"/>
              <w:spacing w:line="360" w:lineRule="auto"/>
              <w:ind w:firstLine="480" w:firstLineChars="200"/>
              <w:rPr>
                <w:rFonts w:ascii="Times New Roman" w:hAnsi="Times New Roman" w:eastAsia="宋体" w:cs="Times New Roman"/>
                <w:b/>
                <w:color w:val="auto"/>
                <w:sz w:val="24"/>
              </w:rPr>
            </w:pPr>
            <w:r>
              <w:rPr>
                <w:rFonts w:ascii="Times New Roman" w:hAnsi="Times New Roman" w:eastAsia="宋体" w:cs="Times New Roman"/>
                <w:b/>
                <w:color w:val="auto"/>
                <w:sz w:val="24"/>
              </w:rPr>
              <w:t>二、建议</w:t>
            </w:r>
          </w:p>
          <w:p>
            <w:pPr>
              <w:adjustRightInd w:val="0"/>
              <w:snapToGrid w:val="0"/>
              <w:spacing w:line="360" w:lineRule="auto"/>
              <w:ind w:firstLine="480" w:firstLineChars="200"/>
              <w:rPr>
                <w:rFonts w:ascii="Times New Roman" w:hAnsi="Times New Roman" w:eastAsia="宋体" w:cs="Times New Roman"/>
                <w:color w:val="auto"/>
                <w:sz w:val="24"/>
              </w:rPr>
            </w:pPr>
            <w:r>
              <w:rPr>
                <w:rFonts w:ascii="Times New Roman" w:hAnsi="Times New Roman" w:eastAsia="宋体" w:cs="Times New Roman"/>
                <w:color w:val="auto"/>
                <w:sz w:val="24"/>
              </w:rPr>
              <w:t>1、建设单位应认真贯彻执行有关建设项目环境保护管理文件的精神，建立健全各项环保规章制度，严格执行“三同时”制度，各项污染治理工程必须与主体工程同时设计、同时施工、同时运行。</w:t>
            </w:r>
          </w:p>
          <w:p>
            <w:pPr>
              <w:pStyle w:val="7"/>
              <w:rPr>
                <w:rFonts w:ascii="Times New Roman" w:hAnsi="Times New Roman" w:cs="Times New Roman"/>
                <w:bCs/>
                <w:color w:val="auto"/>
                <w:sz w:val="24"/>
              </w:rPr>
            </w:pPr>
            <w:r>
              <w:rPr>
                <w:rFonts w:ascii="Times New Roman" w:hAnsi="Times New Roman" w:cs="Times New Roman"/>
                <w:bCs/>
                <w:color w:val="auto"/>
                <w:sz w:val="24"/>
              </w:rPr>
              <w:t>2、加强宣传教育，增强全体员工及顾客的环保意识和安全意识。</w:t>
            </w:r>
          </w:p>
          <w:p>
            <w:pPr>
              <w:adjustRightInd w:val="0"/>
              <w:snapToGrid w:val="0"/>
              <w:spacing w:line="360" w:lineRule="auto"/>
              <w:ind w:firstLine="480" w:firstLineChars="200"/>
              <w:rPr>
                <w:rStyle w:val="18"/>
                <w:rFonts w:ascii="Times New Roman" w:hAnsi="Times New Roman" w:eastAsia="宋体" w:cs="Times New Roman"/>
                <w:b/>
                <w:bCs/>
                <w:color w:val="auto"/>
                <w:sz w:val="24"/>
                <w:szCs w:val="24"/>
              </w:rPr>
            </w:pPr>
            <w:r>
              <w:rPr>
                <w:rFonts w:ascii="Times New Roman" w:hAnsi="Times New Roman" w:eastAsia="宋体" w:cs="Times New Roman"/>
                <w:bCs/>
                <w:color w:val="auto"/>
                <w:sz w:val="24"/>
              </w:rPr>
              <w:t>3、</w:t>
            </w:r>
            <w:r>
              <w:rPr>
                <w:rFonts w:ascii="Times New Roman" w:hAnsi="Times New Roman" w:eastAsia="宋体" w:cs="Times New Roman"/>
                <w:color w:val="auto"/>
                <w:sz w:val="24"/>
              </w:rPr>
              <w:t>项目建好后须经环保部门检验合格后方可进行正式营运。</w:t>
            </w:r>
          </w:p>
          <w:p>
            <w:pPr>
              <w:adjustRightInd w:val="0"/>
              <w:snapToGrid w:val="0"/>
              <w:spacing w:line="360" w:lineRule="auto"/>
              <w:rPr>
                <w:rStyle w:val="18"/>
                <w:rFonts w:ascii="Times New Roman" w:hAnsi="Times New Roman" w:eastAsia="宋体" w:cs="Times New Roman"/>
                <w:b/>
                <w:bCs/>
                <w:color w:val="auto"/>
                <w:sz w:val="24"/>
                <w:szCs w:val="24"/>
              </w:rPr>
            </w:pPr>
          </w:p>
          <w:p>
            <w:pPr>
              <w:adjustRightInd w:val="0"/>
              <w:snapToGrid w:val="0"/>
              <w:spacing w:line="360" w:lineRule="auto"/>
              <w:ind w:firstLine="480" w:firstLineChars="200"/>
              <w:rPr>
                <w:rStyle w:val="18"/>
                <w:rFonts w:ascii="Times New Roman" w:hAnsi="Times New Roman" w:eastAsia="宋体" w:cs="Times New Roman"/>
                <w:color w:val="auto"/>
                <w:sz w:val="24"/>
                <w:szCs w:val="24"/>
              </w:rPr>
            </w:pPr>
            <w:r>
              <w:rPr>
                <w:rStyle w:val="18"/>
                <w:rFonts w:ascii="Times New Roman" w:hAnsi="Times New Roman" w:eastAsia="宋体" w:cs="Times New Roman"/>
                <w:b/>
                <w:bCs/>
                <w:color w:val="auto"/>
                <w:sz w:val="24"/>
                <w:szCs w:val="24"/>
              </w:rPr>
              <w:t>附图：</w:t>
            </w:r>
          </w:p>
          <w:p>
            <w:pPr>
              <w:adjustRightInd w:val="0"/>
              <w:snapToGrid w:val="0"/>
              <w:spacing w:line="360" w:lineRule="auto"/>
              <w:ind w:firstLine="480" w:firstLineChars="200"/>
              <w:rPr>
                <w:rStyle w:val="18"/>
                <w:rFonts w:ascii="Times New Roman" w:hAnsi="Times New Roman" w:eastAsia="宋体" w:cs="Times New Roman"/>
                <w:color w:val="auto"/>
                <w:sz w:val="24"/>
                <w:szCs w:val="24"/>
              </w:rPr>
            </w:pPr>
            <w:r>
              <w:rPr>
                <w:rStyle w:val="18"/>
                <w:rFonts w:ascii="Times New Roman" w:hAnsi="Times New Roman" w:eastAsia="宋体" w:cs="Times New Roman"/>
                <w:color w:val="auto"/>
                <w:sz w:val="24"/>
                <w:szCs w:val="24"/>
              </w:rPr>
              <w:t>附图1、生态红线图；</w:t>
            </w:r>
          </w:p>
          <w:p>
            <w:pPr>
              <w:adjustRightInd w:val="0"/>
              <w:snapToGrid w:val="0"/>
              <w:spacing w:line="360" w:lineRule="auto"/>
              <w:ind w:firstLine="480" w:firstLineChars="200"/>
              <w:rPr>
                <w:rStyle w:val="18"/>
                <w:rFonts w:ascii="Times New Roman" w:hAnsi="Times New Roman" w:eastAsia="宋体" w:cs="Times New Roman"/>
                <w:color w:val="auto"/>
                <w:sz w:val="24"/>
                <w:szCs w:val="24"/>
              </w:rPr>
            </w:pPr>
            <w:r>
              <w:rPr>
                <w:rStyle w:val="18"/>
                <w:rFonts w:ascii="Times New Roman" w:hAnsi="Times New Roman" w:eastAsia="宋体" w:cs="Times New Roman"/>
                <w:color w:val="auto"/>
                <w:sz w:val="24"/>
                <w:szCs w:val="24"/>
              </w:rPr>
              <w:t>附图2、</w:t>
            </w:r>
            <w:r>
              <w:rPr>
                <w:rStyle w:val="18"/>
                <w:rFonts w:hint="eastAsia" w:ascii="Times New Roman" w:hAnsi="Times New Roman" w:eastAsia="宋体" w:cs="Times New Roman"/>
                <w:color w:val="auto"/>
                <w:sz w:val="24"/>
                <w:szCs w:val="24"/>
              </w:rPr>
              <w:t>江海港区1单元</w:t>
            </w:r>
            <w:r>
              <w:rPr>
                <w:rStyle w:val="18"/>
                <w:rFonts w:ascii="Times New Roman" w:hAnsi="Times New Roman" w:eastAsia="宋体" w:cs="Times New Roman"/>
                <w:color w:val="auto"/>
                <w:sz w:val="24"/>
                <w:szCs w:val="24"/>
              </w:rPr>
              <w:t>规划图</w:t>
            </w:r>
          </w:p>
          <w:p>
            <w:pPr>
              <w:adjustRightInd w:val="0"/>
              <w:snapToGrid w:val="0"/>
              <w:spacing w:line="360" w:lineRule="auto"/>
              <w:ind w:firstLine="480" w:firstLineChars="200"/>
              <w:rPr>
                <w:rStyle w:val="18"/>
                <w:rFonts w:ascii="Times New Roman" w:hAnsi="Times New Roman" w:eastAsia="宋体" w:cs="Times New Roman"/>
                <w:color w:val="auto"/>
                <w:sz w:val="24"/>
                <w:szCs w:val="24"/>
              </w:rPr>
            </w:pPr>
            <w:r>
              <w:rPr>
                <w:rStyle w:val="18"/>
                <w:rFonts w:ascii="Times New Roman" w:hAnsi="Times New Roman" w:eastAsia="宋体" w:cs="Times New Roman"/>
                <w:color w:val="auto"/>
                <w:sz w:val="24"/>
                <w:szCs w:val="24"/>
              </w:rPr>
              <w:t>附图3、地理位置图；</w:t>
            </w:r>
          </w:p>
          <w:p>
            <w:pPr>
              <w:adjustRightInd w:val="0"/>
              <w:snapToGrid w:val="0"/>
              <w:spacing w:line="360" w:lineRule="auto"/>
              <w:ind w:firstLine="480" w:firstLineChars="200"/>
              <w:rPr>
                <w:rStyle w:val="18"/>
                <w:rFonts w:ascii="Times New Roman" w:hAnsi="Times New Roman" w:eastAsia="宋体" w:cs="Times New Roman"/>
                <w:color w:val="auto"/>
                <w:sz w:val="24"/>
                <w:szCs w:val="24"/>
              </w:rPr>
            </w:pPr>
            <w:r>
              <w:rPr>
                <w:rStyle w:val="18"/>
                <w:rFonts w:ascii="Times New Roman" w:hAnsi="Times New Roman" w:eastAsia="宋体" w:cs="Times New Roman"/>
                <w:color w:val="auto"/>
                <w:sz w:val="24"/>
                <w:szCs w:val="24"/>
              </w:rPr>
              <w:t>附图4、项目周边300米状况图；</w:t>
            </w:r>
          </w:p>
          <w:p>
            <w:pPr>
              <w:adjustRightInd w:val="0"/>
              <w:snapToGrid w:val="0"/>
              <w:spacing w:line="360" w:lineRule="auto"/>
              <w:ind w:firstLine="480" w:firstLineChars="200"/>
              <w:rPr>
                <w:rStyle w:val="18"/>
                <w:rFonts w:ascii="Times New Roman" w:hAnsi="Times New Roman" w:eastAsia="宋体" w:cs="Times New Roman"/>
                <w:color w:val="auto"/>
                <w:sz w:val="24"/>
                <w:szCs w:val="24"/>
              </w:rPr>
            </w:pPr>
            <w:r>
              <w:rPr>
                <w:rStyle w:val="18"/>
                <w:rFonts w:ascii="Times New Roman" w:hAnsi="Times New Roman" w:eastAsia="宋体" w:cs="Times New Roman"/>
                <w:color w:val="auto"/>
                <w:sz w:val="24"/>
                <w:szCs w:val="24"/>
              </w:rPr>
              <w:t>附图5、</w:t>
            </w:r>
            <w:r>
              <w:rPr>
                <w:rStyle w:val="18"/>
                <w:rFonts w:hint="eastAsia" w:ascii="Times New Roman" w:hAnsi="Times New Roman" w:eastAsia="宋体" w:cs="Times New Roman"/>
                <w:color w:val="auto"/>
                <w:sz w:val="24"/>
                <w:szCs w:val="24"/>
              </w:rPr>
              <w:t>厂区平面布置图</w:t>
            </w:r>
            <w:r>
              <w:rPr>
                <w:rStyle w:val="18"/>
                <w:rFonts w:ascii="Times New Roman" w:hAnsi="Times New Roman" w:eastAsia="宋体" w:cs="Times New Roman"/>
                <w:color w:val="auto"/>
                <w:sz w:val="24"/>
                <w:szCs w:val="24"/>
              </w:rPr>
              <w:t>。</w:t>
            </w:r>
          </w:p>
          <w:p>
            <w:pPr>
              <w:adjustRightInd w:val="0"/>
              <w:snapToGrid w:val="0"/>
              <w:spacing w:line="360" w:lineRule="auto"/>
              <w:ind w:firstLine="480" w:firstLineChars="200"/>
              <w:rPr>
                <w:rStyle w:val="18"/>
                <w:rFonts w:ascii="Times New Roman" w:hAnsi="Times New Roman" w:eastAsia="宋体" w:cs="Times New Roman"/>
                <w:b/>
                <w:bCs/>
                <w:color w:val="auto"/>
                <w:sz w:val="24"/>
                <w:szCs w:val="24"/>
              </w:rPr>
            </w:pPr>
            <w:r>
              <w:rPr>
                <w:rStyle w:val="18"/>
                <w:rFonts w:ascii="Times New Roman" w:hAnsi="Times New Roman" w:eastAsia="宋体" w:cs="Times New Roman"/>
                <w:b/>
                <w:bCs/>
                <w:color w:val="auto"/>
                <w:sz w:val="24"/>
                <w:szCs w:val="24"/>
              </w:rPr>
              <w:t>附件：</w:t>
            </w:r>
          </w:p>
          <w:p>
            <w:pPr>
              <w:numPr>
                <w:ilvl w:val="0"/>
                <w:numId w:val="7"/>
              </w:numPr>
              <w:adjustRightInd w:val="0"/>
              <w:snapToGrid w:val="0"/>
              <w:spacing w:line="360" w:lineRule="auto"/>
              <w:ind w:firstLine="480" w:firstLineChars="200"/>
              <w:rPr>
                <w:rStyle w:val="18"/>
                <w:rFonts w:ascii="Times New Roman" w:hAnsi="Times New Roman" w:eastAsia="宋体" w:cs="Times New Roman"/>
                <w:color w:val="auto"/>
                <w:sz w:val="24"/>
                <w:szCs w:val="24"/>
              </w:rPr>
            </w:pPr>
            <w:r>
              <w:rPr>
                <w:rStyle w:val="18"/>
                <w:rFonts w:ascii="Times New Roman" w:hAnsi="Times New Roman" w:eastAsia="宋体" w:cs="Times New Roman"/>
                <w:color w:val="auto"/>
                <w:sz w:val="24"/>
                <w:szCs w:val="24"/>
              </w:rPr>
              <w:t>备案；</w:t>
            </w:r>
          </w:p>
          <w:p>
            <w:pPr>
              <w:numPr>
                <w:ilvl w:val="0"/>
                <w:numId w:val="7"/>
              </w:numPr>
              <w:adjustRightInd w:val="0"/>
              <w:snapToGrid w:val="0"/>
              <w:spacing w:line="360" w:lineRule="auto"/>
              <w:ind w:firstLine="480" w:firstLineChars="200"/>
              <w:rPr>
                <w:rStyle w:val="18"/>
                <w:rFonts w:ascii="Times New Roman" w:hAnsi="Times New Roman" w:eastAsia="宋体" w:cs="Times New Roman"/>
                <w:color w:val="auto"/>
                <w:sz w:val="24"/>
                <w:szCs w:val="24"/>
              </w:rPr>
            </w:pPr>
            <w:r>
              <w:rPr>
                <w:rStyle w:val="18"/>
                <w:rFonts w:hint="eastAsia" w:ascii="Times New Roman" w:hAnsi="Times New Roman" w:eastAsia="宋体" w:cs="Times New Roman"/>
                <w:color w:val="auto"/>
                <w:sz w:val="24"/>
                <w:szCs w:val="24"/>
              </w:rPr>
              <w:t>土地证</w:t>
            </w:r>
            <w:r>
              <w:rPr>
                <w:rStyle w:val="18"/>
                <w:rFonts w:ascii="Times New Roman" w:hAnsi="Times New Roman" w:eastAsia="宋体" w:cs="Times New Roman"/>
                <w:color w:val="auto"/>
                <w:sz w:val="24"/>
                <w:szCs w:val="24"/>
              </w:rPr>
              <w:t>；</w:t>
            </w:r>
          </w:p>
          <w:p>
            <w:pPr>
              <w:numPr>
                <w:ilvl w:val="0"/>
                <w:numId w:val="7"/>
              </w:numPr>
              <w:adjustRightInd w:val="0"/>
              <w:snapToGrid w:val="0"/>
              <w:spacing w:line="360" w:lineRule="auto"/>
              <w:ind w:firstLine="480" w:firstLineChars="200"/>
              <w:rPr>
                <w:rStyle w:val="18"/>
                <w:rFonts w:ascii="Times New Roman" w:hAnsi="Times New Roman" w:eastAsia="宋体" w:cs="Times New Roman"/>
                <w:color w:val="auto"/>
                <w:sz w:val="24"/>
                <w:szCs w:val="24"/>
              </w:rPr>
            </w:pPr>
            <w:r>
              <w:rPr>
                <w:rStyle w:val="18"/>
                <w:rFonts w:hint="eastAsia" w:ascii="Times New Roman" w:hAnsi="Times New Roman" w:eastAsia="宋体" w:cs="Times New Roman"/>
                <w:color w:val="auto"/>
                <w:sz w:val="24"/>
                <w:szCs w:val="24"/>
                <w:lang w:eastAsia="zh-CN"/>
              </w:rPr>
              <w:t>租赁协议；</w:t>
            </w:r>
          </w:p>
          <w:p>
            <w:pPr>
              <w:numPr>
                <w:ilvl w:val="0"/>
                <w:numId w:val="7"/>
              </w:numPr>
              <w:adjustRightInd w:val="0"/>
              <w:snapToGrid w:val="0"/>
              <w:spacing w:line="360" w:lineRule="auto"/>
              <w:ind w:firstLine="480" w:firstLineChars="200"/>
              <w:rPr>
                <w:rStyle w:val="18"/>
                <w:rFonts w:ascii="Times New Roman" w:hAnsi="Times New Roman" w:eastAsia="宋体" w:cs="Times New Roman"/>
                <w:color w:val="auto"/>
                <w:sz w:val="24"/>
                <w:szCs w:val="24"/>
              </w:rPr>
            </w:pPr>
            <w:r>
              <w:rPr>
                <w:rStyle w:val="18"/>
                <w:rFonts w:hint="eastAsia" w:ascii="Times New Roman" w:hAnsi="Times New Roman" w:eastAsia="宋体" w:cs="Times New Roman"/>
                <w:color w:val="auto"/>
                <w:sz w:val="24"/>
                <w:szCs w:val="24"/>
              </w:rPr>
              <w:t>澳兰德现有项目环评批复；</w:t>
            </w:r>
          </w:p>
          <w:p>
            <w:pPr>
              <w:numPr>
                <w:ilvl w:val="0"/>
                <w:numId w:val="7"/>
              </w:numPr>
              <w:adjustRightInd w:val="0"/>
              <w:snapToGrid w:val="0"/>
              <w:spacing w:line="360" w:lineRule="auto"/>
              <w:ind w:firstLine="480" w:firstLineChars="200"/>
              <w:rPr>
                <w:rStyle w:val="18"/>
                <w:rFonts w:ascii="Times New Roman" w:hAnsi="Times New Roman" w:eastAsia="宋体" w:cs="Times New Roman"/>
                <w:color w:val="auto"/>
                <w:sz w:val="24"/>
                <w:szCs w:val="24"/>
              </w:rPr>
            </w:pPr>
            <w:r>
              <w:rPr>
                <w:rStyle w:val="18"/>
                <w:rFonts w:ascii="Times New Roman" w:hAnsi="Times New Roman" w:eastAsia="宋体" w:cs="Times New Roman"/>
                <w:color w:val="auto"/>
                <w:sz w:val="24"/>
                <w:szCs w:val="24"/>
              </w:rPr>
              <w:t>噪声现状监测报告；</w:t>
            </w:r>
          </w:p>
          <w:p>
            <w:pPr>
              <w:numPr>
                <w:ilvl w:val="0"/>
                <w:numId w:val="7"/>
              </w:numPr>
              <w:adjustRightInd w:val="0"/>
              <w:snapToGrid w:val="0"/>
              <w:spacing w:line="360" w:lineRule="auto"/>
              <w:ind w:firstLine="480" w:firstLineChars="200"/>
              <w:rPr>
                <w:rFonts w:ascii="Times New Roman" w:hAnsi="Times New Roman" w:eastAsia="宋体" w:cs="Times New Roman"/>
                <w:color w:val="auto"/>
              </w:rPr>
            </w:pPr>
            <w:r>
              <w:rPr>
                <w:rStyle w:val="18"/>
                <w:rFonts w:ascii="Times New Roman" w:hAnsi="Times New Roman" w:eastAsia="宋体" w:cs="Times New Roman"/>
                <w:color w:val="auto"/>
                <w:sz w:val="24"/>
                <w:szCs w:val="24"/>
              </w:rPr>
              <w:t>合同；</w:t>
            </w:r>
          </w:p>
          <w:p>
            <w:pPr>
              <w:numPr>
                <w:ilvl w:val="0"/>
                <w:numId w:val="7"/>
              </w:numPr>
              <w:adjustRightInd w:val="0"/>
              <w:snapToGrid w:val="0"/>
              <w:spacing w:line="360" w:lineRule="auto"/>
              <w:ind w:firstLine="480" w:firstLineChars="200"/>
              <w:rPr>
                <w:rFonts w:ascii="Times New Roman" w:hAnsi="Times New Roman" w:eastAsia="宋体" w:cs="Times New Roman"/>
                <w:color w:val="auto"/>
              </w:rPr>
            </w:pPr>
            <w:r>
              <w:rPr>
                <w:rStyle w:val="18"/>
                <w:rFonts w:ascii="Times New Roman" w:hAnsi="Times New Roman" w:eastAsia="宋体" w:cs="Times New Roman"/>
                <w:color w:val="auto"/>
                <w:sz w:val="24"/>
                <w:szCs w:val="24"/>
              </w:rPr>
              <w:t>委托书；</w:t>
            </w:r>
          </w:p>
          <w:p>
            <w:pPr>
              <w:numPr>
                <w:ilvl w:val="0"/>
                <w:numId w:val="7"/>
              </w:numPr>
              <w:adjustRightInd w:val="0"/>
              <w:snapToGrid w:val="0"/>
              <w:spacing w:line="360" w:lineRule="auto"/>
              <w:ind w:firstLine="480" w:firstLineChars="200"/>
              <w:rPr>
                <w:rFonts w:ascii="Times New Roman" w:hAnsi="Times New Roman" w:eastAsia="宋体" w:cs="Times New Roman"/>
                <w:color w:val="auto"/>
              </w:rPr>
            </w:pPr>
            <w:r>
              <w:rPr>
                <w:rStyle w:val="18"/>
                <w:rFonts w:ascii="Times New Roman" w:hAnsi="Times New Roman" w:eastAsia="宋体" w:cs="Times New Roman"/>
                <w:color w:val="auto"/>
                <w:sz w:val="24"/>
                <w:szCs w:val="24"/>
              </w:rPr>
              <w:t>承诺书。</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6492" w:hRule="atLeast"/>
        </w:trPr>
        <w:tc>
          <w:tcPr>
            <w:tcW w:w="9963" w:type="dxa"/>
            <w:tcBorders>
              <w:bottom w:val="single" w:color="auto" w:sz="8" w:space="0"/>
            </w:tcBorders>
          </w:tcPr>
          <w:p>
            <w:pPr>
              <w:spacing w:before="81"/>
              <w:rPr>
                <w:rFonts w:ascii="Times New Roman" w:hAnsi="Times New Roman" w:eastAsia="宋体" w:cs="Times New Roman"/>
                <w:color w:val="auto"/>
                <w:sz w:val="28"/>
                <w:szCs w:val="28"/>
              </w:rPr>
            </w:pPr>
            <w:r>
              <w:rPr>
                <w:rFonts w:ascii="Times New Roman" w:hAnsi="Times New Roman" w:eastAsia="宋体" w:cs="Times New Roman"/>
                <w:color w:val="auto"/>
                <w:sz w:val="28"/>
                <w:szCs w:val="28"/>
              </w:rPr>
              <w:t>预审意见：</w:t>
            </w:r>
          </w:p>
          <w:p>
            <w:pPr>
              <w:rPr>
                <w:rFonts w:ascii="Times New Roman" w:hAnsi="Times New Roman" w:eastAsia="宋体" w:cs="Times New Roman"/>
                <w:color w:val="auto"/>
              </w:rPr>
            </w:pPr>
          </w:p>
          <w:p>
            <w:pPr>
              <w:rPr>
                <w:rFonts w:ascii="Times New Roman" w:hAnsi="Times New Roman" w:eastAsia="宋体" w:cs="Times New Roman"/>
                <w:color w:val="auto"/>
              </w:rPr>
            </w:pPr>
          </w:p>
          <w:p>
            <w:pPr>
              <w:rPr>
                <w:rFonts w:ascii="Times New Roman" w:hAnsi="Times New Roman" w:eastAsia="宋体" w:cs="Times New Roman"/>
                <w:color w:val="auto"/>
              </w:rPr>
            </w:pPr>
          </w:p>
          <w:p>
            <w:pPr>
              <w:rPr>
                <w:rFonts w:ascii="Times New Roman" w:hAnsi="Times New Roman" w:eastAsia="宋体" w:cs="Times New Roman"/>
                <w:color w:val="auto"/>
              </w:rPr>
            </w:pPr>
          </w:p>
          <w:p>
            <w:pPr>
              <w:rPr>
                <w:rFonts w:ascii="Times New Roman" w:hAnsi="Times New Roman" w:eastAsia="宋体" w:cs="Times New Roman"/>
                <w:color w:val="auto"/>
              </w:rPr>
            </w:pPr>
          </w:p>
          <w:p>
            <w:pPr>
              <w:rPr>
                <w:rFonts w:ascii="Times New Roman" w:hAnsi="Times New Roman" w:eastAsia="宋体" w:cs="Times New Roman"/>
                <w:color w:val="auto"/>
              </w:rPr>
            </w:pPr>
          </w:p>
          <w:p>
            <w:pPr>
              <w:rPr>
                <w:rFonts w:ascii="Times New Roman" w:hAnsi="Times New Roman" w:eastAsia="宋体" w:cs="Times New Roman"/>
                <w:color w:val="auto"/>
              </w:rPr>
            </w:pPr>
          </w:p>
          <w:p>
            <w:pPr>
              <w:rPr>
                <w:rFonts w:ascii="Times New Roman" w:hAnsi="Times New Roman" w:eastAsia="宋体" w:cs="Times New Roman"/>
                <w:color w:val="auto"/>
              </w:rPr>
            </w:pPr>
          </w:p>
          <w:p>
            <w:pPr>
              <w:rPr>
                <w:rFonts w:ascii="Times New Roman" w:hAnsi="Times New Roman" w:eastAsia="宋体" w:cs="Times New Roman"/>
                <w:color w:val="auto"/>
              </w:rPr>
            </w:pPr>
          </w:p>
          <w:p>
            <w:pPr>
              <w:rPr>
                <w:rFonts w:ascii="Times New Roman" w:hAnsi="Times New Roman" w:eastAsia="宋体" w:cs="Times New Roman"/>
                <w:color w:val="auto"/>
              </w:rPr>
            </w:pPr>
          </w:p>
          <w:p>
            <w:pPr>
              <w:rPr>
                <w:rFonts w:ascii="Times New Roman" w:hAnsi="Times New Roman" w:eastAsia="宋体" w:cs="Times New Roman"/>
                <w:color w:val="auto"/>
              </w:rPr>
            </w:pPr>
          </w:p>
          <w:p>
            <w:pPr>
              <w:rPr>
                <w:rFonts w:ascii="Times New Roman" w:hAnsi="Times New Roman" w:eastAsia="宋体" w:cs="Times New Roman"/>
                <w:color w:val="auto"/>
              </w:rPr>
            </w:pPr>
          </w:p>
          <w:p>
            <w:pPr>
              <w:rPr>
                <w:rFonts w:ascii="Times New Roman" w:hAnsi="Times New Roman" w:eastAsia="宋体" w:cs="Times New Roman"/>
                <w:color w:val="auto"/>
              </w:rPr>
            </w:pPr>
          </w:p>
          <w:p>
            <w:pPr>
              <w:rPr>
                <w:rFonts w:ascii="Times New Roman" w:hAnsi="Times New Roman" w:eastAsia="宋体" w:cs="Times New Roman"/>
                <w:color w:val="auto"/>
              </w:rPr>
            </w:pPr>
          </w:p>
          <w:p>
            <w:pPr>
              <w:rPr>
                <w:rFonts w:ascii="Times New Roman" w:hAnsi="Times New Roman" w:eastAsia="宋体" w:cs="Times New Roman"/>
                <w:color w:val="auto"/>
              </w:rPr>
            </w:pPr>
          </w:p>
          <w:p>
            <w:pPr>
              <w:rPr>
                <w:rFonts w:ascii="Times New Roman" w:hAnsi="Times New Roman" w:eastAsia="宋体" w:cs="Times New Roman"/>
                <w:color w:val="auto"/>
              </w:rPr>
            </w:pPr>
          </w:p>
          <w:p>
            <w:pPr>
              <w:rPr>
                <w:rFonts w:ascii="Times New Roman" w:hAnsi="Times New Roman" w:eastAsia="宋体" w:cs="Times New Roman"/>
                <w:color w:val="auto"/>
              </w:rPr>
            </w:pPr>
          </w:p>
          <w:p>
            <w:pPr>
              <w:rPr>
                <w:rFonts w:ascii="Times New Roman" w:hAnsi="Times New Roman" w:eastAsia="宋体" w:cs="Times New Roman"/>
                <w:color w:val="auto"/>
              </w:rPr>
            </w:pPr>
            <w:r>
              <w:rPr>
                <w:rFonts w:ascii="Times New Roman" w:hAnsi="Times New Roman" w:eastAsia="宋体" w:cs="Times New Roman"/>
                <w:color w:val="auto"/>
              </w:rPr>
              <w:t xml:space="preserve">                                                    公  章</w:t>
            </w:r>
          </w:p>
          <w:p>
            <w:pPr>
              <w:rPr>
                <w:rFonts w:ascii="Times New Roman" w:hAnsi="Times New Roman" w:eastAsia="宋体" w:cs="Times New Roman"/>
                <w:color w:val="auto"/>
              </w:rPr>
            </w:pPr>
          </w:p>
          <w:p>
            <w:pPr>
              <w:rPr>
                <w:rFonts w:ascii="Times New Roman" w:hAnsi="Times New Roman" w:eastAsia="宋体" w:cs="Times New Roman"/>
                <w:color w:val="auto"/>
              </w:rPr>
            </w:pPr>
            <w:r>
              <w:rPr>
                <w:rFonts w:ascii="Times New Roman" w:hAnsi="Times New Roman" w:eastAsia="宋体" w:cs="Times New Roman"/>
                <w:color w:val="auto"/>
                <w:position w:val="4"/>
              </w:rPr>
              <w:t xml:space="preserve">       经办人：</w:t>
            </w:r>
            <w:r>
              <w:rPr>
                <w:rFonts w:ascii="Times New Roman" w:hAnsi="Times New Roman" w:eastAsia="宋体" w:cs="Times New Roman"/>
                <w:color w:val="auto"/>
              </w:rPr>
              <w:t xml:space="preserve">                                  年   月   日</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6076" w:hRule="atLeast"/>
        </w:trPr>
        <w:tc>
          <w:tcPr>
            <w:tcW w:w="9963" w:type="dxa"/>
            <w:tcBorders>
              <w:top w:val="single" w:color="auto" w:sz="8" w:space="0"/>
            </w:tcBorders>
          </w:tcPr>
          <w:p>
            <w:pPr>
              <w:spacing w:before="81"/>
              <w:rPr>
                <w:rFonts w:ascii="Times New Roman" w:hAnsi="Times New Roman" w:eastAsia="宋体" w:cs="Times New Roman"/>
                <w:color w:val="auto"/>
                <w:sz w:val="28"/>
                <w:szCs w:val="28"/>
              </w:rPr>
            </w:pPr>
            <w:r>
              <w:rPr>
                <w:rFonts w:ascii="Times New Roman" w:hAnsi="Times New Roman" w:eastAsia="宋体" w:cs="Times New Roman"/>
                <w:color w:val="auto"/>
                <w:sz w:val="28"/>
                <w:szCs w:val="28"/>
              </w:rPr>
              <w:t>下一级环境保护行政主管部门审查意见：</w:t>
            </w:r>
          </w:p>
          <w:p>
            <w:pPr>
              <w:rPr>
                <w:rFonts w:ascii="Times New Roman" w:hAnsi="Times New Roman" w:eastAsia="宋体" w:cs="Times New Roman"/>
                <w:color w:val="auto"/>
              </w:rPr>
            </w:pPr>
          </w:p>
          <w:p>
            <w:pPr>
              <w:rPr>
                <w:rFonts w:ascii="Times New Roman" w:hAnsi="Times New Roman" w:eastAsia="宋体" w:cs="Times New Roman"/>
                <w:color w:val="auto"/>
              </w:rPr>
            </w:pPr>
          </w:p>
          <w:p>
            <w:pPr>
              <w:rPr>
                <w:rFonts w:ascii="Times New Roman" w:hAnsi="Times New Roman" w:eastAsia="宋体" w:cs="Times New Roman"/>
                <w:color w:val="auto"/>
              </w:rPr>
            </w:pPr>
          </w:p>
          <w:p>
            <w:pPr>
              <w:rPr>
                <w:rFonts w:ascii="Times New Roman" w:hAnsi="Times New Roman" w:eastAsia="宋体" w:cs="Times New Roman"/>
                <w:color w:val="auto"/>
              </w:rPr>
            </w:pPr>
          </w:p>
          <w:p>
            <w:pPr>
              <w:rPr>
                <w:rFonts w:ascii="Times New Roman" w:hAnsi="Times New Roman" w:eastAsia="宋体" w:cs="Times New Roman"/>
                <w:color w:val="auto"/>
              </w:rPr>
            </w:pPr>
          </w:p>
          <w:p>
            <w:pPr>
              <w:rPr>
                <w:rFonts w:ascii="Times New Roman" w:hAnsi="Times New Roman" w:eastAsia="宋体" w:cs="Times New Roman"/>
                <w:color w:val="auto"/>
              </w:rPr>
            </w:pPr>
          </w:p>
          <w:p>
            <w:pPr>
              <w:rPr>
                <w:rFonts w:ascii="Times New Roman" w:hAnsi="Times New Roman" w:eastAsia="宋体" w:cs="Times New Roman"/>
                <w:color w:val="auto"/>
              </w:rPr>
            </w:pPr>
          </w:p>
          <w:p>
            <w:pPr>
              <w:rPr>
                <w:rFonts w:ascii="Times New Roman" w:hAnsi="Times New Roman" w:eastAsia="宋体" w:cs="Times New Roman"/>
                <w:color w:val="auto"/>
              </w:rPr>
            </w:pPr>
          </w:p>
          <w:p>
            <w:pPr>
              <w:rPr>
                <w:rFonts w:ascii="Times New Roman" w:hAnsi="Times New Roman" w:eastAsia="宋体" w:cs="Times New Roman"/>
                <w:color w:val="auto"/>
              </w:rPr>
            </w:pPr>
          </w:p>
          <w:p>
            <w:pPr>
              <w:rPr>
                <w:rFonts w:ascii="Times New Roman" w:hAnsi="Times New Roman" w:eastAsia="宋体" w:cs="Times New Roman"/>
                <w:color w:val="auto"/>
              </w:rPr>
            </w:pPr>
          </w:p>
          <w:p>
            <w:pPr>
              <w:rPr>
                <w:rFonts w:ascii="Times New Roman" w:hAnsi="Times New Roman" w:eastAsia="宋体" w:cs="Times New Roman"/>
                <w:color w:val="auto"/>
              </w:rPr>
            </w:pPr>
          </w:p>
          <w:p>
            <w:pPr>
              <w:rPr>
                <w:rFonts w:ascii="Times New Roman" w:hAnsi="Times New Roman" w:eastAsia="宋体" w:cs="Times New Roman"/>
                <w:color w:val="auto"/>
              </w:rPr>
            </w:pPr>
          </w:p>
          <w:p>
            <w:pPr>
              <w:rPr>
                <w:rFonts w:ascii="Times New Roman" w:hAnsi="Times New Roman" w:eastAsia="宋体" w:cs="Times New Roman"/>
                <w:color w:val="auto"/>
              </w:rPr>
            </w:pPr>
          </w:p>
          <w:p>
            <w:pPr>
              <w:ind w:firstLine="5670" w:firstLineChars="2700"/>
              <w:rPr>
                <w:rFonts w:ascii="Times New Roman" w:hAnsi="Times New Roman" w:eastAsia="宋体" w:cs="Times New Roman"/>
                <w:color w:val="auto"/>
              </w:rPr>
            </w:pPr>
            <w:r>
              <w:rPr>
                <w:rFonts w:ascii="Times New Roman" w:hAnsi="Times New Roman" w:eastAsia="宋体" w:cs="Times New Roman"/>
                <w:color w:val="auto"/>
              </w:rPr>
              <w:t>公   章</w:t>
            </w:r>
          </w:p>
          <w:p>
            <w:pPr>
              <w:rPr>
                <w:rFonts w:ascii="Times New Roman" w:hAnsi="Times New Roman" w:eastAsia="宋体" w:cs="Times New Roman"/>
                <w:color w:val="auto"/>
              </w:rPr>
            </w:pPr>
          </w:p>
          <w:p>
            <w:pPr>
              <w:ind w:firstLine="735" w:firstLineChars="350"/>
              <w:rPr>
                <w:rFonts w:ascii="Times New Roman" w:hAnsi="Times New Roman" w:eastAsia="宋体" w:cs="Times New Roman"/>
                <w:color w:val="auto"/>
              </w:rPr>
            </w:pPr>
            <w:r>
              <w:rPr>
                <w:rFonts w:ascii="Times New Roman" w:hAnsi="Times New Roman" w:eastAsia="宋体" w:cs="Times New Roman"/>
                <w:color w:val="auto"/>
              </w:rPr>
              <w:t>经办人：                                   年    月    日</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12961" w:hRule="atLeast"/>
        </w:trPr>
        <w:tc>
          <w:tcPr>
            <w:tcW w:w="9963" w:type="dxa"/>
          </w:tcPr>
          <w:p>
            <w:pPr>
              <w:spacing w:before="81"/>
              <w:rPr>
                <w:rFonts w:ascii="Times New Roman" w:hAnsi="Times New Roman" w:eastAsia="宋体" w:cs="Times New Roman"/>
                <w:color w:val="auto"/>
              </w:rPr>
            </w:pPr>
            <w:r>
              <w:rPr>
                <w:rFonts w:ascii="Times New Roman" w:hAnsi="Times New Roman" w:eastAsia="宋体" w:cs="Times New Roman"/>
                <w:color w:val="auto"/>
                <w:sz w:val="28"/>
                <w:szCs w:val="28"/>
              </w:rPr>
              <w:t>审批意见</w:t>
            </w:r>
            <w:r>
              <w:rPr>
                <w:rFonts w:ascii="Times New Roman" w:hAnsi="Times New Roman" w:eastAsia="宋体" w:cs="Times New Roman"/>
                <w:color w:val="auto"/>
              </w:rPr>
              <w:t>：</w:t>
            </w:r>
          </w:p>
          <w:p>
            <w:pPr>
              <w:rPr>
                <w:rFonts w:ascii="Times New Roman" w:hAnsi="Times New Roman" w:eastAsia="宋体" w:cs="Times New Roman"/>
                <w:color w:val="auto"/>
              </w:rPr>
            </w:pPr>
          </w:p>
          <w:p>
            <w:pPr>
              <w:rPr>
                <w:rFonts w:ascii="Times New Roman" w:hAnsi="Times New Roman" w:eastAsia="宋体" w:cs="Times New Roman"/>
                <w:color w:val="auto"/>
              </w:rPr>
            </w:pPr>
          </w:p>
          <w:p>
            <w:pPr>
              <w:rPr>
                <w:rFonts w:ascii="Times New Roman" w:hAnsi="Times New Roman" w:eastAsia="宋体" w:cs="Times New Roman"/>
                <w:color w:val="auto"/>
              </w:rPr>
            </w:pPr>
          </w:p>
          <w:p>
            <w:pPr>
              <w:rPr>
                <w:rFonts w:ascii="Times New Roman" w:hAnsi="Times New Roman" w:eastAsia="宋体" w:cs="Times New Roman"/>
                <w:color w:val="auto"/>
              </w:rPr>
            </w:pPr>
          </w:p>
          <w:p>
            <w:pPr>
              <w:rPr>
                <w:rFonts w:ascii="Times New Roman" w:hAnsi="Times New Roman" w:eastAsia="宋体" w:cs="Times New Roman"/>
                <w:color w:val="auto"/>
              </w:rPr>
            </w:pPr>
          </w:p>
          <w:p>
            <w:pPr>
              <w:rPr>
                <w:rFonts w:ascii="Times New Roman" w:hAnsi="Times New Roman" w:eastAsia="宋体" w:cs="Times New Roman"/>
                <w:color w:val="auto"/>
              </w:rPr>
            </w:pPr>
          </w:p>
          <w:p>
            <w:pPr>
              <w:rPr>
                <w:rFonts w:ascii="Times New Roman" w:hAnsi="Times New Roman" w:eastAsia="宋体" w:cs="Times New Roman"/>
                <w:color w:val="auto"/>
              </w:rPr>
            </w:pPr>
          </w:p>
          <w:p>
            <w:pPr>
              <w:rPr>
                <w:rFonts w:ascii="Times New Roman" w:hAnsi="Times New Roman" w:eastAsia="宋体" w:cs="Times New Roman"/>
                <w:color w:val="auto"/>
              </w:rPr>
            </w:pPr>
          </w:p>
          <w:p>
            <w:pPr>
              <w:rPr>
                <w:rFonts w:ascii="Times New Roman" w:hAnsi="Times New Roman" w:eastAsia="宋体" w:cs="Times New Roman"/>
                <w:color w:val="auto"/>
              </w:rPr>
            </w:pPr>
          </w:p>
          <w:p>
            <w:pPr>
              <w:rPr>
                <w:rFonts w:ascii="Times New Roman" w:hAnsi="Times New Roman" w:eastAsia="宋体" w:cs="Times New Roman"/>
                <w:color w:val="auto"/>
              </w:rPr>
            </w:pPr>
          </w:p>
          <w:p>
            <w:pPr>
              <w:rPr>
                <w:rFonts w:ascii="Times New Roman" w:hAnsi="Times New Roman" w:eastAsia="宋体" w:cs="Times New Roman"/>
                <w:color w:val="auto"/>
              </w:rPr>
            </w:pPr>
          </w:p>
          <w:p>
            <w:pPr>
              <w:rPr>
                <w:rFonts w:ascii="Times New Roman" w:hAnsi="Times New Roman" w:eastAsia="宋体" w:cs="Times New Roman"/>
                <w:color w:val="auto"/>
              </w:rPr>
            </w:pPr>
          </w:p>
          <w:p>
            <w:pPr>
              <w:rPr>
                <w:rFonts w:ascii="Times New Roman" w:hAnsi="Times New Roman" w:eastAsia="宋体" w:cs="Times New Roman"/>
                <w:color w:val="auto"/>
              </w:rPr>
            </w:pPr>
          </w:p>
          <w:p>
            <w:pPr>
              <w:rPr>
                <w:rFonts w:ascii="Times New Roman" w:hAnsi="Times New Roman" w:eastAsia="宋体" w:cs="Times New Roman"/>
                <w:color w:val="auto"/>
              </w:rPr>
            </w:pPr>
          </w:p>
          <w:p>
            <w:pPr>
              <w:rPr>
                <w:rFonts w:ascii="Times New Roman" w:hAnsi="Times New Roman" w:eastAsia="宋体" w:cs="Times New Roman"/>
                <w:color w:val="auto"/>
              </w:rPr>
            </w:pPr>
          </w:p>
          <w:p>
            <w:pPr>
              <w:rPr>
                <w:rFonts w:ascii="Times New Roman" w:hAnsi="Times New Roman" w:eastAsia="宋体" w:cs="Times New Roman"/>
                <w:color w:val="auto"/>
              </w:rPr>
            </w:pPr>
          </w:p>
          <w:p>
            <w:pPr>
              <w:rPr>
                <w:rFonts w:ascii="Times New Roman" w:hAnsi="Times New Roman" w:eastAsia="宋体" w:cs="Times New Roman"/>
                <w:color w:val="auto"/>
              </w:rPr>
            </w:pPr>
          </w:p>
          <w:p>
            <w:pPr>
              <w:rPr>
                <w:rFonts w:ascii="Times New Roman" w:hAnsi="Times New Roman" w:eastAsia="宋体" w:cs="Times New Roman"/>
                <w:color w:val="auto"/>
              </w:rPr>
            </w:pPr>
          </w:p>
          <w:p>
            <w:pPr>
              <w:rPr>
                <w:rFonts w:ascii="Times New Roman" w:hAnsi="Times New Roman" w:eastAsia="宋体" w:cs="Times New Roman"/>
                <w:color w:val="auto"/>
              </w:rPr>
            </w:pPr>
          </w:p>
          <w:p>
            <w:pPr>
              <w:rPr>
                <w:rFonts w:ascii="Times New Roman" w:hAnsi="Times New Roman" w:eastAsia="宋体" w:cs="Times New Roman"/>
                <w:color w:val="auto"/>
              </w:rPr>
            </w:pPr>
          </w:p>
          <w:p>
            <w:pPr>
              <w:rPr>
                <w:rFonts w:ascii="Times New Roman" w:hAnsi="Times New Roman" w:eastAsia="宋体" w:cs="Times New Roman"/>
                <w:color w:val="auto"/>
              </w:rPr>
            </w:pPr>
          </w:p>
          <w:p>
            <w:pPr>
              <w:rPr>
                <w:rFonts w:ascii="Times New Roman" w:hAnsi="Times New Roman" w:eastAsia="宋体" w:cs="Times New Roman"/>
                <w:color w:val="auto"/>
              </w:rPr>
            </w:pPr>
          </w:p>
          <w:p>
            <w:pPr>
              <w:rPr>
                <w:rFonts w:ascii="Times New Roman" w:hAnsi="Times New Roman" w:eastAsia="宋体" w:cs="Times New Roman"/>
                <w:color w:val="auto"/>
              </w:rPr>
            </w:pPr>
          </w:p>
          <w:p>
            <w:pPr>
              <w:rPr>
                <w:rFonts w:ascii="Times New Roman" w:hAnsi="Times New Roman" w:eastAsia="宋体" w:cs="Times New Roman"/>
                <w:color w:val="auto"/>
              </w:rPr>
            </w:pPr>
          </w:p>
          <w:p>
            <w:pPr>
              <w:rPr>
                <w:rFonts w:ascii="Times New Roman" w:hAnsi="Times New Roman" w:eastAsia="宋体" w:cs="Times New Roman"/>
                <w:color w:val="auto"/>
              </w:rPr>
            </w:pPr>
          </w:p>
          <w:p>
            <w:pPr>
              <w:rPr>
                <w:rFonts w:ascii="Times New Roman" w:hAnsi="Times New Roman" w:eastAsia="宋体" w:cs="Times New Roman"/>
                <w:color w:val="auto"/>
              </w:rPr>
            </w:pPr>
          </w:p>
          <w:p>
            <w:pPr>
              <w:rPr>
                <w:rFonts w:ascii="Times New Roman" w:hAnsi="Times New Roman" w:eastAsia="宋体" w:cs="Times New Roman"/>
                <w:color w:val="auto"/>
              </w:rPr>
            </w:pPr>
          </w:p>
          <w:p>
            <w:pPr>
              <w:rPr>
                <w:rFonts w:ascii="Times New Roman" w:hAnsi="Times New Roman" w:eastAsia="宋体" w:cs="Times New Roman"/>
                <w:color w:val="auto"/>
              </w:rPr>
            </w:pPr>
          </w:p>
          <w:p>
            <w:pPr>
              <w:rPr>
                <w:rFonts w:ascii="Times New Roman" w:hAnsi="Times New Roman" w:eastAsia="宋体" w:cs="Times New Roman"/>
                <w:color w:val="auto"/>
              </w:rPr>
            </w:pPr>
          </w:p>
          <w:p>
            <w:pPr>
              <w:rPr>
                <w:rFonts w:ascii="Times New Roman" w:hAnsi="Times New Roman" w:eastAsia="宋体" w:cs="Times New Roman"/>
                <w:color w:val="auto"/>
              </w:rPr>
            </w:pPr>
          </w:p>
          <w:p>
            <w:pPr>
              <w:rPr>
                <w:rFonts w:ascii="Times New Roman" w:hAnsi="Times New Roman" w:eastAsia="宋体" w:cs="Times New Roman"/>
                <w:color w:val="auto"/>
              </w:rPr>
            </w:pPr>
          </w:p>
          <w:p>
            <w:pPr>
              <w:rPr>
                <w:rFonts w:ascii="Times New Roman" w:hAnsi="Times New Roman" w:eastAsia="宋体" w:cs="Times New Roman"/>
                <w:color w:val="auto"/>
              </w:rPr>
            </w:pPr>
          </w:p>
          <w:p>
            <w:pPr>
              <w:rPr>
                <w:rFonts w:ascii="Times New Roman" w:hAnsi="Times New Roman" w:eastAsia="宋体" w:cs="Times New Roman"/>
                <w:color w:val="auto"/>
              </w:rPr>
            </w:pPr>
          </w:p>
          <w:p>
            <w:pPr>
              <w:rPr>
                <w:rFonts w:ascii="Times New Roman" w:hAnsi="Times New Roman" w:eastAsia="宋体" w:cs="Times New Roman"/>
                <w:color w:val="auto"/>
              </w:rPr>
            </w:pPr>
          </w:p>
          <w:p>
            <w:pPr>
              <w:rPr>
                <w:rFonts w:ascii="Times New Roman" w:hAnsi="Times New Roman" w:eastAsia="宋体" w:cs="Times New Roman"/>
                <w:color w:val="auto"/>
              </w:rPr>
            </w:pPr>
          </w:p>
          <w:p>
            <w:pPr>
              <w:rPr>
                <w:rFonts w:ascii="Times New Roman" w:hAnsi="Times New Roman" w:eastAsia="宋体" w:cs="Times New Roman"/>
                <w:color w:val="auto"/>
              </w:rPr>
            </w:pPr>
          </w:p>
          <w:p>
            <w:pPr>
              <w:rPr>
                <w:rFonts w:ascii="Times New Roman" w:hAnsi="Times New Roman" w:eastAsia="宋体" w:cs="Times New Roman"/>
                <w:color w:val="auto"/>
              </w:rPr>
            </w:pPr>
            <w:r>
              <w:rPr>
                <w:rFonts w:ascii="Times New Roman" w:hAnsi="Times New Roman" w:eastAsia="宋体" w:cs="Times New Roman"/>
                <w:color w:val="auto"/>
              </w:rPr>
              <w:t xml:space="preserve">                                                   公   章</w:t>
            </w:r>
          </w:p>
          <w:p>
            <w:pPr>
              <w:rPr>
                <w:rFonts w:ascii="Times New Roman" w:hAnsi="Times New Roman" w:eastAsia="宋体" w:cs="Times New Roman"/>
                <w:color w:val="auto"/>
              </w:rPr>
            </w:pPr>
          </w:p>
          <w:p>
            <w:pPr>
              <w:rPr>
                <w:rFonts w:ascii="Times New Roman" w:hAnsi="Times New Roman" w:eastAsia="宋体" w:cs="Times New Roman"/>
                <w:color w:val="auto"/>
              </w:rPr>
            </w:pPr>
            <w:r>
              <w:rPr>
                <w:rFonts w:ascii="Times New Roman" w:hAnsi="Times New Roman" w:eastAsia="宋体" w:cs="Times New Roman"/>
                <w:color w:val="auto"/>
              </w:rPr>
              <w:t xml:space="preserve">        经 办 人：                              年    月   日</w:t>
            </w:r>
          </w:p>
        </w:tc>
      </w:tr>
    </w:tbl>
    <w:p>
      <w:pPr>
        <w:rPr>
          <w:rFonts w:ascii="Times New Roman" w:hAnsi="Times New Roman" w:cs="Times New Roman"/>
          <w:color w:val="auto"/>
        </w:rPr>
      </w:pPr>
    </w:p>
    <w:sectPr>
      <w:footerReference r:id="rId3" w:type="default"/>
      <w:pgSz w:w="11907" w:h="16840"/>
      <w:pgMar w:top="1440" w:right="1080" w:bottom="1440" w:left="1080" w:header="851" w:footer="493" w:gutter="0"/>
      <w:pgNumType w:start="1"/>
      <w:cols w:space="720" w:num="1"/>
      <w:docGrid w:type="linesAndChar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pict>
        <v:shape id="_x0000_s3074" o:spid="_x0000_s3074"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">
          <v:path/>
          <v:fill on="f" focussize="0,0"/>
          <v:stroke on="f" joinstyle="miter"/>
          <v:imagedata o:title=""/>
          <o:lock v:ext="edit"/>
          <v:textbox inset="0mm,0mm,0mm,0mm" style="mso-fit-shape-to-text:t;">
            <w:txbxContent>
              <w:p>
                <w:pPr>
                  <w:pStyle w:val="9"/>
                </w:pPr>
                <w:r>
                  <w:fldChar w:fldCharType="begin"/>
                </w:r>
                <w:r>
                  <w:instrText xml:space="preserve"> PAGE  \* MERGEFORMAT </w:instrText>
                </w:r>
                <w:r>
                  <w:fldChar w:fldCharType="separate"/>
                </w:r>
                <w:r>
                  <w:t>60</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2279497"/>
    <w:multiLevelType w:val="singleLevel"/>
    <w:tmpl w:val="92279497"/>
    <w:lvl w:ilvl="0" w:tentative="0">
      <w:start w:val="1"/>
      <w:numFmt w:val="decimal"/>
      <w:suff w:val="nothing"/>
      <w:lvlText w:val="%1）"/>
      <w:lvlJc w:val="left"/>
    </w:lvl>
  </w:abstractNum>
  <w:abstractNum w:abstractNumId="1">
    <w:nsid w:val="D29B6A19"/>
    <w:multiLevelType w:val="singleLevel"/>
    <w:tmpl w:val="D29B6A19"/>
    <w:lvl w:ilvl="0" w:tentative="0">
      <w:start w:val="3"/>
      <w:numFmt w:val="decimal"/>
      <w:suff w:val="nothing"/>
      <w:lvlText w:val="%1、"/>
      <w:lvlJc w:val="left"/>
    </w:lvl>
  </w:abstractNum>
  <w:abstractNum w:abstractNumId="2">
    <w:nsid w:val="F114DE1D"/>
    <w:multiLevelType w:val="singleLevel"/>
    <w:tmpl w:val="F114DE1D"/>
    <w:lvl w:ilvl="0" w:tentative="0">
      <w:start w:val="1"/>
      <w:numFmt w:val="decimal"/>
      <w:suff w:val="nothing"/>
      <w:lvlText w:val="（%1）"/>
      <w:lvlJc w:val="left"/>
    </w:lvl>
  </w:abstractNum>
  <w:abstractNum w:abstractNumId="3">
    <w:nsid w:val="10414876"/>
    <w:multiLevelType w:val="singleLevel"/>
    <w:tmpl w:val="10414876"/>
    <w:lvl w:ilvl="0" w:tentative="0">
      <w:start w:val="1"/>
      <w:numFmt w:val="decimal"/>
      <w:suff w:val="nothing"/>
      <w:lvlText w:val="（%1）"/>
      <w:lvlJc w:val="left"/>
    </w:lvl>
  </w:abstractNum>
  <w:abstractNum w:abstractNumId="4">
    <w:nsid w:val="2BB33F21"/>
    <w:multiLevelType w:val="singleLevel"/>
    <w:tmpl w:val="2BB33F21"/>
    <w:lvl w:ilvl="0" w:tentative="0">
      <w:start w:val="1"/>
      <w:numFmt w:val="decimal"/>
      <w:suff w:val="nothing"/>
      <w:lvlText w:val="%1）"/>
      <w:lvlJc w:val="left"/>
    </w:lvl>
  </w:abstractNum>
  <w:abstractNum w:abstractNumId="5">
    <w:nsid w:val="5AF17482"/>
    <w:multiLevelType w:val="singleLevel"/>
    <w:tmpl w:val="5AF17482"/>
    <w:lvl w:ilvl="0" w:tentative="0">
      <w:start w:val="1"/>
      <w:numFmt w:val="decimal"/>
      <w:suff w:val="nothing"/>
      <w:lvlText w:val="%1、"/>
      <w:lvlJc w:val="left"/>
    </w:lvl>
  </w:abstractNum>
  <w:abstractNum w:abstractNumId="6">
    <w:nsid w:val="787CCC84"/>
    <w:multiLevelType w:val="singleLevel"/>
    <w:tmpl w:val="787CCC84"/>
    <w:lvl w:ilvl="0" w:tentative="0">
      <w:start w:val="2"/>
      <w:numFmt w:val="decimal"/>
      <w:suff w:val="nothing"/>
      <w:lvlText w:val="（%1）"/>
      <w:lvlJc w:val="left"/>
    </w:lvl>
  </w:abstractNum>
  <w:num w:numId="1">
    <w:abstractNumId w:val="1"/>
  </w:num>
  <w:num w:numId="2">
    <w:abstractNumId w:val="3"/>
  </w:num>
  <w:num w:numId="3">
    <w:abstractNumId w:val="6"/>
  </w:num>
  <w:num w:numId="4">
    <w:abstractNumId w:val="2"/>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hideSpellingErrors/>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163D069C"/>
    <w:rsid w:val="00001832"/>
    <w:rsid w:val="000420EE"/>
    <w:rsid w:val="001C06DA"/>
    <w:rsid w:val="001D2DA0"/>
    <w:rsid w:val="0027054E"/>
    <w:rsid w:val="0029589E"/>
    <w:rsid w:val="002B10BD"/>
    <w:rsid w:val="002C4439"/>
    <w:rsid w:val="00303811"/>
    <w:rsid w:val="00393A1F"/>
    <w:rsid w:val="00456231"/>
    <w:rsid w:val="004A409E"/>
    <w:rsid w:val="004A593B"/>
    <w:rsid w:val="00514E3E"/>
    <w:rsid w:val="00544D7B"/>
    <w:rsid w:val="00637DAF"/>
    <w:rsid w:val="006463D3"/>
    <w:rsid w:val="0068053E"/>
    <w:rsid w:val="006C276C"/>
    <w:rsid w:val="006D5BC1"/>
    <w:rsid w:val="00752359"/>
    <w:rsid w:val="0078427D"/>
    <w:rsid w:val="007870ED"/>
    <w:rsid w:val="007B6294"/>
    <w:rsid w:val="007C6D3A"/>
    <w:rsid w:val="007F2AA1"/>
    <w:rsid w:val="00872EE9"/>
    <w:rsid w:val="008C2D0C"/>
    <w:rsid w:val="00934627"/>
    <w:rsid w:val="00997772"/>
    <w:rsid w:val="00A40B9D"/>
    <w:rsid w:val="00A84FEE"/>
    <w:rsid w:val="00B10373"/>
    <w:rsid w:val="00B12C7C"/>
    <w:rsid w:val="00C06E9F"/>
    <w:rsid w:val="00C41507"/>
    <w:rsid w:val="00C76CC9"/>
    <w:rsid w:val="00CB32BB"/>
    <w:rsid w:val="00CE5417"/>
    <w:rsid w:val="00D32B28"/>
    <w:rsid w:val="00D710F3"/>
    <w:rsid w:val="00DD29DA"/>
    <w:rsid w:val="00DF0B60"/>
    <w:rsid w:val="00E20FA3"/>
    <w:rsid w:val="00F9278C"/>
    <w:rsid w:val="01310358"/>
    <w:rsid w:val="019E1831"/>
    <w:rsid w:val="01B9344F"/>
    <w:rsid w:val="02367982"/>
    <w:rsid w:val="02764416"/>
    <w:rsid w:val="033A135B"/>
    <w:rsid w:val="03417A6D"/>
    <w:rsid w:val="03823A17"/>
    <w:rsid w:val="03A37BE7"/>
    <w:rsid w:val="041F1394"/>
    <w:rsid w:val="043425F9"/>
    <w:rsid w:val="043D5E23"/>
    <w:rsid w:val="048567C5"/>
    <w:rsid w:val="05753D9A"/>
    <w:rsid w:val="05FB169D"/>
    <w:rsid w:val="06281684"/>
    <w:rsid w:val="06890DD9"/>
    <w:rsid w:val="083B2BDF"/>
    <w:rsid w:val="08640AEF"/>
    <w:rsid w:val="08A04AD1"/>
    <w:rsid w:val="08D65524"/>
    <w:rsid w:val="08E14A2B"/>
    <w:rsid w:val="08FE1399"/>
    <w:rsid w:val="0909267B"/>
    <w:rsid w:val="095E3892"/>
    <w:rsid w:val="095F38C7"/>
    <w:rsid w:val="099E6E2E"/>
    <w:rsid w:val="09AD55A0"/>
    <w:rsid w:val="09B01391"/>
    <w:rsid w:val="0A350DC8"/>
    <w:rsid w:val="0A6A12BA"/>
    <w:rsid w:val="0A904436"/>
    <w:rsid w:val="0AB630AD"/>
    <w:rsid w:val="0AC84201"/>
    <w:rsid w:val="0BE4754A"/>
    <w:rsid w:val="0C0C301B"/>
    <w:rsid w:val="0C222D9E"/>
    <w:rsid w:val="0C3E58B8"/>
    <w:rsid w:val="0C7818C7"/>
    <w:rsid w:val="0C843E80"/>
    <w:rsid w:val="0D1A61A5"/>
    <w:rsid w:val="0D5A76F6"/>
    <w:rsid w:val="0DC974CC"/>
    <w:rsid w:val="0E0479C8"/>
    <w:rsid w:val="0E393AC0"/>
    <w:rsid w:val="0E544B42"/>
    <w:rsid w:val="0E606997"/>
    <w:rsid w:val="0E9C050D"/>
    <w:rsid w:val="0EBF6CF3"/>
    <w:rsid w:val="0EF9426E"/>
    <w:rsid w:val="0F287EC8"/>
    <w:rsid w:val="0F7E072A"/>
    <w:rsid w:val="0F8B25AC"/>
    <w:rsid w:val="101103ED"/>
    <w:rsid w:val="102D182E"/>
    <w:rsid w:val="10686AF0"/>
    <w:rsid w:val="10704C88"/>
    <w:rsid w:val="10A30849"/>
    <w:rsid w:val="10C81C64"/>
    <w:rsid w:val="111935BB"/>
    <w:rsid w:val="118F09DB"/>
    <w:rsid w:val="119C1EEF"/>
    <w:rsid w:val="11A843FD"/>
    <w:rsid w:val="123D28AF"/>
    <w:rsid w:val="128A5BFA"/>
    <w:rsid w:val="12A069CC"/>
    <w:rsid w:val="12AD7380"/>
    <w:rsid w:val="137E4DED"/>
    <w:rsid w:val="13E31B07"/>
    <w:rsid w:val="14207B7F"/>
    <w:rsid w:val="14734929"/>
    <w:rsid w:val="149F55D5"/>
    <w:rsid w:val="15056CBB"/>
    <w:rsid w:val="159F66BB"/>
    <w:rsid w:val="15AF1245"/>
    <w:rsid w:val="15EB54EF"/>
    <w:rsid w:val="163D069C"/>
    <w:rsid w:val="16B44C15"/>
    <w:rsid w:val="16CF58A9"/>
    <w:rsid w:val="172376B5"/>
    <w:rsid w:val="17540BEA"/>
    <w:rsid w:val="175865CD"/>
    <w:rsid w:val="17980236"/>
    <w:rsid w:val="17BC5E72"/>
    <w:rsid w:val="18660FE9"/>
    <w:rsid w:val="18883C7B"/>
    <w:rsid w:val="18A06738"/>
    <w:rsid w:val="19026EC2"/>
    <w:rsid w:val="1921143C"/>
    <w:rsid w:val="19732C6E"/>
    <w:rsid w:val="19FE640B"/>
    <w:rsid w:val="19FF744A"/>
    <w:rsid w:val="1A0D5810"/>
    <w:rsid w:val="1A1B48F9"/>
    <w:rsid w:val="1A4B4783"/>
    <w:rsid w:val="1A6111C2"/>
    <w:rsid w:val="1A8C1A05"/>
    <w:rsid w:val="1B706D36"/>
    <w:rsid w:val="1B714C42"/>
    <w:rsid w:val="1C132771"/>
    <w:rsid w:val="1C4C02FA"/>
    <w:rsid w:val="1C7C2C74"/>
    <w:rsid w:val="1C9542CD"/>
    <w:rsid w:val="1E020431"/>
    <w:rsid w:val="1E4C75BC"/>
    <w:rsid w:val="1E7671F5"/>
    <w:rsid w:val="1ED51BFB"/>
    <w:rsid w:val="1F4D1BAF"/>
    <w:rsid w:val="20AB4E68"/>
    <w:rsid w:val="210549D0"/>
    <w:rsid w:val="215141F6"/>
    <w:rsid w:val="21C1274B"/>
    <w:rsid w:val="221C5778"/>
    <w:rsid w:val="22222B31"/>
    <w:rsid w:val="228639C9"/>
    <w:rsid w:val="232D050A"/>
    <w:rsid w:val="23A87C5C"/>
    <w:rsid w:val="23B97D00"/>
    <w:rsid w:val="240A72BA"/>
    <w:rsid w:val="24460B99"/>
    <w:rsid w:val="247A32C9"/>
    <w:rsid w:val="24BD0D72"/>
    <w:rsid w:val="24BE3845"/>
    <w:rsid w:val="24C245F4"/>
    <w:rsid w:val="258C696B"/>
    <w:rsid w:val="25DD47DC"/>
    <w:rsid w:val="25EA448E"/>
    <w:rsid w:val="25F2017B"/>
    <w:rsid w:val="25FD73B5"/>
    <w:rsid w:val="2604582A"/>
    <w:rsid w:val="262C6F23"/>
    <w:rsid w:val="266B231F"/>
    <w:rsid w:val="26DA56EA"/>
    <w:rsid w:val="27105E2B"/>
    <w:rsid w:val="27175BB5"/>
    <w:rsid w:val="27882008"/>
    <w:rsid w:val="28222D50"/>
    <w:rsid w:val="28652652"/>
    <w:rsid w:val="28822871"/>
    <w:rsid w:val="29035D7C"/>
    <w:rsid w:val="292E5DE5"/>
    <w:rsid w:val="29796EC1"/>
    <w:rsid w:val="29B80E01"/>
    <w:rsid w:val="29C421EE"/>
    <w:rsid w:val="29D4233D"/>
    <w:rsid w:val="2A961DAE"/>
    <w:rsid w:val="2AA73A31"/>
    <w:rsid w:val="2AF409EB"/>
    <w:rsid w:val="2B4F43AB"/>
    <w:rsid w:val="2C505906"/>
    <w:rsid w:val="2C5636F1"/>
    <w:rsid w:val="2C9C7FC1"/>
    <w:rsid w:val="2D01140A"/>
    <w:rsid w:val="2D01761E"/>
    <w:rsid w:val="2D8F143A"/>
    <w:rsid w:val="2D947C1A"/>
    <w:rsid w:val="2D953015"/>
    <w:rsid w:val="2DA971F4"/>
    <w:rsid w:val="2DC372CF"/>
    <w:rsid w:val="2EB645E9"/>
    <w:rsid w:val="2F686337"/>
    <w:rsid w:val="2F94718F"/>
    <w:rsid w:val="2FA30596"/>
    <w:rsid w:val="3005190E"/>
    <w:rsid w:val="315C4777"/>
    <w:rsid w:val="31BD1FD5"/>
    <w:rsid w:val="31E26B7C"/>
    <w:rsid w:val="32090D24"/>
    <w:rsid w:val="3221639C"/>
    <w:rsid w:val="32265E61"/>
    <w:rsid w:val="32472D38"/>
    <w:rsid w:val="32566EB3"/>
    <w:rsid w:val="326A2ABB"/>
    <w:rsid w:val="32981662"/>
    <w:rsid w:val="329B75CE"/>
    <w:rsid w:val="330A02C2"/>
    <w:rsid w:val="332A466D"/>
    <w:rsid w:val="33466E7C"/>
    <w:rsid w:val="33592D7E"/>
    <w:rsid w:val="335F3F06"/>
    <w:rsid w:val="34EF4ECF"/>
    <w:rsid w:val="34F62B8F"/>
    <w:rsid w:val="35122BB5"/>
    <w:rsid w:val="35471A23"/>
    <w:rsid w:val="364D49B2"/>
    <w:rsid w:val="36722767"/>
    <w:rsid w:val="36A651F7"/>
    <w:rsid w:val="36AD6D2F"/>
    <w:rsid w:val="36C82BFC"/>
    <w:rsid w:val="36D53935"/>
    <w:rsid w:val="37151618"/>
    <w:rsid w:val="37663D58"/>
    <w:rsid w:val="378C061D"/>
    <w:rsid w:val="378D46E0"/>
    <w:rsid w:val="37AF3350"/>
    <w:rsid w:val="37E17366"/>
    <w:rsid w:val="38230F85"/>
    <w:rsid w:val="388D6845"/>
    <w:rsid w:val="388F5191"/>
    <w:rsid w:val="38EA2AE1"/>
    <w:rsid w:val="38F92F1E"/>
    <w:rsid w:val="398730AC"/>
    <w:rsid w:val="399B2DB1"/>
    <w:rsid w:val="39A93E25"/>
    <w:rsid w:val="3A3A16ED"/>
    <w:rsid w:val="3A9313D4"/>
    <w:rsid w:val="3ABB6270"/>
    <w:rsid w:val="3B1A137D"/>
    <w:rsid w:val="3B612D33"/>
    <w:rsid w:val="3B7013C8"/>
    <w:rsid w:val="3B8C52C8"/>
    <w:rsid w:val="3BA7343D"/>
    <w:rsid w:val="3BBC59DF"/>
    <w:rsid w:val="3BE13831"/>
    <w:rsid w:val="3BF872B0"/>
    <w:rsid w:val="3CBC238C"/>
    <w:rsid w:val="3D46358E"/>
    <w:rsid w:val="3D780A52"/>
    <w:rsid w:val="3E1A7E96"/>
    <w:rsid w:val="3E59080F"/>
    <w:rsid w:val="3E5D7CE0"/>
    <w:rsid w:val="3F465654"/>
    <w:rsid w:val="41043F7C"/>
    <w:rsid w:val="41D247B6"/>
    <w:rsid w:val="42483DD4"/>
    <w:rsid w:val="42652CC1"/>
    <w:rsid w:val="4267303E"/>
    <w:rsid w:val="427109F3"/>
    <w:rsid w:val="428537CD"/>
    <w:rsid w:val="42A50858"/>
    <w:rsid w:val="42C805F6"/>
    <w:rsid w:val="432526D9"/>
    <w:rsid w:val="433C6F4B"/>
    <w:rsid w:val="43594230"/>
    <w:rsid w:val="439E2FB9"/>
    <w:rsid w:val="43D30F6D"/>
    <w:rsid w:val="43E140F8"/>
    <w:rsid w:val="44D52E10"/>
    <w:rsid w:val="451B6581"/>
    <w:rsid w:val="45DC71A2"/>
    <w:rsid w:val="45F106B1"/>
    <w:rsid w:val="47372CAC"/>
    <w:rsid w:val="47B77841"/>
    <w:rsid w:val="47FA71BB"/>
    <w:rsid w:val="482637C8"/>
    <w:rsid w:val="48A41CB9"/>
    <w:rsid w:val="48CC7F1B"/>
    <w:rsid w:val="48F35E6B"/>
    <w:rsid w:val="492A0E37"/>
    <w:rsid w:val="492F0C3B"/>
    <w:rsid w:val="493C1502"/>
    <w:rsid w:val="493C34C8"/>
    <w:rsid w:val="496C4332"/>
    <w:rsid w:val="49B1565E"/>
    <w:rsid w:val="49CD4E8E"/>
    <w:rsid w:val="4A5932E1"/>
    <w:rsid w:val="4AC310BD"/>
    <w:rsid w:val="4ADB5E80"/>
    <w:rsid w:val="4B057E4A"/>
    <w:rsid w:val="4B4B5223"/>
    <w:rsid w:val="4BA453B3"/>
    <w:rsid w:val="4BA70092"/>
    <w:rsid w:val="4BAD1A09"/>
    <w:rsid w:val="4BB0030E"/>
    <w:rsid w:val="4C206A81"/>
    <w:rsid w:val="4CD24F06"/>
    <w:rsid w:val="4D590A53"/>
    <w:rsid w:val="4DC1396D"/>
    <w:rsid w:val="4DE3083F"/>
    <w:rsid w:val="4E041E49"/>
    <w:rsid w:val="4E0E6815"/>
    <w:rsid w:val="4E1C4FE9"/>
    <w:rsid w:val="4E407588"/>
    <w:rsid w:val="4F010664"/>
    <w:rsid w:val="4F5C6F2B"/>
    <w:rsid w:val="500372A6"/>
    <w:rsid w:val="503B4DCE"/>
    <w:rsid w:val="5075260B"/>
    <w:rsid w:val="5078059D"/>
    <w:rsid w:val="50881B28"/>
    <w:rsid w:val="509F6411"/>
    <w:rsid w:val="50FE1951"/>
    <w:rsid w:val="516B6B28"/>
    <w:rsid w:val="519B2023"/>
    <w:rsid w:val="524A3ADB"/>
    <w:rsid w:val="524C1A40"/>
    <w:rsid w:val="534C1D01"/>
    <w:rsid w:val="535D02A9"/>
    <w:rsid w:val="53D82CE9"/>
    <w:rsid w:val="542C1888"/>
    <w:rsid w:val="54303F2F"/>
    <w:rsid w:val="549A53EA"/>
    <w:rsid w:val="54A907A9"/>
    <w:rsid w:val="556F314D"/>
    <w:rsid w:val="56117F21"/>
    <w:rsid w:val="56640755"/>
    <w:rsid w:val="56660192"/>
    <w:rsid w:val="56B436B0"/>
    <w:rsid w:val="57904FAC"/>
    <w:rsid w:val="57D71D51"/>
    <w:rsid w:val="58B74DFB"/>
    <w:rsid w:val="59152721"/>
    <w:rsid w:val="59A015CC"/>
    <w:rsid w:val="59E67F77"/>
    <w:rsid w:val="5A2A23AD"/>
    <w:rsid w:val="5A7D0649"/>
    <w:rsid w:val="5A8D32ED"/>
    <w:rsid w:val="5AC84CBF"/>
    <w:rsid w:val="5B29594E"/>
    <w:rsid w:val="5B9D4BA7"/>
    <w:rsid w:val="5BB75A49"/>
    <w:rsid w:val="5BBA4AC8"/>
    <w:rsid w:val="5BC95C3E"/>
    <w:rsid w:val="5C034094"/>
    <w:rsid w:val="5C23738F"/>
    <w:rsid w:val="5C4E1E67"/>
    <w:rsid w:val="5DB67A0C"/>
    <w:rsid w:val="5DDB41B1"/>
    <w:rsid w:val="5E067FF7"/>
    <w:rsid w:val="5E447B3C"/>
    <w:rsid w:val="5ED568AA"/>
    <w:rsid w:val="5F18075C"/>
    <w:rsid w:val="5F5E0F24"/>
    <w:rsid w:val="5FB7186C"/>
    <w:rsid w:val="600A002D"/>
    <w:rsid w:val="60401AE3"/>
    <w:rsid w:val="604A0699"/>
    <w:rsid w:val="607E3235"/>
    <w:rsid w:val="60FA18C3"/>
    <w:rsid w:val="61146F22"/>
    <w:rsid w:val="61227991"/>
    <w:rsid w:val="61307E94"/>
    <w:rsid w:val="613F71C1"/>
    <w:rsid w:val="61B711EB"/>
    <w:rsid w:val="61EB50C8"/>
    <w:rsid w:val="62214EC8"/>
    <w:rsid w:val="62EA3B94"/>
    <w:rsid w:val="63645449"/>
    <w:rsid w:val="6377105B"/>
    <w:rsid w:val="63E46CCD"/>
    <w:rsid w:val="64147A64"/>
    <w:rsid w:val="64157B0F"/>
    <w:rsid w:val="646D768E"/>
    <w:rsid w:val="64897EF3"/>
    <w:rsid w:val="649B1995"/>
    <w:rsid w:val="64A6682D"/>
    <w:rsid w:val="64B05B70"/>
    <w:rsid w:val="659068A4"/>
    <w:rsid w:val="65DB3D62"/>
    <w:rsid w:val="65E02867"/>
    <w:rsid w:val="669A3B71"/>
    <w:rsid w:val="669D636C"/>
    <w:rsid w:val="677B3DD4"/>
    <w:rsid w:val="678B24CD"/>
    <w:rsid w:val="680A1B41"/>
    <w:rsid w:val="68255BD0"/>
    <w:rsid w:val="68606BBC"/>
    <w:rsid w:val="686C157E"/>
    <w:rsid w:val="693B3A92"/>
    <w:rsid w:val="69AC0CA8"/>
    <w:rsid w:val="6A1A4E74"/>
    <w:rsid w:val="6A9053CE"/>
    <w:rsid w:val="6A9974AB"/>
    <w:rsid w:val="6AD527A4"/>
    <w:rsid w:val="6ADA55CA"/>
    <w:rsid w:val="6AEB6A27"/>
    <w:rsid w:val="6B5A45BA"/>
    <w:rsid w:val="6B73422B"/>
    <w:rsid w:val="6B7E0805"/>
    <w:rsid w:val="6C3C7D90"/>
    <w:rsid w:val="6C801FDB"/>
    <w:rsid w:val="6C9663A0"/>
    <w:rsid w:val="6CA12F9D"/>
    <w:rsid w:val="6CB030EA"/>
    <w:rsid w:val="6CB74ABF"/>
    <w:rsid w:val="6D6A5CC2"/>
    <w:rsid w:val="6D9A1C08"/>
    <w:rsid w:val="6DF06D32"/>
    <w:rsid w:val="6E115005"/>
    <w:rsid w:val="6FB76323"/>
    <w:rsid w:val="6FC90C56"/>
    <w:rsid w:val="704B0C7A"/>
    <w:rsid w:val="7125218E"/>
    <w:rsid w:val="719A0534"/>
    <w:rsid w:val="719D662D"/>
    <w:rsid w:val="71AA1882"/>
    <w:rsid w:val="71FB1325"/>
    <w:rsid w:val="72155A6B"/>
    <w:rsid w:val="72BE4497"/>
    <w:rsid w:val="72FA36EF"/>
    <w:rsid w:val="73762536"/>
    <w:rsid w:val="7389673B"/>
    <w:rsid w:val="73946C87"/>
    <w:rsid w:val="743532B9"/>
    <w:rsid w:val="746C5A5E"/>
    <w:rsid w:val="747D28A5"/>
    <w:rsid w:val="74885E53"/>
    <w:rsid w:val="74B3366A"/>
    <w:rsid w:val="74F2293D"/>
    <w:rsid w:val="74FA64F9"/>
    <w:rsid w:val="75330C63"/>
    <w:rsid w:val="75367B28"/>
    <w:rsid w:val="753722FD"/>
    <w:rsid w:val="753D0A92"/>
    <w:rsid w:val="754A60F7"/>
    <w:rsid w:val="754E2355"/>
    <w:rsid w:val="7559127B"/>
    <w:rsid w:val="75786CF6"/>
    <w:rsid w:val="75890AEC"/>
    <w:rsid w:val="75C31803"/>
    <w:rsid w:val="760A57A7"/>
    <w:rsid w:val="763F3231"/>
    <w:rsid w:val="76BA66B7"/>
    <w:rsid w:val="773164CD"/>
    <w:rsid w:val="777F7129"/>
    <w:rsid w:val="77E06602"/>
    <w:rsid w:val="78586AC0"/>
    <w:rsid w:val="786B1A41"/>
    <w:rsid w:val="78704AEE"/>
    <w:rsid w:val="787A69AF"/>
    <w:rsid w:val="7891150F"/>
    <w:rsid w:val="792F06DA"/>
    <w:rsid w:val="793809B7"/>
    <w:rsid w:val="79F30FE3"/>
    <w:rsid w:val="7A146802"/>
    <w:rsid w:val="7A984377"/>
    <w:rsid w:val="7AB9796D"/>
    <w:rsid w:val="7ACF29F8"/>
    <w:rsid w:val="7BDA63B0"/>
    <w:rsid w:val="7BFB43B1"/>
    <w:rsid w:val="7C475E00"/>
    <w:rsid w:val="7C8A2D21"/>
    <w:rsid w:val="7C944CD9"/>
    <w:rsid w:val="7C9B2E9F"/>
    <w:rsid w:val="7CA514F4"/>
    <w:rsid w:val="7CEE3589"/>
    <w:rsid w:val="7D8713D3"/>
    <w:rsid w:val="7DE91ED1"/>
    <w:rsid w:val="7E333916"/>
    <w:rsid w:val="7E991430"/>
    <w:rsid w:val="7EE31533"/>
    <w:rsid w:val="7FAA4359"/>
    <w:rsid w:val="7FD80C7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rules v:ext="edit">
        <o:r id="V:Rule1" type="connector" idref="#_x0000_s2057"/>
        <o:r id="V:Rule2" type="connector" idref="#_x0000_s2058"/>
        <o:r id="V:Rule3" type="connector" idref="#_x0000_s2059"/>
        <o:r id="V:Rule4" type="connector" idref="#_x0000_s2061"/>
        <o:r id="V:Rule5" type="connector" idref="#_x0000_s2063"/>
        <o:r id="V:Rule6" type="connector" idref="#_x0000_s2065"/>
        <o:r id="V:Rule7" type="connector" idref="#_x0000_s2067"/>
        <o:r id="V:Rule8" type="connector" idref="#_x0000_s2069"/>
        <o:r id="V:Rule9" type="connector" idref="#_x0000_s2072"/>
        <o:r id="V:Rule10" type="connector" idref="#_x0000_s2074"/>
        <o:r id="V:Rule11" type="connector" idref="#_x0000_s2076"/>
        <o:r id="V:Rule12" type="connector" idref="#_x0000_s2077"/>
        <o:r id="V:Rule13" type="connector" idref="#_x0000_s2078"/>
        <o:r id="V:Rule14" type="connector" idref="#_x0000_s2080"/>
        <o:r id="V:Rule15" type="connector" idref="#_x0000_s2081"/>
        <o:r id="V:Rule16" type="connector" idref="#_x0000_s2083"/>
        <o:r id="V:Rule17" type="connector" idref="#_x0000_s2085"/>
        <o:r id="V:Rule18" type="connector" idref="#_x0000_s2088"/>
        <o:r id="V:Rule19" type="connector" idref="#_x0000_s2089"/>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qFormat/>
    <w:uiPriority w:val="0"/>
    <w:pPr>
      <w:keepNext/>
      <w:keepLines/>
      <w:outlineLvl w:val="2"/>
    </w:pPr>
    <w:rPr>
      <w:rFonts w:ascii="仿宋" w:hAnsi="仿宋" w:eastAsia="仿宋"/>
      <w:b/>
      <w:bCs/>
      <w:sz w:val="28"/>
      <w:szCs w:val="32"/>
    </w:rPr>
  </w:style>
  <w:style w:type="character" w:default="1" w:styleId="16">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3">
    <w:name w:val="Normal Indent"/>
    <w:basedOn w:val="1"/>
    <w:qFormat/>
    <w:uiPriority w:val="0"/>
    <w:pPr>
      <w:adjustRightInd w:val="0"/>
      <w:snapToGrid w:val="0"/>
      <w:spacing w:line="300" w:lineRule="auto"/>
      <w:ind w:firstLine="200" w:firstLineChars="200"/>
    </w:pPr>
    <w:rPr>
      <w:rFonts w:ascii="仿宋_GB2312"/>
      <w:sz w:val="28"/>
    </w:rPr>
  </w:style>
  <w:style w:type="paragraph" w:styleId="4">
    <w:name w:val="annotation text"/>
    <w:basedOn w:val="1"/>
    <w:link w:val="29"/>
    <w:qFormat/>
    <w:uiPriority w:val="0"/>
    <w:pPr>
      <w:jc w:val="left"/>
    </w:pPr>
  </w:style>
  <w:style w:type="paragraph" w:styleId="5">
    <w:name w:val="Body Text"/>
    <w:basedOn w:val="1"/>
    <w:qFormat/>
    <w:uiPriority w:val="0"/>
    <w:pPr>
      <w:spacing w:after="120"/>
    </w:pPr>
    <w:rPr>
      <w:rFonts w:eastAsia="宋体"/>
    </w:rPr>
  </w:style>
  <w:style w:type="paragraph" w:styleId="6">
    <w:name w:val="Body Text Indent"/>
    <w:basedOn w:val="1"/>
    <w:qFormat/>
    <w:uiPriority w:val="0"/>
    <w:pPr>
      <w:spacing w:beforeLines="50" w:line="400" w:lineRule="exact"/>
      <w:ind w:firstLine="482"/>
    </w:pPr>
    <w:rPr>
      <w:rFonts w:ascii="仿宋_GB2312"/>
    </w:rPr>
  </w:style>
  <w:style w:type="paragraph" w:styleId="7">
    <w:name w:val="Plain Text"/>
    <w:basedOn w:val="1"/>
    <w:qFormat/>
    <w:uiPriority w:val="0"/>
    <w:pPr>
      <w:spacing w:line="360" w:lineRule="auto"/>
      <w:ind w:firstLine="480" w:firstLineChars="200"/>
    </w:pPr>
    <w:rPr>
      <w:rFonts w:ascii="宋体" w:hAnsi="Courier New" w:eastAsia="宋体"/>
    </w:rPr>
  </w:style>
  <w:style w:type="paragraph" w:styleId="8">
    <w:name w:val="Balloon Text"/>
    <w:basedOn w:val="1"/>
    <w:link w:val="31"/>
    <w:qFormat/>
    <w:uiPriority w:val="0"/>
    <w:rPr>
      <w:sz w:val="18"/>
      <w:szCs w:val="18"/>
    </w:rPr>
  </w:style>
  <w:style w:type="paragraph" w:styleId="9">
    <w:name w:val="footer"/>
    <w:basedOn w:val="1"/>
    <w:qFormat/>
    <w:uiPriority w:val="0"/>
    <w:pPr>
      <w:tabs>
        <w:tab w:val="center" w:pos="4153"/>
        <w:tab w:val="right" w:pos="8306"/>
      </w:tabs>
      <w:snapToGrid w:val="0"/>
    </w:pPr>
    <w:rPr>
      <w:sz w:val="18"/>
      <w:szCs w:val="18"/>
    </w:rPr>
  </w:style>
  <w:style w:type="paragraph" w:styleId="10">
    <w:name w:val="header"/>
    <w:basedOn w:val="1"/>
    <w:link w:val="28"/>
    <w:qFormat/>
    <w:uiPriority w:val="0"/>
    <w:pPr>
      <w:pBdr>
        <w:bottom w:val="single" w:color="auto" w:sz="6" w:space="1"/>
      </w:pBdr>
      <w:tabs>
        <w:tab w:val="center" w:pos="4153"/>
        <w:tab w:val="right" w:pos="8306"/>
      </w:tabs>
      <w:snapToGrid w:val="0"/>
      <w:jc w:val="center"/>
    </w:pPr>
    <w:rPr>
      <w:sz w:val="18"/>
      <w:szCs w:val="18"/>
    </w:rPr>
  </w:style>
  <w:style w:type="paragraph" w:styleId="11">
    <w:name w:val="List"/>
    <w:basedOn w:val="1"/>
    <w:qFormat/>
    <w:uiPriority w:val="0"/>
    <w:pPr>
      <w:spacing w:line="360" w:lineRule="exact"/>
      <w:jc w:val="center"/>
    </w:pPr>
    <w:rPr>
      <w:rFonts w:ascii="仿宋_GB2312"/>
    </w:rPr>
  </w:style>
  <w:style w:type="paragraph" w:styleId="12">
    <w:name w:val="Normal (Web)"/>
    <w:basedOn w:val="1"/>
    <w:qFormat/>
    <w:uiPriority w:val="0"/>
    <w:pPr>
      <w:spacing w:before="100" w:beforeAutospacing="1" w:after="100" w:afterAutospacing="1"/>
    </w:pPr>
    <w:rPr>
      <w:rFonts w:ascii="宋体" w:hAnsi="宋体" w:eastAsia="宋体" w:cs="宋体"/>
    </w:rPr>
  </w:style>
  <w:style w:type="paragraph" w:styleId="13">
    <w:name w:val="annotation subject"/>
    <w:basedOn w:val="4"/>
    <w:next w:val="4"/>
    <w:link w:val="30"/>
    <w:qFormat/>
    <w:uiPriority w:val="0"/>
    <w:rPr>
      <w:b/>
      <w:bCs/>
    </w:rPr>
  </w:style>
  <w:style w:type="table" w:styleId="15">
    <w:name w:val="Table Grid"/>
    <w:basedOn w:val="1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7">
    <w:name w:val="Hyperlink"/>
    <w:basedOn w:val="16"/>
    <w:qFormat/>
    <w:uiPriority w:val="0"/>
    <w:rPr>
      <w:color w:val="0000FF"/>
      <w:u w:val="single"/>
    </w:rPr>
  </w:style>
  <w:style w:type="character" w:styleId="18">
    <w:name w:val="annotation reference"/>
    <w:basedOn w:val="16"/>
    <w:semiHidden/>
    <w:qFormat/>
    <w:uiPriority w:val="0"/>
    <w:rPr>
      <w:sz w:val="21"/>
      <w:szCs w:val="21"/>
    </w:rPr>
  </w:style>
  <w:style w:type="paragraph" w:customStyle="1" w:styleId="19">
    <w:name w:val="表格内文字"/>
    <w:basedOn w:val="1"/>
    <w:qFormat/>
    <w:uiPriority w:val="0"/>
    <w:pPr>
      <w:tabs>
        <w:tab w:val="left" w:pos="0"/>
      </w:tabs>
      <w:adjustRightInd w:val="0"/>
      <w:snapToGrid w:val="0"/>
      <w:jc w:val="center"/>
    </w:pPr>
    <w:rPr>
      <w:rFonts w:eastAsia="仿宋_GB2312"/>
      <w:sz w:val="24"/>
    </w:rPr>
  </w:style>
  <w:style w:type="paragraph" w:customStyle="1" w:styleId="20">
    <w:name w:val="样式 XYF1 + 宋体"/>
    <w:basedOn w:val="21"/>
    <w:qFormat/>
    <w:uiPriority w:val="0"/>
    <w:pPr>
      <w:tabs>
        <w:tab w:val="left" w:pos="1080"/>
      </w:tabs>
      <w:spacing w:line="480" w:lineRule="exact"/>
      <w:ind w:firstLine="200" w:firstLineChars="200"/>
    </w:pPr>
    <w:rPr>
      <w:rFonts w:ascii="宋体" w:hAnsi="宋体" w:eastAsia="宋体" w:cs="宋体"/>
      <w:sz w:val="28"/>
    </w:rPr>
  </w:style>
  <w:style w:type="paragraph" w:customStyle="1" w:styleId="21">
    <w:name w:val="XYF1"/>
    <w:basedOn w:val="1"/>
    <w:qFormat/>
    <w:uiPriority w:val="0"/>
    <w:pPr>
      <w:tabs>
        <w:tab w:val="left" w:pos="1080"/>
      </w:tabs>
      <w:spacing w:line="440" w:lineRule="exact"/>
      <w:ind w:firstLine="195" w:firstLineChars="195"/>
    </w:pPr>
    <w:rPr>
      <w:sz w:val="24"/>
    </w:rPr>
  </w:style>
  <w:style w:type="paragraph" w:customStyle="1" w:styleId="22">
    <w:name w:val="xl42"/>
    <w:basedOn w:val="1"/>
    <w:qFormat/>
    <w:uiPriority w:val="0"/>
    <w:pPr>
      <w:pBdr>
        <w:bottom w:val="dotted" w:color="auto" w:sz="4" w:space="0"/>
        <w:right w:val="dotted" w:color="auto" w:sz="4" w:space="0"/>
      </w:pBdr>
      <w:spacing w:before="100" w:beforeAutospacing="1" w:after="100" w:afterAutospacing="1"/>
      <w:jc w:val="center"/>
    </w:pPr>
    <w:rPr>
      <w:rFonts w:eastAsia="宋体"/>
      <w:szCs w:val="21"/>
    </w:rPr>
  </w:style>
  <w:style w:type="paragraph" w:customStyle="1" w:styleId="23">
    <w:name w:val="7表格(治)"/>
    <w:qFormat/>
    <w:uiPriority w:val="0"/>
    <w:pPr>
      <w:jc w:val="center"/>
    </w:pPr>
    <w:rPr>
      <w:rFonts w:ascii="Times New Roman" w:hAnsi="Times New Roman" w:eastAsia="宋体" w:cs="Times New Roman"/>
      <w:sz w:val="21"/>
      <w:szCs w:val="21"/>
      <w:lang w:val="en-US" w:eastAsia="zh-CN" w:bidi="ar-SA"/>
    </w:rPr>
  </w:style>
  <w:style w:type="character" w:customStyle="1" w:styleId="24">
    <w:name w:val="font41"/>
    <w:qFormat/>
    <w:uiPriority w:val="0"/>
    <w:rPr>
      <w:rFonts w:hint="default" w:ascii="Times New Roman" w:hAnsi="Times New Roman" w:cs="Times New Roman"/>
      <w:color w:val="000000"/>
      <w:sz w:val="22"/>
      <w:szCs w:val="22"/>
      <w:u w:val="none"/>
    </w:rPr>
  </w:style>
  <w:style w:type="character" w:customStyle="1" w:styleId="25">
    <w:name w:val="font01"/>
    <w:qFormat/>
    <w:uiPriority w:val="0"/>
    <w:rPr>
      <w:rFonts w:hint="eastAsia" w:ascii="宋体" w:hAnsi="宋体" w:eastAsia="宋体" w:cs="宋体"/>
      <w:color w:val="000000"/>
      <w:sz w:val="22"/>
      <w:szCs w:val="22"/>
      <w:u w:val="none"/>
      <w:vertAlign w:val="subscript"/>
    </w:rPr>
  </w:style>
  <w:style w:type="paragraph" w:customStyle="1" w:styleId="26">
    <w:name w:val="新正文"/>
    <w:basedOn w:val="1"/>
    <w:qFormat/>
    <w:uiPriority w:val="0"/>
    <w:pPr>
      <w:spacing w:line="480" w:lineRule="exact"/>
      <w:ind w:firstLine="567"/>
    </w:pPr>
    <w:rPr>
      <w:rFonts w:ascii="仿宋_GB2312"/>
      <w:bCs/>
      <w:sz w:val="28"/>
      <w:szCs w:val="21"/>
    </w:rPr>
  </w:style>
  <w:style w:type="paragraph" w:customStyle="1" w:styleId="27">
    <w:name w:val="正文1"/>
    <w:basedOn w:val="1"/>
    <w:qFormat/>
    <w:uiPriority w:val="0"/>
    <w:pPr>
      <w:ind w:firstLine="420" w:firstLineChars="200"/>
    </w:pPr>
    <w:rPr>
      <w:rFonts w:ascii="仿宋_GB2312" w:hAnsi="仿宋_GB2312" w:cs="宋体"/>
    </w:rPr>
  </w:style>
  <w:style w:type="character" w:customStyle="1" w:styleId="28">
    <w:name w:val="页眉 Char"/>
    <w:basedOn w:val="16"/>
    <w:link w:val="10"/>
    <w:qFormat/>
    <w:uiPriority w:val="0"/>
    <w:rPr>
      <w:rFonts w:asciiTheme="minorHAnsi" w:hAnsiTheme="minorHAnsi" w:eastAsiaTheme="minorEastAsia" w:cstheme="minorBidi"/>
      <w:kern w:val="2"/>
      <w:sz w:val="18"/>
      <w:szCs w:val="18"/>
    </w:rPr>
  </w:style>
  <w:style w:type="character" w:customStyle="1" w:styleId="29">
    <w:name w:val="批注文字 Char"/>
    <w:basedOn w:val="16"/>
    <w:link w:val="4"/>
    <w:qFormat/>
    <w:uiPriority w:val="0"/>
    <w:rPr>
      <w:rFonts w:asciiTheme="minorHAnsi" w:hAnsiTheme="minorHAnsi" w:eastAsiaTheme="minorEastAsia" w:cstheme="minorBidi"/>
      <w:kern w:val="2"/>
      <w:sz w:val="21"/>
      <w:szCs w:val="24"/>
    </w:rPr>
  </w:style>
  <w:style w:type="character" w:customStyle="1" w:styleId="30">
    <w:name w:val="批注主题 Char"/>
    <w:basedOn w:val="29"/>
    <w:link w:val="13"/>
    <w:qFormat/>
    <w:uiPriority w:val="0"/>
    <w:rPr>
      <w:rFonts w:asciiTheme="minorHAnsi" w:hAnsiTheme="minorHAnsi" w:eastAsiaTheme="minorEastAsia" w:cstheme="minorBidi"/>
      <w:b/>
      <w:bCs/>
      <w:kern w:val="2"/>
      <w:sz w:val="21"/>
      <w:szCs w:val="24"/>
    </w:rPr>
  </w:style>
  <w:style w:type="character" w:customStyle="1" w:styleId="31">
    <w:name w:val="批注框文本 Char"/>
    <w:basedOn w:val="16"/>
    <w:link w:val="8"/>
    <w:qFormat/>
    <w:uiPriority w:val="0"/>
    <w:rPr>
      <w:rFonts w:asciiTheme="minorHAnsi" w:hAnsiTheme="minorHAnsi" w:eastAsiaTheme="minorEastAsia" w:cstheme="minorBidi"/>
      <w:kern w:val="2"/>
      <w:sz w:val="18"/>
      <w:szCs w:val="18"/>
    </w:rPr>
  </w:style>
  <w:style w:type="paragraph" w:customStyle="1" w:styleId="32">
    <w:name w:val="修订1"/>
    <w:hidden/>
    <w:semiHidden/>
    <w:qFormat/>
    <w:uiPriority w:val="99"/>
    <w:rPr>
      <w:rFonts w:asciiTheme="minorHAnsi" w:hAnsiTheme="minorHAnsi" w:eastAsiaTheme="minorEastAsia" w:cstheme="minorBidi"/>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emf"/><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image" Target="media/image11.wmf"/><Relationship Id="rId16" Type="http://schemas.openxmlformats.org/officeDocument/2006/relationships/oleObject" Target="embeddings/oleObject2.bin"/><Relationship Id="rId15" Type="http://schemas.openxmlformats.org/officeDocument/2006/relationships/image" Target="media/image10.wmf"/><Relationship Id="rId14" Type="http://schemas.openxmlformats.org/officeDocument/2006/relationships/oleObject" Target="embeddings/oleObject1.bin"/><Relationship Id="rId13" Type="http://schemas.openxmlformats.org/officeDocument/2006/relationships/image" Target="media/image9.png"/><Relationship Id="rId12" Type="http://schemas.openxmlformats.org/officeDocument/2006/relationships/image" Target="media/image8.png"/><Relationship Id="rId11" Type="http://schemas.openxmlformats.org/officeDocument/2006/relationships/image" Target="media/image7.png"/><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3074"/>
    <customShpInfo spid="_x0000_s2051"/>
    <customShpInfo spid="_x0000_s2052"/>
    <customShpInfo spid="_x0000_s2053"/>
    <customShpInfo spid="_x0000_s2054"/>
    <customShpInfo spid="_x0000_s2055"/>
    <customShpInfo spid="_x0000_s2056"/>
    <customShpInfo spid="_x0000_s2057"/>
    <customShpInfo spid="_x0000_s2058"/>
    <customShpInfo spid="_x0000_s2059"/>
    <customShpInfo spid="_x0000_s2060"/>
    <customShpInfo spid="_x0000_s2061"/>
    <customShpInfo spid="_x0000_s2062"/>
    <customShpInfo spid="_x0000_s2063"/>
    <customShpInfo spid="_x0000_s2064"/>
    <customShpInfo spid="_x0000_s2065"/>
    <customShpInfo spid="_x0000_s2066"/>
    <customShpInfo spid="_x0000_s2067"/>
    <customShpInfo spid="_x0000_s2068"/>
    <customShpInfo spid="_x0000_s2069"/>
    <customShpInfo spid="_x0000_s2070"/>
    <customShpInfo spid="_x0000_s2071"/>
    <customShpInfo spid="_x0000_s2072"/>
    <customShpInfo spid="_x0000_s2073"/>
    <customShpInfo spid="_x0000_s2074"/>
    <customShpInfo spid="_x0000_s2075"/>
    <customShpInfo spid="_x0000_s2076"/>
    <customShpInfo spid="_x0000_s2077"/>
    <customShpInfo spid="_x0000_s2078"/>
    <customShpInfo spid="_x0000_s2079"/>
    <customShpInfo spid="_x0000_s2080"/>
    <customShpInfo spid="_x0000_s2081"/>
    <customShpInfo spid="_x0000_s2082"/>
    <customShpInfo spid="_x0000_s2083"/>
    <customShpInfo spid="_x0000_s2084"/>
    <customShpInfo spid="_x0000_s2085"/>
    <customShpInfo spid="_x0000_s2050"/>
    <customShpInfo spid="_x0000_s2087"/>
    <customShpInfo spid="_x0000_s2086"/>
    <customShpInfo spid="_x0000_s2088"/>
    <customShpInfo spid="_x0000_s208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61</Pages>
  <Words>6582</Words>
  <Characters>37523</Characters>
  <Lines>312</Lines>
  <Paragraphs>88</Paragraphs>
  <TotalTime>0</TotalTime>
  <ScaleCrop>false</ScaleCrop>
  <LinksUpToDate>false</LinksUpToDate>
  <CharactersWithSpaces>44017</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2019-11-12T03:24:00Z</dcterms:created>
  <dc:creator>Administrator</dc:creator>
  <cp:lastModifiedBy>cyj</cp:lastModifiedBy>
  <cp:lastPrinted>2020-01-15T04:40:00Z</cp:lastPrinted>
  <dcterms:modified xsi:type="dcterms:W3CDTF">2020-03-03T02:32:43Z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